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6F" w:rsidRPr="00790BE7" w:rsidRDefault="00EB236F" w:rsidP="00246160">
      <w:pPr>
        <w:tabs>
          <w:tab w:val="left" w:pos="11160"/>
        </w:tabs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90BE7"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</w:p>
    <w:p w:rsidR="00EB236F" w:rsidRPr="00790BE7" w:rsidRDefault="00EB236F" w:rsidP="0024616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90BE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</w:p>
    <w:p w:rsidR="00EB236F" w:rsidRPr="00790BE7" w:rsidRDefault="00EB236F" w:rsidP="0024616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ЗАПОРОЖСКОЕ</w:t>
      </w:r>
      <w:r w:rsidRPr="00790BE7">
        <w:rPr>
          <w:rFonts w:ascii="Times New Roman" w:hAnsi="Times New Roman" w:cs="Times New Roman"/>
          <w:spacing w:val="-2"/>
          <w:sz w:val="28"/>
          <w:szCs w:val="28"/>
        </w:rPr>
        <w:t xml:space="preserve"> СЕЛЬСКОЕ ПОСЕЛЕНИЕ</w:t>
      </w:r>
    </w:p>
    <w:p w:rsidR="00EB236F" w:rsidRPr="00790BE7" w:rsidRDefault="00EB236F" w:rsidP="0024616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90BE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ПРИОЗЕРСКИЙ</w:t>
      </w:r>
    </w:p>
    <w:p w:rsidR="00EB236F" w:rsidRPr="00790BE7" w:rsidRDefault="00EB236F" w:rsidP="00246160">
      <w:pPr>
        <w:spacing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790BE7">
        <w:rPr>
          <w:rFonts w:ascii="Times New Roman" w:hAnsi="Times New Roman" w:cs="Times New Roman"/>
          <w:spacing w:val="-2"/>
          <w:sz w:val="28"/>
          <w:szCs w:val="28"/>
        </w:rPr>
        <w:t>МУНИЦИПАЛЬНЫЙ РАЙОН  ЛЕНИНГРАДСКОЙ ОБЛАСТИ</w:t>
      </w:r>
    </w:p>
    <w:p w:rsidR="00EB236F" w:rsidRPr="00162E87" w:rsidRDefault="00EB236F" w:rsidP="00246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236F" w:rsidRPr="00162E87" w:rsidRDefault="00EB236F" w:rsidP="00246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B236F" w:rsidRPr="00162E87" w:rsidRDefault="00EB236F" w:rsidP="00246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апреля  </w:t>
      </w:r>
      <w:r w:rsidRPr="00162E8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62E87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162E87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162E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62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24-р</w:t>
      </w:r>
    </w:p>
    <w:p w:rsidR="00EB236F" w:rsidRDefault="00EB236F" w:rsidP="00246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</w:tblGrid>
      <w:tr w:rsidR="00EB236F" w:rsidTr="0063492A">
        <w:trPr>
          <w:trHeight w:val="4522"/>
        </w:trPr>
        <w:tc>
          <w:tcPr>
            <w:tcW w:w="5211" w:type="dxa"/>
          </w:tcPr>
          <w:p w:rsidR="00EB236F" w:rsidRPr="005D3557" w:rsidRDefault="00EB236F" w:rsidP="006349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>О внесении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менений в распоряжение 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2013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 «О мерах  по поэтапному повышению 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платы работников муниципального учреждения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Запорожское сельское поселение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 мероприятий</w:t>
            </w:r>
            <w:r w:rsidRPr="005D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(«дорожной карты»), направленного на повышение эффективности сферы культуры и совершенствование 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 труда работников учреждения</w:t>
            </w:r>
            <w:r w:rsidRPr="005D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Запорожское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льское поселение муниципального </w:t>
            </w: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Приозерский муниципальный район </w:t>
            </w:r>
          </w:p>
          <w:p w:rsidR="00EB236F" w:rsidRPr="005D3557" w:rsidRDefault="00EB236F" w:rsidP="006349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557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признании утратившим силу пункта 3 распоряжения от 14.08.2015 № 80-р</w:t>
            </w:r>
          </w:p>
          <w:p w:rsidR="00EB236F" w:rsidRPr="005D3557" w:rsidRDefault="00EB236F" w:rsidP="006349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36F" w:rsidRDefault="00EB236F" w:rsidP="00246160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4" w:history="1">
        <w:r w:rsidRPr="00FF1FAB">
          <w:rPr>
            <w:color w:val="000000"/>
          </w:rPr>
          <w:t>постановления</w:t>
        </w:r>
      </w:hyperlink>
      <w:r>
        <w:t xml:space="preserve"> Правительства Российской Федерации от 14 сентября 2015 года N 973 "О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деятельности)":</w:t>
      </w:r>
    </w:p>
    <w:p w:rsidR="00EB236F" w:rsidRDefault="00EB236F" w:rsidP="00246160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 w:rsidRPr="00FF1FAB">
          <w:rPr>
            <w:color w:val="000000"/>
          </w:rPr>
          <w:t>План</w:t>
        </w:r>
      </w:hyperlink>
      <w:r>
        <w:t xml:space="preserve"> мероприятий ("дорожную карту") по повышению эффективности сферы культуры и совершенствованию оплаты труда работников учреждений культуры муниципального образования Запорожское сельское поселение, утвержденный распоряжением администрации муниципального образования Запорожское сельское поселение от 01 августа 2013 года N 50-р "О мерах по поэтапному повышению заработной платы работников учреждений культуры Ленинградской области и утверждении Плана мероприятий ("дорожной карты") по повышению эффективности сферы культуры и совершенствованию оплаты труда работников учреждений культуры Ленинградской области", изменение, изложив </w:t>
      </w:r>
      <w:hyperlink r:id="rId6" w:history="1">
        <w:r>
          <w:rPr>
            <w:color w:val="0000FF"/>
          </w:rPr>
          <w:t>подпункт 1 пункта 2 раздела IV</w:t>
        </w:r>
      </w:hyperlink>
      <w:r>
        <w:t xml:space="preserve"> "Мероприятия по совершенствованию оплаты труда работников учреждений культуры" в следующей редакции:</w:t>
      </w:r>
    </w:p>
    <w:p w:rsidR="00EB236F" w:rsidRDefault="00EB236F" w:rsidP="00246160">
      <w:pPr>
        <w:pStyle w:val="ConsPlusNormal"/>
        <w:ind w:firstLine="540"/>
        <w:jc w:val="both"/>
      </w:pPr>
      <w:r>
        <w:t xml:space="preserve">"1)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7" w:history="1">
        <w:r w:rsidRPr="00FF1FAB">
          <w:rPr>
            <w:color w:val="000000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политики", и средней заработной платы по муниципальному образованию (среднемесячный доход от трудовой деятельности): 2013 год – 50,6 проц., 2014 год – 57,1 проц., 2015 год – 61,4 проц., 2016 год – 68,3 проц., 2017 год – 77,4 проц., 2018 год – 77,4 проц.;".</w:t>
      </w:r>
    </w:p>
    <w:p w:rsidR="00EB236F" w:rsidRDefault="00EB236F" w:rsidP="00246160">
      <w:pPr>
        <w:pStyle w:val="ConsPlusNormal"/>
        <w:ind w:firstLine="540"/>
        <w:jc w:val="both"/>
      </w:pPr>
      <w:r>
        <w:t xml:space="preserve">2. Утвердить </w:t>
      </w:r>
      <w:hyperlink r:id="rId8" w:history="1">
        <w:r>
          <w:rPr>
            <w:color w:val="0000FF"/>
          </w:rPr>
          <w:t>Показатели</w:t>
        </w:r>
      </w:hyperlink>
      <w:r>
        <w:t xml:space="preserve"> нормативов региональной "дорожной карты" согласно приложению к настоящему распоряжению.</w:t>
      </w:r>
    </w:p>
    <w:p w:rsidR="00EB236F" w:rsidRDefault="00EB236F" w:rsidP="00FF1FAB">
      <w:pPr>
        <w:spacing w:after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  <w:szCs w:val="24"/>
        </w:rPr>
        <w:t xml:space="preserve">        3</w:t>
      </w:r>
      <w:r w:rsidRPr="001E2979">
        <w:rPr>
          <w:rFonts w:ascii="Times New Roman" w:hAnsi="Times New Roman"/>
          <w:spacing w:val="-2"/>
          <w:sz w:val="28"/>
          <w:szCs w:val="24"/>
        </w:rPr>
        <w:t xml:space="preserve">. Признать утратившим силу </w:t>
      </w:r>
      <w:hyperlink r:id="rId9" w:history="1">
        <w:r w:rsidRPr="00372D6B">
          <w:rPr>
            <w:rFonts w:ascii="Times New Roman" w:hAnsi="Times New Roman"/>
            <w:color w:val="000000"/>
            <w:spacing w:val="-2"/>
            <w:sz w:val="28"/>
            <w:szCs w:val="24"/>
          </w:rPr>
          <w:t>пункт</w:t>
        </w:r>
      </w:hyperlink>
      <w:r>
        <w:rPr>
          <w:rFonts w:ascii="Times New Roman" w:hAnsi="Times New Roman"/>
          <w:spacing w:val="-2"/>
          <w:sz w:val="28"/>
          <w:szCs w:val="24"/>
        </w:rPr>
        <w:t xml:space="preserve"> 3 распоряжения  администрации муниципального образования от 14 августа 2015 года N 80</w:t>
      </w:r>
      <w:r w:rsidRPr="001E2979">
        <w:rPr>
          <w:rFonts w:ascii="Times New Roman" w:hAnsi="Times New Roman"/>
          <w:spacing w:val="-2"/>
          <w:sz w:val="28"/>
          <w:szCs w:val="24"/>
        </w:rPr>
        <w:t>-р "О внесен</w:t>
      </w:r>
      <w:r>
        <w:rPr>
          <w:rFonts w:ascii="Times New Roman" w:hAnsi="Times New Roman"/>
          <w:spacing w:val="-2"/>
          <w:sz w:val="28"/>
          <w:szCs w:val="24"/>
        </w:rPr>
        <w:t>ии изменений в распоряжение от 01 августа 2013 года N 50</w:t>
      </w:r>
      <w:r w:rsidRPr="001E2979">
        <w:rPr>
          <w:rFonts w:ascii="Times New Roman" w:hAnsi="Times New Roman"/>
          <w:spacing w:val="-2"/>
          <w:sz w:val="28"/>
          <w:szCs w:val="24"/>
        </w:rPr>
        <w:t>-р "О мерах по поэтапному повышению заработной платы работников учреждени</w:t>
      </w:r>
      <w:r>
        <w:rPr>
          <w:rFonts w:ascii="Times New Roman" w:hAnsi="Times New Roman"/>
          <w:spacing w:val="-2"/>
          <w:sz w:val="28"/>
          <w:szCs w:val="24"/>
        </w:rPr>
        <w:t>й культуры муниципального образования Запорожское сельское поселение</w:t>
      </w:r>
      <w:r w:rsidRPr="001E2979">
        <w:rPr>
          <w:rFonts w:ascii="Times New Roman" w:hAnsi="Times New Roman"/>
          <w:spacing w:val="-2"/>
          <w:sz w:val="28"/>
          <w:szCs w:val="24"/>
        </w:rPr>
        <w:t xml:space="preserve"> и утверждении Плана мероприятий ("дорожной карты") по повышению эффективности сферы культуры и совершенствованию оплаты труда работников учреждени</w:t>
      </w:r>
      <w:r>
        <w:rPr>
          <w:rFonts w:ascii="Times New Roman" w:hAnsi="Times New Roman"/>
          <w:spacing w:val="-2"/>
          <w:sz w:val="28"/>
          <w:szCs w:val="24"/>
        </w:rPr>
        <w:t xml:space="preserve">я культуры муниципального образования Запорожское сельское поселение </w:t>
      </w:r>
      <w:r w:rsidRPr="001E2979">
        <w:rPr>
          <w:rFonts w:ascii="Times New Roman" w:hAnsi="Times New Roman"/>
          <w:spacing w:val="-2"/>
          <w:sz w:val="28"/>
        </w:rPr>
        <w:t>".</w:t>
      </w:r>
    </w:p>
    <w:p w:rsidR="00EB236F" w:rsidRPr="005D3557" w:rsidRDefault="00EB236F" w:rsidP="00751F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 xml:space="preserve">       4.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официального опубликования в средствах массовой информации и размещении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и распространяется на правоотношения, возникшие с 01 января 2016 года.</w:t>
      </w:r>
    </w:p>
    <w:p w:rsidR="00EB236F" w:rsidRDefault="00EB236F" w:rsidP="00FF1FAB">
      <w:pPr>
        <w:spacing w:after="0"/>
        <w:jc w:val="both"/>
        <w:rPr>
          <w:rFonts w:ascii="Times New Roman" w:hAnsi="Times New Roman"/>
          <w:spacing w:val="-2"/>
          <w:sz w:val="28"/>
        </w:rPr>
      </w:pPr>
    </w:p>
    <w:p w:rsidR="00EB236F" w:rsidRPr="001E2979" w:rsidRDefault="00EB236F" w:rsidP="00FF1FAB">
      <w:pPr>
        <w:spacing w:after="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       5.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  <w:r>
        <w:rPr>
          <w:rFonts w:ascii="Times New Roman" w:hAnsi="Times New Roman"/>
          <w:spacing w:val="-2"/>
          <w:sz w:val="28"/>
        </w:rPr>
        <w:t xml:space="preserve">  </w:t>
      </w:r>
    </w:p>
    <w:p w:rsidR="00EB236F" w:rsidRDefault="00EB236F" w:rsidP="00246160"/>
    <w:p w:rsidR="00EB236F" w:rsidRDefault="00EB236F"/>
    <w:p w:rsidR="00EB236F" w:rsidRDefault="00EB236F"/>
    <w:p w:rsidR="00EB236F" w:rsidRPr="00862C4F" w:rsidRDefault="00EB236F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И.о главы администрации                                                  Л.С. Шуткина</w:t>
      </w:r>
    </w:p>
    <w:p w:rsidR="00EB236F" w:rsidRDefault="00EB236F"/>
    <w:p w:rsidR="00EB236F" w:rsidRDefault="00EB236F"/>
    <w:p w:rsidR="00EB236F" w:rsidRDefault="00EB236F"/>
    <w:p w:rsidR="00EB236F" w:rsidRDefault="00EB236F"/>
    <w:p w:rsidR="00EB236F" w:rsidRDefault="00EB236F"/>
    <w:p w:rsidR="00EB236F" w:rsidRDefault="00EB236F"/>
    <w:p w:rsidR="00EB236F" w:rsidRDefault="00EB236F"/>
    <w:p w:rsidR="00EB236F" w:rsidRDefault="00EB236F">
      <w:pPr>
        <w:sectPr w:rsidR="00EB236F" w:rsidSect="00773A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236F" w:rsidRDefault="00EB236F" w:rsidP="00773A0B">
      <w:pPr>
        <w:spacing w:after="0" w:line="240" w:lineRule="auto"/>
        <w:ind w:right="-2034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B236F" w:rsidRDefault="00EB236F" w:rsidP="00773A0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к Распоряжению от 01.04.2016г. № 24-р</w:t>
      </w: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Целевые значения соотношений показателей уровня средней заработной платы  работников учреждения культуры                 муниципального образования Запорожское сельское поселение муниципального образования Приозерский муниципальный район Ленинградской области к средней заработной плате в Ленинградской области</w:t>
      </w:r>
    </w:p>
    <w:p w:rsidR="00EB236F" w:rsidRDefault="00EB236F" w:rsidP="00773A0B">
      <w:pPr>
        <w:spacing w:after="0" w:line="24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893"/>
        <w:gridCol w:w="1845"/>
        <w:gridCol w:w="1846"/>
        <w:gridCol w:w="1846"/>
        <w:gridCol w:w="1846"/>
        <w:gridCol w:w="1846"/>
        <w:gridCol w:w="1846"/>
      </w:tblGrid>
      <w:tr w:rsidR="00EB236F" w:rsidTr="00773A0B">
        <w:trPr>
          <w:trHeight w:val="613"/>
        </w:trPr>
        <w:tc>
          <w:tcPr>
            <w:tcW w:w="82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3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Учреждение по видам деятельности</w:t>
            </w:r>
          </w:p>
        </w:tc>
        <w:tc>
          <w:tcPr>
            <w:tcW w:w="1883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2018</w:t>
            </w:r>
          </w:p>
        </w:tc>
      </w:tr>
      <w:tr w:rsidR="00EB236F" w:rsidTr="00773A0B">
        <w:tc>
          <w:tcPr>
            <w:tcW w:w="82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883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  <w:tr w:rsidR="00EB236F" w:rsidTr="00773A0B">
        <w:tc>
          <w:tcPr>
            <w:tcW w:w="82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Учреждения культурно-досугового типа</w:t>
            </w:r>
          </w:p>
        </w:tc>
        <w:tc>
          <w:tcPr>
            <w:tcW w:w="1883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  <w:tr w:rsidR="00EB236F" w:rsidTr="00773A0B">
        <w:tc>
          <w:tcPr>
            <w:tcW w:w="82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EB236F" w:rsidRPr="00BD0E6B" w:rsidRDefault="00EB236F" w:rsidP="00773A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0E6B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884" w:type="dxa"/>
          </w:tcPr>
          <w:p w:rsidR="00EB236F" w:rsidRPr="00BD0E6B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</w:tbl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9867" w:type="dxa"/>
        <w:tblInd w:w="88" w:type="dxa"/>
        <w:tblLook w:val="0000"/>
      </w:tblPr>
      <w:tblGrid>
        <w:gridCol w:w="14960"/>
        <w:gridCol w:w="4907"/>
      </w:tblGrid>
      <w:tr w:rsidR="00EB236F" w:rsidRPr="00942062" w:rsidTr="00773A0B">
        <w:trPr>
          <w:trHeight w:val="300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  <w:r>
              <w:rPr>
                <w:rFonts w:cs="Arial CY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  <w:r>
              <w:rPr>
                <w:rFonts w:cs="Arial CY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 2  </w:t>
            </w: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  <w:r>
              <w:rPr>
                <w:rFonts w:cs="Arial CY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К Распоряжению от 01.04.2016г.№24-р</w:t>
            </w:r>
          </w:p>
          <w:p w:rsidR="00EB236F" w:rsidRDefault="00EB236F" w:rsidP="00773A0B">
            <w:pPr>
              <w:spacing w:after="0" w:line="240" w:lineRule="auto"/>
              <w:rPr>
                <w:rFonts w:cs="Arial CYR"/>
              </w:rPr>
            </w:pPr>
          </w:p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</w:tr>
    </w:tbl>
    <w:p w:rsidR="00EB236F" w:rsidRDefault="00EB236F" w:rsidP="00773A0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Приложение к   Плану мероприятий</w:t>
      </w:r>
    </w:p>
    <w:p w:rsidR="00EB236F" w:rsidRDefault="00EB236F" w:rsidP="00773A0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(дорожной карте) по повышению  эффективности сферы культуры</w:t>
      </w:r>
    </w:p>
    <w:tbl>
      <w:tblPr>
        <w:tblW w:w="14654" w:type="dxa"/>
        <w:tblInd w:w="88" w:type="dxa"/>
        <w:tblLook w:val="0000"/>
      </w:tblPr>
      <w:tblGrid>
        <w:gridCol w:w="620"/>
        <w:gridCol w:w="3960"/>
        <w:gridCol w:w="1080"/>
        <w:gridCol w:w="1000"/>
        <w:gridCol w:w="1340"/>
        <w:gridCol w:w="960"/>
        <w:gridCol w:w="156"/>
        <w:gridCol w:w="90"/>
        <w:gridCol w:w="876"/>
        <w:gridCol w:w="966"/>
        <w:gridCol w:w="966"/>
        <w:gridCol w:w="774"/>
        <w:gridCol w:w="906"/>
        <w:gridCol w:w="906"/>
        <w:gridCol w:w="54"/>
      </w:tblGrid>
      <w:tr w:rsidR="00EB236F" w:rsidRPr="00942062" w:rsidTr="0094634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cs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</w:rPr>
            </w:pPr>
          </w:p>
        </w:tc>
      </w:tr>
      <w:tr w:rsidR="00EB236F" w:rsidRPr="00942062" w:rsidTr="0094634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236F" w:rsidRPr="00942062" w:rsidRDefault="00EB236F" w:rsidP="00CD1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Показатели нормативов муниципальной "дорожной карты"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 образования Запорожское сельское поселение</w:t>
            </w:r>
          </w:p>
        </w:tc>
      </w:tr>
      <w:tr w:rsidR="00EB236F" w:rsidRPr="00942062" w:rsidTr="0094634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40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B236F" w:rsidRPr="00942062" w:rsidTr="0094634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 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 факт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 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 факт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 г"/>
              </w:smartTagPr>
              <w:smartTag w:uri="urn:schemas-microsoft-com:office:smarttags" w:element="metricconverter">
                <w:smartTagPr>
                  <w:attr w:name="ProductID" w:val="2014 г"/>
                </w:smartTagPr>
                <w:r w:rsidRPr="00942062">
                  <w:rPr>
                    <w:rFonts w:ascii="Times New Roman" w:hAnsi="Times New Roman" w:cs="Times New Roman"/>
                    <w:sz w:val="20"/>
                    <w:szCs w:val="20"/>
                  </w:rPr>
                  <w:t>2014 г</w:t>
                </w:r>
              </w:smartTag>
            </w:smartTag>
          </w:p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 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 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 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 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 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2014г.-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942062">
                <w:rPr>
                  <w:rFonts w:ascii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cs="Arial CYR"/>
                <w:sz w:val="20"/>
                <w:szCs w:val="20"/>
              </w:rPr>
            </w:pPr>
            <w:r w:rsidRPr="00942062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Число получателей услуг (численность населения муниципальног образования),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2784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и средней заработной платы в Ленинградской области, %: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gridAfter w:val="1"/>
          <w:wAfter w:w="54" w:type="dxa"/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по Ленинградской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по муниципальному образованию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работников по Ленинградской области,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26 895,0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29 565,0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32 105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37791,0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8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12 092,6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14 963,7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18 333,89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21 072,34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21725,58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26810,57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29250,23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Размер начислений на фонд оплаты труда,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1,302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Фонд оплаты труда с начислениями, млн.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Прирост фонда оплаты труда с начислениями к 2013 г., млн.руб. 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color w:val="000000"/>
                <w:sz w:val="20"/>
                <w:szCs w:val="20"/>
              </w:rPr>
            </w:pPr>
            <w:r w:rsidRPr="00942062">
              <w:rPr>
                <w:rFonts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EB236F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EB236F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реструктуризации сети, млн.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EB236F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EB236F">
            <w:pPr>
              <w:spacing w:after="0" w:line="240" w:lineRule="auto"/>
              <w:ind w:firstLineChars="200" w:firstLine="31680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счет средств от приносящей доход деятельности, млн.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11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 xml:space="preserve">Итого, объем средств, предусмотренный на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оплаты труда, млн. руб. (стр. 15+20+21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35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  <w:tr w:rsidR="00EB236F" w:rsidRPr="00942062" w:rsidTr="00946341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6F" w:rsidRPr="00942062" w:rsidRDefault="00EB236F" w:rsidP="00773A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Соотношение объема средств от оптимизации к сумме объема средств, предусмотренного на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вышение оплаты труда, % (стр. 18/стр. 22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*100%)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223,4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36F" w:rsidRPr="00942062" w:rsidRDefault="00EB236F" w:rsidP="00773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062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236F" w:rsidRPr="00942062" w:rsidRDefault="00EB236F" w:rsidP="00773A0B">
            <w:pPr>
              <w:spacing w:after="0" w:line="240" w:lineRule="auto"/>
              <w:rPr>
                <w:rFonts w:cs="Arial CYR"/>
                <w:sz w:val="20"/>
                <w:szCs w:val="20"/>
              </w:rPr>
            </w:pPr>
          </w:p>
        </w:tc>
      </w:tr>
    </w:tbl>
    <w:p w:rsidR="00EB236F" w:rsidRDefault="00EB236F" w:rsidP="00773A0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* - показатель за 2013 год – прирост к 2012 году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spacing w:after="0" w:line="240" w:lineRule="auto"/>
        <w:rPr>
          <w:rFonts w:cs="Times New Roman"/>
        </w:rPr>
      </w:pPr>
    </w:p>
    <w:p w:rsidR="00EB236F" w:rsidRDefault="00EB236F" w:rsidP="00773A0B">
      <w:pPr>
        <w:jc w:val="right"/>
        <w:rPr>
          <w:rFonts w:cs="Times New Roman"/>
        </w:rPr>
      </w:pPr>
      <w:r>
        <w:rPr>
          <w:rFonts w:cs="Times New Roman"/>
        </w:rPr>
        <w:t xml:space="preserve">Приложение №3 </w:t>
      </w:r>
    </w:p>
    <w:p w:rsidR="00EB236F" w:rsidRDefault="00EB236F" w:rsidP="00773A0B">
      <w:pPr>
        <w:jc w:val="right"/>
        <w:rPr>
          <w:rFonts w:cs="Times New Roman"/>
        </w:rPr>
      </w:pPr>
      <w:r>
        <w:rPr>
          <w:rFonts w:cs="Times New Roman"/>
        </w:rPr>
        <w:t>к Распоряжению от 01.04.2016г. №24-р</w:t>
      </w:r>
    </w:p>
    <w:p w:rsidR="00EB236F" w:rsidRDefault="00EB236F" w:rsidP="00773A0B">
      <w:pPr>
        <w:jc w:val="right"/>
        <w:rPr>
          <w:rFonts w:cs="Times New Roman"/>
        </w:rPr>
      </w:pPr>
    </w:p>
    <w:p w:rsidR="00EB236F" w:rsidRDefault="00EB236F" w:rsidP="00773A0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236F" w:rsidRDefault="00EB236F" w:rsidP="00773A0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(«дорожная карта») по повышению эффективности сферы культуры и совершенствованию оплаты труда работников учреждения культуры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B236F" w:rsidRDefault="00EB236F" w:rsidP="00773A0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236F" w:rsidRPr="00EF3117" w:rsidRDefault="00EB236F" w:rsidP="00773A0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311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F3117">
        <w:rPr>
          <w:rFonts w:ascii="Times New Roman" w:hAnsi="Times New Roman"/>
          <w:b/>
          <w:sz w:val="28"/>
          <w:szCs w:val="28"/>
        </w:rPr>
        <w:t>. Целевые показатели (индикаторы) развития сферы культуры и меры обеспечивающие их достижение</w:t>
      </w:r>
    </w:p>
    <w:p w:rsidR="00EB236F" w:rsidRPr="00EF3117" w:rsidRDefault="00EB236F" w:rsidP="00773A0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236F" w:rsidRPr="00EF3117" w:rsidRDefault="00EB236F" w:rsidP="00773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EB236F" w:rsidRPr="00EF3117" w:rsidRDefault="00EB236F" w:rsidP="00773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>1) </w:t>
      </w:r>
      <w:r w:rsidRPr="00EF3117">
        <w:rPr>
          <w:rFonts w:ascii="Times New Roman" w:hAnsi="Times New Roman"/>
          <w:sz w:val="28"/>
          <w:szCs w:val="28"/>
        </w:rPr>
        <w:t xml:space="preserve">увеличение количества посещений  культурно-досуговых мероприятий </w:t>
      </w:r>
      <w:r w:rsidRPr="00EF3117">
        <w:rPr>
          <w:rFonts w:ascii="Times New Roman" w:hAnsi="Times New Roman"/>
          <w:color w:val="000000"/>
          <w:sz w:val="28"/>
          <w:szCs w:val="28"/>
        </w:rPr>
        <w:t>(по сравнению с предыдущим годом): 2012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5,6 проц., 2013 год – 1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проц</w:t>
      </w:r>
      <w:r>
        <w:rPr>
          <w:rFonts w:ascii="Times New Roman" w:hAnsi="Times New Roman"/>
          <w:color w:val="000000"/>
          <w:sz w:val="28"/>
          <w:szCs w:val="28"/>
        </w:rPr>
        <w:t>., 2014 год – 1,2 проц., 2015 год – 1,2 проц., 2016 год – 1,2 проц.,  2017 год – 1,5 проц., 2018 год – 1,5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проц.;</w:t>
      </w:r>
    </w:p>
    <w:p w:rsidR="00EB236F" w:rsidRPr="00EF3117" w:rsidRDefault="00EB236F" w:rsidP="00773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 xml:space="preserve">2)  </w:t>
      </w:r>
      <w:r w:rsidRPr="00EF3117">
        <w:rPr>
          <w:rFonts w:ascii="Times New Roman" w:hAnsi="Times New Roman"/>
          <w:sz w:val="28"/>
          <w:szCs w:val="28"/>
        </w:rPr>
        <w:t xml:space="preserve">доля общедоступных библиотек, подключенных к сети </w:t>
      </w:r>
      <w:r w:rsidRPr="00EF3117">
        <w:rPr>
          <w:rFonts w:ascii="Times New Roman" w:hAnsi="Times New Roman"/>
          <w:bCs/>
          <w:sz w:val="28"/>
          <w:szCs w:val="28"/>
        </w:rPr>
        <w:t>"</w:t>
      </w:r>
      <w:r w:rsidRPr="00EF3117">
        <w:rPr>
          <w:rFonts w:ascii="Times New Roman" w:hAnsi="Times New Roman"/>
          <w:sz w:val="28"/>
          <w:szCs w:val="28"/>
        </w:rPr>
        <w:t>Интернет</w:t>
      </w:r>
      <w:r w:rsidRPr="00EF3117">
        <w:rPr>
          <w:rFonts w:ascii="Times New Roman" w:hAnsi="Times New Roman"/>
          <w:bCs/>
          <w:sz w:val="28"/>
          <w:szCs w:val="28"/>
        </w:rPr>
        <w:t>"</w:t>
      </w:r>
      <w:r w:rsidRPr="00EF3117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в общем количестве библиотек  Приозерского района:  2012 год – 100 проц.013 год – 100 проц., 2014 год –  100 проц., 2015 год – 100  проц.,      2016 год – 100 проц., 2017 год –  100  проц., 2018 год – 100 проц.;</w:t>
      </w:r>
    </w:p>
    <w:p w:rsidR="00EB236F" w:rsidRPr="00EF3117" w:rsidRDefault="00EB236F" w:rsidP="00773A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 xml:space="preserve">        3) </w:t>
      </w:r>
      <w:r w:rsidRPr="00EF3117">
        <w:rPr>
          <w:rFonts w:ascii="Times New Roman" w:hAnsi="Times New Roman"/>
          <w:sz w:val="28"/>
          <w:szCs w:val="28"/>
        </w:rPr>
        <w:t>доля культурно-досуговых учреждений, имеющих сайт в сети "Интернет",</w:t>
      </w:r>
      <w:r w:rsidRPr="00EF31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в общем количестве культурно-досуговых учреждений Приозерского района: 2012 год – 0 проц., 2013 год – 0 проц., 2014 год –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проц.,  2015 год – 100  проц., 2016 год –  100 проц., 2017 год – 100 проц., 2018 год – 100 проц.; </w:t>
      </w:r>
    </w:p>
    <w:p w:rsidR="00EB236F" w:rsidRPr="00EF3117" w:rsidRDefault="00EB236F" w:rsidP="00773A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3117">
        <w:rPr>
          <w:rFonts w:ascii="Times New Roman" w:hAnsi="Times New Roman"/>
          <w:color w:val="000000"/>
          <w:sz w:val="28"/>
          <w:szCs w:val="28"/>
        </w:rPr>
        <w:t xml:space="preserve">       4) </w:t>
      </w:r>
      <w:r w:rsidRPr="00EF3117">
        <w:rPr>
          <w:rFonts w:ascii="Times New Roman" w:hAnsi="Times New Roman"/>
          <w:sz w:val="28"/>
          <w:szCs w:val="28"/>
        </w:rPr>
        <w:t>доля детей, привлекаемых к участию в творческих мероприятиях,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в общем числе детей: 2012 год – 3,4  проц.,   2013 год – 4 проц., 2014 год – 4,5 проц., 2015 год – 5 проц., 2016 год – 6 проц., 2017 год – 7 проц., 2018 год –  8 проц.</w:t>
      </w:r>
    </w:p>
    <w:p w:rsidR="00EB236F" w:rsidRPr="009645AB" w:rsidRDefault="00EB236F" w:rsidP="00773A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645AB">
        <w:rPr>
          <w:rFonts w:ascii="Times New Roman" w:hAnsi="Times New Roman"/>
          <w:sz w:val="28"/>
          <w:szCs w:val="28"/>
        </w:rPr>
        <w:t>5) увеличение количества предоставляемых дополнительных услуг учреждениями куль</w:t>
      </w:r>
      <w:r>
        <w:rPr>
          <w:rFonts w:ascii="Times New Roman" w:hAnsi="Times New Roman"/>
          <w:sz w:val="28"/>
          <w:szCs w:val="28"/>
        </w:rPr>
        <w:t>туры (процентов): 2012 год – 0,4; 2013 год – 0,5; 2014 год – 0,6; 2015 год – 0,7; 2016 год – 0,8; 2017 год – 0,9; 2018 год – 1,0</w:t>
      </w:r>
      <w:r w:rsidRPr="009645AB">
        <w:rPr>
          <w:rFonts w:ascii="Times New Roman" w:hAnsi="Times New Roman"/>
          <w:sz w:val="28"/>
          <w:szCs w:val="28"/>
        </w:rPr>
        <w:t>;</w:t>
      </w:r>
    </w:p>
    <w:p w:rsidR="00EB236F" w:rsidRPr="00220501" w:rsidRDefault="00EB236F" w:rsidP="00773A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645A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9645AB">
        <w:rPr>
          <w:rFonts w:ascii="Times New Roman" w:hAnsi="Times New Roman"/>
          <w:sz w:val="28"/>
          <w:szCs w:val="28"/>
        </w:rPr>
        <w:t xml:space="preserve"> повышение уровня удовлетворенности граж</w:t>
      </w:r>
      <w:r>
        <w:rPr>
          <w:rFonts w:ascii="Times New Roman" w:hAnsi="Times New Roman"/>
          <w:sz w:val="28"/>
          <w:szCs w:val="28"/>
        </w:rPr>
        <w:t>дан Российской Федерации</w:t>
      </w:r>
      <w:r w:rsidRPr="009645AB">
        <w:rPr>
          <w:rFonts w:ascii="Times New Roman" w:hAnsi="Times New Roman"/>
          <w:sz w:val="28"/>
          <w:szCs w:val="28"/>
        </w:rPr>
        <w:t xml:space="preserve"> качеством предоставления  муниципальных услуг в сфере культуры (процентов</w:t>
      </w:r>
      <w:r>
        <w:rPr>
          <w:rFonts w:ascii="Times New Roman" w:hAnsi="Times New Roman"/>
          <w:sz w:val="28"/>
          <w:szCs w:val="28"/>
        </w:rPr>
        <w:t>):  2014 год – 74; 2015 год – 78; 2016 год – 83; 2017 год – 88</w:t>
      </w:r>
      <w:r w:rsidRPr="009645AB">
        <w:rPr>
          <w:rFonts w:ascii="Times New Roman" w:hAnsi="Times New Roman"/>
          <w:sz w:val="28"/>
          <w:szCs w:val="28"/>
        </w:rPr>
        <w:t>; 2018 год – 90»;</w:t>
      </w:r>
    </w:p>
    <w:p w:rsidR="00EB236F" w:rsidRPr="00EF3117" w:rsidRDefault="00EB236F" w:rsidP="00773A0B">
      <w:pPr>
        <w:shd w:val="clear" w:color="auto" w:fill="FFFFFF"/>
        <w:tabs>
          <w:tab w:val="left" w:pos="13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36F" w:rsidRPr="00EF3117" w:rsidRDefault="00EB236F" w:rsidP="00773A0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B236F" w:rsidRPr="00EF3117" w:rsidRDefault="00EB236F" w:rsidP="00773A0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311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F3117">
        <w:rPr>
          <w:rFonts w:ascii="Times New Roman" w:hAnsi="Times New Roman"/>
          <w:bCs/>
          <w:sz w:val="28"/>
          <w:szCs w:val="28"/>
        </w:rPr>
        <w:t xml:space="preserve">У. Мероприятия по совершенствованию оплаты  труда  работников учреждений культуры </w:t>
      </w:r>
    </w:p>
    <w:p w:rsidR="00EB236F" w:rsidRPr="00233AF7" w:rsidRDefault="00EB236F" w:rsidP="00773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AF7">
        <w:rPr>
          <w:rFonts w:ascii="Times New Roman" w:hAnsi="Times New Roman"/>
          <w:color w:val="000000"/>
          <w:sz w:val="28"/>
          <w:szCs w:val="28"/>
        </w:rPr>
        <w:t xml:space="preserve">2. Показателями (индикаторами), характеризующими эффективность мероприятий </w:t>
      </w:r>
      <w:r w:rsidRPr="00233AF7">
        <w:rPr>
          <w:rFonts w:ascii="Times New Roman" w:hAnsi="Times New Roman"/>
          <w:bCs/>
          <w:color w:val="000000"/>
          <w:sz w:val="28"/>
          <w:szCs w:val="28"/>
        </w:rPr>
        <w:t>по совершенствованию оплаты труда работников учреждений культуры, являются:</w:t>
      </w:r>
    </w:p>
    <w:p w:rsidR="00EB236F" w:rsidRPr="00233AF7" w:rsidRDefault="00EB236F" w:rsidP="00773A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AF7">
        <w:rPr>
          <w:rFonts w:ascii="Times New Roman" w:hAnsi="Times New Roman"/>
          <w:color w:val="000000"/>
          <w:sz w:val="28"/>
          <w:szCs w:val="28"/>
        </w:rPr>
        <w:t xml:space="preserve"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</w:t>
      </w:r>
      <w:r w:rsidRPr="00233AF7">
        <w:rPr>
          <w:rFonts w:ascii="Times New Roman" w:hAnsi="Times New Roman"/>
          <w:color w:val="000000"/>
          <w:sz w:val="28"/>
          <w:szCs w:val="28"/>
        </w:rPr>
        <w:br/>
        <w:t>Российской Федерации от 7 мая 2012 г. № 597 "О мероприятиях по реализации государственной социальной политики", и средн</w:t>
      </w:r>
      <w:r>
        <w:rPr>
          <w:rFonts w:ascii="Times New Roman" w:hAnsi="Times New Roman"/>
          <w:color w:val="000000"/>
          <w:sz w:val="28"/>
          <w:szCs w:val="28"/>
        </w:rPr>
        <w:t>ей заработной платы по муниципальному образованию</w:t>
      </w:r>
      <w:r w:rsidRPr="00233AF7">
        <w:rPr>
          <w:rFonts w:ascii="Times New Roman" w:hAnsi="Times New Roman"/>
          <w:color w:val="000000"/>
          <w:sz w:val="28"/>
          <w:szCs w:val="28"/>
        </w:rPr>
        <w:t xml:space="preserve">: 2013 год -  </w:t>
      </w:r>
      <w:r>
        <w:rPr>
          <w:rFonts w:ascii="Times New Roman" w:hAnsi="Times New Roman"/>
          <w:color w:val="000000"/>
          <w:sz w:val="28"/>
          <w:szCs w:val="28"/>
        </w:rPr>
        <w:t>50,6проц., 2014г.- 57,1 проц., 2015г. – 61,4 проц.,2016 г.- 68,3</w:t>
      </w:r>
      <w:r w:rsidRPr="00233AF7"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</w:rPr>
        <w:t>оц., 2017г. – 77,4</w:t>
      </w:r>
      <w:r w:rsidRPr="00233AF7">
        <w:rPr>
          <w:rFonts w:ascii="Times New Roman" w:hAnsi="Times New Roman"/>
          <w:color w:val="000000"/>
          <w:sz w:val="28"/>
          <w:szCs w:val="28"/>
        </w:rPr>
        <w:t xml:space="preserve"> проц., 2018 г</w:t>
      </w:r>
      <w:r>
        <w:rPr>
          <w:rFonts w:ascii="Times New Roman" w:hAnsi="Times New Roman"/>
          <w:color w:val="000000"/>
          <w:sz w:val="28"/>
          <w:szCs w:val="28"/>
        </w:rPr>
        <w:t>. – 77,4</w:t>
      </w:r>
      <w:r w:rsidRPr="00233AF7">
        <w:rPr>
          <w:rFonts w:ascii="Times New Roman" w:hAnsi="Times New Roman"/>
          <w:color w:val="000000"/>
          <w:sz w:val="28"/>
          <w:szCs w:val="28"/>
        </w:rPr>
        <w:t xml:space="preserve"> проц.;</w:t>
      </w:r>
    </w:p>
    <w:p w:rsidR="00EB236F" w:rsidRPr="00EF3117" w:rsidRDefault="00EB236F" w:rsidP="00773A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B236F" w:rsidRPr="00EF3117" w:rsidRDefault="00EB236F" w:rsidP="00773A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F3117">
        <w:rPr>
          <w:rFonts w:ascii="Times New Roman" w:hAnsi="Times New Roman"/>
          <w:color w:val="000000"/>
          <w:sz w:val="28"/>
          <w:szCs w:val="28"/>
        </w:rPr>
        <w:t>2) </w:t>
      </w:r>
      <w:r>
        <w:rPr>
          <w:rFonts w:ascii="Times New Roman" w:hAnsi="Times New Roman"/>
          <w:color w:val="000000"/>
          <w:sz w:val="28"/>
          <w:szCs w:val="28"/>
        </w:rPr>
        <w:t xml:space="preserve">среднесписочная </w:t>
      </w:r>
      <w:r w:rsidRPr="00EF3117">
        <w:rPr>
          <w:rFonts w:ascii="Times New Roman" w:hAnsi="Times New Roman"/>
          <w:color w:val="000000"/>
          <w:sz w:val="28"/>
          <w:szCs w:val="28"/>
        </w:rPr>
        <w:t>численность работников   муниципальных учрежд</w:t>
      </w:r>
      <w:r>
        <w:rPr>
          <w:rFonts w:ascii="Times New Roman" w:hAnsi="Times New Roman"/>
          <w:color w:val="000000"/>
          <w:sz w:val="28"/>
          <w:szCs w:val="28"/>
        </w:rPr>
        <w:t>ений культуры: 2012 год –  0,009 тыс. человек, 2013 год – 0,09 тыс. человек, 2014 год –  0,008 тыс. человек, 2015 год – 0,008 тыс. человек, 2016 год –  0,008 тыс. человек, 2017 год – 0,008 тыс. человек, 2018 год – 0,008</w:t>
      </w:r>
      <w:r w:rsidRPr="00EF3117">
        <w:rPr>
          <w:rFonts w:ascii="Times New Roman" w:hAnsi="Times New Roman"/>
          <w:color w:val="000000"/>
          <w:sz w:val="28"/>
          <w:szCs w:val="28"/>
        </w:rPr>
        <w:t xml:space="preserve"> тыс. человек. </w:t>
      </w:r>
    </w:p>
    <w:p w:rsidR="00EB236F" w:rsidRDefault="00EB236F" w:rsidP="00773A0B">
      <w:pPr>
        <w:spacing w:after="0" w:line="240" w:lineRule="auto"/>
      </w:pPr>
      <w:r>
        <w:t xml:space="preserve">  </w:t>
      </w:r>
    </w:p>
    <w:p w:rsidR="00EB236F" w:rsidRDefault="00EB236F" w:rsidP="00773A0B">
      <w:pPr>
        <w:spacing w:after="0" w:line="240" w:lineRule="auto"/>
      </w:pPr>
    </w:p>
    <w:p w:rsidR="00EB236F" w:rsidRDefault="00EB236F" w:rsidP="00773A0B">
      <w:pPr>
        <w:spacing w:after="0" w:line="240" w:lineRule="auto"/>
      </w:pPr>
    </w:p>
    <w:p w:rsidR="00EB236F" w:rsidRDefault="00EB236F" w:rsidP="00773A0B">
      <w:pPr>
        <w:spacing w:after="0" w:line="240" w:lineRule="auto"/>
      </w:pPr>
    </w:p>
    <w:p w:rsidR="00EB236F" w:rsidRDefault="00EB236F" w:rsidP="00773A0B">
      <w:pPr>
        <w:spacing w:after="0" w:line="240" w:lineRule="auto"/>
      </w:pPr>
    </w:p>
    <w:p w:rsidR="00EB236F" w:rsidRDefault="00EB236F" w:rsidP="00773A0B">
      <w:pPr>
        <w:spacing w:after="0" w:line="240" w:lineRule="auto"/>
      </w:pPr>
    </w:p>
    <w:p w:rsidR="00EB236F" w:rsidRDefault="00EB236F" w:rsidP="00773A0B">
      <w:pPr>
        <w:spacing w:after="0" w:line="240" w:lineRule="auto"/>
      </w:pPr>
    </w:p>
    <w:p w:rsidR="00EB236F" w:rsidRDefault="00EB236F" w:rsidP="00773A0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36F" w:rsidRDefault="00EB236F" w:rsidP="00773A0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Приложение №4</w:t>
      </w:r>
    </w:p>
    <w:p w:rsidR="00EB236F" w:rsidRPr="006661CE" w:rsidRDefault="00EB236F" w:rsidP="00773A0B">
      <w:pPr>
        <w:spacing w:after="0" w:line="240" w:lineRule="auto"/>
        <w:rPr>
          <w:rFonts w:ascii="Times New Roman" w:hAnsi="Times New Roman"/>
          <w:b/>
        </w:rPr>
      </w:pPr>
      <w: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к Распоряжению от 01.04.2016</w:t>
      </w:r>
      <w:r w:rsidRPr="006661CE">
        <w:rPr>
          <w:rFonts w:ascii="Times New Roman" w:hAnsi="Times New Roman"/>
          <w:b/>
        </w:rPr>
        <w:t>г.№</w:t>
      </w:r>
      <w:r>
        <w:rPr>
          <w:rFonts w:ascii="Times New Roman" w:hAnsi="Times New Roman"/>
          <w:b/>
        </w:rPr>
        <w:t>24-р</w:t>
      </w:r>
    </w:p>
    <w:p w:rsidR="00EB236F" w:rsidRDefault="00EB236F" w:rsidP="00773A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36F" w:rsidRPr="002C3D47" w:rsidRDefault="00EB236F" w:rsidP="00773A0B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D4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2C3D47">
        <w:rPr>
          <w:rFonts w:ascii="Times New Roman" w:hAnsi="Times New Roman"/>
          <w:b/>
          <w:bCs/>
          <w:color w:val="000000"/>
          <w:sz w:val="28"/>
          <w:szCs w:val="28"/>
        </w:rPr>
        <w:t>. Основные мероприятия, направленные на повышение эффективности и качества</w:t>
      </w:r>
    </w:p>
    <w:p w:rsidR="00EB236F" w:rsidRPr="002C3D47" w:rsidRDefault="00EB236F" w:rsidP="00773A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D47">
        <w:rPr>
          <w:rFonts w:ascii="Times New Roman" w:hAnsi="Times New Roman"/>
          <w:b/>
          <w:bCs/>
          <w:color w:val="000000"/>
          <w:sz w:val="28"/>
          <w:szCs w:val="28"/>
        </w:rPr>
        <w:t>предоставляемых услуг в сфере культуры, связанные с переходом на эффективный контракт</w:t>
      </w:r>
    </w:p>
    <w:p w:rsidR="00EB236F" w:rsidRDefault="00EB236F" w:rsidP="00773A0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4598"/>
        <w:gridCol w:w="4128"/>
        <w:gridCol w:w="3432"/>
        <w:gridCol w:w="2340"/>
      </w:tblGrid>
      <w:tr w:rsidR="00EB236F" w:rsidRPr="00E35C0E" w:rsidTr="00773A0B">
        <w:tc>
          <w:tcPr>
            <w:tcW w:w="73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98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128" w:type="dxa"/>
            <w:vAlign w:val="center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  <w:tc>
          <w:tcPr>
            <w:tcW w:w="3432" w:type="dxa"/>
            <w:vAlign w:val="center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0" w:type="dxa"/>
            <w:vAlign w:val="center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Сроки исполнения 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236F" w:rsidRPr="00E35C0E" w:rsidTr="00773A0B">
        <w:tc>
          <w:tcPr>
            <w:tcW w:w="15228" w:type="dxa"/>
            <w:gridSpan w:val="5"/>
          </w:tcPr>
          <w:p w:rsidR="00EB236F" w:rsidRPr="00924709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4C">
              <w:rPr>
                <w:rFonts w:ascii="Times New Roman" w:hAnsi="Times New Roman"/>
                <w:sz w:val="24"/>
                <w:szCs w:val="24"/>
              </w:rPr>
              <w:t xml:space="preserve">Уточнение целевых показателей </w:t>
            </w:r>
            <w:r w:rsidRPr="00F6744C">
              <w:rPr>
                <w:rFonts w:ascii="Times New Roman" w:hAnsi="Times New Roman"/>
                <w:bCs/>
                <w:sz w:val="24"/>
                <w:szCs w:val="24"/>
              </w:rPr>
              <w:t>(индикаторов) развития сферы культуры</w:t>
            </w:r>
          </w:p>
        </w:tc>
        <w:tc>
          <w:tcPr>
            <w:tcW w:w="4128" w:type="dxa"/>
          </w:tcPr>
          <w:p w:rsidR="00EB236F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Запорожское сельское поселение муниципального образования </w:t>
            </w:r>
          </w:p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B236F" w:rsidRPr="00767503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67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015</w:t>
            </w:r>
            <w:r w:rsidRPr="00767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E21DB">
              <w:rPr>
                <w:rFonts w:ascii="Times New Roman" w:hAnsi="Times New Roman"/>
                <w:color w:val="000000"/>
                <w:sz w:val="24"/>
                <w:szCs w:val="24"/>
              </w:rPr>
              <w:t>далее ежегодно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(уточнение) показателей эффективности деятельности муниципальных учреждений культуры, их руководителей и работников</w:t>
            </w:r>
          </w:p>
        </w:tc>
        <w:tc>
          <w:tcPr>
            <w:tcW w:w="412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Запорожское сельское поселение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курирующий вопросы культуры администрации муниципального образования Запорожское сельское поселение</w:t>
            </w:r>
          </w:p>
        </w:tc>
        <w:tc>
          <w:tcPr>
            <w:tcW w:w="2340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9C51F5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1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</w:tcPr>
          <w:p w:rsidR="00EB236F" w:rsidRPr="009C51F5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1F5"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муниципальных учреждений культуры</w:t>
            </w:r>
          </w:p>
        </w:tc>
        <w:tc>
          <w:tcPr>
            <w:tcW w:w="4128" w:type="dxa"/>
          </w:tcPr>
          <w:p w:rsidR="00EB236F" w:rsidRPr="00924709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51F5"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3432" w:type="dxa"/>
          </w:tcPr>
          <w:p w:rsidR="00EB236F" w:rsidRPr="00924709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руководителя муниципального учреждения</w:t>
            </w:r>
          </w:p>
        </w:tc>
        <w:tc>
          <w:tcPr>
            <w:tcW w:w="2340" w:type="dxa"/>
          </w:tcPr>
          <w:p w:rsidR="00EB236F" w:rsidRPr="00D01CA0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CA0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A50D9A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D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</w:tcPr>
          <w:p w:rsidR="00EB236F" w:rsidRPr="00A50D9A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9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учетом специфики отрасли по привлечению на повышение заработной платы средств от приносящей доход деятельности, включая мероприятия по максимальному использованию площадей и имущества, расширение перечня платных услуг, повышение доступности информации об услугах учреждений</w:t>
            </w:r>
          </w:p>
          <w:p w:rsidR="00EB236F" w:rsidRPr="00A50D9A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EB236F" w:rsidRPr="00FC6B9F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0D9A"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изменений в положение об оплате </w:t>
            </w:r>
            <w:r w:rsidRPr="00A50D9A">
              <w:rPr>
                <w:rFonts w:ascii="Times New Roman" w:hAnsi="Times New Roman"/>
                <w:sz w:val="24"/>
                <w:szCs w:val="24"/>
              </w:rPr>
              <w:t>труда и стимулировании труда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тников муниципальных учреждений </w:t>
            </w:r>
            <w:r w:rsidRPr="00A50D9A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A50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Приозерски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A50D9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район,</w:t>
            </w:r>
            <w:r w:rsidRPr="00A50D9A">
              <w:rPr>
                <w:rFonts w:ascii="Times New Roman" w:hAnsi="Times New Roman"/>
                <w:sz w:val="24"/>
                <w:szCs w:val="24"/>
              </w:rPr>
              <w:t xml:space="preserve"> утвержденное </w:t>
            </w:r>
            <w:r w:rsidRPr="00117118">
              <w:rPr>
                <w:rFonts w:ascii="Times New Roman" w:hAnsi="Times New Roman"/>
                <w:sz w:val="24"/>
                <w:szCs w:val="24"/>
              </w:rPr>
              <w:t>приказом по учреждению</w:t>
            </w:r>
          </w:p>
        </w:tc>
        <w:tc>
          <w:tcPr>
            <w:tcW w:w="3432" w:type="dxa"/>
          </w:tcPr>
          <w:p w:rsidR="00EB236F" w:rsidRPr="00FC6B9F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340" w:type="dxa"/>
          </w:tcPr>
          <w:p w:rsidR="00EB236F" w:rsidRPr="00FC6B9F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0D9A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C83398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Pr="001336A3">
              <w:rPr>
                <w:rFonts w:ascii="Times New Roman" w:hAnsi="Times New Roman"/>
                <w:sz w:val="24"/>
                <w:szCs w:val="24"/>
              </w:rPr>
              <w:t xml:space="preserve">положение о системах оплаты труда в муниципальных бюджетных учреждениях </w:t>
            </w: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Запорожское</w:t>
            </w: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</w:t>
            </w:r>
            <w:r w:rsidRPr="001336A3">
              <w:rPr>
                <w:rFonts w:ascii="Times New Roman" w:hAnsi="Times New Roman"/>
                <w:sz w:val="24"/>
                <w:szCs w:val="24"/>
              </w:rPr>
              <w:t xml:space="preserve"> и муниципальных казенных учреждениях </w:t>
            </w: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Приозерский муниципальный район</w:t>
            </w:r>
            <w:r w:rsidRPr="001336A3">
              <w:rPr>
                <w:rFonts w:ascii="Times New Roman" w:hAnsi="Times New Roman"/>
                <w:sz w:val="24"/>
                <w:szCs w:val="24"/>
              </w:rPr>
              <w:t xml:space="preserve"> по видам экономической деятельности в части оплаты труда работников учреждений культуры </w:t>
            </w:r>
          </w:p>
        </w:tc>
        <w:tc>
          <w:tcPr>
            <w:tcW w:w="4128" w:type="dxa"/>
          </w:tcPr>
          <w:p w:rsidR="00EB236F" w:rsidRPr="00C83398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Запорожское</w:t>
            </w: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3432" w:type="dxa"/>
          </w:tcPr>
          <w:p w:rsidR="00EB236F" w:rsidRPr="00C83398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340" w:type="dxa"/>
          </w:tcPr>
          <w:p w:rsidR="00EB236F" w:rsidRPr="003617E4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квартал 2015</w:t>
            </w:r>
            <w:r w:rsidRPr="003617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 далее – по мере необходимости</w:t>
            </w:r>
          </w:p>
          <w:p w:rsidR="00EB236F" w:rsidRPr="00C83398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236F" w:rsidRPr="00E35C0E" w:rsidTr="00773A0B">
        <w:tc>
          <w:tcPr>
            <w:tcW w:w="730" w:type="dxa"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</w:tcPr>
          <w:p w:rsidR="00EB236F" w:rsidRPr="00F737B1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7B1">
              <w:rPr>
                <w:rFonts w:ascii="Times New Roman" w:hAnsi="Times New Roman"/>
                <w:color w:val="000000"/>
                <w:sz w:val="24"/>
                <w:szCs w:val="24"/>
              </w:rPr>
              <w:t>Расчёт потребности и учёт при формировании бюджета на очередной финансовый год расходов на повышение заработной платы работников учреждений культуры с учётом возможного привлечения не менее трети средств за счёт реорганизации неэффективных учреждений и программ</w:t>
            </w:r>
          </w:p>
        </w:tc>
        <w:tc>
          <w:tcPr>
            <w:tcW w:w="4128" w:type="dxa"/>
          </w:tcPr>
          <w:p w:rsidR="00EB236F" w:rsidRPr="00F737B1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7B1">
              <w:rPr>
                <w:rFonts w:ascii="Times New Roman" w:hAnsi="Times New Roman"/>
                <w:color w:val="000000"/>
                <w:sz w:val="24"/>
                <w:szCs w:val="24"/>
              </w:rPr>
              <w:t>Бюджетная заявка на очередной финансовый год</w:t>
            </w:r>
          </w:p>
        </w:tc>
        <w:tc>
          <w:tcPr>
            <w:tcW w:w="3432" w:type="dxa"/>
          </w:tcPr>
          <w:p w:rsidR="00EB236F" w:rsidRPr="00C83398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муниципального учреждения, органы местного самоуправления</w:t>
            </w:r>
          </w:p>
        </w:tc>
        <w:tc>
          <w:tcPr>
            <w:tcW w:w="2340" w:type="dxa"/>
          </w:tcPr>
          <w:p w:rsidR="00EB236F" w:rsidRPr="00C83398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B56C6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EB236F" w:rsidRPr="00E35C0E" w:rsidTr="00773A0B">
        <w:tc>
          <w:tcPr>
            <w:tcW w:w="15228" w:type="dxa"/>
            <w:gridSpan w:val="5"/>
          </w:tcPr>
          <w:p w:rsidR="00EB236F" w:rsidRPr="00924709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7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прозрачного механизма оплаты труда руководителей учреждений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EB42B4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42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EB42B4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B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и проведение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включая:</w:t>
            </w:r>
          </w:p>
          <w:p w:rsidR="00EB236F" w:rsidRPr="00EB42B4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2B4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сведений о доходах и имуществе их в системе Интернет;</w:t>
            </w:r>
          </w:p>
          <w:p w:rsidR="00EB236F" w:rsidRPr="00EB42B4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B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установленного соотношения заработной платы руководителей учреждений и средней заработной платы работников учреждения</w:t>
            </w:r>
          </w:p>
        </w:tc>
        <w:tc>
          <w:tcPr>
            <w:tcW w:w="4128" w:type="dxa"/>
          </w:tcPr>
          <w:p w:rsidR="00EB236F" w:rsidRPr="00EB42B4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B4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договоры с руководителями учреждений, оценка деятельности руководителя учреждения, размещение в сети интернет 100% сведений</w:t>
            </w:r>
            <w:r w:rsidRPr="00EB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EB236F" w:rsidRPr="00E35C0E" w:rsidTr="00773A0B">
        <w:tc>
          <w:tcPr>
            <w:tcW w:w="15228" w:type="dxa"/>
            <w:gridSpan w:val="5"/>
          </w:tcPr>
          <w:p w:rsidR="00EB236F" w:rsidRPr="00CD4669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669">
              <w:rPr>
                <w:rFonts w:ascii="Times New Roman" w:hAnsi="Times New Roman"/>
                <w:b/>
                <w:sz w:val="24"/>
                <w:szCs w:val="24"/>
              </w:rPr>
              <w:t>Развитие кадрового потенциала работников учреждений культуры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переподготовки не менее 15 процентов  работников учреждений культуры</w:t>
            </w:r>
          </w:p>
        </w:tc>
        <w:tc>
          <w:tcPr>
            <w:tcW w:w="4128" w:type="dxa"/>
          </w:tcPr>
          <w:p w:rsidR="00EB236F" w:rsidRPr="006C2636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636">
              <w:rPr>
                <w:rFonts w:ascii="Times New Roman" w:hAnsi="Times New Roman"/>
                <w:sz w:val="24"/>
                <w:szCs w:val="24"/>
              </w:rPr>
              <w:t>Отчёты учреждений культуры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340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2014 - 2018 годы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договоры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руководителей и 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340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Ежегодно, на очередной финансовый год</w:t>
            </w:r>
            <w:r w:rsidRPr="0028098F">
              <w:rPr>
                <w:rFonts w:ascii="Times New Roman" w:hAnsi="Times New Roman"/>
                <w:color w:val="000000"/>
                <w:sz w:val="24"/>
                <w:szCs w:val="24"/>
              </w:rPr>
              <w:t>, начиная с 2014 года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F73831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3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F73831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831">
              <w:rPr>
                <w:rFonts w:ascii="Times New Roman" w:hAnsi="Times New Roman"/>
                <w:color w:val="000000"/>
                <w:sz w:val="24"/>
                <w:szCs w:val="24"/>
              </w:rPr>
              <w:t>Введение показателей эффективности деятельности работников муниципальных учреждений культуры</w:t>
            </w:r>
          </w:p>
        </w:tc>
        <w:tc>
          <w:tcPr>
            <w:tcW w:w="412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 комитета по культуре Приозерского района и Ленинградской области, органов местного самоуправления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Ленинградской области, органы местного самоуправления, руководители муниципальных учреждений</w:t>
            </w:r>
          </w:p>
        </w:tc>
        <w:tc>
          <w:tcPr>
            <w:tcW w:w="2340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831">
              <w:rPr>
                <w:rFonts w:ascii="Times New Roman" w:hAnsi="Times New Roman"/>
                <w:color w:val="000000"/>
                <w:sz w:val="24"/>
                <w:szCs w:val="24"/>
              </w:rPr>
              <w:t>2014-2015 годы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с учетом предельной доли расходов на оплату их труда в фонде оплаты труда учреждения - не более 40 процентов</w:t>
            </w:r>
          </w:p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Запорожское сельское поселение муниципального образования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Приозерский муниципальный район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2014 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ежегодно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880F11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658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880F11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658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соотношения средней заработной платы основного и вспомогательного персонала муниципальных учреждений до </w:t>
            </w:r>
            <w:r w:rsidRPr="003722C6">
              <w:rPr>
                <w:rFonts w:ascii="Times New Roman" w:hAnsi="Times New Roman"/>
                <w:color w:val="000000"/>
                <w:sz w:val="24"/>
                <w:szCs w:val="24"/>
              </w:rPr>
              <w:t>1:0,7-0,5 с учётом типа учреждения</w:t>
            </w:r>
          </w:p>
        </w:tc>
        <w:tc>
          <w:tcPr>
            <w:tcW w:w="4128" w:type="dxa"/>
          </w:tcPr>
          <w:p w:rsidR="00EB236F" w:rsidRPr="003722C6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2C6">
              <w:rPr>
                <w:rFonts w:ascii="Times New Roman" w:hAnsi="Times New Roman"/>
                <w:sz w:val="24"/>
                <w:szCs w:val="24"/>
              </w:rPr>
              <w:t>Доклад комитета по культуре Приозерского района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Приозерского района, органы местного самоуправления, руководители муниципальных учреждений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BF5">
              <w:rPr>
                <w:rFonts w:ascii="Times New Roman" w:hAnsi="Times New Roman"/>
                <w:color w:val="000000"/>
                <w:sz w:val="24"/>
                <w:szCs w:val="24"/>
              </w:rPr>
              <w:t>Ежегодно, начиная с 2015 года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880F11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67F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167FB5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67F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Внедрение систем нормирования труда в муниципальных учреждениях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</w:t>
            </w:r>
          </w:p>
          <w:p w:rsidR="00EB236F" w:rsidRPr="00880F11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67F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4128" w:type="dxa"/>
          </w:tcPr>
          <w:p w:rsidR="00EB236F" w:rsidRPr="00CD4669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 комитета по культуре Ленинградской области, органов местного самоуправления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Ленинградской области, органы местного самоуправления, руководители муниципальных учреждений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B236F" w:rsidRPr="00880F11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квартал 2015 года-2016</w:t>
            </w:r>
            <w:r w:rsidRPr="00961C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E81E82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81E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E81E82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1E8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Внедрение утвержденных типовых отраслевых норм труда работников учреждений культуры на основе методических рекомендаций Министерства культуры Российской Федерации с учетом необходимости качественного оказания  муниципальных услуг</w:t>
            </w:r>
          </w:p>
        </w:tc>
        <w:tc>
          <w:tcPr>
            <w:tcW w:w="4128" w:type="dxa"/>
          </w:tcPr>
          <w:p w:rsidR="00EB236F" w:rsidRPr="00CD4669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 комитета по культуре Ленинградской области, органов местного самоуправления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Ленинградской области, органы местного самоуправления, руководители муниципальных учреждений</w:t>
            </w:r>
          </w:p>
        </w:tc>
        <w:tc>
          <w:tcPr>
            <w:tcW w:w="2340" w:type="dxa"/>
          </w:tcPr>
          <w:p w:rsidR="00EB236F" w:rsidRPr="00880F11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81E82">
              <w:rPr>
                <w:rFonts w:ascii="Times New Roman" w:hAnsi="Times New Roman"/>
                <w:color w:val="000000"/>
                <w:sz w:val="24"/>
                <w:szCs w:val="24"/>
              </w:rPr>
              <w:t>2014-2018 годы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8A75C6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A75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8A75C6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5C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аттестации работников  муниципальных  учреждений культуры</w:t>
            </w:r>
          </w:p>
        </w:tc>
        <w:tc>
          <w:tcPr>
            <w:tcW w:w="4128" w:type="dxa"/>
          </w:tcPr>
          <w:p w:rsidR="00EB236F" w:rsidRPr="00CD4669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муниципальных учреждений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B236F" w:rsidRPr="00880F11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A75C6">
              <w:rPr>
                <w:rFonts w:ascii="Times New Roman" w:hAnsi="Times New Roman"/>
                <w:color w:val="000000"/>
                <w:sz w:val="24"/>
                <w:szCs w:val="24"/>
              </w:rPr>
              <w:t>2014-2015 годы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8F2326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F23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8F2326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2326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нормативно-подушевого финансирования в муниципальных учреждениях культуры</w:t>
            </w:r>
          </w:p>
        </w:tc>
        <w:tc>
          <w:tcPr>
            <w:tcW w:w="4128" w:type="dxa"/>
          </w:tcPr>
          <w:p w:rsidR="00EB236F" w:rsidRPr="00D63FD5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 комитета по культуре Ленинградской области, органов местного самоуправления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Ленинградской области, органы местного самоуправления</w:t>
            </w:r>
          </w:p>
        </w:tc>
        <w:tc>
          <w:tcPr>
            <w:tcW w:w="2340" w:type="dxa"/>
          </w:tcPr>
          <w:p w:rsidR="00EB236F" w:rsidRPr="00880F11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F2326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51427B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142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51427B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27B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профессиональных стандартов в сфере культуры</w:t>
            </w:r>
          </w:p>
        </w:tc>
        <w:tc>
          <w:tcPr>
            <w:tcW w:w="4128" w:type="dxa"/>
          </w:tcPr>
          <w:p w:rsidR="00EB236F" w:rsidRPr="00D63FD5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427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штатных расписаний учреждений культуры, должностных инструкций работников, совершенствование системы оплаты труда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B236F" w:rsidRPr="00880F11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1427B">
              <w:rPr>
                <w:rFonts w:ascii="Times New Roman" w:hAnsi="Times New Roman"/>
                <w:color w:val="000000"/>
                <w:sz w:val="24"/>
                <w:szCs w:val="24"/>
              </w:rPr>
              <w:t>2015-2018 годы</w:t>
            </w:r>
          </w:p>
        </w:tc>
      </w:tr>
      <w:tr w:rsidR="00EB236F" w:rsidRPr="00E35C0E" w:rsidTr="00773A0B">
        <w:tc>
          <w:tcPr>
            <w:tcW w:w="15228" w:type="dxa"/>
            <w:gridSpan w:val="5"/>
          </w:tcPr>
          <w:p w:rsidR="00EB236F" w:rsidRPr="001902C0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2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2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определенных Указом Президента Российской Федерации от 7 мая 2012 г. № 597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рабочей группы Администрации муниципального образования</w:t>
            </w: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Запорожское</w:t>
            </w:r>
            <w:r w:rsidRPr="00133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муниципального образования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Приозерский муниципальный район по оценке результатов реализации "дорожной карты"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A1BD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рабочей группы</w:t>
            </w:r>
          </w:p>
        </w:tc>
        <w:tc>
          <w:tcPr>
            <w:tcW w:w="412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Запорожское сельское поселение муниципального образования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Приозерский муниципальный район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340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BDA">
              <w:rPr>
                <w:rFonts w:ascii="Times New Roman" w:hAnsi="Times New Roman"/>
                <w:color w:val="000000"/>
                <w:sz w:val="24"/>
                <w:szCs w:val="24"/>
              </w:rPr>
              <w:t>Четвёртый квартал 2013 год, далее-ежегодно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совещания с участием руководителей муниципальных учреждений культуры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Запорожское сельское поселение муниципального образования 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Приозерский муниципальный район </w:t>
            </w:r>
          </w:p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Приозерский муниципальный район о выполнении мероприятий «дорожной карты»</w:t>
            </w:r>
          </w:p>
        </w:tc>
        <w:tc>
          <w:tcPr>
            <w:tcW w:w="3432" w:type="dxa"/>
          </w:tcPr>
          <w:p w:rsidR="00EB236F" w:rsidRPr="001902C0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</w:p>
        </w:tc>
        <w:tc>
          <w:tcPr>
            <w:tcW w:w="2340" w:type="dxa"/>
          </w:tcPr>
          <w:p w:rsidR="00EB236F" w:rsidRPr="001902C0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FF6">
              <w:rPr>
                <w:rFonts w:ascii="Times New Roman" w:hAnsi="Times New Roman"/>
                <w:color w:val="000000"/>
                <w:sz w:val="24"/>
                <w:szCs w:val="24"/>
              </w:rPr>
              <w:t>Четвёртый 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ртал 2015</w:t>
            </w:r>
            <w:r w:rsidRPr="00EE6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 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8D0AB2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0A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8D0AB2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форм мониторинга реализации мероприятий и достижения целевых  показателей  (индикаторов)       «дорожной карты»  </w:t>
            </w:r>
          </w:p>
        </w:tc>
        <w:tc>
          <w:tcPr>
            <w:tcW w:w="4128" w:type="dxa"/>
          </w:tcPr>
          <w:p w:rsidR="00EB236F" w:rsidRPr="001902C0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Администрации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Запорожское сельское поселение муниципального образования</w:t>
            </w: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Приозерский муниципальный район</w:t>
            </w:r>
          </w:p>
        </w:tc>
        <w:tc>
          <w:tcPr>
            <w:tcW w:w="3432" w:type="dxa"/>
          </w:tcPr>
          <w:p w:rsidR="00EB236F" w:rsidRPr="001902C0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1902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EB236F" w:rsidRPr="008D0AB2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AB2">
              <w:rPr>
                <w:rFonts w:ascii="Times New Roman" w:hAnsi="Times New Roman"/>
                <w:sz w:val="24"/>
                <w:szCs w:val="24"/>
              </w:rPr>
              <w:t>4 квартал 2014 года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сопровождение "дорожной карты" - организация проведения разъяснительной работы в трудовых коллективах,  проведение консультаций, </w:t>
            </w:r>
            <w:r w:rsidRPr="00E35C0E">
              <w:rPr>
                <w:rFonts w:ascii="Times New Roman" w:hAnsi="Times New Roman"/>
                <w:kern w:val="24"/>
                <w:sz w:val="24"/>
                <w:szCs w:val="24"/>
              </w:rPr>
              <w:t>публикации в средствах массовой информации</w:t>
            </w:r>
          </w:p>
        </w:tc>
        <w:tc>
          <w:tcPr>
            <w:tcW w:w="412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на сайте администрации муниципального образования Приозерский муниципальный район, проведение семинаров и других мероприятий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1902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2013 - 2018 годы</w:t>
            </w:r>
          </w:p>
        </w:tc>
      </w:tr>
      <w:tr w:rsidR="00EB236F" w:rsidRPr="00E35C0E" w:rsidTr="00773A0B">
        <w:tc>
          <w:tcPr>
            <w:tcW w:w="15228" w:type="dxa"/>
            <w:gridSpan w:val="5"/>
          </w:tcPr>
          <w:p w:rsidR="00EB236F" w:rsidRPr="00527599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27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Независимая система оценки качества муниципальных услуг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98" w:type="dxa"/>
          </w:tcPr>
          <w:p w:rsidR="00EB236F" w:rsidRPr="000B52FD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2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независимой оценки качества работы муниципальных учреждений культуры</w:t>
            </w:r>
          </w:p>
        </w:tc>
        <w:tc>
          <w:tcPr>
            <w:tcW w:w="4128" w:type="dxa"/>
          </w:tcPr>
          <w:p w:rsidR="00EB236F" w:rsidRPr="00CD4669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 комитета по культуре Ленинградской области, органов местного самоуправления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культуре Ленинградской области, органы местного самоуправления</w:t>
            </w:r>
          </w:p>
        </w:tc>
        <w:tc>
          <w:tcPr>
            <w:tcW w:w="2340" w:type="dxa"/>
          </w:tcPr>
          <w:p w:rsidR="00EB236F" w:rsidRPr="000B52FD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52FD">
              <w:rPr>
                <w:rFonts w:ascii="Times New Roman" w:hAnsi="Times New Roman"/>
                <w:color w:val="000000"/>
                <w:sz w:val="24"/>
                <w:szCs w:val="24"/>
              </w:rPr>
              <w:t>2014 год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98" w:type="dxa"/>
          </w:tcPr>
          <w:p w:rsidR="00EB236F" w:rsidRPr="005839DB" w:rsidRDefault="00EB236F" w:rsidP="00773A0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4128" w:type="dxa"/>
          </w:tcPr>
          <w:p w:rsidR="00EB236F" w:rsidRPr="00FC5B64" w:rsidRDefault="00EB236F" w:rsidP="00773A0B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C5B64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официальном сайте учреждения культуры </w:t>
            </w:r>
          </w:p>
        </w:tc>
        <w:tc>
          <w:tcPr>
            <w:tcW w:w="3432" w:type="dxa"/>
          </w:tcPr>
          <w:p w:rsidR="00EB236F" w:rsidRPr="005839DB" w:rsidRDefault="00EB236F" w:rsidP="00773A0B">
            <w:pPr>
              <w:shd w:val="clear" w:color="auto" w:fill="FFFFFF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</w:t>
            </w:r>
          </w:p>
        </w:tc>
        <w:tc>
          <w:tcPr>
            <w:tcW w:w="2340" w:type="dxa"/>
          </w:tcPr>
          <w:p w:rsidR="00EB236F" w:rsidRPr="005839DB" w:rsidRDefault="00EB236F" w:rsidP="00773A0B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DB">
              <w:rPr>
                <w:rFonts w:ascii="Times New Roman" w:hAnsi="Times New Roman"/>
                <w:color w:val="000000"/>
                <w:sz w:val="24"/>
                <w:szCs w:val="24"/>
              </w:rPr>
              <w:t>4 квартал 2015 года</w:t>
            </w:r>
          </w:p>
        </w:tc>
      </w:tr>
      <w:tr w:rsidR="00EB236F" w:rsidRPr="00E35C0E" w:rsidTr="00773A0B">
        <w:tc>
          <w:tcPr>
            <w:tcW w:w="15228" w:type="dxa"/>
            <w:gridSpan w:val="5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Сопровождение "дорожной карты"</w:t>
            </w:r>
          </w:p>
        </w:tc>
      </w:tr>
      <w:tr w:rsidR="00EB236F" w:rsidRPr="00C869A1" w:rsidTr="00773A0B">
        <w:tc>
          <w:tcPr>
            <w:tcW w:w="730" w:type="dxa"/>
          </w:tcPr>
          <w:p w:rsidR="00EB236F" w:rsidRPr="00E35C0E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5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муниципальными учреждениями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иков, </w:t>
            </w:r>
            <w:r w:rsidRPr="00C869A1">
              <w:rPr>
                <w:rFonts w:ascii="Times New Roman" w:hAnsi="Times New Roman"/>
                <w:color w:val="000000"/>
                <w:sz w:val="24"/>
                <w:szCs w:val="24"/>
              </w:rPr>
              <w:t>с ежегодной корректировкой</w:t>
            </w:r>
          </w:p>
        </w:tc>
        <w:tc>
          <w:tcPr>
            <w:tcW w:w="4128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C0E">
              <w:rPr>
                <w:rFonts w:ascii="Times New Roman" w:hAnsi="Times New Roman"/>
                <w:color w:val="000000"/>
                <w:sz w:val="24"/>
                <w:szCs w:val="24"/>
              </w:rPr>
              <w:t>Приказы по учреждениям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 муниципального учреждения культуры</w:t>
            </w:r>
          </w:p>
        </w:tc>
        <w:tc>
          <w:tcPr>
            <w:tcW w:w="2340" w:type="dxa"/>
          </w:tcPr>
          <w:p w:rsidR="00EB236F" w:rsidRPr="00C869A1" w:rsidRDefault="00EB236F" w:rsidP="00773A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9A1">
              <w:rPr>
                <w:rFonts w:ascii="Times New Roman" w:hAnsi="Times New Roman"/>
                <w:color w:val="000000"/>
                <w:sz w:val="24"/>
                <w:szCs w:val="24"/>
              </w:rPr>
              <w:t>4 квартал 2013 года, далее ежегодно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98" w:type="dxa"/>
          </w:tcPr>
          <w:p w:rsidR="00EB236F" w:rsidRPr="00BC5F39" w:rsidRDefault="00EB236F" w:rsidP="00773A0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3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в сфере культуры, в том числе предусматривающих мероприятия по совершенствованию оплаты труда работников учреждений культуры</w:t>
            </w:r>
          </w:p>
        </w:tc>
        <w:tc>
          <w:tcPr>
            <w:tcW w:w="4128" w:type="dxa"/>
          </w:tcPr>
          <w:p w:rsidR="00EB236F" w:rsidRPr="00D33D6F" w:rsidRDefault="00EB236F" w:rsidP="00773A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акты органов местного самоуправления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1902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 2014 года</w:t>
            </w:r>
          </w:p>
        </w:tc>
      </w:tr>
      <w:tr w:rsidR="00EB236F" w:rsidRPr="00E35C0E" w:rsidTr="00773A0B">
        <w:tc>
          <w:tcPr>
            <w:tcW w:w="730" w:type="dxa"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98" w:type="dxa"/>
          </w:tcPr>
          <w:p w:rsidR="00EB236F" w:rsidRPr="009C1CBD" w:rsidRDefault="00EB236F" w:rsidP="00773A0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1CB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сопровождение «дорожной карты»</w:t>
            </w:r>
          </w:p>
        </w:tc>
        <w:tc>
          <w:tcPr>
            <w:tcW w:w="4128" w:type="dxa"/>
          </w:tcPr>
          <w:p w:rsidR="00EB236F" w:rsidRPr="009C1CBD" w:rsidRDefault="00EB236F" w:rsidP="00773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3432" w:type="dxa"/>
          </w:tcPr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образования, руководители муниципальных учреждений</w:t>
            </w:r>
            <w:r w:rsidRPr="001902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EB236F" w:rsidRPr="00E35C0E" w:rsidRDefault="00EB236F" w:rsidP="00773A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B236F" w:rsidRDefault="00EB236F" w:rsidP="0077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</w:tbl>
    <w:p w:rsidR="00EB236F" w:rsidRDefault="00EB236F" w:rsidP="00773A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36F" w:rsidRDefault="00EB236F"/>
    <w:p w:rsidR="00EB236F" w:rsidRDefault="00EB236F"/>
    <w:sectPr w:rsidR="00EB236F" w:rsidSect="00773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60"/>
    <w:rsid w:val="00005B98"/>
    <w:rsid w:val="0000679A"/>
    <w:rsid w:val="00015F48"/>
    <w:rsid w:val="0002629D"/>
    <w:rsid w:val="00027020"/>
    <w:rsid w:val="000418C6"/>
    <w:rsid w:val="0004611E"/>
    <w:rsid w:val="00047E2E"/>
    <w:rsid w:val="000630B6"/>
    <w:rsid w:val="0006584C"/>
    <w:rsid w:val="00065FCA"/>
    <w:rsid w:val="00067D2C"/>
    <w:rsid w:val="000765D2"/>
    <w:rsid w:val="000769DB"/>
    <w:rsid w:val="00085CDF"/>
    <w:rsid w:val="000A6449"/>
    <w:rsid w:val="000B3FE2"/>
    <w:rsid w:val="000B52FD"/>
    <w:rsid w:val="000E21DB"/>
    <w:rsid w:val="000E2E0F"/>
    <w:rsid w:val="000F45FA"/>
    <w:rsid w:val="0011584D"/>
    <w:rsid w:val="00117118"/>
    <w:rsid w:val="001276ED"/>
    <w:rsid w:val="001336A3"/>
    <w:rsid w:val="001435ED"/>
    <w:rsid w:val="00146DE5"/>
    <w:rsid w:val="00147955"/>
    <w:rsid w:val="001508DB"/>
    <w:rsid w:val="00162E87"/>
    <w:rsid w:val="00167FB5"/>
    <w:rsid w:val="00177F46"/>
    <w:rsid w:val="00180D2A"/>
    <w:rsid w:val="0018172E"/>
    <w:rsid w:val="0018474E"/>
    <w:rsid w:val="00184BDA"/>
    <w:rsid w:val="001902C0"/>
    <w:rsid w:val="0019659B"/>
    <w:rsid w:val="001B266E"/>
    <w:rsid w:val="001B51B5"/>
    <w:rsid w:val="001B6AF4"/>
    <w:rsid w:val="001E2979"/>
    <w:rsid w:val="001E5988"/>
    <w:rsid w:val="001F49B5"/>
    <w:rsid w:val="001F7BDC"/>
    <w:rsid w:val="00200ECD"/>
    <w:rsid w:val="00203C6B"/>
    <w:rsid w:val="002120BB"/>
    <w:rsid w:val="00214F86"/>
    <w:rsid w:val="00216CF2"/>
    <w:rsid w:val="00220501"/>
    <w:rsid w:val="002214E7"/>
    <w:rsid w:val="00230186"/>
    <w:rsid w:val="00233AF7"/>
    <w:rsid w:val="00237DF8"/>
    <w:rsid w:val="00246160"/>
    <w:rsid w:val="00247440"/>
    <w:rsid w:val="0028098F"/>
    <w:rsid w:val="00283657"/>
    <w:rsid w:val="002843CA"/>
    <w:rsid w:val="00286124"/>
    <w:rsid w:val="00294B57"/>
    <w:rsid w:val="00295361"/>
    <w:rsid w:val="0029589C"/>
    <w:rsid w:val="002C3D47"/>
    <w:rsid w:val="002E67B5"/>
    <w:rsid w:val="002F0DC7"/>
    <w:rsid w:val="00305E64"/>
    <w:rsid w:val="00314701"/>
    <w:rsid w:val="003207C3"/>
    <w:rsid w:val="00325D42"/>
    <w:rsid w:val="00326D94"/>
    <w:rsid w:val="0032747B"/>
    <w:rsid w:val="003277FD"/>
    <w:rsid w:val="0033427F"/>
    <w:rsid w:val="00340F46"/>
    <w:rsid w:val="00353128"/>
    <w:rsid w:val="003617E4"/>
    <w:rsid w:val="003719FD"/>
    <w:rsid w:val="003722C6"/>
    <w:rsid w:val="00372D6B"/>
    <w:rsid w:val="00390B77"/>
    <w:rsid w:val="0039139F"/>
    <w:rsid w:val="003930CA"/>
    <w:rsid w:val="003B052E"/>
    <w:rsid w:val="003B1455"/>
    <w:rsid w:val="003B77D9"/>
    <w:rsid w:val="003D66B6"/>
    <w:rsid w:val="003E7AA4"/>
    <w:rsid w:val="003E7BF5"/>
    <w:rsid w:val="00401FA8"/>
    <w:rsid w:val="004170AA"/>
    <w:rsid w:val="00430711"/>
    <w:rsid w:val="004320D8"/>
    <w:rsid w:val="004524E8"/>
    <w:rsid w:val="00471B90"/>
    <w:rsid w:val="004833AD"/>
    <w:rsid w:val="004A6DCF"/>
    <w:rsid w:val="004B0BF4"/>
    <w:rsid w:val="004D029A"/>
    <w:rsid w:val="004D5BF5"/>
    <w:rsid w:val="004E5660"/>
    <w:rsid w:val="0051427B"/>
    <w:rsid w:val="00526213"/>
    <w:rsid w:val="00527599"/>
    <w:rsid w:val="00536F20"/>
    <w:rsid w:val="00564016"/>
    <w:rsid w:val="005839DB"/>
    <w:rsid w:val="00584C7B"/>
    <w:rsid w:val="00585001"/>
    <w:rsid w:val="005A1BDA"/>
    <w:rsid w:val="005B1FC5"/>
    <w:rsid w:val="005B2C2E"/>
    <w:rsid w:val="005D0661"/>
    <w:rsid w:val="005D3557"/>
    <w:rsid w:val="005F4459"/>
    <w:rsid w:val="005F5C8B"/>
    <w:rsid w:val="00601516"/>
    <w:rsid w:val="0062047D"/>
    <w:rsid w:val="006233D2"/>
    <w:rsid w:val="0063292C"/>
    <w:rsid w:val="0063492A"/>
    <w:rsid w:val="00636212"/>
    <w:rsid w:val="006400C6"/>
    <w:rsid w:val="00642986"/>
    <w:rsid w:val="0065059E"/>
    <w:rsid w:val="00655DAA"/>
    <w:rsid w:val="006661CE"/>
    <w:rsid w:val="00666E4B"/>
    <w:rsid w:val="006813E0"/>
    <w:rsid w:val="00682669"/>
    <w:rsid w:val="00687027"/>
    <w:rsid w:val="0069024B"/>
    <w:rsid w:val="006A2318"/>
    <w:rsid w:val="006A5EEB"/>
    <w:rsid w:val="006B364F"/>
    <w:rsid w:val="006B56C6"/>
    <w:rsid w:val="006C2636"/>
    <w:rsid w:val="006C3FD5"/>
    <w:rsid w:val="006C43F5"/>
    <w:rsid w:val="006C556E"/>
    <w:rsid w:val="006E1DEF"/>
    <w:rsid w:val="006E5F97"/>
    <w:rsid w:val="006E7244"/>
    <w:rsid w:val="00710045"/>
    <w:rsid w:val="0071760F"/>
    <w:rsid w:val="00721BC0"/>
    <w:rsid w:val="00721DFB"/>
    <w:rsid w:val="00726F1E"/>
    <w:rsid w:val="00735515"/>
    <w:rsid w:val="00741C0F"/>
    <w:rsid w:val="00751019"/>
    <w:rsid w:val="00751FEC"/>
    <w:rsid w:val="00753DD2"/>
    <w:rsid w:val="007616FB"/>
    <w:rsid w:val="00767503"/>
    <w:rsid w:val="00773A0B"/>
    <w:rsid w:val="00790BE7"/>
    <w:rsid w:val="007D0647"/>
    <w:rsid w:val="007D598E"/>
    <w:rsid w:val="007D6398"/>
    <w:rsid w:val="007F28DA"/>
    <w:rsid w:val="007F3296"/>
    <w:rsid w:val="00806684"/>
    <w:rsid w:val="00812634"/>
    <w:rsid w:val="00824F7A"/>
    <w:rsid w:val="008374C0"/>
    <w:rsid w:val="00844B74"/>
    <w:rsid w:val="00850362"/>
    <w:rsid w:val="00850615"/>
    <w:rsid w:val="008521A1"/>
    <w:rsid w:val="00862C4F"/>
    <w:rsid w:val="00871917"/>
    <w:rsid w:val="00874202"/>
    <w:rsid w:val="00880F11"/>
    <w:rsid w:val="008A25D3"/>
    <w:rsid w:val="008A75C6"/>
    <w:rsid w:val="008B0C25"/>
    <w:rsid w:val="008D0AB2"/>
    <w:rsid w:val="008D2DB4"/>
    <w:rsid w:val="008E1491"/>
    <w:rsid w:val="008F2326"/>
    <w:rsid w:val="008F33CD"/>
    <w:rsid w:val="008F56FD"/>
    <w:rsid w:val="00901628"/>
    <w:rsid w:val="00906275"/>
    <w:rsid w:val="00915137"/>
    <w:rsid w:val="00920A60"/>
    <w:rsid w:val="00922CEB"/>
    <w:rsid w:val="00924709"/>
    <w:rsid w:val="00934E22"/>
    <w:rsid w:val="00937362"/>
    <w:rsid w:val="00942062"/>
    <w:rsid w:val="00946341"/>
    <w:rsid w:val="00955004"/>
    <w:rsid w:val="00956696"/>
    <w:rsid w:val="00961C54"/>
    <w:rsid w:val="009645AB"/>
    <w:rsid w:val="00966383"/>
    <w:rsid w:val="009A4767"/>
    <w:rsid w:val="009B31E5"/>
    <w:rsid w:val="009B5C7F"/>
    <w:rsid w:val="009C015E"/>
    <w:rsid w:val="009C1CBD"/>
    <w:rsid w:val="009C51F5"/>
    <w:rsid w:val="009E29C9"/>
    <w:rsid w:val="00A03FE5"/>
    <w:rsid w:val="00A1128A"/>
    <w:rsid w:val="00A15EBE"/>
    <w:rsid w:val="00A2368F"/>
    <w:rsid w:val="00A25C9D"/>
    <w:rsid w:val="00A34B8A"/>
    <w:rsid w:val="00A45695"/>
    <w:rsid w:val="00A46187"/>
    <w:rsid w:val="00A50D9A"/>
    <w:rsid w:val="00A57E15"/>
    <w:rsid w:val="00A6238E"/>
    <w:rsid w:val="00A64EBD"/>
    <w:rsid w:val="00A674BB"/>
    <w:rsid w:val="00A679D9"/>
    <w:rsid w:val="00A8229E"/>
    <w:rsid w:val="00AA433F"/>
    <w:rsid w:val="00AC7364"/>
    <w:rsid w:val="00AC7848"/>
    <w:rsid w:val="00AD13CC"/>
    <w:rsid w:val="00AD650B"/>
    <w:rsid w:val="00AF69F2"/>
    <w:rsid w:val="00AF781D"/>
    <w:rsid w:val="00B00B51"/>
    <w:rsid w:val="00B2462C"/>
    <w:rsid w:val="00B46878"/>
    <w:rsid w:val="00B54521"/>
    <w:rsid w:val="00B701CD"/>
    <w:rsid w:val="00B716E1"/>
    <w:rsid w:val="00B71D62"/>
    <w:rsid w:val="00B7316A"/>
    <w:rsid w:val="00B82F67"/>
    <w:rsid w:val="00B83722"/>
    <w:rsid w:val="00B848BD"/>
    <w:rsid w:val="00B90DD0"/>
    <w:rsid w:val="00BA7F27"/>
    <w:rsid w:val="00BB2EB6"/>
    <w:rsid w:val="00BB76DB"/>
    <w:rsid w:val="00BC51CA"/>
    <w:rsid w:val="00BC5F39"/>
    <w:rsid w:val="00BD0E6B"/>
    <w:rsid w:val="00BD4568"/>
    <w:rsid w:val="00BF5C58"/>
    <w:rsid w:val="00C048E4"/>
    <w:rsid w:val="00C136E6"/>
    <w:rsid w:val="00C2768A"/>
    <w:rsid w:val="00C32B42"/>
    <w:rsid w:val="00C4240D"/>
    <w:rsid w:val="00C426F3"/>
    <w:rsid w:val="00C761C3"/>
    <w:rsid w:val="00C823E8"/>
    <w:rsid w:val="00C83398"/>
    <w:rsid w:val="00C8411E"/>
    <w:rsid w:val="00C85360"/>
    <w:rsid w:val="00C869A1"/>
    <w:rsid w:val="00CA1D21"/>
    <w:rsid w:val="00CA5FDA"/>
    <w:rsid w:val="00CA6640"/>
    <w:rsid w:val="00CB795B"/>
    <w:rsid w:val="00CC0588"/>
    <w:rsid w:val="00CD1EC3"/>
    <w:rsid w:val="00CD4669"/>
    <w:rsid w:val="00CD4F10"/>
    <w:rsid w:val="00CE0F09"/>
    <w:rsid w:val="00CF038E"/>
    <w:rsid w:val="00D01B40"/>
    <w:rsid w:val="00D01CA0"/>
    <w:rsid w:val="00D309A0"/>
    <w:rsid w:val="00D32D8A"/>
    <w:rsid w:val="00D33D6F"/>
    <w:rsid w:val="00D35409"/>
    <w:rsid w:val="00D377A7"/>
    <w:rsid w:val="00D37995"/>
    <w:rsid w:val="00D37CDF"/>
    <w:rsid w:val="00D4690F"/>
    <w:rsid w:val="00D5197F"/>
    <w:rsid w:val="00D6291D"/>
    <w:rsid w:val="00D63FD5"/>
    <w:rsid w:val="00D83CE9"/>
    <w:rsid w:val="00D93109"/>
    <w:rsid w:val="00DA63F2"/>
    <w:rsid w:val="00DC033F"/>
    <w:rsid w:val="00DC35B4"/>
    <w:rsid w:val="00DC4F89"/>
    <w:rsid w:val="00DD27BC"/>
    <w:rsid w:val="00DD6B2C"/>
    <w:rsid w:val="00DE0BA6"/>
    <w:rsid w:val="00E035F5"/>
    <w:rsid w:val="00E2092B"/>
    <w:rsid w:val="00E222B6"/>
    <w:rsid w:val="00E2318C"/>
    <w:rsid w:val="00E31A68"/>
    <w:rsid w:val="00E35C0E"/>
    <w:rsid w:val="00E43563"/>
    <w:rsid w:val="00E529BD"/>
    <w:rsid w:val="00E57461"/>
    <w:rsid w:val="00E710A6"/>
    <w:rsid w:val="00E774DC"/>
    <w:rsid w:val="00E81C29"/>
    <w:rsid w:val="00E81E82"/>
    <w:rsid w:val="00E90904"/>
    <w:rsid w:val="00EA75A6"/>
    <w:rsid w:val="00EB236F"/>
    <w:rsid w:val="00EB42B4"/>
    <w:rsid w:val="00EC405B"/>
    <w:rsid w:val="00EC490E"/>
    <w:rsid w:val="00ED77AF"/>
    <w:rsid w:val="00EE6FF6"/>
    <w:rsid w:val="00EF3117"/>
    <w:rsid w:val="00EF4DF5"/>
    <w:rsid w:val="00F23E74"/>
    <w:rsid w:val="00F3016A"/>
    <w:rsid w:val="00F30F3B"/>
    <w:rsid w:val="00F31BB0"/>
    <w:rsid w:val="00F4632A"/>
    <w:rsid w:val="00F52D87"/>
    <w:rsid w:val="00F65903"/>
    <w:rsid w:val="00F6744C"/>
    <w:rsid w:val="00F737B1"/>
    <w:rsid w:val="00F73831"/>
    <w:rsid w:val="00F874B0"/>
    <w:rsid w:val="00F9091A"/>
    <w:rsid w:val="00F91CB3"/>
    <w:rsid w:val="00FA0A53"/>
    <w:rsid w:val="00FC5B64"/>
    <w:rsid w:val="00FC6B9F"/>
    <w:rsid w:val="00FE4F2C"/>
    <w:rsid w:val="00FF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60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6160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773A0B"/>
    <w:pPr>
      <w:ind w:left="720"/>
    </w:pPr>
  </w:style>
  <w:style w:type="character" w:styleId="Hyperlink">
    <w:name w:val="Hyperlink"/>
    <w:basedOn w:val="DefaultParagraphFont"/>
    <w:uiPriority w:val="99"/>
    <w:rsid w:val="00751FEC"/>
    <w:rPr>
      <w:color w:val="0000FF"/>
      <w:u w:val="single"/>
    </w:rPr>
  </w:style>
  <w:style w:type="paragraph" w:customStyle="1" w:styleId="3">
    <w:name w:val="Абзац списка3"/>
    <w:basedOn w:val="Normal"/>
    <w:uiPriority w:val="99"/>
    <w:rsid w:val="00751F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4E21C57FEC20532F0988F4EBEA24D026EF35ED3EDC5CD490626B5ECD1DEDV8T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A6ABCA791740D55B1F4F2BC57FEC20532A008DF7E6EA24D026EF35EDV3T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4E21C57FEC20532E0B8CF3E5EA24D026EF35ED3EDC5CD490626B5ECD18EEV8T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A6ABCA791740D55B1F4E21C57FEC20532E0B8CF3E5EA24D026EF35ED3EDC5CD490626B5ECD1DEFV8T8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3A6ABCA791740D55B1F5130D07FEC2053200F8CF3E0EA24D026EF35EDV3TEH" TargetMode="External"/><Relationship Id="rId9" Type="http://schemas.openxmlformats.org/officeDocument/2006/relationships/hyperlink" Target="consultantplus://offline/ref=C6F14EB7DF755D96926AB040D6EBF00FF15001B30B2052CB19EC7FEDE2A6E833C848534821B1DBDDgCV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3739</Words>
  <Characters>21316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Болотова</dc:creator>
  <cp:keywords/>
  <dc:description/>
  <cp:lastModifiedBy>Victor</cp:lastModifiedBy>
  <cp:revision>2</cp:revision>
  <cp:lastPrinted>2016-04-13T12:42:00Z</cp:lastPrinted>
  <dcterms:created xsi:type="dcterms:W3CDTF">2016-04-16T09:27:00Z</dcterms:created>
  <dcterms:modified xsi:type="dcterms:W3CDTF">2016-04-16T09:27:00Z</dcterms:modified>
</cp:coreProperties>
</file>