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0A" w:rsidRDefault="00821B82">
      <w:r>
        <w:t xml:space="preserve">Административный регламент предоставления ПФ РФ государственной услуги по информированию граждан об отнесении к категории граждан </w:t>
      </w:r>
      <w:proofErr w:type="spellStart"/>
      <w:r>
        <w:t>предпенсионного</w:t>
      </w:r>
      <w:proofErr w:type="spellEnd"/>
      <w:r>
        <w:t xml:space="preserve"> возраста № 206п</w:t>
      </w:r>
      <w:r>
        <w:br/>
      </w:r>
      <w:r>
        <w:br/>
        <w:t xml:space="preserve">Постановлением Правления ПФ РФ от 04.04.2019 N 206п утвержден Административный регламент предоставления Пенсионным фондом Российской Федерации государственной услуги по информированию граждан об отнесении к категории граждан </w:t>
      </w:r>
      <w:proofErr w:type="spellStart"/>
      <w:r>
        <w:t>предпенсионного</w:t>
      </w:r>
      <w:proofErr w:type="spellEnd"/>
      <w:r>
        <w:t xml:space="preserve"> возраста. </w:t>
      </w:r>
      <w:r>
        <w:br/>
        <w:t xml:space="preserve">Указанным Административным регламентом регламентирован порядок информирования ПФР граждан об отнесении их к категории граждан </w:t>
      </w:r>
      <w:proofErr w:type="spellStart"/>
      <w:r>
        <w:t>предпенсионного</w:t>
      </w:r>
      <w:proofErr w:type="spellEnd"/>
      <w:r>
        <w:t xml:space="preserve"> возраста.</w:t>
      </w:r>
      <w:r>
        <w:br/>
        <w:t xml:space="preserve">Согласно закону о занятости, под </w:t>
      </w:r>
      <w:proofErr w:type="spellStart"/>
      <w:r>
        <w:t>предпенсионным</w:t>
      </w:r>
      <w:proofErr w:type="spellEnd"/>
      <w:r>
        <w:t xml:space="preserve"> возрастом понимается период в течение пяти лет до наступления возраста, дающего право на страховую пенсию по старости, в том числе назначенную досрочно.</w:t>
      </w:r>
      <w:r>
        <w:br/>
      </w:r>
      <w:proofErr w:type="spellStart"/>
      <w:proofErr w:type="gramStart"/>
      <w:r>
        <w:t>Госуслуга</w:t>
      </w:r>
      <w:proofErr w:type="spellEnd"/>
      <w:r>
        <w:t xml:space="preserve"> предоставляется гражданину при его обращении о предоставлении таких сведений в территориальный орган ПФР не позднее трех рабочих дней со дня регистрации соответствующего запроса (его форма приведена в приложении), а при подаче запроса в электронной форме через Единый портал </w:t>
      </w:r>
      <w:proofErr w:type="spellStart"/>
      <w:r>
        <w:t>госуслуг</w:t>
      </w:r>
      <w:proofErr w:type="spellEnd"/>
      <w:r>
        <w:t xml:space="preserve"> или через сайт ПФР сведения - в режиме реального времени в день обращения.</w:t>
      </w:r>
      <w:proofErr w:type="gramEnd"/>
      <w:r>
        <w:br/>
        <w:t>Результатом является получение гражданином указанных сведений для предоставления в налоговые органы, региональные органы занятости или работодателю.</w:t>
      </w:r>
      <w:r>
        <w:br/>
      </w:r>
      <w:bookmarkStart w:id="0" w:name="_GoBack"/>
      <w:bookmarkEnd w:id="0"/>
    </w:p>
    <w:sectPr w:rsidR="00942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82"/>
    <w:rsid w:val="00821B82"/>
    <w:rsid w:val="0094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2019-07-22T20:22:00Z</dcterms:created>
  <dcterms:modified xsi:type="dcterms:W3CDTF">2019-07-22T20:24:00Z</dcterms:modified>
</cp:coreProperties>
</file>