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D5" w:rsidRPr="00F41714" w:rsidRDefault="00B974D5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B974D5" w:rsidRPr="00F41714" w:rsidRDefault="00B974D5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974D5" w:rsidRPr="00F41714" w:rsidRDefault="00B974D5" w:rsidP="005915B4">
      <w:pPr>
        <w:jc w:val="center"/>
        <w:rPr>
          <w:b/>
          <w:sz w:val="24"/>
          <w:szCs w:val="24"/>
        </w:rPr>
      </w:pPr>
    </w:p>
    <w:p w:rsidR="00B974D5" w:rsidRPr="00F41714" w:rsidRDefault="00B974D5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B974D5" w:rsidRPr="006D1948" w:rsidRDefault="00B974D5" w:rsidP="00A56967">
      <w:pPr>
        <w:jc w:val="center"/>
        <w:rPr>
          <w:sz w:val="24"/>
          <w:szCs w:val="24"/>
        </w:rPr>
      </w:pPr>
    </w:p>
    <w:p w:rsidR="00B974D5" w:rsidRPr="00F558BD" w:rsidRDefault="00B974D5" w:rsidP="00E0550B">
      <w:pPr>
        <w:spacing w:line="240" w:lineRule="auto"/>
        <w:jc w:val="both"/>
        <w:rPr>
          <w:b/>
          <w:sz w:val="24"/>
          <w:szCs w:val="24"/>
        </w:rPr>
      </w:pPr>
      <w:r w:rsidRPr="00F558B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24</w:t>
      </w:r>
      <w:r w:rsidRPr="00E0550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июня</w:t>
      </w:r>
      <w:r w:rsidRPr="00F558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</w:t>
      </w:r>
      <w:r w:rsidRPr="00F558BD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                      </w:t>
      </w:r>
      <w:r w:rsidRPr="00F558BD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 xml:space="preserve"> 137</w:t>
      </w:r>
    </w:p>
    <w:p w:rsidR="00B974D5" w:rsidRPr="006D1948" w:rsidRDefault="00B974D5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</w:tblGrid>
      <w:tr w:rsidR="00B974D5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B974D5" w:rsidRPr="006D1948" w:rsidRDefault="00B974D5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межевания территории квартала индивидуальной жилой застройки по адресу: Ленинградская область, Приозерский район, Запорожское сельское поселение, п. Луговое, массив «Луговое»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B974D5" w:rsidRDefault="00B974D5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B974D5" w:rsidRDefault="00B974D5" w:rsidP="006E1F6F">
      <w:pPr>
        <w:spacing w:line="276" w:lineRule="auto"/>
        <w:rPr>
          <w:color w:val="000000"/>
          <w:sz w:val="24"/>
          <w:szCs w:val="24"/>
        </w:rPr>
      </w:pPr>
    </w:p>
    <w:p w:rsidR="00B974D5" w:rsidRDefault="00B974D5" w:rsidP="006E1F6F">
      <w:pPr>
        <w:spacing w:line="276" w:lineRule="auto"/>
        <w:rPr>
          <w:color w:val="000000"/>
          <w:sz w:val="24"/>
          <w:szCs w:val="24"/>
        </w:rPr>
      </w:pPr>
    </w:p>
    <w:p w:rsidR="00B974D5" w:rsidRPr="006D1948" w:rsidRDefault="00B974D5" w:rsidP="006E1F6F">
      <w:pPr>
        <w:spacing w:line="276" w:lineRule="auto"/>
        <w:rPr>
          <w:color w:val="000000"/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Pr="006D1948" w:rsidRDefault="00B974D5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>квартала малоэтажной жилой застройки по адресу: Ленинградская область, Приозерский район, Запорожское сельское поселение, п. Луговое</w:t>
      </w:r>
      <w:r>
        <w:rPr>
          <w:sz w:val="24"/>
          <w:szCs w:val="24"/>
        </w:rPr>
        <w:t>, массив «Луговое»,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>
        <w:rPr>
          <w:sz w:val="24"/>
          <w:szCs w:val="24"/>
        </w:rPr>
        <w:t xml:space="preserve">рожское сельское поселение от 20.01.2014 </w:t>
      </w:r>
      <w:r w:rsidRPr="00A867CC">
        <w:rPr>
          <w:sz w:val="24"/>
          <w:szCs w:val="24"/>
        </w:rPr>
        <w:t xml:space="preserve">г. № </w:t>
      </w:r>
      <w:r>
        <w:rPr>
          <w:sz w:val="24"/>
          <w:szCs w:val="24"/>
        </w:rPr>
        <w:t>06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территории квартал</w:t>
      </w:r>
      <w:r w:rsidRPr="006D1948">
        <w:rPr>
          <w:color w:val="000000"/>
          <w:sz w:val="24"/>
          <w:szCs w:val="24"/>
        </w:rPr>
        <w:t>а малоэтажной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Луговое, массив «Луговое»,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DA24C2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сельское поселение, п. Луговое, массив «Луговое».</w:t>
      </w: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проведения публичных слушаний на </w:t>
      </w:r>
      <w:r w:rsidRPr="00287973">
        <w:rPr>
          <w:sz w:val="24"/>
          <w:szCs w:val="24"/>
          <w:shd w:val="clear" w:color="auto" w:fill="FFFFFF"/>
        </w:rPr>
        <w:t>31 июля</w:t>
      </w:r>
      <w:r w:rsidRPr="0077143C">
        <w:rPr>
          <w:sz w:val="24"/>
          <w:szCs w:val="24"/>
          <w:shd w:val="clear" w:color="auto" w:fill="FFFFFF"/>
        </w:rPr>
        <w:t xml:space="preserve"> 201</w:t>
      </w:r>
      <w:r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</w:rPr>
        <w:t xml:space="preserve"> год в  17 часов 00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B974D5" w:rsidRDefault="00B974D5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B974D5" w:rsidRDefault="00B974D5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974D5" w:rsidRDefault="00B974D5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B974D5" w:rsidRDefault="00B974D5" w:rsidP="00B83B47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B974D5" w:rsidRPr="006D1948" w:rsidRDefault="00B974D5" w:rsidP="00C7451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B974D5" w:rsidRPr="007732AC" w:rsidRDefault="00B974D5" w:rsidP="007732AC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zaporojskoe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spblenobl</w:t>
        </w:r>
        <w:r w:rsidRPr="007732AC">
          <w:rPr>
            <w:rStyle w:val="Hyperlink"/>
            <w:color w:val="auto"/>
            <w:sz w:val="24"/>
            <w:szCs w:val="24"/>
          </w:rPr>
          <w:t>.</w:t>
        </w:r>
        <w:r w:rsidRPr="007732AC">
          <w:rPr>
            <w:rStyle w:val="Hyperlink"/>
            <w:color w:val="auto"/>
            <w:sz w:val="24"/>
            <w:szCs w:val="24"/>
            <w:lang w:val="en-US"/>
          </w:rPr>
          <w:t>ru</w:t>
        </w:r>
      </w:hyperlink>
      <w:r w:rsidRPr="007732AC">
        <w:rPr>
          <w:sz w:val="24"/>
          <w:szCs w:val="24"/>
          <w:u w:val="single"/>
        </w:rPr>
        <w:t>.</w:t>
      </w:r>
    </w:p>
    <w:p w:rsidR="00B974D5" w:rsidRDefault="00B974D5" w:rsidP="007732A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B974D5" w:rsidRPr="007732AC" w:rsidRDefault="00B974D5" w:rsidP="00B83B47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B83B47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администрации                                                           Лестникова В.В.</w:t>
      </w:r>
    </w:p>
    <w:p w:rsidR="00B974D5" w:rsidRDefault="00B974D5" w:rsidP="00DA24C2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Pr="006D1948" w:rsidRDefault="00B974D5" w:rsidP="004847B8">
      <w:pPr>
        <w:spacing w:line="276" w:lineRule="auto"/>
        <w:jc w:val="both"/>
        <w:rPr>
          <w:sz w:val="24"/>
          <w:szCs w:val="24"/>
        </w:rPr>
      </w:pPr>
    </w:p>
    <w:p w:rsidR="00B974D5" w:rsidRDefault="00B974D5" w:rsidP="006D1948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6D1948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6D1948">
      <w:pPr>
        <w:spacing w:line="240" w:lineRule="auto"/>
        <w:jc w:val="both"/>
        <w:rPr>
          <w:sz w:val="24"/>
          <w:szCs w:val="24"/>
        </w:rPr>
      </w:pPr>
    </w:p>
    <w:p w:rsidR="00B974D5" w:rsidRDefault="00B974D5" w:rsidP="006D1948">
      <w:pPr>
        <w:spacing w:line="240" w:lineRule="auto"/>
        <w:jc w:val="both"/>
        <w:rPr>
          <w:sz w:val="16"/>
          <w:szCs w:val="16"/>
        </w:rPr>
      </w:pPr>
    </w:p>
    <w:p w:rsidR="00B974D5" w:rsidRDefault="00B974D5" w:rsidP="006D1948">
      <w:pPr>
        <w:spacing w:line="240" w:lineRule="auto"/>
        <w:jc w:val="both"/>
        <w:rPr>
          <w:sz w:val="16"/>
          <w:szCs w:val="16"/>
        </w:rPr>
      </w:pPr>
    </w:p>
    <w:p w:rsidR="00B974D5" w:rsidRDefault="00B974D5" w:rsidP="006D1948">
      <w:pPr>
        <w:spacing w:line="240" w:lineRule="auto"/>
        <w:jc w:val="both"/>
        <w:rPr>
          <w:sz w:val="16"/>
          <w:szCs w:val="16"/>
        </w:rPr>
      </w:pPr>
    </w:p>
    <w:sectPr w:rsidR="00B974D5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67"/>
    <w:rsid w:val="0007276A"/>
    <w:rsid w:val="00086159"/>
    <w:rsid w:val="00096DE6"/>
    <w:rsid w:val="000A064A"/>
    <w:rsid w:val="00130B3D"/>
    <w:rsid w:val="00190668"/>
    <w:rsid w:val="00212DC1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A799A"/>
    <w:rsid w:val="0040243A"/>
    <w:rsid w:val="004227B0"/>
    <w:rsid w:val="00424DF0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B21E1"/>
    <w:rsid w:val="006018D2"/>
    <w:rsid w:val="006042B2"/>
    <w:rsid w:val="00612BF3"/>
    <w:rsid w:val="006A396C"/>
    <w:rsid w:val="006D1948"/>
    <w:rsid w:val="006E1F6F"/>
    <w:rsid w:val="00727855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8903F7"/>
    <w:rsid w:val="0094058D"/>
    <w:rsid w:val="0098185E"/>
    <w:rsid w:val="00990CE3"/>
    <w:rsid w:val="00A12955"/>
    <w:rsid w:val="00A56967"/>
    <w:rsid w:val="00A838E4"/>
    <w:rsid w:val="00A867CC"/>
    <w:rsid w:val="00AA2EBA"/>
    <w:rsid w:val="00AB6A33"/>
    <w:rsid w:val="00AF5BA4"/>
    <w:rsid w:val="00B83B47"/>
    <w:rsid w:val="00B974D5"/>
    <w:rsid w:val="00BA2B8C"/>
    <w:rsid w:val="00BB1463"/>
    <w:rsid w:val="00BF1C5B"/>
    <w:rsid w:val="00BF1DD3"/>
    <w:rsid w:val="00C26622"/>
    <w:rsid w:val="00C532FF"/>
    <w:rsid w:val="00C579D6"/>
    <w:rsid w:val="00C732F3"/>
    <w:rsid w:val="00C74515"/>
    <w:rsid w:val="00C86DA6"/>
    <w:rsid w:val="00CC7F49"/>
    <w:rsid w:val="00DA24C2"/>
    <w:rsid w:val="00DC7565"/>
    <w:rsid w:val="00DE39D0"/>
    <w:rsid w:val="00DE6C28"/>
    <w:rsid w:val="00E0550B"/>
    <w:rsid w:val="00E32C91"/>
    <w:rsid w:val="00E42E49"/>
    <w:rsid w:val="00E56BF0"/>
    <w:rsid w:val="00E75361"/>
    <w:rsid w:val="00EF61DE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67"/>
    <w:pPr>
      <w:spacing w:line="288" w:lineRule="auto"/>
    </w:pPr>
    <w:rPr>
      <w:szCs w:val="20"/>
    </w:rPr>
  </w:style>
  <w:style w:type="paragraph" w:styleId="Heading4">
    <w:name w:val="heading 4"/>
    <w:basedOn w:val="Normal"/>
    <w:link w:val="Heading4Char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A7F4B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4B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461C81"/>
    <w:rPr>
      <w:rFonts w:cs="Times New Roman"/>
    </w:rPr>
  </w:style>
  <w:style w:type="character" w:styleId="Hyperlink">
    <w:name w:val="Hyperlink"/>
    <w:basedOn w:val="DefaultParagraphFont"/>
    <w:uiPriority w:val="99"/>
    <w:rsid w:val="00461C81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Normal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link w:val="DefaultParagraphFont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1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557</Words>
  <Characters>3178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Victor</cp:lastModifiedBy>
  <cp:revision>2</cp:revision>
  <cp:lastPrinted>2013-10-04T05:51:00Z</cp:lastPrinted>
  <dcterms:created xsi:type="dcterms:W3CDTF">2014-06-29T09:19:00Z</dcterms:created>
  <dcterms:modified xsi:type="dcterms:W3CDTF">2014-06-29T09:19:00Z</dcterms:modified>
</cp:coreProperties>
</file>