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9B7" w:rsidRDefault="00A829B7" w:rsidP="00F855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СОВЕТ ДЕПУТАТОВ</w:t>
      </w:r>
    </w:p>
    <w:p w:rsidR="00A829B7" w:rsidRDefault="00A829B7" w:rsidP="00F8553A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МУНИЦИПАЛЬНОГО ОБРАЗОВАНИЯ</w:t>
      </w:r>
    </w:p>
    <w:p w:rsidR="00A829B7" w:rsidRDefault="00A829B7" w:rsidP="00F8553A">
      <w:pPr>
        <w:jc w:val="center"/>
        <w:rPr>
          <w:sz w:val="28"/>
          <w:szCs w:val="28"/>
        </w:rPr>
      </w:pPr>
      <w:r w:rsidRPr="008E2AB1">
        <w:rPr>
          <w:bCs/>
          <w:sz w:val="28"/>
        </w:rPr>
        <w:t>Запорожское сельское поселение</w:t>
      </w:r>
      <w:r>
        <w:rPr>
          <w:b/>
          <w:bCs/>
          <w:sz w:val="28"/>
        </w:rPr>
        <w:t xml:space="preserve"> </w:t>
      </w:r>
      <w:r>
        <w:rPr>
          <w:b/>
          <w:bCs/>
          <w:sz w:val="26"/>
        </w:rPr>
        <w:t>муниципального образования Приозерский муниципальный район Ленинградской области</w:t>
      </w:r>
    </w:p>
    <w:p w:rsidR="00A829B7" w:rsidRDefault="00A829B7" w:rsidP="00F8553A">
      <w:pPr>
        <w:jc w:val="center"/>
        <w:rPr>
          <w:sz w:val="28"/>
          <w:szCs w:val="28"/>
        </w:rPr>
      </w:pPr>
    </w:p>
    <w:p w:rsidR="00A829B7" w:rsidRDefault="00A829B7" w:rsidP="008E2AB1">
      <w:pPr>
        <w:jc w:val="center"/>
        <w:rPr>
          <w:b/>
        </w:rPr>
      </w:pPr>
      <w:r>
        <w:rPr>
          <w:sz w:val="28"/>
          <w:szCs w:val="28"/>
        </w:rPr>
        <w:t>РЕШЕНИЕ</w:t>
      </w:r>
    </w:p>
    <w:p w:rsidR="00A829B7" w:rsidRPr="008E2AB1" w:rsidRDefault="00A829B7" w:rsidP="008E2AB1">
      <w:pPr>
        <w:jc w:val="center"/>
        <w:rPr>
          <w:b/>
        </w:rPr>
      </w:pPr>
    </w:p>
    <w:p w:rsidR="00A829B7" w:rsidRDefault="00A829B7" w:rsidP="00F8553A"/>
    <w:p w:rsidR="00A829B7" w:rsidRPr="007D7E83" w:rsidRDefault="00A829B7" w:rsidP="00F8553A">
      <w:pPr>
        <w:pStyle w:val="Heading3"/>
        <w:jc w:val="both"/>
      </w:pPr>
      <w:r>
        <w:t>От 28 июня</w:t>
      </w:r>
      <w:r w:rsidRPr="007D7E83">
        <w:t xml:space="preserve"> 2016 года      </w:t>
      </w:r>
      <w:r>
        <w:t xml:space="preserve">                                                                </w:t>
      </w:r>
      <w:r w:rsidRPr="007D7E83">
        <w:t xml:space="preserve">               №</w:t>
      </w:r>
      <w:r>
        <w:t xml:space="preserve"> 82</w:t>
      </w:r>
    </w:p>
    <w:p w:rsidR="00A829B7" w:rsidRPr="001B3252" w:rsidRDefault="00A829B7" w:rsidP="009060C0">
      <w:pPr>
        <w:rPr>
          <w:sz w:val="28"/>
          <w:szCs w:val="28"/>
        </w:rPr>
      </w:pPr>
      <w:r w:rsidRPr="001B3252">
        <w:rPr>
          <w:sz w:val="28"/>
          <w:szCs w:val="28"/>
        </w:rPr>
        <w:t xml:space="preserve">                                  </w:t>
      </w:r>
    </w:p>
    <w:tbl>
      <w:tblPr>
        <w:tblpPr w:leftFromText="180" w:rightFromText="180" w:vertAnchor="text" w:tblpX="109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07"/>
      </w:tblGrid>
      <w:tr w:rsidR="00A829B7">
        <w:tblPrEx>
          <w:tblCellMar>
            <w:top w:w="0" w:type="dxa"/>
            <w:bottom w:w="0" w:type="dxa"/>
          </w:tblCellMar>
        </w:tblPrEx>
        <w:trPr>
          <w:trHeight w:val="1608"/>
        </w:trPr>
        <w:tc>
          <w:tcPr>
            <w:tcW w:w="4807" w:type="dxa"/>
            <w:tcBorders>
              <w:top w:val="nil"/>
              <w:left w:val="nil"/>
              <w:bottom w:val="nil"/>
              <w:right w:val="nil"/>
            </w:tcBorders>
          </w:tcPr>
          <w:p w:rsidR="00A829B7" w:rsidRDefault="00A829B7" w:rsidP="00F8553A">
            <w:pPr>
              <w:pStyle w:val="Heading3"/>
              <w:jc w:val="both"/>
            </w:pPr>
            <w:r w:rsidRPr="009060C0">
              <w:t xml:space="preserve">Об утверждении положения </w:t>
            </w:r>
            <w:r>
              <w:t xml:space="preserve">                  </w:t>
            </w:r>
            <w:r w:rsidRPr="009060C0">
              <w:t>«О муниципальной</w:t>
            </w:r>
            <w:r>
              <w:t xml:space="preserve"> </w:t>
            </w:r>
            <w:r w:rsidRPr="009060C0">
              <w:t xml:space="preserve">долговой книге МО </w:t>
            </w:r>
            <w:r>
              <w:t xml:space="preserve">Запорожское </w:t>
            </w:r>
            <w:r w:rsidRPr="009060C0">
              <w:t xml:space="preserve"> сельское поселение</w:t>
            </w:r>
            <w:r>
              <w:t xml:space="preserve"> </w:t>
            </w:r>
            <w:r w:rsidRPr="009060C0">
              <w:t xml:space="preserve">МО Приозерский  муниципальный район Ленинградской области»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A829B7" w:rsidRPr="009060C0" w:rsidRDefault="00A829B7" w:rsidP="00FD31AF">
      <w:pPr>
        <w:rPr>
          <w:sz w:val="28"/>
          <w:szCs w:val="28"/>
        </w:rPr>
      </w:pPr>
    </w:p>
    <w:p w:rsidR="00A829B7" w:rsidRPr="009060C0" w:rsidRDefault="00A829B7" w:rsidP="00FD31AF">
      <w:pPr>
        <w:jc w:val="both"/>
        <w:rPr>
          <w:sz w:val="28"/>
          <w:szCs w:val="28"/>
        </w:rPr>
      </w:pPr>
      <w:r w:rsidRPr="009060C0">
        <w:t xml:space="preserve"> </w:t>
      </w:r>
    </w:p>
    <w:p w:rsidR="00A829B7" w:rsidRPr="009060C0" w:rsidRDefault="00A829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B7" w:rsidRDefault="00A829B7" w:rsidP="00FD31AF">
      <w:pPr>
        <w:jc w:val="both"/>
        <w:rPr>
          <w:sz w:val="28"/>
          <w:szCs w:val="28"/>
        </w:rPr>
      </w:pPr>
      <w:r w:rsidRPr="009060C0">
        <w:rPr>
          <w:sz w:val="28"/>
          <w:szCs w:val="28"/>
        </w:rPr>
        <w:t xml:space="preserve">                 </w:t>
      </w:r>
    </w:p>
    <w:p w:rsidR="00A829B7" w:rsidRDefault="00A829B7" w:rsidP="00FD31AF">
      <w:pPr>
        <w:jc w:val="both"/>
        <w:rPr>
          <w:sz w:val="28"/>
          <w:szCs w:val="28"/>
        </w:rPr>
      </w:pPr>
    </w:p>
    <w:p w:rsidR="00A829B7" w:rsidRDefault="00A829B7" w:rsidP="00FD31AF">
      <w:pPr>
        <w:jc w:val="both"/>
        <w:rPr>
          <w:sz w:val="28"/>
          <w:szCs w:val="28"/>
        </w:rPr>
      </w:pPr>
    </w:p>
    <w:p w:rsidR="00A829B7" w:rsidRDefault="00A829B7" w:rsidP="00FD31AF">
      <w:pPr>
        <w:jc w:val="both"/>
        <w:rPr>
          <w:color w:val="000000"/>
          <w:sz w:val="28"/>
          <w:szCs w:val="28"/>
        </w:rPr>
      </w:pPr>
      <w:r w:rsidRPr="009060C0">
        <w:rPr>
          <w:sz w:val="28"/>
          <w:szCs w:val="28"/>
        </w:rPr>
        <w:t xml:space="preserve"> В соответствии со статьями 120 и 121 Бюджетного кодекса Российской Федерации и в целях совершенствования системы регистрации и учета муниципального долга МО </w:t>
      </w:r>
      <w:r>
        <w:rPr>
          <w:sz w:val="28"/>
          <w:szCs w:val="28"/>
        </w:rPr>
        <w:t>Запорожское</w:t>
      </w:r>
      <w:r w:rsidRPr="009060C0">
        <w:rPr>
          <w:sz w:val="28"/>
          <w:szCs w:val="28"/>
        </w:rPr>
        <w:t xml:space="preserve"> сельское поселение МО Приозерский  муниципальный район Ленинградской области</w:t>
      </w:r>
      <w:r>
        <w:rPr>
          <w:sz w:val="28"/>
          <w:szCs w:val="28"/>
        </w:rPr>
        <w:t>,</w:t>
      </w:r>
      <w:r w:rsidRPr="009060C0">
        <w:rPr>
          <w:sz w:val="28"/>
          <w:szCs w:val="28"/>
        </w:rPr>
        <w:t xml:space="preserve"> </w:t>
      </w:r>
      <w:r w:rsidRPr="001B3252">
        <w:rPr>
          <w:color w:val="000000"/>
          <w:sz w:val="28"/>
          <w:szCs w:val="28"/>
        </w:rPr>
        <w:t xml:space="preserve">Совет депутатов муниципального образования  </w:t>
      </w:r>
      <w:r>
        <w:rPr>
          <w:color w:val="000000"/>
          <w:sz w:val="28"/>
          <w:szCs w:val="28"/>
        </w:rPr>
        <w:t xml:space="preserve">Запорожское сельское поселение  </w:t>
      </w:r>
      <w:r w:rsidRPr="001B3252">
        <w:rPr>
          <w:color w:val="000000"/>
          <w:sz w:val="28"/>
          <w:szCs w:val="28"/>
        </w:rPr>
        <w:t>РЕШИЛ</w:t>
      </w:r>
      <w:r>
        <w:rPr>
          <w:color w:val="000000"/>
          <w:sz w:val="28"/>
          <w:szCs w:val="28"/>
        </w:rPr>
        <w:t>:</w:t>
      </w:r>
    </w:p>
    <w:p w:rsidR="00A829B7" w:rsidRPr="009060C0" w:rsidRDefault="00A829B7" w:rsidP="00FD31AF">
      <w:pPr>
        <w:jc w:val="both"/>
        <w:rPr>
          <w:sz w:val="28"/>
          <w:szCs w:val="28"/>
        </w:rPr>
      </w:pPr>
    </w:p>
    <w:p w:rsidR="00A829B7" w:rsidRPr="009060C0" w:rsidRDefault="00A829B7" w:rsidP="00FD3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9060C0">
        <w:rPr>
          <w:sz w:val="28"/>
          <w:szCs w:val="28"/>
        </w:rPr>
        <w:t xml:space="preserve">1. Утвердить прилагаемое Положение о муниципальной долговой книге МО </w:t>
      </w:r>
      <w:r>
        <w:rPr>
          <w:sz w:val="28"/>
          <w:szCs w:val="28"/>
        </w:rPr>
        <w:t>Запорожское</w:t>
      </w:r>
      <w:r w:rsidRPr="009060C0">
        <w:rPr>
          <w:sz w:val="28"/>
          <w:szCs w:val="28"/>
        </w:rPr>
        <w:t xml:space="preserve"> сельское поселение МО Приозерский  муниципальный район Ленинградской области.</w:t>
      </w:r>
    </w:p>
    <w:p w:rsidR="00A829B7" w:rsidRPr="009060C0" w:rsidRDefault="00A829B7" w:rsidP="00FD3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9060C0">
        <w:rPr>
          <w:sz w:val="28"/>
          <w:szCs w:val="28"/>
        </w:rPr>
        <w:t xml:space="preserve">2. Установить, что муниципальная долговая книга МО </w:t>
      </w:r>
      <w:r>
        <w:rPr>
          <w:sz w:val="28"/>
          <w:szCs w:val="28"/>
        </w:rPr>
        <w:t>Запорожское</w:t>
      </w:r>
      <w:r w:rsidRPr="009060C0">
        <w:rPr>
          <w:sz w:val="28"/>
          <w:szCs w:val="28"/>
        </w:rPr>
        <w:t xml:space="preserve"> сельское поселение МО Приозерский  муниципальный район Ленинградской области является единственным официальным источником информации о долговых обязательствах МО </w:t>
      </w:r>
      <w:r>
        <w:rPr>
          <w:sz w:val="28"/>
          <w:szCs w:val="28"/>
        </w:rPr>
        <w:t>Запорожское</w:t>
      </w:r>
      <w:r w:rsidRPr="009060C0">
        <w:rPr>
          <w:sz w:val="28"/>
          <w:szCs w:val="28"/>
        </w:rPr>
        <w:t xml:space="preserve"> сельское поселение МО Приозерский  муниципальный район Ленинградской области.</w:t>
      </w:r>
    </w:p>
    <w:p w:rsidR="00A829B7" w:rsidRDefault="00A829B7" w:rsidP="00FD31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9060C0">
        <w:rPr>
          <w:sz w:val="28"/>
          <w:szCs w:val="28"/>
        </w:rPr>
        <w:t xml:space="preserve">3. </w:t>
      </w:r>
      <w:r w:rsidRPr="009060C0">
        <w:rPr>
          <w:bCs/>
          <w:sz w:val="28"/>
          <w:szCs w:val="28"/>
        </w:rPr>
        <w:t>Администрации МО</w:t>
      </w:r>
      <w:r w:rsidRPr="009060C0">
        <w:rPr>
          <w:sz w:val="28"/>
          <w:szCs w:val="28"/>
        </w:rPr>
        <w:t xml:space="preserve"> </w:t>
      </w:r>
      <w:r>
        <w:rPr>
          <w:sz w:val="28"/>
          <w:szCs w:val="28"/>
        </w:rPr>
        <w:t>Запорожское</w:t>
      </w:r>
      <w:r w:rsidRPr="009060C0">
        <w:rPr>
          <w:sz w:val="28"/>
          <w:szCs w:val="28"/>
        </w:rPr>
        <w:t xml:space="preserve"> сельское поселение МО Приозерский  муниципальный район Ленинградской области обеспечить ведение муниципальной долговой книги МО </w:t>
      </w:r>
      <w:r>
        <w:rPr>
          <w:sz w:val="28"/>
          <w:szCs w:val="28"/>
        </w:rPr>
        <w:t>Запорожское</w:t>
      </w:r>
      <w:r w:rsidRPr="009060C0">
        <w:rPr>
          <w:sz w:val="28"/>
          <w:szCs w:val="28"/>
        </w:rPr>
        <w:t xml:space="preserve"> сельское поселение МО Приозерский  муниципальный район Ленинградской области в соответствии с Положением, утвержденным настоящим решением.</w:t>
      </w:r>
    </w:p>
    <w:p w:rsidR="00A829B7" w:rsidRPr="00F8553A" w:rsidRDefault="00A829B7" w:rsidP="00F8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</w:t>
      </w:r>
      <w:r w:rsidRPr="00F8553A">
        <w:rPr>
          <w:sz w:val="28"/>
          <w:szCs w:val="28"/>
        </w:rPr>
        <w:t>. Опубликовать настоящее решение в газете «</w:t>
      </w:r>
      <w:r>
        <w:rPr>
          <w:sz w:val="28"/>
          <w:szCs w:val="28"/>
        </w:rPr>
        <w:t>Приозерские ведомости</w:t>
      </w:r>
      <w:r w:rsidRPr="00F8553A">
        <w:rPr>
          <w:sz w:val="28"/>
          <w:szCs w:val="28"/>
        </w:rPr>
        <w:t>» и разместить на официальном сайте муниципального образования Запорожское сельское поселение в сети Интернет.</w:t>
      </w:r>
    </w:p>
    <w:p w:rsidR="00A829B7" w:rsidRPr="00F8553A" w:rsidRDefault="00A829B7" w:rsidP="00F8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F8553A">
        <w:rPr>
          <w:sz w:val="28"/>
          <w:szCs w:val="28"/>
        </w:rPr>
        <w:t>. Решение вступает в силу со дня  его официального опубликования в средствах массовой информации</w:t>
      </w:r>
    </w:p>
    <w:p w:rsidR="00A829B7" w:rsidRPr="00F8553A" w:rsidRDefault="00A829B7" w:rsidP="00F8553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</w:t>
      </w:r>
      <w:r w:rsidRPr="00F8553A">
        <w:rPr>
          <w:sz w:val="28"/>
          <w:szCs w:val="28"/>
        </w:rPr>
        <w:t>. Контроль за исполнением решения возложить на постоянную комиссию по экономике, бюджету, налогам,  муниципальной собственности</w:t>
      </w:r>
      <w:r>
        <w:rPr>
          <w:sz w:val="28"/>
          <w:szCs w:val="28"/>
        </w:rPr>
        <w:t>.</w:t>
      </w:r>
    </w:p>
    <w:p w:rsidR="00A829B7" w:rsidRDefault="00A829B7" w:rsidP="00F11839">
      <w:pPr>
        <w:jc w:val="both"/>
        <w:rPr>
          <w:sz w:val="28"/>
          <w:szCs w:val="28"/>
        </w:rPr>
      </w:pPr>
    </w:p>
    <w:p w:rsidR="00A829B7" w:rsidRDefault="00A829B7" w:rsidP="00F11839">
      <w:pPr>
        <w:jc w:val="both"/>
        <w:rPr>
          <w:sz w:val="28"/>
          <w:szCs w:val="28"/>
        </w:rPr>
      </w:pPr>
    </w:p>
    <w:p w:rsidR="00A829B7" w:rsidRPr="009060C0" w:rsidRDefault="00A829B7" w:rsidP="00F1183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</w:t>
      </w:r>
      <w:r w:rsidRPr="009060C0">
        <w:rPr>
          <w:sz w:val="28"/>
          <w:szCs w:val="28"/>
        </w:rPr>
        <w:t>о</w:t>
      </w:r>
      <w:r>
        <w:rPr>
          <w:sz w:val="28"/>
          <w:szCs w:val="28"/>
        </w:rPr>
        <w:t xml:space="preserve"> образования</w:t>
      </w:r>
      <w:r w:rsidRPr="009060C0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        А.Н.Чистяков</w:t>
      </w:r>
      <w:r w:rsidRPr="009060C0">
        <w:rPr>
          <w:sz w:val="28"/>
          <w:szCs w:val="28"/>
        </w:rPr>
        <w:t xml:space="preserve">                                                    </w:t>
      </w:r>
    </w:p>
    <w:p w:rsidR="00A829B7" w:rsidRPr="009060C0" w:rsidRDefault="00A829B7" w:rsidP="00F11839">
      <w:pPr>
        <w:jc w:val="both"/>
        <w:rPr>
          <w:sz w:val="28"/>
          <w:szCs w:val="28"/>
        </w:rPr>
      </w:pPr>
    </w:p>
    <w:p w:rsidR="00A829B7" w:rsidRPr="009060C0" w:rsidRDefault="00A829B7" w:rsidP="00F11839">
      <w:pPr>
        <w:jc w:val="both"/>
        <w:rPr>
          <w:sz w:val="28"/>
          <w:szCs w:val="28"/>
        </w:rPr>
      </w:pPr>
    </w:p>
    <w:p w:rsidR="00A829B7" w:rsidRPr="009060C0" w:rsidRDefault="00A829B7" w:rsidP="00F11839">
      <w:pPr>
        <w:jc w:val="both"/>
        <w:rPr>
          <w:sz w:val="28"/>
          <w:szCs w:val="28"/>
        </w:rPr>
      </w:pPr>
    </w:p>
    <w:p w:rsidR="00A829B7" w:rsidRPr="008E2AB1" w:rsidRDefault="00A829B7" w:rsidP="00F11839">
      <w:pPr>
        <w:jc w:val="both"/>
        <w:rPr>
          <w:sz w:val="16"/>
          <w:szCs w:val="16"/>
        </w:rPr>
      </w:pPr>
      <w:r w:rsidRPr="008E2AB1">
        <w:rPr>
          <w:sz w:val="16"/>
          <w:szCs w:val="16"/>
        </w:rPr>
        <w:t>Исп. Е.А.Шишла</w:t>
      </w:r>
    </w:p>
    <w:p w:rsidR="00A829B7" w:rsidRPr="008E2AB1" w:rsidRDefault="00A829B7" w:rsidP="00F8553A">
      <w:pPr>
        <w:jc w:val="both"/>
        <w:rPr>
          <w:sz w:val="16"/>
          <w:szCs w:val="16"/>
        </w:rPr>
      </w:pPr>
      <w:r w:rsidRPr="008E2AB1">
        <w:rPr>
          <w:sz w:val="16"/>
          <w:szCs w:val="16"/>
        </w:rPr>
        <w:t xml:space="preserve">Разослано: дело-2, бухгалтерия-1, Комитет финансов-1, прокуратура-1. </w:t>
      </w:r>
    </w:p>
    <w:p w:rsidR="00A829B7" w:rsidRPr="008E2AB1" w:rsidRDefault="00A829B7" w:rsidP="00F8553A">
      <w:pPr>
        <w:jc w:val="right"/>
      </w:pPr>
      <w:r w:rsidRPr="008E2AB1">
        <w:rPr>
          <w:rStyle w:val="a0"/>
          <w:b w:val="0"/>
          <w:color w:val="auto"/>
        </w:rPr>
        <w:t>Утверждено</w:t>
      </w:r>
    </w:p>
    <w:p w:rsidR="00A829B7" w:rsidRPr="008E2AB1" w:rsidRDefault="00A829B7" w:rsidP="00FD386B">
      <w:pPr>
        <w:pStyle w:val="ConsPlusNormal"/>
        <w:widowControl/>
        <w:ind w:firstLine="0"/>
        <w:jc w:val="right"/>
        <w:rPr>
          <w:rStyle w:val="a0"/>
          <w:rFonts w:ascii="Times New Roman" w:hAnsi="Times New Roman"/>
          <w:b w:val="0"/>
          <w:color w:val="auto"/>
        </w:rPr>
      </w:pPr>
      <w:r w:rsidRPr="008E2AB1">
        <w:rPr>
          <w:rStyle w:val="a0"/>
          <w:rFonts w:ascii="Times New Roman" w:hAnsi="Times New Roman"/>
          <w:b w:val="0"/>
          <w:color w:val="auto"/>
        </w:rPr>
        <w:t>Решением Совета депутатов МО</w:t>
      </w:r>
    </w:p>
    <w:p w:rsidR="00A829B7" w:rsidRPr="008E2AB1" w:rsidRDefault="00A829B7" w:rsidP="00FD3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E2AB1">
        <w:rPr>
          <w:rStyle w:val="a0"/>
          <w:rFonts w:ascii="Times New Roman" w:hAnsi="Times New Roman"/>
          <w:b w:val="0"/>
          <w:color w:val="auto"/>
        </w:rPr>
        <w:t xml:space="preserve"> </w:t>
      </w:r>
      <w:r>
        <w:rPr>
          <w:rStyle w:val="a0"/>
          <w:rFonts w:ascii="Times New Roman" w:hAnsi="Times New Roman"/>
          <w:b w:val="0"/>
          <w:color w:val="auto"/>
        </w:rPr>
        <w:t>Запорожское</w:t>
      </w:r>
      <w:r w:rsidRPr="008E2AB1">
        <w:rPr>
          <w:rStyle w:val="a0"/>
          <w:rFonts w:ascii="Times New Roman" w:hAnsi="Times New Roman"/>
          <w:b w:val="0"/>
          <w:color w:val="auto"/>
        </w:rPr>
        <w:t xml:space="preserve"> сельское поселение</w:t>
      </w:r>
      <w:r w:rsidRPr="008E2AB1">
        <w:rPr>
          <w:rFonts w:ascii="Times New Roman" w:hAnsi="Times New Roman" w:cs="Times New Roman"/>
        </w:rPr>
        <w:t xml:space="preserve"> </w:t>
      </w:r>
    </w:p>
    <w:p w:rsidR="00A829B7" w:rsidRPr="008E2AB1" w:rsidRDefault="00A829B7" w:rsidP="00FD386B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8E2AB1">
        <w:rPr>
          <w:rFonts w:ascii="Times New Roman" w:hAnsi="Times New Roman" w:cs="Times New Roman"/>
        </w:rPr>
        <w:t>МО Приозерский муниципальный район ЛО</w:t>
      </w:r>
    </w:p>
    <w:p w:rsidR="00A829B7" w:rsidRDefault="00A829B7" w:rsidP="00FD386B">
      <w:pPr>
        <w:ind w:left="5664"/>
        <w:jc w:val="right"/>
        <w:rPr>
          <w:sz w:val="28"/>
          <w:szCs w:val="28"/>
        </w:rPr>
      </w:pPr>
      <w:r w:rsidRPr="008E2AB1">
        <w:t xml:space="preserve">         от </w:t>
      </w:r>
      <w:r>
        <w:t>28 июн</w:t>
      </w:r>
      <w:r w:rsidRPr="008E2AB1">
        <w:t xml:space="preserve">я  </w:t>
      </w:r>
      <w:r>
        <w:t>2016</w:t>
      </w:r>
      <w:r w:rsidRPr="008E2AB1">
        <w:t xml:space="preserve"> года № </w:t>
      </w:r>
      <w:r>
        <w:t>82</w:t>
      </w:r>
      <w:r>
        <w:rPr>
          <w:sz w:val="28"/>
          <w:szCs w:val="28"/>
        </w:rPr>
        <w:t xml:space="preserve"> </w:t>
      </w:r>
    </w:p>
    <w:p w:rsidR="00A829B7" w:rsidRDefault="00A829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829B7" w:rsidRPr="00FD386B" w:rsidRDefault="00A829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86B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829B7" w:rsidRPr="00FD386B" w:rsidRDefault="00A829B7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386B">
        <w:rPr>
          <w:rFonts w:ascii="Times New Roman" w:hAnsi="Times New Roman" w:cs="Times New Roman"/>
          <w:b w:val="0"/>
          <w:sz w:val="28"/>
          <w:szCs w:val="28"/>
        </w:rPr>
        <w:t xml:space="preserve">о муниципальной долговой книге МО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Запорожское </w:t>
      </w:r>
      <w:r w:rsidRPr="00FD386B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МО Приозерский  муниципальный район Ленинградской области 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B7" w:rsidRPr="00266C71" w:rsidRDefault="00A829B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C71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процедуру регистрации и учета муниципального долга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и операций по его привлечению, обслуживанию и погашению в муниципальной долговой книге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</w:t>
      </w:r>
      <w:r>
        <w:rPr>
          <w:rFonts w:ascii="Times New Roman" w:hAnsi="Times New Roman" w:cs="Times New Roman"/>
          <w:sz w:val="28"/>
          <w:szCs w:val="28"/>
        </w:rPr>
        <w:t>й район Ленинградской области</w:t>
      </w:r>
      <w:r w:rsidRPr="009060C0">
        <w:rPr>
          <w:rFonts w:ascii="Times New Roman" w:hAnsi="Times New Roman" w:cs="Times New Roman"/>
          <w:sz w:val="28"/>
          <w:szCs w:val="28"/>
        </w:rPr>
        <w:t>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1.2. Муниципальная долговая книга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 (далее - долговая книга) - систематизированный свод информации о долговых обязательствах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</w:t>
      </w:r>
      <w:r>
        <w:rPr>
          <w:rFonts w:ascii="Times New Roman" w:hAnsi="Times New Roman" w:cs="Times New Roman"/>
          <w:sz w:val="28"/>
          <w:szCs w:val="28"/>
        </w:rPr>
        <w:t>ный район Ленинградской области</w:t>
      </w:r>
      <w:r w:rsidRPr="009060C0">
        <w:rPr>
          <w:rFonts w:ascii="Times New Roman" w:hAnsi="Times New Roman" w:cs="Times New Roman"/>
          <w:sz w:val="28"/>
          <w:szCs w:val="28"/>
        </w:rPr>
        <w:t xml:space="preserve">, составляющих муниципальный долг МО </w:t>
      </w:r>
      <w:r>
        <w:rPr>
          <w:rFonts w:ascii="Times New Roman" w:hAnsi="Times New Roman" w:cs="Times New Roman"/>
          <w:sz w:val="28"/>
          <w:szCs w:val="28"/>
        </w:rPr>
        <w:t xml:space="preserve">Запорожское </w:t>
      </w:r>
      <w:r w:rsidRPr="009060C0">
        <w:rPr>
          <w:rFonts w:ascii="Times New Roman" w:hAnsi="Times New Roman" w:cs="Times New Roman"/>
          <w:sz w:val="28"/>
          <w:szCs w:val="28"/>
        </w:rPr>
        <w:t>сельское поселение МО Приозерский  муниципальный район Ленинградской области.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В долговую книгу вносятся долговые обязательства  МО </w:t>
      </w:r>
      <w:r>
        <w:rPr>
          <w:rFonts w:ascii="Times New Roman" w:hAnsi="Times New Roman" w:cs="Times New Roman"/>
          <w:sz w:val="28"/>
          <w:szCs w:val="28"/>
        </w:rPr>
        <w:t xml:space="preserve">Запорожское </w:t>
      </w:r>
      <w:r w:rsidRPr="009060C0">
        <w:rPr>
          <w:rFonts w:ascii="Times New Roman" w:hAnsi="Times New Roman" w:cs="Times New Roman"/>
          <w:sz w:val="28"/>
          <w:szCs w:val="28"/>
        </w:rPr>
        <w:t>сельское поселение МО Приозерский  муниципальный район Ленинградской области  выраженные в форме: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кредитных соглашений и договоров, заключенных от имени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как заемщика, с кредитными организациями;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договоров и соглашений о получении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 бюджетных кредитов от бюджетов других уровней бюджетной системы Российской Федерации;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договоров о предоставлении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 муниципальных гарантий и поручительств.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1.3. Ведение долговой книги осуществляет </w:t>
      </w:r>
      <w:r>
        <w:rPr>
          <w:rFonts w:ascii="Times New Roman" w:hAnsi="Times New Roman" w:cs="Times New Roman"/>
          <w:bCs/>
          <w:sz w:val="28"/>
          <w:szCs w:val="28"/>
        </w:rPr>
        <w:t>сектор экономики и финансов</w:t>
      </w:r>
      <w:r w:rsidRPr="009060C0">
        <w:rPr>
          <w:rFonts w:ascii="Times New Roman" w:hAnsi="Times New Roman" w:cs="Times New Roman"/>
          <w:bCs/>
          <w:sz w:val="28"/>
          <w:szCs w:val="28"/>
        </w:rPr>
        <w:t xml:space="preserve"> администрации МО</w:t>
      </w:r>
      <w:r w:rsidRPr="00906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</w:t>
      </w:r>
      <w:r>
        <w:rPr>
          <w:rFonts w:ascii="Times New Roman" w:hAnsi="Times New Roman" w:cs="Times New Roman"/>
          <w:sz w:val="28"/>
          <w:szCs w:val="28"/>
        </w:rPr>
        <w:t>ный район Ленинградской области</w:t>
      </w:r>
      <w:r w:rsidRPr="009060C0">
        <w:rPr>
          <w:rFonts w:ascii="Times New Roman" w:hAnsi="Times New Roman" w:cs="Times New Roman"/>
          <w:sz w:val="28"/>
          <w:szCs w:val="28"/>
        </w:rPr>
        <w:t>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 w:cs="Times New Roman"/>
          <w:bCs/>
          <w:sz w:val="28"/>
          <w:szCs w:val="28"/>
        </w:rPr>
        <w:t>Сектор экономики и финансов</w:t>
      </w:r>
      <w:r w:rsidRPr="0090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60C0">
        <w:rPr>
          <w:rFonts w:ascii="Times New Roman" w:hAnsi="Times New Roman" w:cs="Times New Roman"/>
          <w:sz w:val="28"/>
          <w:szCs w:val="28"/>
        </w:rPr>
        <w:t xml:space="preserve">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 несет ответственность за сохранность, своевременность, полноту и правильность ведения долговой книги.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B7" w:rsidRPr="00266C71" w:rsidRDefault="00A829B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C71">
        <w:rPr>
          <w:rFonts w:ascii="Times New Roman" w:hAnsi="Times New Roman" w:cs="Times New Roman"/>
          <w:b/>
          <w:sz w:val="28"/>
          <w:szCs w:val="28"/>
        </w:rPr>
        <w:t xml:space="preserve">2. Содержание муниципальной долговой книги МО </w:t>
      </w:r>
      <w:r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Pr="00266C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МО Приозерский  муниципальный район Ленинградской области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2.1. Долговая книга включает следующие разделы: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кредиты;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бюджетные кредиты;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муниципальные гарантии и поручительства.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2.2. По каждому долговому обязательству МО </w:t>
      </w:r>
      <w:r>
        <w:rPr>
          <w:rFonts w:ascii="Times New Roman" w:hAnsi="Times New Roman" w:cs="Times New Roman"/>
          <w:sz w:val="28"/>
          <w:szCs w:val="28"/>
        </w:rPr>
        <w:t xml:space="preserve">Запорожское 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обязательному отражению в долговой книге подлежит следующая информация: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2.2.1. Для долгового обязательства в форме кредита, бюджетного кредита: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 и его порядковый номер в соответствующем разделе долговой книги;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bCs/>
          <w:sz w:val="28"/>
          <w:szCs w:val="28"/>
        </w:rPr>
        <w:t xml:space="preserve">наименование, номер и дата принятия правового акта МО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Запорожское </w:t>
      </w:r>
      <w:r w:rsidRPr="009060C0">
        <w:rPr>
          <w:rFonts w:ascii="Times New Roman" w:hAnsi="Times New Roman" w:cs="Times New Roman"/>
          <w:bCs/>
          <w:sz w:val="28"/>
          <w:szCs w:val="28"/>
        </w:rPr>
        <w:t>сельское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поселение МО Приозерский  муниципальный район Ленинградской области, в соответствии с которым возникло обязательство;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наименование, номер и дата заключения документа (договора), которым оформлено обязательство;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полное наименование кредитора;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валюта обязательства;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объем обязательства по договору;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сведения о процентной ставке или ставках, комиссиях и иных выплатах по обслуживанию обязательства, предусмотренных договором;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плановые и фактические даты и объемы возникновения обязательства по основному долгу;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график погашения и обслуживания обязательства;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сведения о фактически совершенных операциях по погашению и обслуживанию обязательства (дата и объем платежа, реквизиты платежного документа);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наименование, номер и дата договора и правового акта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(при необходимости) об изменении условий обязательства; сведения о полном исполнении обязательства.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2.2.2. Для долгового обязательства в форме муниципальной гарантии и поручительства: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дата регистрации долгового обязательства и его порядковый номер в соответствующем разделе долговой книги;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наименование, номер и дата принятия правового акта МО </w:t>
      </w:r>
      <w:r>
        <w:rPr>
          <w:rFonts w:ascii="Times New Roman" w:hAnsi="Times New Roman" w:cs="Times New Roman"/>
          <w:sz w:val="28"/>
          <w:szCs w:val="28"/>
        </w:rPr>
        <w:t xml:space="preserve">Запорожское </w:t>
      </w:r>
      <w:r w:rsidRPr="009060C0">
        <w:rPr>
          <w:rFonts w:ascii="Times New Roman" w:hAnsi="Times New Roman" w:cs="Times New Roman"/>
          <w:sz w:val="28"/>
          <w:szCs w:val="28"/>
        </w:rPr>
        <w:t>сельское поселение МО Приозерский  муниципальный район Ленинградской области, в соответствии с которым возникло обязательство;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полное наименование кредитора и заемщика-гарантополучателя по основному обязательству;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наименование, номер и дата заключения документа (договора), которым оформлено основное обязательство, обеспечиваемое гарантией или поручительством;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наименование, номер и дата заключения договора (договоров) о предоставлении гарантии или поручительства и об условиях предоставления гарантии или поручительства;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условия предоставления гарантии или поручительства, включая описание и стоимость предоставленного гарантополучателем обеспечения;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срок действия гарантии (поручительства);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валюта и объем обязательства по гарантии (поручительству);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плановые и фактические даты и объемы возникновения, погашения и обслуживания основного обязательства и обязательства по гарантии (поручительству);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сведения о фактически совершенных операциях по исполнению гарантии или поручительству (дата и объем платежа, реквизиты платежного документа);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наименование, номер и дата договоров и правового акта МО </w:t>
      </w:r>
      <w:r>
        <w:rPr>
          <w:rFonts w:ascii="Times New Roman" w:hAnsi="Times New Roman" w:cs="Times New Roman"/>
          <w:sz w:val="28"/>
          <w:szCs w:val="28"/>
        </w:rPr>
        <w:t xml:space="preserve">Запорожское </w:t>
      </w:r>
      <w:r w:rsidRPr="009060C0">
        <w:rPr>
          <w:rFonts w:ascii="Times New Roman" w:hAnsi="Times New Roman" w:cs="Times New Roman"/>
          <w:sz w:val="28"/>
          <w:szCs w:val="28"/>
        </w:rPr>
        <w:t>сельское поселение МО Приозерский  муниципальный район Ленинградской области (при необходимости) об изменении условий основного обязательства гарантополучателя или условий предоставления гарантии (поручительства);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сведения о полном исполнении обязательства.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B7" w:rsidRPr="00266C71" w:rsidRDefault="00A829B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C71">
        <w:rPr>
          <w:rFonts w:ascii="Times New Roman" w:hAnsi="Times New Roman" w:cs="Times New Roman"/>
          <w:b/>
          <w:sz w:val="28"/>
          <w:szCs w:val="28"/>
        </w:rPr>
        <w:t xml:space="preserve">3. Порядок ведения муниципальной долговой книги МО </w:t>
      </w:r>
      <w:r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Pr="00266C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МО Приозерский  муниципальный район Ленинградской области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3.1. Долговая книга ведется на бумажных и электронных носителях. При несоответствии между записями на бумажном носителе и электронном носителе приоритет имеют записи на бумажном носителе.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3.2. Каждый том бумажного носителя долговой книги, содержащий письменную информацию о долговых обязательствах МО </w:t>
      </w:r>
      <w:r>
        <w:rPr>
          <w:rFonts w:ascii="Times New Roman" w:hAnsi="Times New Roman" w:cs="Times New Roman"/>
          <w:sz w:val="28"/>
          <w:szCs w:val="28"/>
        </w:rPr>
        <w:t xml:space="preserve">Запорожское </w:t>
      </w:r>
      <w:r w:rsidRPr="009060C0">
        <w:rPr>
          <w:rFonts w:ascii="Times New Roman" w:hAnsi="Times New Roman" w:cs="Times New Roman"/>
          <w:sz w:val="28"/>
          <w:szCs w:val="28"/>
        </w:rPr>
        <w:t xml:space="preserve">сельское поселение МО Приозерский  муниципальный район Ленинградской области, должен быть пронумерован, прошнурован, </w:t>
      </w:r>
      <w:r w:rsidRPr="009060C0">
        <w:rPr>
          <w:rFonts w:ascii="Times New Roman" w:hAnsi="Times New Roman" w:cs="Times New Roman"/>
          <w:bCs/>
          <w:sz w:val="28"/>
          <w:szCs w:val="28"/>
        </w:rPr>
        <w:t xml:space="preserve">скреплен гербовой печатью  администрации МО </w:t>
      </w:r>
      <w:r>
        <w:rPr>
          <w:rFonts w:ascii="Times New Roman" w:hAnsi="Times New Roman" w:cs="Times New Roman"/>
          <w:bCs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bCs/>
          <w:sz w:val="28"/>
          <w:szCs w:val="28"/>
        </w:rPr>
        <w:t xml:space="preserve"> сельское поселение МО Приозерский  муниципальный район Ленинградской области и завизирован его руководителем.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3.3. Регистрация и учет информации о долговых обязательствах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осуществляется в валюте обязательства. 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3.4. Регистрация в долговой книге и внесение в нее первоначальных сведений о долговом обязательстве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или сведений об изменении условий долгового обязательства осуществляется в течение трех дней со дня возникновения или изменения обязательства в соответствии с оригиналами или копиями договора и иных документов, являющихся основанием возникновения или изменения обязательства.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3.5. Каждое долговое обязательство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регистрируется под номером, присвоенным ему в хронологическом порядке в рамках соответствующего раздела долговой книги.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3.6. Внесение в долговую книгу сведений об операциях, связанных с привлечением заемных средств, погашением и обслуживанием долгового обязательства, осуществляется в течение трех рабочих дней со дня их совершения в соответствии с оригиналами или копиями первичных бухгалтерских документов, подтверждающих их совершение.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3.7. Внесение в долговую книгу сведений об операциях по муниципальной гарантии (поручительству), касающихся возникновения основного обязательства, его погашения и обслуживания самим заемщиком - гарантополучателем, осуществляется не позднее следующего рабочего дня за днем получения соответствующей информации от гарантополучателя.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3.8. Получатель муниципальной гарантии (поручительства) обязан представить в </w:t>
      </w:r>
      <w:r>
        <w:rPr>
          <w:rFonts w:ascii="Times New Roman" w:hAnsi="Times New Roman" w:cs="Times New Roman"/>
          <w:bCs/>
          <w:sz w:val="28"/>
          <w:szCs w:val="28"/>
        </w:rPr>
        <w:t>сектор экономики и финансов</w:t>
      </w:r>
      <w:r w:rsidRPr="0090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60C0">
        <w:rPr>
          <w:rFonts w:ascii="Times New Roman" w:hAnsi="Times New Roman" w:cs="Times New Roman"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информацию (по форме согласно приложению 1 к настоящему Положению) о совершении операций, связанных с возникновением, обслуживанием и погашением основного долгового обязательства, по которому была предоставлена гарантия (поручительство), в течение двух рабочих дней со дня их совершения с приложением копий первичных бухгалтерских документов, подтверждающих их совершение.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3.9. Сведения об операциях по возникновению, погашению и обслуживанию долгового обязательства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вносятся только после регистрации информации о соответствующем обязательстве в долговой книге.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3.10. После полного исполнения или прекращения действия долгового обязательства 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в долговой книге по соответствующему обязательству делается запись "Погашено".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B7" w:rsidRPr="00266C71" w:rsidRDefault="00A829B7">
      <w:pPr>
        <w:pStyle w:val="ConsPlusNormal"/>
        <w:widowControl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266C71">
        <w:rPr>
          <w:rFonts w:ascii="Times New Roman" w:hAnsi="Times New Roman" w:cs="Times New Roman"/>
          <w:b/>
          <w:sz w:val="28"/>
          <w:szCs w:val="28"/>
        </w:rPr>
        <w:t xml:space="preserve">4. Предоставление информации и отчетности о состоянии и изменении муниципального долга МО </w:t>
      </w:r>
      <w:r>
        <w:rPr>
          <w:rFonts w:ascii="Times New Roman" w:hAnsi="Times New Roman" w:cs="Times New Roman"/>
          <w:b/>
          <w:sz w:val="28"/>
          <w:szCs w:val="28"/>
        </w:rPr>
        <w:t>Запорожское</w:t>
      </w:r>
      <w:r w:rsidRPr="00266C71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МО Приозерский  муниципальный район Ленинградской области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4.1. На основании информации, содержащейся в долговой книге, ежемесячно, одновременно с отчетом об исполнении местного бюджета, составляется сводный отчет на бумажном носителе, отражающий состояние и изменение муниципального долга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</w:t>
      </w:r>
      <w:r>
        <w:rPr>
          <w:rFonts w:ascii="Times New Roman" w:hAnsi="Times New Roman" w:cs="Times New Roman"/>
          <w:sz w:val="28"/>
          <w:szCs w:val="28"/>
        </w:rPr>
        <w:t>ный район Ленинградской области</w:t>
      </w:r>
      <w:r w:rsidRPr="009060C0">
        <w:rPr>
          <w:rFonts w:ascii="Times New Roman" w:hAnsi="Times New Roman" w:cs="Times New Roman"/>
          <w:sz w:val="28"/>
          <w:szCs w:val="28"/>
        </w:rPr>
        <w:t xml:space="preserve">, расходы на его обслуживание в отчетном периоде (с начала финансового года и до начала месяца, следующего за отчетным), по форме согласно приложению 2 к настоящему Положению за подписью руководителя финансового органа администрации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В сводном отчете отражаются все долговые обязательства, не исполненные (не прекращенные) на начало отчетного периода, за который формируется сводный отчет.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4.2. Информация, содержащаяся в долговой книге, является конфиденциальной.</w:t>
      </w:r>
    </w:p>
    <w:p w:rsidR="00A829B7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54A4B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 о долговых обязательствах муниципального образования, отраженных в муниципальной долговой книге, подлежит передаче в финансовый орган</w:t>
      </w:r>
      <w:r w:rsidRPr="00E54A4B">
        <w:rPr>
          <w:rFonts w:ascii="Times New Roman" w:hAnsi="Times New Roman" w:cs="Times New Roman"/>
          <w:sz w:val="28"/>
          <w:szCs w:val="28"/>
        </w:rPr>
        <w:t xml:space="preserve"> Ленинградской области </w:t>
      </w:r>
      <w:r w:rsidRPr="009060C0">
        <w:rPr>
          <w:rFonts w:ascii="Times New Roman" w:hAnsi="Times New Roman" w:cs="Times New Roman"/>
          <w:sz w:val="28"/>
          <w:szCs w:val="28"/>
        </w:rPr>
        <w:t>в порядке и сроки, установленные им.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Ответственность за достоверность данных о долговых обязательствах муниципального образования, переданных в финансовый орган Ленинградской области, несет </w:t>
      </w:r>
      <w:r>
        <w:rPr>
          <w:rFonts w:ascii="Times New Roman" w:hAnsi="Times New Roman" w:cs="Times New Roman"/>
          <w:bCs/>
          <w:sz w:val="28"/>
          <w:szCs w:val="28"/>
        </w:rPr>
        <w:t>сектор экономики и финансов</w:t>
      </w:r>
      <w:r w:rsidRPr="009060C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Информация и отчетность о состоянии и изменении муниципального долга 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предоставляются также Совету депутатов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области, правоохранительным и иным органам в случаях, предусмотренных действующим законодательством, на основании их письменного запроса.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Кредиторы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и кредиторы получателей муниципальных гарантий (поручительств)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имеют право получить документ, подтверждающий регистрацию долгового обязательства, - выписку из долговой книги по форме согласно приложению 3 к настоящему Положению. Выписка из долговой книги предоставляется на основании письменного запроса за подписью уполномоченного лица кредитора.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A829B7" w:rsidRPr="009060C0" w:rsidRDefault="00A829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(Форма)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                             ИНФОРМАЦИЯ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от __________________________________________________________________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        (наименование получателя муниципальной гарантии или поручительства)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о  возникновении,  обслуживании  и погашении долгового обязательства,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обеспечиваемого   муниципальной  гарантией (поручительством)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 муниципальный район Ленинградской области ,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предоставленной по договору от ____________________ N _______________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Задолженность на день совершения операции __________________________: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основной долг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проценты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комиссионные платежи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пени, штрафы</w:t>
      </w:r>
    </w:p>
    <w:p w:rsidR="00A829B7" w:rsidRPr="009060C0" w:rsidRDefault="00A829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890"/>
        <w:gridCol w:w="1890"/>
        <w:gridCol w:w="1620"/>
      </w:tblGrid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операции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(возникновение,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обслуживание,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погашение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долгового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обязательства) </w:t>
            </w:r>
          </w:p>
        </w:tc>
        <w:tc>
          <w:tcPr>
            <w:tcW w:w="21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Наименование,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дата и номер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документа,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подтверждающего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совершение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операции    </w:t>
            </w:r>
          </w:p>
        </w:tc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Сумма операции            </w:t>
            </w: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в валюте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курс валюты,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установленный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Центральным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банком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Российской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Федерации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в рублевом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эквиваленте</w:t>
            </w: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9B7" w:rsidRPr="009060C0" w:rsidRDefault="00A829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Руководитель     ___________  _______________________________________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                  (подпись)           (фамилия, имя, отчество)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Главный бухгалтер __________  _______________________________________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                  (подпись)           (фамилия, имя, отчество)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Исполнитель      ___________  _______________________________________</w:t>
      </w:r>
    </w:p>
    <w:p w:rsidR="00A829B7" w:rsidRPr="009060C0" w:rsidRDefault="00A829B7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                  (подпись)           (фамилия, имя, отчество)</w:t>
      </w:r>
    </w:p>
    <w:p w:rsidR="00A829B7" w:rsidRPr="009060C0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  <w:sectPr w:rsidR="00A829B7" w:rsidRPr="009060C0" w:rsidSect="008E2AB1">
          <w:pgSz w:w="11907" w:h="16840" w:code="9"/>
          <w:pgMar w:top="426" w:right="567" w:bottom="426" w:left="1701" w:header="720" w:footer="720" w:gutter="0"/>
          <w:cols w:space="720"/>
        </w:sectPr>
      </w:pPr>
    </w:p>
    <w:p w:rsidR="00A829B7" w:rsidRPr="009060C0" w:rsidRDefault="00A829B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A829B7" w:rsidRPr="009060C0" w:rsidRDefault="00A829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(Форма)</w:t>
      </w:r>
    </w:p>
    <w:p w:rsidR="00A829B7" w:rsidRPr="00EC26AF" w:rsidRDefault="00A829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26AF">
        <w:rPr>
          <w:rFonts w:ascii="Times New Roman" w:hAnsi="Times New Roman" w:cs="Times New Roman"/>
          <w:sz w:val="24"/>
          <w:szCs w:val="24"/>
        </w:rPr>
        <w:t>СВОДНЫЙ ОТЧЕТ</w:t>
      </w:r>
    </w:p>
    <w:p w:rsidR="00A829B7" w:rsidRPr="00EC26AF" w:rsidRDefault="00A829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26AF">
        <w:rPr>
          <w:rFonts w:ascii="Times New Roman" w:hAnsi="Times New Roman" w:cs="Times New Roman"/>
          <w:sz w:val="24"/>
          <w:szCs w:val="24"/>
        </w:rPr>
        <w:t>О СОСТОЯНИИ И ИЗМЕНЕНИИ МУНИЦИПАЛЬНОГО ДОЛГА</w:t>
      </w:r>
    </w:p>
    <w:p w:rsidR="00A829B7" w:rsidRPr="00EC26AF" w:rsidRDefault="00A829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26AF">
        <w:rPr>
          <w:rFonts w:ascii="Times New Roman" w:hAnsi="Times New Roman" w:cs="Times New Roman"/>
          <w:sz w:val="24"/>
          <w:szCs w:val="24"/>
        </w:rPr>
        <w:t>МО ЗАПОРОЖСКОЕ СЕЛЬСКОЕ ПОСЕЛЕНИЕ МО ПРИОЗЕРСКИЙ МУНИЦИПАЛЬНЫЙ РАЙОН ЛЕНИНГРАДСКОЙ ОБЛАСТИ, РАСХОДАХ НА ЕГО ОБСЛУЖИВАНИЕ</w:t>
      </w:r>
    </w:p>
    <w:p w:rsidR="00A829B7" w:rsidRPr="00EC26AF" w:rsidRDefault="00A829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C26AF">
        <w:rPr>
          <w:rFonts w:ascii="Times New Roman" w:hAnsi="Times New Roman" w:cs="Times New Roman"/>
          <w:sz w:val="24"/>
          <w:szCs w:val="24"/>
        </w:rPr>
        <w:t>ЗА ПЕРИОД С _________ ПО ________</w:t>
      </w:r>
    </w:p>
    <w:p w:rsidR="00A829B7" w:rsidRPr="009060C0" w:rsidRDefault="00A829B7" w:rsidP="00D72B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(рублей)</w:t>
      </w:r>
    </w:p>
    <w:tbl>
      <w:tblPr>
        <w:tblW w:w="1015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15"/>
        <w:gridCol w:w="811"/>
        <w:gridCol w:w="722"/>
        <w:gridCol w:w="945"/>
        <w:gridCol w:w="945"/>
        <w:gridCol w:w="723"/>
        <w:gridCol w:w="712"/>
        <w:gridCol w:w="681"/>
        <w:gridCol w:w="970"/>
        <w:gridCol w:w="628"/>
      </w:tblGrid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Долговые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</w:p>
        </w:tc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7" w:rsidRPr="009060C0" w:rsidRDefault="00A829B7" w:rsidP="001F5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Дата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фактического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возникновения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обяза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тельст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     </w:t>
            </w:r>
          </w:p>
        </w:tc>
        <w:tc>
          <w:tcPr>
            <w:tcW w:w="72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погашения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договору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Долг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начало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периода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>Привлечено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Погашено 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7" w:rsidRPr="009060C0" w:rsidRDefault="00A829B7" w:rsidP="001F5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Долг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конец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пери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ода  </w:t>
            </w:r>
          </w:p>
        </w:tc>
        <w:tc>
          <w:tcPr>
            <w:tcW w:w="227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Обслуживание за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счет средств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местного бюджета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нарастающим итогом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 начала года  </w:t>
            </w: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1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нарастающим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итогом с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начала года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текущему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курсу    </w:t>
            </w:r>
          </w:p>
        </w:tc>
        <w:tc>
          <w:tcPr>
            <w:tcW w:w="71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9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8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 w:rsidP="001F5ED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центы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комиссия  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1 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3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6  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8  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9  </w:t>
            </w: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10 </w:t>
            </w: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1. Кредиты коммерческих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банков и иных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кредитных организаций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2. Бюджетные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кредиты, полученные из  бюджетов других уровней 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- из областного бюджета ЛО    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- из бюджета муниципального района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 w:rsidP="00A86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3. Муниципальные гарантии и поручительства    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- прочие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Всего муниципальный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долг         </w:t>
            </w:r>
          </w:p>
        </w:tc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9B7" w:rsidRPr="009060C0" w:rsidRDefault="00A829B7" w:rsidP="00EC26AF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Приложение 3</w:t>
      </w:r>
    </w:p>
    <w:p w:rsidR="00A829B7" w:rsidRPr="009060C0" w:rsidRDefault="00A829B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829B7" w:rsidRPr="009060C0" w:rsidRDefault="00A829B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(Форма)</w:t>
      </w:r>
    </w:p>
    <w:p w:rsidR="00A829B7" w:rsidRPr="009060C0" w:rsidRDefault="00A829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ВЫПИСКА</w:t>
      </w:r>
    </w:p>
    <w:p w:rsidR="00A829B7" w:rsidRPr="009060C0" w:rsidRDefault="00A829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 xml:space="preserve">ИЗ МУНИЦИПАЛЬНОЙ ДОЛГОВОЙ КНИГИ МО </w:t>
      </w:r>
      <w:r>
        <w:rPr>
          <w:rFonts w:ascii="Times New Roman" w:hAnsi="Times New Roman" w:cs="Times New Roman"/>
          <w:sz w:val="28"/>
          <w:szCs w:val="28"/>
        </w:rPr>
        <w:t>ЗАПОРОЖСКОЕ</w:t>
      </w:r>
      <w:r w:rsidRPr="009060C0">
        <w:rPr>
          <w:rFonts w:ascii="Times New Roman" w:hAnsi="Times New Roman" w:cs="Times New Roman"/>
          <w:sz w:val="28"/>
          <w:szCs w:val="28"/>
        </w:rPr>
        <w:t xml:space="preserve"> СЕЛЬСКОЕ ПОСЕЛЕНИЕ МО ПРИОЗЕРСКИЙ МУНИЦИПАЛЬНЫЙ РАЙОН ЛЕНИНГРАДСКОЙ ОБЛАСТИ</w:t>
      </w:r>
    </w:p>
    <w:p w:rsidR="00A829B7" w:rsidRPr="009060C0" w:rsidRDefault="00A829B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060C0">
        <w:rPr>
          <w:rFonts w:ascii="Times New Roman" w:hAnsi="Times New Roman" w:cs="Times New Roman"/>
          <w:sz w:val="28"/>
          <w:szCs w:val="28"/>
        </w:rPr>
        <w:t>ПО СОСТОЯНИЮ НА _______________________</w:t>
      </w:r>
    </w:p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0"/>
        <w:gridCol w:w="1890"/>
        <w:gridCol w:w="1890"/>
        <w:gridCol w:w="1890"/>
      </w:tblGrid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Долговые обязательства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фактического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возникновения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Дата  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погашения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>обязательства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 договору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>Текущий объем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основного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долга 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(тыс. руб.) </w:t>
            </w: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99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 w:rsidP="00A6367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внутренний долг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Запорожское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МО Приозерский  муниципальный район Ленинградской области                    </w:t>
            </w: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>Кредиты коммерческих  банков  и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иных кредитных организаций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>Бюджетные  кредиты,  полученные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областного бюджета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>Бюджетные  кредиты,  полученные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из районного бюджета              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гарантии и поручительства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29B7" w:rsidRPr="009060C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 w:rsidP="00A868A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Всего   муниципальный    долг 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Запорожское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t xml:space="preserve">сельское поселение         </w:t>
            </w:r>
            <w:r w:rsidRPr="009060C0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29B7" w:rsidRPr="009060C0" w:rsidRDefault="00A829B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29B7" w:rsidRPr="009060C0" w:rsidRDefault="00A829B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A829B7" w:rsidRPr="009060C0" w:rsidSect="00EC26AF">
      <w:pgSz w:w="11907" w:h="16840" w:code="9"/>
      <w:pgMar w:top="1417" w:right="1417" w:bottom="993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0311"/>
    <w:multiLevelType w:val="hybridMultilevel"/>
    <w:tmpl w:val="B57E4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31AF"/>
    <w:rsid w:val="001B3252"/>
    <w:rsid w:val="001B6F33"/>
    <w:rsid w:val="001F5ED9"/>
    <w:rsid w:val="001F74C3"/>
    <w:rsid w:val="00266C71"/>
    <w:rsid w:val="002E0F5A"/>
    <w:rsid w:val="003A7341"/>
    <w:rsid w:val="004A3BE5"/>
    <w:rsid w:val="005946FF"/>
    <w:rsid w:val="005B642D"/>
    <w:rsid w:val="006B3917"/>
    <w:rsid w:val="007D7E83"/>
    <w:rsid w:val="00807E92"/>
    <w:rsid w:val="00810615"/>
    <w:rsid w:val="00886653"/>
    <w:rsid w:val="008E2AB1"/>
    <w:rsid w:val="009060C0"/>
    <w:rsid w:val="00974F04"/>
    <w:rsid w:val="009E0C09"/>
    <w:rsid w:val="00A07B1A"/>
    <w:rsid w:val="00A317AE"/>
    <w:rsid w:val="00A63673"/>
    <w:rsid w:val="00A829B7"/>
    <w:rsid w:val="00A868A1"/>
    <w:rsid w:val="00AC08A1"/>
    <w:rsid w:val="00B24817"/>
    <w:rsid w:val="00D16C31"/>
    <w:rsid w:val="00D72BC6"/>
    <w:rsid w:val="00D81D8C"/>
    <w:rsid w:val="00E11E66"/>
    <w:rsid w:val="00E3011B"/>
    <w:rsid w:val="00E54A4B"/>
    <w:rsid w:val="00EA0D8E"/>
    <w:rsid w:val="00EB01A9"/>
    <w:rsid w:val="00EC26AF"/>
    <w:rsid w:val="00ED3056"/>
    <w:rsid w:val="00F1148F"/>
    <w:rsid w:val="00F11839"/>
    <w:rsid w:val="00F8553A"/>
    <w:rsid w:val="00FA57A1"/>
    <w:rsid w:val="00FD31AF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AF"/>
    <w:rPr>
      <w:sz w:val="20"/>
      <w:szCs w:val="20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FD31AF"/>
    <w:pPr>
      <w:keepNext/>
      <w:ind w:firstLine="4678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FD31AF"/>
    <w:pPr>
      <w:keepNext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1"/>
    <w:uiPriority w:val="99"/>
    <w:qFormat/>
    <w:rsid w:val="00FD31AF"/>
    <w:pPr>
      <w:keepNext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1"/>
    <w:uiPriority w:val="99"/>
    <w:qFormat/>
    <w:rsid w:val="00FD31AF"/>
    <w:pPr>
      <w:keepNext/>
      <w:outlineLvl w:val="3"/>
    </w:pPr>
    <w:rPr>
      <w:sz w:val="24"/>
      <w:szCs w:val="24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03F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703F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703F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703FD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1Char1">
    <w:name w:val="Heading 1 Char1"/>
    <w:basedOn w:val="DefaultParagraphFont"/>
    <w:link w:val="Heading1"/>
    <w:uiPriority w:val="9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1">
    <w:name w:val="Heading 2 Char1"/>
    <w:basedOn w:val="DefaultParagraphFont"/>
    <w:link w:val="Heading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1">
    <w:name w:val="Heading 3 Char1"/>
    <w:basedOn w:val="DefaultParagraphFont"/>
    <w:link w:val="Heading3"/>
    <w:uiPriority w:val="9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1">
    <w:name w:val="Heading 4 Char1"/>
    <w:basedOn w:val="DefaultParagraphFont"/>
    <w:link w:val="Heading4"/>
    <w:uiPriority w:val="9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Title">
    <w:name w:val="Title"/>
    <w:basedOn w:val="Normal"/>
    <w:link w:val="TitleChar1"/>
    <w:uiPriority w:val="99"/>
    <w:qFormat/>
    <w:rsid w:val="00F11839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9703F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basedOn w:val="DefaultParagraphFont"/>
    <w:link w:val="Title"/>
    <w:uiPriority w:val="99"/>
    <w:locked/>
    <w:rsid w:val="00F11839"/>
    <w:rPr>
      <w:rFonts w:cs="Times New Roman"/>
      <w:b/>
      <w:sz w:val="24"/>
    </w:rPr>
  </w:style>
  <w:style w:type="paragraph" w:customStyle="1" w:styleId="a">
    <w:name w:val="Знак"/>
    <w:basedOn w:val="Normal"/>
    <w:link w:val="DefaultParagraphFont"/>
    <w:uiPriority w:val="99"/>
    <w:rsid w:val="009060C0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0">
    <w:name w:val="Цветовое выделение"/>
    <w:uiPriority w:val="99"/>
    <w:rsid w:val="00FD386B"/>
    <w:rPr>
      <w:b/>
      <w:color w:val="000080"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E301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FD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2615</Words>
  <Characters>14910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ConsultantPlus</dc:creator>
  <cp:keywords/>
  <dc:description/>
  <cp:lastModifiedBy>Victor</cp:lastModifiedBy>
  <cp:revision>2</cp:revision>
  <cp:lastPrinted>2016-07-25T06:52:00Z</cp:lastPrinted>
  <dcterms:created xsi:type="dcterms:W3CDTF">2016-11-07T11:46:00Z</dcterms:created>
  <dcterms:modified xsi:type="dcterms:W3CDTF">2016-11-07T11:46:00Z</dcterms:modified>
</cp:coreProperties>
</file>