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A9" w:rsidRPr="00F134A9" w:rsidRDefault="00F134A9" w:rsidP="00F134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134A9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F134A9" w:rsidRPr="00F134A9" w:rsidRDefault="00F134A9" w:rsidP="00F134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34A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F134A9" w:rsidRPr="00F134A9" w:rsidRDefault="00F134A9" w:rsidP="00F134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34A9">
        <w:rPr>
          <w:rFonts w:ascii="Times New Roman" w:eastAsia="Times New Roman" w:hAnsi="Times New Roman"/>
          <w:b/>
          <w:sz w:val="28"/>
          <w:szCs w:val="28"/>
          <w:lang w:eastAsia="ru-RU"/>
        </w:rPr>
        <w:t>Запорожское сельское поселение муниципального образования</w:t>
      </w:r>
    </w:p>
    <w:p w:rsidR="00F134A9" w:rsidRPr="00F134A9" w:rsidRDefault="00F134A9" w:rsidP="00F134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34A9">
        <w:rPr>
          <w:rFonts w:ascii="Times New Roman" w:eastAsia="Times New Roman" w:hAnsi="Times New Roman"/>
          <w:b/>
          <w:sz w:val="28"/>
          <w:szCs w:val="28"/>
          <w:lang w:eastAsia="ru-RU"/>
        </w:rPr>
        <w:t>Приозерский муниципальный район Ленинградской области</w:t>
      </w:r>
    </w:p>
    <w:p w:rsidR="00F134A9" w:rsidRPr="00F134A9" w:rsidRDefault="00F134A9" w:rsidP="009A0B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34A9" w:rsidRPr="00F134A9" w:rsidRDefault="00F134A9" w:rsidP="00F134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34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F134A9" w:rsidRPr="00F134A9" w:rsidRDefault="00F134A9" w:rsidP="00F134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4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134A9" w:rsidRPr="00F134A9" w:rsidRDefault="00613348" w:rsidP="00F134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22 января 2018 </w:t>
      </w:r>
      <w:r w:rsidR="005B5E6F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5B5E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5E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="00E8590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859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B5E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34A9" w:rsidRPr="00F134A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B5E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134</w:t>
      </w:r>
    </w:p>
    <w:p w:rsidR="00F134A9" w:rsidRPr="00F134A9" w:rsidRDefault="00904E42" w:rsidP="00F134A9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4A9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123825</wp:posOffset>
                </wp:positionV>
                <wp:extent cx="3747135" cy="2329815"/>
                <wp:effectExtent l="0" t="0" r="0" b="444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135" cy="232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A52" w:rsidRPr="000B6BDC" w:rsidRDefault="000B6BDC" w:rsidP="00EE3A52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0B6BD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 внесении изменений в Решение Совета депутатов МО Зап</w:t>
                            </w:r>
                            <w:r w:rsidR="00E8590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орожское сельское поселение от 03</w:t>
                            </w:r>
                            <w:r w:rsidRPr="000B6BD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.0</w:t>
                            </w:r>
                            <w:r w:rsidR="00E8590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Pr="000B6BD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.201</w:t>
                            </w:r>
                            <w:r w:rsidR="00E8590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5г. № </w:t>
                            </w:r>
                            <w:r w:rsidRPr="000B6BD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E8590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Pr="000B6BD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590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E85906" w:rsidRPr="00E8590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 внесении изменений в Решение Совета депутатов МО Запорожское сельское поселение от 19.09.2014г. № 03 «Об образовании постоянных комиссий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                </w:r>
                            <w:bookmarkEnd w:id="0"/>
                            <w:r w:rsidR="00E85906" w:rsidRPr="00E8590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F134A9" w:rsidRPr="00F134A9" w:rsidRDefault="00F134A9" w:rsidP="00F134A9">
                            <w:pPr>
                              <w:keepNext/>
                              <w:keepLines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5pt;margin-top:9.75pt;width:295.05pt;height:18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JxhhQIAABA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" stroked="f">
                <v:textbox>
                  <w:txbxContent>
                    <w:p w:rsidR="00EE3A52" w:rsidRPr="000B6BDC" w:rsidRDefault="000B6BDC" w:rsidP="00EE3A52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0B6BD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 внесении изменений в Решение Совета депутатов МО Зап</w:t>
                      </w:r>
                      <w:r w:rsidR="00E8590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орожское сельское поселение от 03</w:t>
                      </w:r>
                      <w:r w:rsidRPr="000B6BD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.0</w:t>
                      </w:r>
                      <w:r w:rsidR="00E8590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  <w:r w:rsidRPr="000B6BD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.201</w:t>
                      </w:r>
                      <w:r w:rsidR="00E8590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5г. № </w:t>
                      </w:r>
                      <w:r w:rsidRPr="000B6BD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  <w:r w:rsidR="00E8590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  <w:r w:rsidRPr="000B6BD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E8590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E85906" w:rsidRPr="00E8590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 внесении изменений в Решение Совета депутатов МО Запорожское сельское поселение от 19.09.2014г. № 03 «Об образовании постоянных комиссий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          </w:r>
                      <w:bookmarkEnd w:id="1"/>
                      <w:r w:rsidR="00E85906" w:rsidRPr="00E8590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:rsidR="00F134A9" w:rsidRPr="00F134A9" w:rsidRDefault="00F134A9" w:rsidP="00F134A9">
                      <w:pPr>
                        <w:keepNext/>
                        <w:keepLines/>
                        <w:shd w:val="clear" w:color="auto" w:fill="FFFFFF"/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34A9" w:rsidRPr="00F134A9" w:rsidRDefault="00F134A9" w:rsidP="00F134A9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4A9" w:rsidRPr="00F134A9" w:rsidRDefault="00F134A9" w:rsidP="00F134A9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4A9" w:rsidRPr="00F134A9" w:rsidRDefault="00F134A9" w:rsidP="00F134A9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76A" w:rsidRDefault="001B376A" w:rsidP="0051064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B6BDC" w:rsidRDefault="000B6BDC" w:rsidP="0051064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B6BDC" w:rsidRDefault="000B6BDC" w:rsidP="0051064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85906" w:rsidRDefault="00E85906" w:rsidP="0051064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85906" w:rsidRDefault="00E85906" w:rsidP="0051064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B6BDC" w:rsidRDefault="000B6BDC" w:rsidP="0051064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B6BDC" w:rsidRDefault="000B6BDC" w:rsidP="000B6B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6BDC">
        <w:rPr>
          <w:rFonts w:ascii="Times New Roman" w:hAnsi="Times New Roman"/>
          <w:sz w:val="28"/>
          <w:szCs w:val="28"/>
        </w:rPr>
        <w:t>В целях реализации полномочий Совета депутатов муниципального образования Запорожское сельское поселение, предварительного рассмотрения проектов правовых актов, выносимых на рассмотрение заседания Совета депутатов муниципального образования Запорожское сельское поселение и более эффективной работы заседаний депутатов Совета депутатов муниципального образования Запорожское сельское поселение</w:t>
      </w:r>
      <w:r w:rsidR="00E85906">
        <w:rPr>
          <w:rFonts w:ascii="Times New Roman" w:hAnsi="Times New Roman"/>
          <w:sz w:val="28"/>
          <w:szCs w:val="28"/>
        </w:rPr>
        <w:t>, на основании решения от 02 марта 2016 года «</w:t>
      </w:r>
      <w:r w:rsidR="00E85906" w:rsidRPr="00E85906">
        <w:rPr>
          <w:rFonts w:ascii="Times New Roman" w:hAnsi="Times New Roman"/>
          <w:sz w:val="28"/>
          <w:szCs w:val="28"/>
        </w:rPr>
        <w:t>О досрочном прекращении полномочий депутата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E85906">
        <w:rPr>
          <w:rFonts w:ascii="Times New Roman" w:hAnsi="Times New Roman"/>
          <w:sz w:val="28"/>
          <w:szCs w:val="28"/>
        </w:rPr>
        <w:t>»</w:t>
      </w:r>
      <w:r w:rsidR="00E85906" w:rsidRPr="000B6BDC">
        <w:rPr>
          <w:rFonts w:ascii="Times New Roman" w:hAnsi="Times New Roman"/>
          <w:sz w:val="28"/>
          <w:szCs w:val="28"/>
        </w:rPr>
        <w:t xml:space="preserve"> </w:t>
      </w:r>
      <w:r w:rsidR="00E85906" w:rsidRPr="00E85906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Запорожское сельское поселение </w:t>
      </w:r>
      <w:r w:rsidR="00E85906" w:rsidRPr="000B6BDC">
        <w:rPr>
          <w:rFonts w:ascii="Times New Roman" w:hAnsi="Times New Roman"/>
          <w:sz w:val="28"/>
          <w:szCs w:val="28"/>
        </w:rPr>
        <w:t>РЕШИЛ</w:t>
      </w:r>
      <w:r w:rsidRPr="000B6BDC">
        <w:rPr>
          <w:rFonts w:ascii="Times New Roman" w:hAnsi="Times New Roman"/>
          <w:sz w:val="28"/>
          <w:szCs w:val="28"/>
        </w:rPr>
        <w:t xml:space="preserve">: </w:t>
      </w:r>
    </w:p>
    <w:p w:rsidR="000B6BDC" w:rsidRDefault="000B6BDC" w:rsidP="000B6B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F20FD" w:rsidRDefault="000B6BDC" w:rsidP="009A0B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</w:t>
      </w:r>
      <w:r w:rsidR="00FF20FD">
        <w:rPr>
          <w:rFonts w:ascii="Times New Roman" w:hAnsi="Times New Roman"/>
          <w:sz w:val="28"/>
          <w:szCs w:val="28"/>
        </w:rPr>
        <w:t xml:space="preserve">Решение </w:t>
      </w:r>
      <w:r w:rsidR="00FF20FD" w:rsidRPr="000B6BDC">
        <w:rPr>
          <w:rFonts w:ascii="Times New Roman" w:hAnsi="Times New Roman"/>
          <w:sz w:val="28"/>
          <w:szCs w:val="28"/>
        </w:rPr>
        <w:t xml:space="preserve">Совета депутатов МО Запорожское сельское поселение от </w:t>
      </w:r>
      <w:r w:rsidR="00E85906">
        <w:rPr>
          <w:rFonts w:ascii="Times New Roman" w:hAnsi="Times New Roman"/>
          <w:sz w:val="28"/>
          <w:szCs w:val="28"/>
        </w:rPr>
        <w:t>03.04.2015</w:t>
      </w:r>
      <w:r w:rsidR="00FF20FD" w:rsidRPr="000B6BDC">
        <w:rPr>
          <w:rFonts w:ascii="Times New Roman" w:hAnsi="Times New Roman"/>
          <w:sz w:val="28"/>
          <w:szCs w:val="28"/>
        </w:rPr>
        <w:t>г. № 3</w:t>
      </w:r>
      <w:r w:rsidR="00E85906">
        <w:rPr>
          <w:rFonts w:ascii="Times New Roman" w:hAnsi="Times New Roman"/>
          <w:sz w:val="28"/>
          <w:szCs w:val="28"/>
        </w:rPr>
        <w:t>4</w:t>
      </w:r>
      <w:r w:rsidR="00FF20FD" w:rsidRPr="000B6BDC">
        <w:rPr>
          <w:rFonts w:ascii="Times New Roman" w:hAnsi="Times New Roman"/>
          <w:sz w:val="28"/>
          <w:szCs w:val="28"/>
        </w:rPr>
        <w:t xml:space="preserve"> </w:t>
      </w:r>
      <w:r w:rsidR="00E85906" w:rsidRPr="00E85906">
        <w:rPr>
          <w:rFonts w:ascii="Times New Roman" w:hAnsi="Times New Roman"/>
          <w:sz w:val="28"/>
          <w:szCs w:val="28"/>
        </w:rPr>
        <w:t>«О внесении изменений в Решение Совета депутатов МО Запорожское сельское поселение от 19.09.2014г. № 03 «Об образовании постоянных комиссий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области»</w:t>
      </w:r>
      <w:r w:rsidR="00E85906">
        <w:rPr>
          <w:rFonts w:ascii="Times New Roman" w:hAnsi="Times New Roman"/>
          <w:sz w:val="28"/>
          <w:szCs w:val="28"/>
        </w:rPr>
        <w:t>:</w:t>
      </w:r>
    </w:p>
    <w:p w:rsidR="00E85906" w:rsidRDefault="00E85906" w:rsidP="009A0B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20FD" w:rsidRDefault="00FF20FD" w:rsidP="009A0B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6BDC">
        <w:rPr>
          <w:rFonts w:ascii="Times New Roman" w:hAnsi="Times New Roman"/>
          <w:sz w:val="28"/>
          <w:szCs w:val="28"/>
        </w:rPr>
        <w:t>состав постоянной комиссии Совета депутатов «</w:t>
      </w:r>
      <w:r w:rsidR="000B6BDC" w:rsidRPr="000B6BDC">
        <w:rPr>
          <w:rFonts w:ascii="Times New Roman" w:hAnsi="Times New Roman"/>
          <w:sz w:val="28"/>
          <w:szCs w:val="28"/>
        </w:rPr>
        <w:t>по экономике, бюджету, налогам и муниципальной собственности</w:t>
      </w:r>
      <w:r w:rsidR="000B6BD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утвердить в новой редакции:</w:t>
      </w:r>
    </w:p>
    <w:p w:rsidR="00FF20FD" w:rsidRPr="00FF20FD" w:rsidRDefault="00FF20FD" w:rsidP="009A0B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F20FD">
        <w:rPr>
          <w:rFonts w:ascii="Times New Roman" w:hAnsi="Times New Roman"/>
          <w:sz w:val="28"/>
          <w:szCs w:val="28"/>
        </w:rPr>
        <w:t xml:space="preserve">1) председатель </w:t>
      </w:r>
      <w:r w:rsidR="00E85906" w:rsidRPr="00FF20FD">
        <w:rPr>
          <w:rFonts w:ascii="Times New Roman" w:hAnsi="Times New Roman"/>
          <w:sz w:val="28"/>
          <w:szCs w:val="28"/>
        </w:rPr>
        <w:t>– Тарасова</w:t>
      </w:r>
      <w:r w:rsidRPr="00FF20FD">
        <w:rPr>
          <w:rFonts w:ascii="Times New Roman" w:hAnsi="Times New Roman"/>
          <w:sz w:val="28"/>
          <w:szCs w:val="28"/>
        </w:rPr>
        <w:t xml:space="preserve"> В.М</w:t>
      </w:r>
    </w:p>
    <w:p w:rsidR="00FF20FD" w:rsidRPr="00FF20FD" w:rsidRDefault="00FF20FD" w:rsidP="009A0B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F20FD">
        <w:rPr>
          <w:rFonts w:ascii="Times New Roman" w:hAnsi="Times New Roman"/>
          <w:sz w:val="28"/>
          <w:szCs w:val="28"/>
        </w:rPr>
        <w:t>2) секретарь – Чистяков А.Н.</w:t>
      </w:r>
    </w:p>
    <w:p w:rsidR="00FF20FD" w:rsidRDefault="00FF20FD" w:rsidP="009A0B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F20FD">
        <w:rPr>
          <w:rFonts w:ascii="Times New Roman" w:hAnsi="Times New Roman"/>
          <w:sz w:val="28"/>
          <w:szCs w:val="28"/>
        </w:rPr>
        <w:t>3) член комиссии –</w:t>
      </w:r>
      <w:r w:rsidR="00E85906">
        <w:rPr>
          <w:rFonts w:ascii="Times New Roman" w:hAnsi="Times New Roman"/>
          <w:sz w:val="28"/>
          <w:szCs w:val="28"/>
        </w:rPr>
        <w:t>Шинкаренко В</w:t>
      </w:r>
      <w:r w:rsidRPr="00FF20FD">
        <w:rPr>
          <w:rFonts w:ascii="Times New Roman" w:hAnsi="Times New Roman"/>
          <w:sz w:val="28"/>
          <w:szCs w:val="28"/>
        </w:rPr>
        <w:t>.</w:t>
      </w:r>
      <w:r w:rsidR="00E85906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»</w:t>
      </w:r>
    </w:p>
    <w:p w:rsidR="00E85906" w:rsidRDefault="00E85906" w:rsidP="009A0B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20FD" w:rsidRPr="00FF20FD" w:rsidRDefault="00FF20FD" w:rsidP="009A0B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20FD">
        <w:rPr>
          <w:rFonts w:ascii="Times New Roman" w:hAnsi="Times New Roman"/>
          <w:sz w:val="28"/>
          <w:szCs w:val="28"/>
        </w:rPr>
        <w:t>4.  Настоящее решение вступает в силу с момента его принятия.</w:t>
      </w:r>
    </w:p>
    <w:p w:rsidR="00FF20FD" w:rsidRPr="00FF20FD" w:rsidRDefault="00FF20FD" w:rsidP="009A0BB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20FD">
        <w:rPr>
          <w:rFonts w:ascii="Times New Roman" w:hAnsi="Times New Roman"/>
          <w:sz w:val="28"/>
          <w:szCs w:val="28"/>
        </w:rPr>
        <w:lastRenderedPageBreak/>
        <w:t xml:space="preserve">5.  Настоящее решение подлежит размещению на официальном сайте в сети Интернет муниципального образования Запорожское сельское поселение по адресу: </w:t>
      </w:r>
      <w:hyperlink r:id="rId7" w:history="1">
        <w:r w:rsidRPr="00FF20FD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FF20FD">
          <w:rPr>
            <w:rStyle w:val="a6"/>
            <w:rFonts w:ascii="Times New Roman" w:hAnsi="Times New Roman"/>
            <w:sz w:val="28"/>
            <w:szCs w:val="28"/>
          </w:rPr>
          <w:t>.</w:t>
        </w:r>
        <w:r w:rsidRPr="00FF20FD">
          <w:rPr>
            <w:rStyle w:val="a6"/>
            <w:rFonts w:ascii="Times New Roman" w:hAnsi="Times New Roman"/>
            <w:sz w:val="28"/>
            <w:szCs w:val="28"/>
            <w:lang w:val="en-US"/>
          </w:rPr>
          <w:t>zaporojskoe</w:t>
        </w:r>
        <w:r w:rsidRPr="00FF20FD">
          <w:rPr>
            <w:rStyle w:val="a6"/>
            <w:rFonts w:ascii="Times New Roman" w:hAnsi="Times New Roman"/>
            <w:sz w:val="28"/>
            <w:szCs w:val="28"/>
          </w:rPr>
          <w:t>.</w:t>
        </w:r>
        <w:r w:rsidRPr="00FF20FD">
          <w:rPr>
            <w:rStyle w:val="a6"/>
            <w:rFonts w:ascii="Times New Roman" w:hAnsi="Times New Roman"/>
            <w:sz w:val="28"/>
            <w:szCs w:val="28"/>
            <w:lang w:val="en-US"/>
          </w:rPr>
          <w:t>spblenobl</w:t>
        </w:r>
        <w:r w:rsidRPr="00FF20FD">
          <w:rPr>
            <w:rStyle w:val="a6"/>
            <w:rFonts w:ascii="Times New Roman" w:hAnsi="Times New Roman"/>
            <w:sz w:val="28"/>
            <w:szCs w:val="28"/>
          </w:rPr>
          <w:t>.</w:t>
        </w:r>
        <w:r w:rsidRPr="00FF20FD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F20FD">
        <w:rPr>
          <w:rFonts w:ascii="Times New Roman" w:hAnsi="Times New Roman"/>
          <w:sz w:val="28"/>
          <w:szCs w:val="28"/>
        </w:rPr>
        <w:t xml:space="preserve">. </w:t>
      </w:r>
    </w:p>
    <w:p w:rsidR="009A0BB9" w:rsidRDefault="009A0BB9" w:rsidP="009A0B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A0BB9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решения возложить на постоянную комиссию Совета депутатов по местному самоуправлению, законности, социальным вопросам и экологии (председатель – Костусева Т.Н.)</w:t>
      </w:r>
    </w:p>
    <w:p w:rsidR="00E85906" w:rsidRDefault="00E85906" w:rsidP="009A0B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906" w:rsidRDefault="00E85906" w:rsidP="009A0B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906" w:rsidRPr="009A0BB9" w:rsidRDefault="00E85906" w:rsidP="009A0B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BB9" w:rsidRDefault="009A0BB9" w:rsidP="009A0BB9">
      <w:pPr>
        <w:pStyle w:val="ConsPlusNormal"/>
        <w:rPr>
          <w:rFonts w:ascii="Times New Roman" w:hAnsi="Times New Roman"/>
          <w:sz w:val="28"/>
          <w:szCs w:val="28"/>
        </w:rPr>
      </w:pPr>
    </w:p>
    <w:p w:rsidR="00FF20FD" w:rsidRPr="00FF20FD" w:rsidRDefault="00FF20FD" w:rsidP="00FF20FD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FF20FD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FF20FD">
        <w:rPr>
          <w:rFonts w:ascii="Times New Roman" w:hAnsi="Times New Roman"/>
          <w:sz w:val="28"/>
          <w:szCs w:val="28"/>
        </w:rPr>
        <w:tab/>
      </w:r>
      <w:r w:rsidRPr="00FF20FD">
        <w:rPr>
          <w:rFonts w:ascii="Times New Roman" w:hAnsi="Times New Roman"/>
          <w:sz w:val="28"/>
          <w:szCs w:val="28"/>
        </w:rPr>
        <w:tab/>
      </w:r>
      <w:r w:rsidRPr="00FF20FD">
        <w:rPr>
          <w:rFonts w:ascii="Times New Roman" w:hAnsi="Times New Roman"/>
          <w:sz w:val="28"/>
          <w:szCs w:val="28"/>
        </w:rPr>
        <w:tab/>
      </w:r>
      <w:r w:rsidRPr="00FF20FD">
        <w:rPr>
          <w:rFonts w:ascii="Times New Roman" w:hAnsi="Times New Roman"/>
          <w:sz w:val="28"/>
          <w:szCs w:val="28"/>
        </w:rPr>
        <w:tab/>
        <w:t>А.Н. Чистяков</w:t>
      </w:r>
    </w:p>
    <w:p w:rsidR="000B6BDC" w:rsidRDefault="00FF20FD" w:rsidP="00FF20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85906" w:rsidRDefault="00E85906" w:rsidP="00FF20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5906" w:rsidRDefault="00E85906" w:rsidP="00FF20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5906" w:rsidRDefault="00E85906" w:rsidP="00FF20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5906" w:rsidRDefault="00E85906" w:rsidP="00FF20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5906" w:rsidRDefault="00E85906" w:rsidP="00FF20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5906" w:rsidRDefault="00E85906" w:rsidP="00FF20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5906" w:rsidRDefault="00E85906" w:rsidP="00FF20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5906" w:rsidRDefault="00E85906" w:rsidP="00FF20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5906" w:rsidRDefault="00E85906" w:rsidP="00FF20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5906" w:rsidRDefault="00E85906" w:rsidP="00FF20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5906" w:rsidRDefault="00E85906" w:rsidP="00FF20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5906" w:rsidRDefault="00E85906" w:rsidP="00FF20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5906" w:rsidRDefault="00E85906" w:rsidP="00FF20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5906" w:rsidRDefault="00E85906" w:rsidP="00FF20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5906" w:rsidRDefault="00E85906" w:rsidP="00FF20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5906" w:rsidRDefault="00E85906" w:rsidP="00FF20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5906" w:rsidRDefault="00E85906" w:rsidP="00FF20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5906" w:rsidRDefault="00E85906" w:rsidP="00FF20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5906" w:rsidRDefault="00E85906" w:rsidP="00FF20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5906" w:rsidRDefault="00E85906" w:rsidP="00FF20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5906" w:rsidRDefault="00E85906" w:rsidP="00FF20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5906" w:rsidRDefault="00E85906" w:rsidP="00FF20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5906" w:rsidRDefault="00E85906" w:rsidP="00FF20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5906" w:rsidRDefault="00E85906" w:rsidP="00FF20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5906" w:rsidRDefault="00E85906" w:rsidP="00FF20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5906" w:rsidRDefault="00E85906" w:rsidP="00FF20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5906" w:rsidRDefault="00E85906" w:rsidP="00FF20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5906" w:rsidRDefault="00E85906" w:rsidP="00FF20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5906" w:rsidRDefault="00E85906" w:rsidP="00FF20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5906" w:rsidRDefault="00E85906" w:rsidP="00FF20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5906" w:rsidRDefault="00E85906" w:rsidP="00FF20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5906" w:rsidRDefault="00E85906" w:rsidP="00FF20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5906" w:rsidRDefault="00E85906" w:rsidP="00FF20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5906" w:rsidRPr="00FF20FD" w:rsidRDefault="00E85906" w:rsidP="00FF20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20FD" w:rsidRDefault="00FF20FD" w:rsidP="00FF20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F20FD" w:rsidRPr="009A0BB9" w:rsidRDefault="00E85906" w:rsidP="00FF20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Исп.: М.В. Баскакова</w:t>
      </w:r>
      <w:r w:rsidR="00FF20FD" w:rsidRPr="009A0BB9">
        <w:rPr>
          <w:rFonts w:ascii="Times New Roman" w:hAnsi="Times New Roman"/>
          <w:sz w:val="16"/>
          <w:szCs w:val="16"/>
        </w:rPr>
        <w:t>; (81379)66-331</w:t>
      </w:r>
    </w:p>
    <w:p w:rsidR="000B6BDC" w:rsidRPr="009A0BB9" w:rsidRDefault="00FF20FD" w:rsidP="009A0B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9A0BB9">
        <w:rPr>
          <w:rFonts w:ascii="Times New Roman" w:hAnsi="Times New Roman"/>
          <w:sz w:val="16"/>
          <w:szCs w:val="16"/>
        </w:rPr>
        <w:t>Разослано: дело-1, прокуратура-1</w:t>
      </w:r>
    </w:p>
    <w:sectPr w:rsidR="000B6BDC" w:rsidRPr="009A0BB9" w:rsidSect="009A0BB9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32B" w:rsidRDefault="000F432B" w:rsidP="00624A87">
      <w:pPr>
        <w:spacing w:after="0" w:line="240" w:lineRule="auto"/>
      </w:pPr>
      <w:r>
        <w:separator/>
      </w:r>
    </w:p>
  </w:endnote>
  <w:endnote w:type="continuationSeparator" w:id="0">
    <w:p w:rsidR="000F432B" w:rsidRDefault="000F432B" w:rsidP="0062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32B" w:rsidRDefault="000F432B" w:rsidP="00624A87">
      <w:pPr>
        <w:spacing w:after="0" w:line="240" w:lineRule="auto"/>
      </w:pPr>
      <w:r>
        <w:separator/>
      </w:r>
    </w:p>
  </w:footnote>
  <w:footnote w:type="continuationSeparator" w:id="0">
    <w:p w:rsidR="000F432B" w:rsidRDefault="000F432B" w:rsidP="00624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456B1C"/>
    <w:multiLevelType w:val="hybridMultilevel"/>
    <w:tmpl w:val="D69EF2B2"/>
    <w:lvl w:ilvl="0" w:tplc="FD24F14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B8D3DE0"/>
    <w:multiLevelType w:val="hybridMultilevel"/>
    <w:tmpl w:val="4D0E8A6E"/>
    <w:lvl w:ilvl="0" w:tplc="9C2CCB28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4CFE3490">
      <w:start w:val="1"/>
      <w:numFmt w:val="bullet"/>
      <w:lvlText w:val="o"/>
      <w:lvlJc w:val="left"/>
      <w:pPr>
        <w:tabs>
          <w:tab w:val="num" w:pos="1437"/>
        </w:tabs>
        <w:ind w:left="1437" w:hanging="357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CD71D6"/>
    <w:multiLevelType w:val="hybridMultilevel"/>
    <w:tmpl w:val="001EB92E"/>
    <w:lvl w:ilvl="0" w:tplc="3C94626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4F"/>
    <w:rsid w:val="00041D97"/>
    <w:rsid w:val="00052662"/>
    <w:rsid w:val="00090BCD"/>
    <w:rsid w:val="000965EB"/>
    <w:rsid w:val="000B01D8"/>
    <w:rsid w:val="000B50AD"/>
    <w:rsid w:val="000B6BDC"/>
    <w:rsid w:val="000D0401"/>
    <w:rsid w:val="000E7D36"/>
    <w:rsid w:val="000F1346"/>
    <w:rsid w:val="000F432B"/>
    <w:rsid w:val="0012214C"/>
    <w:rsid w:val="00140350"/>
    <w:rsid w:val="00156571"/>
    <w:rsid w:val="001B2B85"/>
    <w:rsid w:val="001B376A"/>
    <w:rsid w:val="001C15C0"/>
    <w:rsid w:val="001D6C18"/>
    <w:rsid w:val="002254BC"/>
    <w:rsid w:val="002363D4"/>
    <w:rsid w:val="00237E12"/>
    <w:rsid w:val="00285D35"/>
    <w:rsid w:val="00293015"/>
    <w:rsid w:val="002C40FA"/>
    <w:rsid w:val="003033C1"/>
    <w:rsid w:val="00317F7E"/>
    <w:rsid w:val="00320117"/>
    <w:rsid w:val="003902FF"/>
    <w:rsid w:val="0039103B"/>
    <w:rsid w:val="00392D41"/>
    <w:rsid w:val="003935A4"/>
    <w:rsid w:val="003B6CD4"/>
    <w:rsid w:val="003E106C"/>
    <w:rsid w:val="00424010"/>
    <w:rsid w:val="00442435"/>
    <w:rsid w:val="00460FA4"/>
    <w:rsid w:val="00484DCC"/>
    <w:rsid w:val="004A63C5"/>
    <w:rsid w:val="004B7EB3"/>
    <w:rsid w:val="004C7621"/>
    <w:rsid w:val="004D18CA"/>
    <w:rsid w:val="004D5D50"/>
    <w:rsid w:val="00510648"/>
    <w:rsid w:val="00524F59"/>
    <w:rsid w:val="005316B9"/>
    <w:rsid w:val="00552381"/>
    <w:rsid w:val="0057281F"/>
    <w:rsid w:val="0057314C"/>
    <w:rsid w:val="00584362"/>
    <w:rsid w:val="005B0FAF"/>
    <w:rsid w:val="005B3A67"/>
    <w:rsid w:val="005B5E6F"/>
    <w:rsid w:val="005D15D5"/>
    <w:rsid w:val="005E672C"/>
    <w:rsid w:val="00613348"/>
    <w:rsid w:val="0061789B"/>
    <w:rsid w:val="00624A87"/>
    <w:rsid w:val="00626B02"/>
    <w:rsid w:val="00634A41"/>
    <w:rsid w:val="00662948"/>
    <w:rsid w:val="00665E1B"/>
    <w:rsid w:val="0066715B"/>
    <w:rsid w:val="00681B8D"/>
    <w:rsid w:val="006A4750"/>
    <w:rsid w:val="006C16F8"/>
    <w:rsid w:val="006C654E"/>
    <w:rsid w:val="00741966"/>
    <w:rsid w:val="00741FA3"/>
    <w:rsid w:val="0077280B"/>
    <w:rsid w:val="007C6621"/>
    <w:rsid w:val="007E2A9F"/>
    <w:rsid w:val="007F2BF0"/>
    <w:rsid w:val="007F3414"/>
    <w:rsid w:val="00816257"/>
    <w:rsid w:val="008307B8"/>
    <w:rsid w:val="008615E6"/>
    <w:rsid w:val="00874B7D"/>
    <w:rsid w:val="0088324C"/>
    <w:rsid w:val="008B165E"/>
    <w:rsid w:val="008B1E15"/>
    <w:rsid w:val="008D2FCA"/>
    <w:rsid w:val="008E228E"/>
    <w:rsid w:val="008F3B02"/>
    <w:rsid w:val="008F4CA1"/>
    <w:rsid w:val="00904E42"/>
    <w:rsid w:val="00920E9A"/>
    <w:rsid w:val="00925F85"/>
    <w:rsid w:val="00960AD2"/>
    <w:rsid w:val="00964F94"/>
    <w:rsid w:val="00980229"/>
    <w:rsid w:val="00980CD1"/>
    <w:rsid w:val="009A0BB9"/>
    <w:rsid w:val="009B62B6"/>
    <w:rsid w:val="009D5E08"/>
    <w:rsid w:val="009D7A8B"/>
    <w:rsid w:val="009F1F77"/>
    <w:rsid w:val="009F66D2"/>
    <w:rsid w:val="00A0495F"/>
    <w:rsid w:val="00A2433D"/>
    <w:rsid w:val="00A30004"/>
    <w:rsid w:val="00A37886"/>
    <w:rsid w:val="00A551DE"/>
    <w:rsid w:val="00A76C86"/>
    <w:rsid w:val="00A81953"/>
    <w:rsid w:val="00A86734"/>
    <w:rsid w:val="00AF27DB"/>
    <w:rsid w:val="00B013A2"/>
    <w:rsid w:val="00B32176"/>
    <w:rsid w:val="00B60ABE"/>
    <w:rsid w:val="00B62819"/>
    <w:rsid w:val="00B960B6"/>
    <w:rsid w:val="00BD631E"/>
    <w:rsid w:val="00BE55F1"/>
    <w:rsid w:val="00C27B41"/>
    <w:rsid w:val="00C303E4"/>
    <w:rsid w:val="00C66BA5"/>
    <w:rsid w:val="00C752F4"/>
    <w:rsid w:val="00C86607"/>
    <w:rsid w:val="00CA188F"/>
    <w:rsid w:val="00CB315E"/>
    <w:rsid w:val="00CD4519"/>
    <w:rsid w:val="00CE5A53"/>
    <w:rsid w:val="00D06E36"/>
    <w:rsid w:val="00D3470B"/>
    <w:rsid w:val="00D377C3"/>
    <w:rsid w:val="00D41AE5"/>
    <w:rsid w:val="00D81B5D"/>
    <w:rsid w:val="00D81DEC"/>
    <w:rsid w:val="00DA2516"/>
    <w:rsid w:val="00DC4859"/>
    <w:rsid w:val="00DE4E9A"/>
    <w:rsid w:val="00DF1F1C"/>
    <w:rsid w:val="00E209A1"/>
    <w:rsid w:val="00E2490B"/>
    <w:rsid w:val="00E430C7"/>
    <w:rsid w:val="00E46A4F"/>
    <w:rsid w:val="00E76FE4"/>
    <w:rsid w:val="00E775B7"/>
    <w:rsid w:val="00E85906"/>
    <w:rsid w:val="00EE3A52"/>
    <w:rsid w:val="00F11B3F"/>
    <w:rsid w:val="00F134A9"/>
    <w:rsid w:val="00FB7321"/>
    <w:rsid w:val="00FF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89CE6-C468-451C-A5EB-6E286A1C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E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5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615E6"/>
    <w:pPr>
      <w:spacing w:after="0" w:line="240" w:lineRule="auto"/>
      <w:ind w:firstLine="3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"/>
    <w:basedOn w:val="a"/>
    <w:rsid w:val="000B50A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6">
    <w:name w:val="Hyperlink"/>
    <w:uiPriority w:val="99"/>
    <w:unhideWhenUsed/>
    <w:rsid w:val="00A86734"/>
    <w:rPr>
      <w:color w:val="0563C1"/>
      <w:u w:val="single"/>
    </w:rPr>
  </w:style>
  <w:style w:type="paragraph" w:customStyle="1" w:styleId="1">
    <w:name w:val="марк список 1"/>
    <w:basedOn w:val="a"/>
    <w:rsid w:val="007E2A9F"/>
    <w:pPr>
      <w:numPr>
        <w:numId w:val="3"/>
      </w:numPr>
      <w:suppressAutoHyphens/>
      <w:spacing w:before="120" w:after="120" w:line="240" w:lineRule="auto"/>
      <w:ind w:left="0" w:firstLine="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624A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24A8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24A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4A87"/>
    <w:rPr>
      <w:sz w:val="22"/>
      <w:szCs w:val="22"/>
      <w:lang w:eastAsia="en-US"/>
    </w:rPr>
  </w:style>
  <w:style w:type="paragraph" w:customStyle="1" w:styleId="ConsPlusNormal">
    <w:name w:val="ConsPlusNormal"/>
    <w:rsid w:val="00EE3A52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List 2"/>
    <w:basedOn w:val="a"/>
    <w:uiPriority w:val="99"/>
    <w:semiHidden/>
    <w:unhideWhenUsed/>
    <w:rsid w:val="00FF20FD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porojskoe.spb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Links>
    <vt:vector size="6" baseType="variant">
      <vt:variant>
        <vt:i4>1900616</vt:i4>
      </vt:variant>
      <vt:variant>
        <vt:i4>0</vt:i4>
      </vt:variant>
      <vt:variant>
        <vt:i4>0</vt:i4>
      </vt:variant>
      <vt:variant>
        <vt:i4>5</vt:i4>
      </vt:variant>
      <vt:variant>
        <vt:lpwstr>http://www.zaporojskoe.spblenobl.ru/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</cp:lastModifiedBy>
  <cp:revision>2</cp:revision>
  <cp:lastPrinted>2018-01-23T08:40:00Z</cp:lastPrinted>
  <dcterms:created xsi:type="dcterms:W3CDTF">2018-02-01T17:16:00Z</dcterms:created>
  <dcterms:modified xsi:type="dcterms:W3CDTF">2018-02-01T17:16:00Z</dcterms:modified>
</cp:coreProperties>
</file>