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44" w:rsidRPr="00E72B44" w:rsidRDefault="00E72B44" w:rsidP="00E72B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E72B44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</w:t>
      </w:r>
      <w:r w:rsidRPr="00E72B44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E72B44" w:rsidRPr="00E72B44" w:rsidRDefault="00E72B44" w:rsidP="00E72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2B44">
        <w:rPr>
          <w:rFonts w:ascii="Times New Roman" w:eastAsia="Times New Roman" w:hAnsi="Times New Roman"/>
          <w:b/>
          <w:sz w:val="28"/>
          <w:szCs w:val="28"/>
          <w:lang w:eastAsia="ar-SA"/>
        </w:rPr>
        <w:t>СОВЕТ ДЕПУТАТОВ</w:t>
      </w:r>
    </w:p>
    <w:p w:rsidR="00E72B44" w:rsidRPr="00E72B44" w:rsidRDefault="00E72B44" w:rsidP="00E72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2B44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ОБРАЗОВАНИЯ</w:t>
      </w:r>
    </w:p>
    <w:p w:rsidR="00E72B44" w:rsidRPr="00E72B44" w:rsidRDefault="00E72B44" w:rsidP="00E72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2B44">
        <w:rPr>
          <w:rFonts w:ascii="Times New Roman" w:eastAsia="Times New Roman" w:hAnsi="Times New Roman"/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E72B44" w:rsidRPr="00E72B44" w:rsidRDefault="00E72B44" w:rsidP="00E72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2B44">
        <w:rPr>
          <w:rFonts w:ascii="Times New Roman" w:eastAsia="Times New Roman" w:hAnsi="Times New Roman"/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E72B44" w:rsidRPr="00E72B44" w:rsidRDefault="00E72B44" w:rsidP="00E72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ar-SA"/>
        </w:rPr>
      </w:pPr>
    </w:p>
    <w:p w:rsidR="00E72B44" w:rsidRPr="00E72B44" w:rsidRDefault="00E72B44" w:rsidP="00E72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2B44" w:rsidRPr="00E72B44" w:rsidRDefault="00E72B44" w:rsidP="00E72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E72B4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РЕШЕНИЕ                         </w:t>
      </w:r>
    </w:p>
    <w:p w:rsidR="00E72B44" w:rsidRPr="00E72B44" w:rsidRDefault="00E72B44" w:rsidP="00E72B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E72B4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                                                                 </w:t>
      </w:r>
    </w:p>
    <w:p w:rsidR="00E72B44" w:rsidRPr="00E72B44" w:rsidRDefault="00E72B44" w:rsidP="00E72B4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2B4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72B44" w:rsidRPr="00E72B44" w:rsidRDefault="00E72B44" w:rsidP="00E72B4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Pr="00E72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декаб</w:t>
      </w:r>
      <w:r w:rsidRPr="00E72B44">
        <w:rPr>
          <w:rFonts w:ascii="Times New Roman" w:eastAsia="Times New Roman" w:hAnsi="Times New Roman"/>
          <w:sz w:val="28"/>
          <w:szCs w:val="28"/>
          <w:lang w:eastAsia="ar-SA"/>
        </w:rPr>
        <w:t>ря 2017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 w:rsidRPr="00E72B44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12</w:t>
      </w:r>
      <w:r w:rsidR="00803F1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72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</w:p>
    <w:p w:rsidR="00E72B44" w:rsidRPr="00E72B44" w:rsidRDefault="00E72B44" w:rsidP="00E72B44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20"/>
          <w:szCs w:val="24"/>
          <w:lang w:eastAsia="hi-IN" w:bidi="hi-IN"/>
        </w:rPr>
      </w:pPr>
      <w:r w:rsidRPr="00E72B44">
        <w:rPr>
          <w:rFonts w:ascii="Arial" w:eastAsia="Lucida Sans Unicode" w:hAnsi="Arial" w:cs="Mangal"/>
          <w:kern w:val="1"/>
          <w:sz w:val="20"/>
          <w:szCs w:val="24"/>
          <w:lang w:eastAsia="hi-IN" w:bidi="hi-IN"/>
        </w:rPr>
        <w:t xml:space="preserve"> </w:t>
      </w:r>
    </w:p>
    <w:p w:rsidR="006F51E5" w:rsidRDefault="00803F15" w:rsidP="00803F15">
      <w:pPr>
        <w:spacing w:after="0" w:line="240" w:lineRule="auto"/>
        <w:ind w:right="6235"/>
        <w:rPr>
          <w:rFonts w:ascii="Times New Roman" w:hAnsi="Times New Roman"/>
          <w:sz w:val="28"/>
          <w:szCs w:val="28"/>
        </w:rPr>
      </w:pPr>
      <w:bookmarkStart w:id="0" w:name="_GoBack"/>
      <w:r w:rsidRPr="00803F15">
        <w:rPr>
          <w:rFonts w:ascii="Times New Roman" w:hAnsi="Times New Roman"/>
          <w:sz w:val="28"/>
          <w:szCs w:val="28"/>
        </w:rPr>
        <w:t xml:space="preserve">Об утверждении Порядка планирования приватизации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>Запорожское сельское поселение</w:t>
      </w:r>
      <w:bookmarkEnd w:id="0"/>
      <w:r w:rsidRPr="00803F15">
        <w:rPr>
          <w:rFonts w:ascii="Times New Roman" w:hAnsi="Times New Roman"/>
          <w:sz w:val="28"/>
          <w:szCs w:val="28"/>
        </w:rPr>
        <w:t>.</w:t>
      </w:r>
    </w:p>
    <w:p w:rsidR="00803F15" w:rsidRDefault="00803F15" w:rsidP="00803F15">
      <w:pPr>
        <w:spacing w:after="0" w:line="240" w:lineRule="auto"/>
        <w:ind w:right="6235"/>
        <w:rPr>
          <w:rFonts w:ascii="Times New Roman" w:hAnsi="Times New Roman"/>
          <w:sz w:val="28"/>
          <w:szCs w:val="28"/>
        </w:rPr>
      </w:pPr>
    </w:p>
    <w:p w:rsidR="00803F15" w:rsidRPr="00803F15" w:rsidRDefault="00803F15" w:rsidP="00803F15">
      <w:pPr>
        <w:widowControl w:val="0"/>
        <w:tabs>
          <w:tab w:val="left" w:pos="720"/>
        </w:tabs>
        <w:spacing w:after="0" w:line="240" w:lineRule="auto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В соответствии со статьей 10 Федерального закона от 21 декабря 2001 года N 178-ФЗ" О приватизации государственного и муниципального имущества",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МО Запорожское сельское поселение, Совет депутатов МО Запорожское сельское поселение</w:t>
      </w:r>
    </w:p>
    <w:p w:rsidR="00803F15" w:rsidRPr="00803F15" w:rsidRDefault="00803F15" w:rsidP="00803F15">
      <w:pPr>
        <w:widowControl w:val="0"/>
        <w:spacing w:after="0" w:line="240" w:lineRule="auto"/>
        <w:jc w:val="both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Pr="00803F15" w:rsidRDefault="00803F15" w:rsidP="00803F15">
      <w:pPr>
        <w:widowControl w:val="0"/>
        <w:spacing w:after="0" w:line="240" w:lineRule="auto"/>
        <w:jc w:val="center"/>
        <w:outlineLvl w:val="0"/>
        <w:rPr>
          <w:rFonts w:ascii="TimesDL" w:eastAsia="Times New Roman" w:hAnsi="TimesDL"/>
          <w:b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b/>
          <w:sz w:val="28"/>
          <w:szCs w:val="28"/>
          <w:lang w:eastAsia="ru-RU"/>
        </w:rPr>
        <w:t>Р Е Ш И Л:</w:t>
      </w:r>
    </w:p>
    <w:p w:rsidR="00803F15" w:rsidRPr="00803F15" w:rsidRDefault="00803F15" w:rsidP="00803F15">
      <w:pPr>
        <w:widowControl w:val="0"/>
        <w:spacing w:after="0" w:line="240" w:lineRule="auto"/>
        <w:jc w:val="center"/>
        <w:outlineLvl w:val="0"/>
        <w:rPr>
          <w:rFonts w:ascii="TimesDL" w:eastAsia="Times New Roman" w:hAnsi="TimesDL"/>
          <w:b/>
          <w:sz w:val="28"/>
          <w:szCs w:val="28"/>
          <w:lang w:eastAsia="ru-RU"/>
        </w:rPr>
      </w:pPr>
    </w:p>
    <w:p w:rsidR="00803F15" w:rsidRPr="00803F15" w:rsidRDefault="00803F15" w:rsidP="00803F15">
      <w:pPr>
        <w:widowControl w:val="0"/>
        <w:spacing w:after="0" w:line="240" w:lineRule="auto"/>
        <w:ind w:firstLine="720"/>
        <w:jc w:val="both"/>
        <w:rPr>
          <w:rFonts w:ascii="TimesDL" w:eastAsia="Times New Roman" w:hAnsi="TimesDL"/>
          <w:bCs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 xml:space="preserve"> 1. Утвердить Порядок планирования приватизации муниципального имущества муниципального образования Запорожское сельское поселение согласно приложению.</w:t>
      </w:r>
    </w:p>
    <w:p w:rsidR="00803F15" w:rsidRDefault="00803F15" w:rsidP="00803F15">
      <w:pPr>
        <w:widowControl w:val="0"/>
        <w:spacing w:after="0" w:line="240" w:lineRule="auto"/>
        <w:ind w:firstLine="720"/>
        <w:jc w:val="both"/>
        <w:rPr>
          <w:rFonts w:ascii="TimesDL" w:eastAsia="Times New Roman" w:hAnsi="TimesDL"/>
          <w:bCs/>
          <w:sz w:val="28"/>
          <w:szCs w:val="28"/>
          <w:lang w:eastAsia="ru-RU"/>
        </w:rPr>
      </w:pPr>
    </w:p>
    <w:p w:rsidR="00803F15" w:rsidRDefault="00803F15" w:rsidP="00803F15">
      <w:pPr>
        <w:widowControl w:val="0"/>
        <w:spacing w:after="0" w:line="240" w:lineRule="auto"/>
        <w:ind w:firstLine="720"/>
        <w:jc w:val="both"/>
        <w:rPr>
          <w:rFonts w:ascii="TimesDL" w:eastAsia="Times New Roman" w:hAnsi="TimesDL"/>
          <w:bCs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bCs/>
          <w:sz w:val="28"/>
          <w:szCs w:val="28"/>
          <w:lang w:eastAsia="ru-RU"/>
        </w:rPr>
        <w:t>2. Настоящее решение вступает в силу после официального опубликования в газете и подлежит размещению на официальном сайте поселения в информационно-коммуникационной сети «Интернет».</w:t>
      </w:r>
    </w:p>
    <w:p w:rsidR="00803F15" w:rsidRDefault="00803F15" w:rsidP="00803F15">
      <w:pPr>
        <w:widowControl w:val="0"/>
        <w:spacing w:after="0" w:line="240" w:lineRule="auto"/>
        <w:ind w:firstLine="720"/>
        <w:jc w:val="both"/>
        <w:rPr>
          <w:rFonts w:ascii="TimesDL" w:eastAsia="Times New Roman" w:hAnsi="TimesDL"/>
          <w:bCs/>
          <w:sz w:val="28"/>
          <w:szCs w:val="28"/>
          <w:lang w:eastAsia="ru-RU"/>
        </w:rPr>
      </w:pPr>
    </w:p>
    <w:p w:rsidR="00803F15" w:rsidRDefault="00803F15" w:rsidP="00803F15">
      <w:pPr>
        <w:widowControl w:val="0"/>
        <w:spacing w:after="0" w:line="240" w:lineRule="auto"/>
        <w:ind w:firstLine="720"/>
        <w:jc w:val="both"/>
        <w:rPr>
          <w:rFonts w:ascii="TimesDL" w:eastAsia="Times New Roman" w:hAnsi="TimesDL"/>
          <w:sz w:val="28"/>
          <w:szCs w:val="28"/>
          <w:lang w:eastAsia="ru-RU"/>
        </w:rPr>
      </w:pPr>
      <w:r>
        <w:rPr>
          <w:rFonts w:ascii="TimesDL" w:eastAsia="Times New Roman" w:hAnsi="TimesDL"/>
          <w:sz w:val="28"/>
          <w:szCs w:val="28"/>
          <w:lang w:eastAsia="ru-RU"/>
        </w:rPr>
        <w:t xml:space="preserve">3. Контроль за исполнением настоящего решения возложить на </w:t>
      </w:r>
      <w:r w:rsidR="007D4AEE">
        <w:rPr>
          <w:rFonts w:ascii="TimesDL" w:eastAsia="Times New Roman" w:hAnsi="TimesDL"/>
          <w:sz w:val="28"/>
          <w:szCs w:val="28"/>
          <w:lang w:eastAsia="ru-RU"/>
        </w:rPr>
        <w:t>постоянную комиссию по экономике, бюджету, налогам и муниципальной собственности (председатель – В.М. Тарасова)</w:t>
      </w:r>
    </w:p>
    <w:p w:rsidR="00803F15" w:rsidRPr="00803F15" w:rsidRDefault="00803F15" w:rsidP="00803F15">
      <w:pPr>
        <w:widowControl w:val="0"/>
        <w:spacing w:after="0" w:line="240" w:lineRule="auto"/>
        <w:ind w:firstLine="720"/>
        <w:jc w:val="both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Pr="00803F15" w:rsidRDefault="00803F15" w:rsidP="00803F15">
      <w:pPr>
        <w:widowControl w:val="0"/>
        <w:spacing w:after="0" w:line="240" w:lineRule="auto"/>
        <w:jc w:val="both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Pr="00803F15" w:rsidRDefault="00803F15" w:rsidP="00803F15">
      <w:pPr>
        <w:widowControl w:val="0"/>
        <w:spacing w:after="0" w:line="240" w:lineRule="auto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 xml:space="preserve">Глава </w:t>
      </w:r>
      <w:r>
        <w:rPr>
          <w:rFonts w:ascii="TimesDL" w:eastAsia="Times New Roman" w:hAnsi="TimesDL"/>
          <w:sz w:val="28"/>
          <w:szCs w:val="28"/>
          <w:lang w:eastAsia="ru-RU"/>
        </w:rPr>
        <w:t>муниципального образования                                    А.Н. Чистяков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 xml:space="preserve">                                </w:t>
      </w:r>
    </w:p>
    <w:p w:rsidR="00803F15" w:rsidRPr="00803F15" w:rsidRDefault="00803F15" w:rsidP="00803F15">
      <w:pPr>
        <w:widowControl w:val="0"/>
        <w:spacing w:after="0" w:line="240" w:lineRule="auto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Pr="00803F15" w:rsidRDefault="00803F15" w:rsidP="00803F15">
      <w:pPr>
        <w:widowControl w:val="0"/>
        <w:spacing w:after="0" w:line="240" w:lineRule="auto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Pr="00803F15" w:rsidRDefault="00803F15" w:rsidP="00803F15">
      <w:pPr>
        <w:widowControl w:val="0"/>
        <w:spacing w:after="0" w:line="240" w:lineRule="auto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Default="00803F15" w:rsidP="00803F15">
      <w:pPr>
        <w:widowControl w:val="0"/>
        <w:spacing w:after="0" w:line="240" w:lineRule="auto"/>
        <w:rPr>
          <w:rFonts w:ascii="TimesDL" w:eastAsia="Times New Roman" w:hAnsi="TimesDL"/>
          <w:szCs w:val="28"/>
          <w:lang w:eastAsia="ru-RU"/>
        </w:rPr>
      </w:pPr>
    </w:p>
    <w:p w:rsidR="007D4AEE" w:rsidRPr="00803F15" w:rsidRDefault="007D4AEE" w:rsidP="00803F15">
      <w:pPr>
        <w:widowControl w:val="0"/>
        <w:spacing w:after="0" w:line="240" w:lineRule="auto"/>
        <w:rPr>
          <w:rFonts w:ascii="TimesDL" w:eastAsia="Times New Roman" w:hAnsi="TimesDL"/>
          <w:szCs w:val="28"/>
          <w:lang w:eastAsia="ru-RU"/>
        </w:rPr>
      </w:pPr>
    </w:p>
    <w:p w:rsidR="00803F15" w:rsidRPr="00803F15" w:rsidRDefault="00803F15" w:rsidP="00803F15">
      <w:pPr>
        <w:widowControl w:val="0"/>
        <w:spacing w:after="0" w:line="240" w:lineRule="auto"/>
        <w:rPr>
          <w:rFonts w:ascii="TimesDL" w:eastAsia="Times New Roman" w:hAnsi="TimesDL"/>
          <w:szCs w:val="28"/>
          <w:lang w:eastAsia="ru-RU"/>
        </w:rPr>
      </w:pPr>
      <w:r w:rsidRPr="00803F15">
        <w:rPr>
          <w:rFonts w:ascii="TimesDL" w:eastAsia="Times New Roman" w:hAnsi="TimesDL"/>
          <w:szCs w:val="28"/>
          <w:lang w:eastAsia="ru-RU"/>
        </w:rPr>
        <w:t>Исп.: М.В. Баскакова; 66-319</w:t>
      </w:r>
    </w:p>
    <w:p w:rsidR="00803F15" w:rsidRPr="00803F15" w:rsidRDefault="00803F15" w:rsidP="00803F15">
      <w:pPr>
        <w:widowControl w:val="0"/>
        <w:spacing w:after="0" w:line="240" w:lineRule="auto"/>
        <w:rPr>
          <w:rFonts w:ascii="TimesDL" w:eastAsia="Times New Roman" w:hAnsi="TimesDL"/>
          <w:szCs w:val="28"/>
          <w:lang w:eastAsia="ru-RU"/>
        </w:rPr>
      </w:pPr>
      <w:r w:rsidRPr="00803F15">
        <w:rPr>
          <w:rFonts w:ascii="TimesDL" w:eastAsia="Times New Roman" w:hAnsi="TimesDL"/>
          <w:szCs w:val="28"/>
          <w:lang w:eastAsia="ru-RU"/>
        </w:rPr>
        <w:t>Разослано: дело – 1, прокуратура – 1.</w:t>
      </w:r>
    </w:p>
    <w:p w:rsidR="00803F15" w:rsidRPr="00803F15" w:rsidRDefault="00803F15" w:rsidP="00803F15">
      <w:pPr>
        <w:widowControl w:val="0"/>
        <w:spacing w:after="0" w:line="240" w:lineRule="auto"/>
        <w:ind w:left="7371"/>
        <w:jc w:val="both"/>
        <w:rPr>
          <w:rFonts w:ascii="TimesDL" w:eastAsia="Times New Roman" w:hAnsi="TimesDL"/>
          <w:sz w:val="24"/>
          <w:szCs w:val="28"/>
          <w:lang w:eastAsia="ru-RU"/>
        </w:rPr>
      </w:pPr>
      <w:r w:rsidRPr="00803F15">
        <w:rPr>
          <w:rFonts w:ascii="TimesDL" w:eastAsia="Times New Roman" w:hAnsi="TimesDL"/>
          <w:sz w:val="24"/>
          <w:szCs w:val="28"/>
          <w:lang w:eastAsia="ru-RU"/>
        </w:rPr>
        <w:lastRenderedPageBreak/>
        <w:t>Приложение № 1 к решению от 13.12.2017 года № 128</w:t>
      </w:r>
    </w:p>
    <w:p w:rsidR="00803F15" w:rsidRPr="00803F15" w:rsidRDefault="00803F15" w:rsidP="00803F15">
      <w:pPr>
        <w:widowControl w:val="0"/>
        <w:autoSpaceDE w:val="0"/>
        <w:autoSpaceDN w:val="0"/>
        <w:adjustRightInd w:val="0"/>
        <w:spacing w:after="0" w:line="240" w:lineRule="auto"/>
        <w:ind w:left="756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3F15" w:rsidRPr="00803F15" w:rsidRDefault="00803F15" w:rsidP="00803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3F15" w:rsidRPr="00803F15" w:rsidRDefault="00803F15" w:rsidP="00803F15">
      <w:pPr>
        <w:widowControl w:val="0"/>
        <w:spacing w:after="0" w:line="240" w:lineRule="auto"/>
        <w:jc w:val="center"/>
        <w:rPr>
          <w:rFonts w:ascii="TimesDL" w:eastAsia="Times New Roman" w:hAnsi="TimesDL"/>
          <w:b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b/>
          <w:sz w:val="28"/>
          <w:szCs w:val="28"/>
          <w:lang w:eastAsia="ru-RU"/>
        </w:rPr>
        <w:t>ПОРЯДОК</w:t>
      </w:r>
    </w:p>
    <w:p w:rsidR="00803F15" w:rsidRPr="00803F15" w:rsidRDefault="00803F15" w:rsidP="00803F15">
      <w:pPr>
        <w:widowControl w:val="0"/>
        <w:spacing w:after="0" w:line="240" w:lineRule="auto"/>
        <w:jc w:val="center"/>
        <w:rPr>
          <w:rFonts w:ascii="TimesDL" w:eastAsia="Times New Roman" w:hAnsi="TimesDL"/>
          <w:b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b/>
          <w:sz w:val="28"/>
          <w:szCs w:val="28"/>
          <w:lang w:eastAsia="ru-RU"/>
        </w:rPr>
        <w:t>планирования приватизации муниципального имущества муниципального образования «Запорожское сельское поселение»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 </w:t>
      </w:r>
    </w:p>
    <w:p w:rsidR="00803F15" w:rsidRDefault="00803F15" w:rsidP="00803F15">
      <w:pPr>
        <w:widowControl w:val="0"/>
        <w:spacing w:after="0" w:line="240" w:lineRule="auto"/>
        <w:ind w:firstLine="547"/>
        <w:jc w:val="center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1. Общие положения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center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1.1. Положение о порядке планирования приватизации муниципального имущес</w:t>
      </w:r>
      <w:r>
        <w:rPr>
          <w:rFonts w:ascii="TimesDL" w:eastAsia="Times New Roman" w:hAnsi="TimesDL"/>
          <w:sz w:val="28"/>
          <w:szCs w:val="28"/>
          <w:lang w:eastAsia="ru-RU"/>
        </w:rPr>
        <w:t xml:space="preserve">тва муниципального образования 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>Запорожское сельское поселение (далее - Положение) разработано в соответствии с Федеральными законами от 06 октября 2003 N 131-ФЗ "Об общих принципах организации местного самоуправления в Российской Федерации", законом от 21 декабря 2001 N 178-ФЗ "О приватизации государственного и муниципального имущества", постановлениями Правительства Российской Федерации от 22 июля 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от 12 августа 2002 N 584 "Об утверждении Положения о проведении конкурса по продаже государственного или муниципального имущества", от 12 августа 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от 14 февраля 2006 N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1.2. Положение определяет порядок и условия приватизации имущества, н</w:t>
      </w:r>
      <w:r>
        <w:rPr>
          <w:rFonts w:ascii="TimesDL" w:eastAsia="Times New Roman" w:hAnsi="TimesDL"/>
          <w:sz w:val="28"/>
          <w:szCs w:val="28"/>
          <w:lang w:eastAsia="ru-RU"/>
        </w:rPr>
        <w:t xml:space="preserve">аходящегося в собственности МО 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>Запорожское сельское</w:t>
      </w:r>
      <w:r>
        <w:rPr>
          <w:rFonts w:ascii="TimesDL" w:eastAsia="Times New Roman" w:hAnsi="TimesDL"/>
          <w:sz w:val="28"/>
          <w:szCs w:val="28"/>
          <w:lang w:eastAsia="ru-RU"/>
        </w:rPr>
        <w:t xml:space="preserve"> поселение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>, и связанные с ними отношения по управлению муниципальной собственностью.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1.3. Под приватизацией муниципального имущества понимается возмездное отчуждение н</w:t>
      </w:r>
      <w:r>
        <w:rPr>
          <w:rFonts w:ascii="TimesDL" w:eastAsia="Times New Roman" w:hAnsi="TimesDL"/>
          <w:sz w:val="28"/>
          <w:szCs w:val="28"/>
          <w:lang w:eastAsia="ru-RU"/>
        </w:rPr>
        <w:t xml:space="preserve">аходящегося в собственности МО 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>Запорожское сельское поселение (далее - муниципальное образование) муниципального имущества в собственность физических и (или) юридических лиц.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lastRenderedPageBreak/>
        <w:t>- природных ресурсов;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муниципального имущества, находящегося за пределами территории Российской Федерации;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муниципального имущества на основании судебного решения;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муниципального жилищного фонда;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N 209-ФЗ "О развитии малого и среднего предпринимательства в Российской Федерации".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1.6.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</w:p>
    <w:p w:rsid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Default="00803F15" w:rsidP="00803F15">
      <w:pPr>
        <w:widowControl w:val="0"/>
        <w:spacing w:after="0" w:line="240" w:lineRule="auto"/>
        <w:ind w:firstLine="547"/>
        <w:jc w:val="center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lastRenderedPageBreak/>
        <w:t>2. Основные цели приватизации муниципального имущества</w:t>
      </w:r>
    </w:p>
    <w:p w:rsidR="00803F15" w:rsidRDefault="00803F15" w:rsidP="00803F15">
      <w:pPr>
        <w:widowControl w:val="0"/>
        <w:spacing w:after="0" w:line="240" w:lineRule="auto"/>
        <w:ind w:firstLine="547"/>
        <w:jc w:val="center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2.1. Основными целями приватизации муниципального имущества являются: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обеспечение и увеличение доходной части бюджета муниципальное образование;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уменьшение бюджетных расходов на содержание объектов муниципальной собственности;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повышение эффективности использования муниципального имущества;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создание условий для развития рынка недвижимости;</w:t>
      </w:r>
    </w:p>
    <w:p w:rsid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привлечение инвестиций, необходимых для производственного и социального развития муниципального образования.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Default="00803F15" w:rsidP="00803F15">
      <w:pPr>
        <w:widowControl w:val="0"/>
        <w:spacing w:after="0" w:line="240" w:lineRule="auto"/>
        <w:ind w:firstLine="547"/>
        <w:jc w:val="center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3. Планирование приватизации муниципального имущества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center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муниципального образования на очередной финансовый год.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Прогнозный план (программа)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предлагаемых для приватизации в соответствующем году.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3.2. Проект прогнозного плана (программы) приватизации муниципального имущества на год составляется администрацией муниципального образования по результатам инвентаризации муниципального имущества в соответствии с прогнозами социально-экономического развития поселения и на основании анализа поступивших заявок на приватизацию от физических и юридических лиц.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3.3. Проект прогнозного плана (программы) приватизации муниципального имущества направляется для его утверждения в Совет депутатов МО Запорожское сельское поселение одновременно с проектом бюджета на очередной финансовый год в составе прилагаемых к нему материалов.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 xml:space="preserve">3.4. Изменения и дополнения в прогнозный план (программу) могут быть внесены только </w:t>
      </w:r>
      <w:r>
        <w:rPr>
          <w:rFonts w:ascii="TimesDL" w:eastAsia="Times New Roman" w:hAnsi="TimesDL"/>
          <w:sz w:val="28"/>
          <w:szCs w:val="28"/>
          <w:lang w:eastAsia="ru-RU"/>
        </w:rPr>
        <w:t>по решению Совета депутатов МО З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>апорожское сельское</w:t>
      </w:r>
      <w:r>
        <w:rPr>
          <w:rFonts w:ascii="TimesDL" w:eastAsia="Times New Roman" w:hAnsi="TimesDL"/>
          <w:sz w:val="28"/>
          <w:szCs w:val="28"/>
          <w:lang w:eastAsia="ru-RU"/>
        </w:rPr>
        <w:t xml:space="preserve"> поселение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>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>
        <w:rPr>
          <w:rFonts w:ascii="TimesDL" w:eastAsia="Times New Roman" w:hAnsi="TimesDL"/>
          <w:sz w:val="28"/>
          <w:szCs w:val="28"/>
          <w:lang w:eastAsia="ru-RU"/>
        </w:rPr>
        <w:t xml:space="preserve">3.6. Администрация МО 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>Запорожское сельское поселение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способ приватизации имущества;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 xml:space="preserve">- решение об установлении обременения, в т.ч. публичных сервитутов (при 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lastRenderedPageBreak/>
        <w:t>их наличии);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форма подачи предложений о цене муниципального имущества (при продаже муниципального имущества на аукционе);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- иные сведения, необходимые для приватизации имущества.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3.7. Отчет о выполнении прогнозного плана (программы) приватизации муниципального имущества за прошедший год утверждается Главой администрации МО Запорожское сельское поселение и представляется администрацией муниципального района в Совет депутатов МО Запорожское сельское поселение одновременно с проектом отчета об исполнении бюджета муниципального образования за прошедший финансовый год.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опубликованию.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3.9. Информация о результатах приватизации муниципального имущества за прошедший год пр</w:t>
      </w:r>
      <w:r>
        <w:rPr>
          <w:rFonts w:ascii="TimesDL" w:eastAsia="Times New Roman" w:hAnsi="TimesDL"/>
          <w:sz w:val="28"/>
          <w:szCs w:val="28"/>
          <w:lang w:eastAsia="ru-RU"/>
        </w:rPr>
        <w:t xml:space="preserve">едставляется администрацией МО 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>Запорожское сельское</w:t>
      </w:r>
      <w:r>
        <w:rPr>
          <w:rFonts w:ascii="TimesDL" w:eastAsia="Times New Roman" w:hAnsi="TimesDL"/>
          <w:sz w:val="28"/>
          <w:szCs w:val="28"/>
          <w:lang w:eastAsia="ru-RU"/>
        </w:rPr>
        <w:t xml:space="preserve"> поселение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 xml:space="preserve"> в уполномоченный орган государственной власти Ленинградской области не позднее 1 февраля текущего года в целях ее последующего (ежегодно не позднее 1 марта) представления органом государственной власти Ленинградской области в уполномоченный федеральный орган исполнительной власти.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3.10. Прогнозный план (программа) приватизации муниципального имущества, отчет о выполнении прогнозного плана (программы) приватизации за прошедший год, решения об условиях приватизации муниципального имущества, информационные сообщения о продаже муниципального имущества и об итогах его продажи подлежат опубликованию в установленном порядке в официальном из</w:t>
      </w:r>
      <w:r>
        <w:rPr>
          <w:rFonts w:ascii="TimesDL" w:eastAsia="Times New Roman" w:hAnsi="TimesDL"/>
          <w:sz w:val="28"/>
          <w:szCs w:val="28"/>
          <w:lang w:eastAsia="ru-RU"/>
        </w:rPr>
        <w:t xml:space="preserve">дании, на официальном сайте МО 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>Запорожское сельское поселение в сети "Интернет",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3.11 Информационное сообщение о продаже муниципального имущества подлежит размещению на сайтах в сети "Интернет" не менее чем за тридцать дней до дня осуществления продажи указанного имущества, если иное не предусмотрено действующим законодательством.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8"/>
          <w:szCs w:val="28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Решение об условиях приватизации муниципального имущества размещается в открытом доступе на сайтах в сети "Интернет" в течение десяти дней со дня принятия этого решения.</w:t>
      </w:r>
    </w:p>
    <w:p w:rsidR="00803F15" w:rsidRPr="00803F15" w:rsidRDefault="00803F15" w:rsidP="00803F15">
      <w:pPr>
        <w:widowControl w:val="0"/>
        <w:spacing w:after="0" w:line="240" w:lineRule="auto"/>
        <w:ind w:firstLine="547"/>
        <w:jc w:val="both"/>
        <w:rPr>
          <w:rFonts w:ascii="TimesDL" w:eastAsia="Times New Roman" w:hAnsi="TimesDL"/>
          <w:sz w:val="20"/>
          <w:szCs w:val="20"/>
          <w:lang w:eastAsia="ru-RU"/>
        </w:rPr>
      </w:pPr>
      <w:r w:rsidRPr="00803F15">
        <w:rPr>
          <w:rFonts w:ascii="TimesDL" w:eastAsia="Times New Roman" w:hAnsi="TimesDL"/>
          <w:sz w:val="28"/>
          <w:szCs w:val="28"/>
          <w:lang w:eastAsia="ru-RU"/>
        </w:rPr>
        <w:t>3.12 Приватизация муниципального имущества осуществляется только способами, предусмотренными Федеральным законом от 21.12.2001 N 178-ФЗ "О приватизации государственного и муниципального имущества". Решение об условиях приватизации муниципального имущества принимается администрацией МО Запорожское сельское</w:t>
      </w:r>
      <w:r>
        <w:rPr>
          <w:rFonts w:ascii="TimesDL" w:eastAsia="Times New Roman" w:hAnsi="TimesDL"/>
          <w:sz w:val="28"/>
          <w:szCs w:val="28"/>
          <w:lang w:eastAsia="ru-RU"/>
        </w:rPr>
        <w:t xml:space="preserve"> поселение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 xml:space="preserve"> в форме постановления на основании прогнозного плана (программы) приватизации, утвержденног</w:t>
      </w:r>
      <w:r>
        <w:rPr>
          <w:rFonts w:ascii="TimesDL" w:eastAsia="Times New Roman" w:hAnsi="TimesDL"/>
          <w:sz w:val="28"/>
          <w:szCs w:val="28"/>
          <w:lang w:eastAsia="ru-RU"/>
        </w:rPr>
        <w:t xml:space="preserve">о решением Совета депутатов МО </w:t>
      </w:r>
      <w:r w:rsidRPr="00803F15">
        <w:rPr>
          <w:rFonts w:ascii="TimesDL" w:eastAsia="Times New Roman" w:hAnsi="TimesDL"/>
          <w:sz w:val="28"/>
          <w:szCs w:val="28"/>
          <w:lang w:eastAsia="ru-RU"/>
        </w:rPr>
        <w:t>Запорожское сельское поселение.</w:t>
      </w:r>
    </w:p>
    <w:p w:rsidR="00803F15" w:rsidRPr="00803F15" w:rsidRDefault="00803F15" w:rsidP="00803F15">
      <w:pPr>
        <w:widowControl w:val="0"/>
        <w:tabs>
          <w:tab w:val="left" w:pos="552"/>
        </w:tabs>
        <w:spacing w:after="0" w:line="240" w:lineRule="exact"/>
        <w:ind w:right="60"/>
        <w:jc w:val="both"/>
        <w:rPr>
          <w:rFonts w:ascii="TimesDL" w:eastAsia="Times New Roman" w:hAnsi="TimesDL"/>
          <w:sz w:val="28"/>
          <w:szCs w:val="28"/>
          <w:lang w:eastAsia="ru-RU"/>
        </w:rPr>
      </w:pPr>
    </w:p>
    <w:p w:rsidR="00803F15" w:rsidRPr="006F51E5" w:rsidRDefault="00803F15" w:rsidP="006F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03F15" w:rsidRPr="006F51E5" w:rsidSect="00803F15">
      <w:headerReference w:type="even" r:id="rId7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26" w:rsidRDefault="00FD0626" w:rsidP="006717CE">
      <w:pPr>
        <w:spacing w:after="0" w:line="240" w:lineRule="auto"/>
      </w:pPr>
      <w:r>
        <w:separator/>
      </w:r>
    </w:p>
  </w:endnote>
  <w:endnote w:type="continuationSeparator" w:id="0">
    <w:p w:rsidR="00FD0626" w:rsidRDefault="00FD0626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26" w:rsidRDefault="00FD0626" w:rsidP="006717CE">
      <w:pPr>
        <w:spacing w:after="0" w:line="240" w:lineRule="auto"/>
      </w:pPr>
      <w:r>
        <w:separator/>
      </w:r>
    </w:p>
  </w:footnote>
  <w:footnote w:type="continuationSeparator" w:id="0">
    <w:p w:rsidR="00FD0626" w:rsidRDefault="00FD0626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14" w:rsidRDefault="00487514" w:rsidP="00616B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7514" w:rsidRDefault="004875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D8B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4CA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BA8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5C5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6C9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E6D9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6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0F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8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5CB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52"/>
    <w:rsid w:val="000001F1"/>
    <w:rsid w:val="0000041B"/>
    <w:rsid w:val="00000929"/>
    <w:rsid w:val="00007417"/>
    <w:rsid w:val="00012558"/>
    <w:rsid w:val="00024011"/>
    <w:rsid w:val="00024600"/>
    <w:rsid w:val="00025223"/>
    <w:rsid w:val="00030129"/>
    <w:rsid w:val="00037503"/>
    <w:rsid w:val="000412EB"/>
    <w:rsid w:val="00041FE8"/>
    <w:rsid w:val="00042328"/>
    <w:rsid w:val="00042974"/>
    <w:rsid w:val="00042B7B"/>
    <w:rsid w:val="00043A7E"/>
    <w:rsid w:val="000476CC"/>
    <w:rsid w:val="00050BB1"/>
    <w:rsid w:val="000522A9"/>
    <w:rsid w:val="00056651"/>
    <w:rsid w:val="00063465"/>
    <w:rsid w:val="000676EC"/>
    <w:rsid w:val="000754D8"/>
    <w:rsid w:val="00077DC6"/>
    <w:rsid w:val="00083A1D"/>
    <w:rsid w:val="00090D91"/>
    <w:rsid w:val="00097E12"/>
    <w:rsid w:val="000A0E41"/>
    <w:rsid w:val="000B04AA"/>
    <w:rsid w:val="000B09B1"/>
    <w:rsid w:val="000B3612"/>
    <w:rsid w:val="000B412E"/>
    <w:rsid w:val="000B5DD2"/>
    <w:rsid w:val="000B61F2"/>
    <w:rsid w:val="000B6607"/>
    <w:rsid w:val="000C196F"/>
    <w:rsid w:val="000C3057"/>
    <w:rsid w:val="000D0BF1"/>
    <w:rsid w:val="000D4173"/>
    <w:rsid w:val="000D49AB"/>
    <w:rsid w:val="000E4388"/>
    <w:rsid w:val="000F7580"/>
    <w:rsid w:val="00111490"/>
    <w:rsid w:val="00122A2B"/>
    <w:rsid w:val="001249D5"/>
    <w:rsid w:val="00126ED3"/>
    <w:rsid w:val="001308FF"/>
    <w:rsid w:val="00130FFC"/>
    <w:rsid w:val="0013328D"/>
    <w:rsid w:val="001334E8"/>
    <w:rsid w:val="0013352B"/>
    <w:rsid w:val="00143516"/>
    <w:rsid w:val="0014419C"/>
    <w:rsid w:val="00145916"/>
    <w:rsid w:val="001505AA"/>
    <w:rsid w:val="00164C5C"/>
    <w:rsid w:val="00166ED4"/>
    <w:rsid w:val="0017554B"/>
    <w:rsid w:val="0017677B"/>
    <w:rsid w:val="00177EB6"/>
    <w:rsid w:val="0018195D"/>
    <w:rsid w:val="00181C13"/>
    <w:rsid w:val="00182490"/>
    <w:rsid w:val="00182AC6"/>
    <w:rsid w:val="00184464"/>
    <w:rsid w:val="0019541C"/>
    <w:rsid w:val="001A4DF4"/>
    <w:rsid w:val="001B700D"/>
    <w:rsid w:val="001C39B3"/>
    <w:rsid w:val="001C607D"/>
    <w:rsid w:val="001D5B97"/>
    <w:rsid w:val="001E11DC"/>
    <w:rsid w:val="001E56DC"/>
    <w:rsid w:val="001F1797"/>
    <w:rsid w:val="00200C1D"/>
    <w:rsid w:val="002074B6"/>
    <w:rsid w:val="00213A82"/>
    <w:rsid w:val="002178BC"/>
    <w:rsid w:val="00221939"/>
    <w:rsid w:val="002247D7"/>
    <w:rsid w:val="00232A37"/>
    <w:rsid w:val="00232AD4"/>
    <w:rsid w:val="00236993"/>
    <w:rsid w:val="00252495"/>
    <w:rsid w:val="00252F0F"/>
    <w:rsid w:val="00260635"/>
    <w:rsid w:val="00263F63"/>
    <w:rsid w:val="00270984"/>
    <w:rsid w:val="00271C44"/>
    <w:rsid w:val="00272D76"/>
    <w:rsid w:val="0027386A"/>
    <w:rsid w:val="002738AE"/>
    <w:rsid w:val="00281F9F"/>
    <w:rsid w:val="002840AC"/>
    <w:rsid w:val="00286914"/>
    <w:rsid w:val="002902CB"/>
    <w:rsid w:val="002939FF"/>
    <w:rsid w:val="002A3C36"/>
    <w:rsid w:val="002B3722"/>
    <w:rsid w:val="002B42F6"/>
    <w:rsid w:val="002B7B90"/>
    <w:rsid w:val="002C1972"/>
    <w:rsid w:val="002C3D18"/>
    <w:rsid w:val="002D0A81"/>
    <w:rsid w:val="002E2979"/>
    <w:rsid w:val="002E6AD3"/>
    <w:rsid w:val="002F39F2"/>
    <w:rsid w:val="00303CA5"/>
    <w:rsid w:val="003216C7"/>
    <w:rsid w:val="003246A4"/>
    <w:rsid w:val="00332A47"/>
    <w:rsid w:val="0034456E"/>
    <w:rsid w:val="00347549"/>
    <w:rsid w:val="0035692B"/>
    <w:rsid w:val="00361708"/>
    <w:rsid w:val="00361DEC"/>
    <w:rsid w:val="00361ED8"/>
    <w:rsid w:val="00370812"/>
    <w:rsid w:val="00372FA7"/>
    <w:rsid w:val="0038097F"/>
    <w:rsid w:val="00385228"/>
    <w:rsid w:val="003A0C6D"/>
    <w:rsid w:val="003B2A6D"/>
    <w:rsid w:val="003C19B8"/>
    <w:rsid w:val="003C2824"/>
    <w:rsid w:val="003C7316"/>
    <w:rsid w:val="003D14BD"/>
    <w:rsid w:val="003D15CA"/>
    <w:rsid w:val="003D3229"/>
    <w:rsid w:val="003D4CC6"/>
    <w:rsid w:val="003D5FF8"/>
    <w:rsid w:val="003F20F9"/>
    <w:rsid w:val="003F4C19"/>
    <w:rsid w:val="003F542A"/>
    <w:rsid w:val="00454EDD"/>
    <w:rsid w:val="004578E6"/>
    <w:rsid w:val="00487514"/>
    <w:rsid w:val="00493603"/>
    <w:rsid w:val="004947CA"/>
    <w:rsid w:val="004A1D73"/>
    <w:rsid w:val="004A2659"/>
    <w:rsid w:val="004A3D8E"/>
    <w:rsid w:val="004C215D"/>
    <w:rsid w:val="004D2611"/>
    <w:rsid w:val="004D29D2"/>
    <w:rsid w:val="004D2D04"/>
    <w:rsid w:val="004D61F2"/>
    <w:rsid w:val="004E0972"/>
    <w:rsid w:val="004E3752"/>
    <w:rsid w:val="004E5428"/>
    <w:rsid w:val="004E6D66"/>
    <w:rsid w:val="004E78B3"/>
    <w:rsid w:val="004E7EBC"/>
    <w:rsid w:val="004F76B1"/>
    <w:rsid w:val="005171DB"/>
    <w:rsid w:val="005411F7"/>
    <w:rsid w:val="005423FA"/>
    <w:rsid w:val="00547ACC"/>
    <w:rsid w:val="005633F1"/>
    <w:rsid w:val="00563478"/>
    <w:rsid w:val="005704CB"/>
    <w:rsid w:val="005718FD"/>
    <w:rsid w:val="0057348A"/>
    <w:rsid w:val="00583AAC"/>
    <w:rsid w:val="00590D51"/>
    <w:rsid w:val="005957DD"/>
    <w:rsid w:val="005A570E"/>
    <w:rsid w:val="005C7FCF"/>
    <w:rsid w:val="005D0369"/>
    <w:rsid w:val="005D1AEA"/>
    <w:rsid w:val="005D6551"/>
    <w:rsid w:val="005E493C"/>
    <w:rsid w:val="005E54BE"/>
    <w:rsid w:val="005E5B6A"/>
    <w:rsid w:val="005F1608"/>
    <w:rsid w:val="005F3488"/>
    <w:rsid w:val="00600FCB"/>
    <w:rsid w:val="0060105E"/>
    <w:rsid w:val="00602D73"/>
    <w:rsid w:val="00603127"/>
    <w:rsid w:val="00606EFD"/>
    <w:rsid w:val="00611894"/>
    <w:rsid w:val="006154F9"/>
    <w:rsid w:val="00616B2A"/>
    <w:rsid w:val="00616B32"/>
    <w:rsid w:val="00620528"/>
    <w:rsid w:val="00623EC7"/>
    <w:rsid w:val="0063512E"/>
    <w:rsid w:val="0063784B"/>
    <w:rsid w:val="00641127"/>
    <w:rsid w:val="006443D9"/>
    <w:rsid w:val="00645844"/>
    <w:rsid w:val="0065042E"/>
    <w:rsid w:val="006717CE"/>
    <w:rsid w:val="00671DAF"/>
    <w:rsid w:val="0069289D"/>
    <w:rsid w:val="006A21E8"/>
    <w:rsid w:val="006B7BDE"/>
    <w:rsid w:val="006C040E"/>
    <w:rsid w:val="006C1CF0"/>
    <w:rsid w:val="006E7588"/>
    <w:rsid w:val="006F02A0"/>
    <w:rsid w:val="006F2032"/>
    <w:rsid w:val="006F51E5"/>
    <w:rsid w:val="00700922"/>
    <w:rsid w:val="00702829"/>
    <w:rsid w:val="00702E9E"/>
    <w:rsid w:val="0070686B"/>
    <w:rsid w:val="00706D7C"/>
    <w:rsid w:val="00707961"/>
    <w:rsid w:val="00712B04"/>
    <w:rsid w:val="00722F5E"/>
    <w:rsid w:val="007302E6"/>
    <w:rsid w:val="00736ACB"/>
    <w:rsid w:val="00740556"/>
    <w:rsid w:val="007530AF"/>
    <w:rsid w:val="00757684"/>
    <w:rsid w:val="007631E9"/>
    <w:rsid w:val="00776FF9"/>
    <w:rsid w:val="007774F5"/>
    <w:rsid w:val="00777D1F"/>
    <w:rsid w:val="00777E97"/>
    <w:rsid w:val="00787274"/>
    <w:rsid w:val="007A0ABD"/>
    <w:rsid w:val="007A7079"/>
    <w:rsid w:val="007B1562"/>
    <w:rsid w:val="007C2189"/>
    <w:rsid w:val="007C31ED"/>
    <w:rsid w:val="007C398B"/>
    <w:rsid w:val="007D3437"/>
    <w:rsid w:val="007D4AEE"/>
    <w:rsid w:val="007E072C"/>
    <w:rsid w:val="007E25B2"/>
    <w:rsid w:val="00803F15"/>
    <w:rsid w:val="008061D4"/>
    <w:rsid w:val="0082743D"/>
    <w:rsid w:val="00832EAF"/>
    <w:rsid w:val="00834148"/>
    <w:rsid w:val="00846808"/>
    <w:rsid w:val="00857259"/>
    <w:rsid w:val="00857924"/>
    <w:rsid w:val="008642F1"/>
    <w:rsid w:val="008656BA"/>
    <w:rsid w:val="00866EFF"/>
    <w:rsid w:val="0087228D"/>
    <w:rsid w:val="00881FE9"/>
    <w:rsid w:val="00885D66"/>
    <w:rsid w:val="008873AC"/>
    <w:rsid w:val="00891EBE"/>
    <w:rsid w:val="008938A0"/>
    <w:rsid w:val="008A18B8"/>
    <w:rsid w:val="008B08F1"/>
    <w:rsid w:val="008B0F2A"/>
    <w:rsid w:val="008C0852"/>
    <w:rsid w:val="008C09A6"/>
    <w:rsid w:val="008D0EE3"/>
    <w:rsid w:val="008D44AA"/>
    <w:rsid w:val="008D7F43"/>
    <w:rsid w:val="008E5E52"/>
    <w:rsid w:val="008E6AF1"/>
    <w:rsid w:val="008F1428"/>
    <w:rsid w:val="008F7053"/>
    <w:rsid w:val="009068DD"/>
    <w:rsid w:val="0090705C"/>
    <w:rsid w:val="0091355F"/>
    <w:rsid w:val="00913E12"/>
    <w:rsid w:val="00915532"/>
    <w:rsid w:val="00921F93"/>
    <w:rsid w:val="009247EA"/>
    <w:rsid w:val="00932426"/>
    <w:rsid w:val="0093461D"/>
    <w:rsid w:val="00947103"/>
    <w:rsid w:val="00947A66"/>
    <w:rsid w:val="009544FD"/>
    <w:rsid w:val="00961D13"/>
    <w:rsid w:val="009769E0"/>
    <w:rsid w:val="00982634"/>
    <w:rsid w:val="009A6A4B"/>
    <w:rsid w:val="009C166D"/>
    <w:rsid w:val="009C6145"/>
    <w:rsid w:val="009C72ED"/>
    <w:rsid w:val="009D5017"/>
    <w:rsid w:val="009E216C"/>
    <w:rsid w:val="009E341F"/>
    <w:rsid w:val="009F4175"/>
    <w:rsid w:val="00A358AB"/>
    <w:rsid w:val="00A37410"/>
    <w:rsid w:val="00A539FC"/>
    <w:rsid w:val="00A613C2"/>
    <w:rsid w:val="00A66BF4"/>
    <w:rsid w:val="00A72EA5"/>
    <w:rsid w:val="00A9252C"/>
    <w:rsid w:val="00A96031"/>
    <w:rsid w:val="00A96BB1"/>
    <w:rsid w:val="00AA2844"/>
    <w:rsid w:val="00AB00A8"/>
    <w:rsid w:val="00AB2854"/>
    <w:rsid w:val="00AB4630"/>
    <w:rsid w:val="00AC02DF"/>
    <w:rsid w:val="00AC48EB"/>
    <w:rsid w:val="00AD0D80"/>
    <w:rsid w:val="00AD16EB"/>
    <w:rsid w:val="00AD3374"/>
    <w:rsid w:val="00AD438C"/>
    <w:rsid w:val="00AD60D5"/>
    <w:rsid w:val="00AE2038"/>
    <w:rsid w:val="00AE4F33"/>
    <w:rsid w:val="00AE65D9"/>
    <w:rsid w:val="00AF266E"/>
    <w:rsid w:val="00AF3172"/>
    <w:rsid w:val="00B0199E"/>
    <w:rsid w:val="00B23EB6"/>
    <w:rsid w:val="00B26071"/>
    <w:rsid w:val="00B270DF"/>
    <w:rsid w:val="00B2756A"/>
    <w:rsid w:val="00B317D5"/>
    <w:rsid w:val="00B319AD"/>
    <w:rsid w:val="00B44A63"/>
    <w:rsid w:val="00B46747"/>
    <w:rsid w:val="00B46900"/>
    <w:rsid w:val="00B73924"/>
    <w:rsid w:val="00B73D9E"/>
    <w:rsid w:val="00B7565F"/>
    <w:rsid w:val="00B76B20"/>
    <w:rsid w:val="00B80296"/>
    <w:rsid w:val="00B962CD"/>
    <w:rsid w:val="00BA051D"/>
    <w:rsid w:val="00BA0758"/>
    <w:rsid w:val="00BA77D8"/>
    <w:rsid w:val="00BB0F46"/>
    <w:rsid w:val="00BB1607"/>
    <w:rsid w:val="00BC1695"/>
    <w:rsid w:val="00BC5FC3"/>
    <w:rsid w:val="00BC6B5F"/>
    <w:rsid w:val="00BE1AD9"/>
    <w:rsid w:val="00BE2DD1"/>
    <w:rsid w:val="00BE77E7"/>
    <w:rsid w:val="00BE788A"/>
    <w:rsid w:val="00BF118F"/>
    <w:rsid w:val="00BF18F6"/>
    <w:rsid w:val="00BF2826"/>
    <w:rsid w:val="00C01603"/>
    <w:rsid w:val="00C17A89"/>
    <w:rsid w:val="00C23420"/>
    <w:rsid w:val="00C23D6E"/>
    <w:rsid w:val="00C254A0"/>
    <w:rsid w:val="00C278B3"/>
    <w:rsid w:val="00C324E7"/>
    <w:rsid w:val="00C419DB"/>
    <w:rsid w:val="00C42BF4"/>
    <w:rsid w:val="00C42E49"/>
    <w:rsid w:val="00C44CB9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63A74"/>
    <w:rsid w:val="00C64B21"/>
    <w:rsid w:val="00C811E1"/>
    <w:rsid w:val="00C839D7"/>
    <w:rsid w:val="00C86381"/>
    <w:rsid w:val="00C93A59"/>
    <w:rsid w:val="00CA1D16"/>
    <w:rsid w:val="00CA2386"/>
    <w:rsid w:val="00CB0052"/>
    <w:rsid w:val="00CC7B71"/>
    <w:rsid w:val="00CD047C"/>
    <w:rsid w:val="00CD2CCD"/>
    <w:rsid w:val="00CD48F2"/>
    <w:rsid w:val="00CF4525"/>
    <w:rsid w:val="00CF46E7"/>
    <w:rsid w:val="00D01CF3"/>
    <w:rsid w:val="00D06860"/>
    <w:rsid w:val="00D071C1"/>
    <w:rsid w:val="00D1356B"/>
    <w:rsid w:val="00D202BC"/>
    <w:rsid w:val="00D211AC"/>
    <w:rsid w:val="00D21529"/>
    <w:rsid w:val="00D2188B"/>
    <w:rsid w:val="00D349AB"/>
    <w:rsid w:val="00D4661A"/>
    <w:rsid w:val="00D526E0"/>
    <w:rsid w:val="00D52A5B"/>
    <w:rsid w:val="00D60942"/>
    <w:rsid w:val="00D7074A"/>
    <w:rsid w:val="00D70961"/>
    <w:rsid w:val="00D744CE"/>
    <w:rsid w:val="00D800A1"/>
    <w:rsid w:val="00D87E10"/>
    <w:rsid w:val="00D95FC8"/>
    <w:rsid w:val="00DA1ED3"/>
    <w:rsid w:val="00DA3713"/>
    <w:rsid w:val="00DB073C"/>
    <w:rsid w:val="00DB2429"/>
    <w:rsid w:val="00DB7FEA"/>
    <w:rsid w:val="00DC786F"/>
    <w:rsid w:val="00DD0DC8"/>
    <w:rsid w:val="00DD587E"/>
    <w:rsid w:val="00DF08B3"/>
    <w:rsid w:val="00DF484E"/>
    <w:rsid w:val="00E01F73"/>
    <w:rsid w:val="00E051C3"/>
    <w:rsid w:val="00E11552"/>
    <w:rsid w:val="00E116E3"/>
    <w:rsid w:val="00E2225E"/>
    <w:rsid w:val="00E3139C"/>
    <w:rsid w:val="00E37104"/>
    <w:rsid w:val="00E42BAA"/>
    <w:rsid w:val="00E53D3D"/>
    <w:rsid w:val="00E549E5"/>
    <w:rsid w:val="00E65124"/>
    <w:rsid w:val="00E70523"/>
    <w:rsid w:val="00E7235B"/>
    <w:rsid w:val="00E72B44"/>
    <w:rsid w:val="00E74CF3"/>
    <w:rsid w:val="00E82186"/>
    <w:rsid w:val="00E8283D"/>
    <w:rsid w:val="00E877B7"/>
    <w:rsid w:val="00E905DD"/>
    <w:rsid w:val="00E91807"/>
    <w:rsid w:val="00E91968"/>
    <w:rsid w:val="00E928E5"/>
    <w:rsid w:val="00EA102A"/>
    <w:rsid w:val="00EA44FB"/>
    <w:rsid w:val="00EA7429"/>
    <w:rsid w:val="00EB0E6A"/>
    <w:rsid w:val="00EB4A17"/>
    <w:rsid w:val="00EC4A3C"/>
    <w:rsid w:val="00EC631B"/>
    <w:rsid w:val="00ED2083"/>
    <w:rsid w:val="00EE287D"/>
    <w:rsid w:val="00EE71D7"/>
    <w:rsid w:val="00EF2B91"/>
    <w:rsid w:val="00F10E90"/>
    <w:rsid w:val="00F156FD"/>
    <w:rsid w:val="00F233A3"/>
    <w:rsid w:val="00F26129"/>
    <w:rsid w:val="00F316D4"/>
    <w:rsid w:val="00F328CC"/>
    <w:rsid w:val="00F37C87"/>
    <w:rsid w:val="00F42871"/>
    <w:rsid w:val="00F42F0D"/>
    <w:rsid w:val="00F43C2F"/>
    <w:rsid w:val="00F45888"/>
    <w:rsid w:val="00F46411"/>
    <w:rsid w:val="00F46FAC"/>
    <w:rsid w:val="00F479DD"/>
    <w:rsid w:val="00F57621"/>
    <w:rsid w:val="00F64D28"/>
    <w:rsid w:val="00F717FB"/>
    <w:rsid w:val="00F721CF"/>
    <w:rsid w:val="00F8642C"/>
    <w:rsid w:val="00F922A8"/>
    <w:rsid w:val="00F958CB"/>
    <w:rsid w:val="00FA7BFB"/>
    <w:rsid w:val="00FB4AC6"/>
    <w:rsid w:val="00FB6C32"/>
    <w:rsid w:val="00FC0325"/>
    <w:rsid w:val="00FC0424"/>
    <w:rsid w:val="00FC619E"/>
    <w:rsid w:val="00FD0626"/>
    <w:rsid w:val="00FD0DF7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F87FDD-1C4F-48CA-A073-39818184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link w:val="aa"/>
    <w:uiPriority w:val="99"/>
    <w:rsid w:val="002840A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40AC"/>
  </w:style>
  <w:style w:type="paragraph" w:styleId="ac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d">
    <w:name w:val="footer"/>
    <w:basedOn w:val="a"/>
    <w:rsid w:val="009068DD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C63A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rsid w:val="00D211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Богатенко Ирина Геннадиевна</dc:creator>
  <cp:keywords/>
  <cp:lastModifiedBy>Viktor</cp:lastModifiedBy>
  <cp:revision>2</cp:revision>
  <cp:lastPrinted>2017-12-12T12:49:00Z</cp:lastPrinted>
  <dcterms:created xsi:type="dcterms:W3CDTF">2017-12-15T08:58:00Z</dcterms:created>
  <dcterms:modified xsi:type="dcterms:W3CDTF">2017-12-15T08:58:00Z</dcterms:modified>
</cp:coreProperties>
</file>