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AD" w:rsidRPr="00345081" w:rsidRDefault="00AF06AD" w:rsidP="002E28ED">
      <w:pPr>
        <w:ind w:firstLine="0"/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>Совет депутатов</w:t>
      </w:r>
    </w:p>
    <w:p w:rsidR="00AF06AD" w:rsidRPr="00345081" w:rsidRDefault="00AF06AD" w:rsidP="002E28E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>МУНИЦИПАЛЬНОГО ОБРАЗОВАНИЯ</w:t>
      </w:r>
    </w:p>
    <w:p w:rsidR="00AF06AD" w:rsidRPr="00345081" w:rsidRDefault="00AF06AD" w:rsidP="002E28E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>Запорожское сельское поселение МО Приозерский муниципальный район</w:t>
      </w:r>
    </w:p>
    <w:p w:rsidR="008352CA" w:rsidRPr="00345081" w:rsidRDefault="002E28ED" w:rsidP="002E28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</w:t>
      </w:r>
      <w:r w:rsidR="00AF06AD" w:rsidRPr="00345081">
        <w:rPr>
          <w:rFonts w:ascii="Times New Roman" w:hAnsi="Times New Roman"/>
          <w:b/>
        </w:rPr>
        <w:t>Ленинградской области</w:t>
      </w:r>
    </w:p>
    <w:p w:rsidR="00AF06AD" w:rsidRPr="00345081" w:rsidRDefault="00AF06AD" w:rsidP="002E28ED">
      <w:pPr>
        <w:jc w:val="center"/>
        <w:rPr>
          <w:rFonts w:ascii="Times New Roman" w:hAnsi="Times New Roman"/>
          <w:b/>
        </w:rPr>
      </w:pPr>
    </w:p>
    <w:p w:rsidR="002F012F" w:rsidRPr="002E28ED" w:rsidRDefault="002E28ED" w:rsidP="002E28E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</w:t>
      </w:r>
      <w:r w:rsidR="001736FE" w:rsidRPr="00345081">
        <w:rPr>
          <w:rFonts w:ascii="Times New Roman" w:hAnsi="Times New Roman"/>
          <w:b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36FE" w:rsidRPr="002D12DB" w:rsidTr="00593843">
        <w:tc>
          <w:tcPr>
            <w:tcW w:w="4785" w:type="dxa"/>
          </w:tcPr>
          <w:p w:rsidR="001736FE" w:rsidRPr="002D12DB" w:rsidRDefault="00791090" w:rsidP="0079109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18</w:t>
            </w:r>
            <w:r w:rsidR="00AF06AD" w:rsidRPr="002D12DB">
              <w:rPr>
                <w:rFonts w:ascii="Times New Roman" w:hAnsi="Times New Roman"/>
              </w:rPr>
              <w:t xml:space="preserve"> февраля </w:t>
            </w:r>
            <w:r w:rsidR="001736FE" w:rsidRPr="002D12DB">
              <w:rPr>
                <w:rFonts w:ascii="Times New Roman" w:hAnsi="Times New Roman"/>
              </w:rPr>
              <w:t>202</w:t>
            </w:r>
            <w:r w:rsidR="008352CA" w:rsidRPr="002D12DB">
              <w:rPr>
                <w:rFonts w:ascii="Times New Roman" w:hAnsi="Times New Roman"/>
              </w:rPr>
              <w:t>2</w:t>
            </w:r>
            <w:r w:rsidR="001736FE" w:rsidRPr="002D12D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1736FE" w:rsidRPr="002D12DB" w:rsidRDefault="001736FE" w:rsidP="00791090">
            <w:pPr>
              <w:ind w:firstLine="426"/>
              <w:jc w:val="right"/>
              <w:rPr>
                <w:rFonts w:ascii="Times New Roman" w:hAnsi="Times New Roman"/>
              </w:rPr>
            </w:pPr>
            <w:r w:rsidRPr="002D12DB">
              <w:rPr>
                <w:rFonts w:ascii="Times New Roman" w:hAnsi="Times New Roman"/>
              </w:rPr>
              <w:t>№</w:t>
            </w:r>
            <w:r w:rsidR="008B64CD">
              <w:rPr>
                <w:rFonts w:ascii="Times New Roman" w:hAnsi="Times New Roman"/>
              </w:rPr>
              <w:t xml:space="preserve"> </w:t>
            </w:r>
            <w:r w:rsidR="00791090">
              <w:rPr>
                <w:rFonts w:ascii="Times New Roman" w:hAnsi="Times New Roman"/>
              </w:rPr>
              <w:t>130</w:t>
            </w:r>
            <w:r w:rsidRPr="002D12DB">
              <w:rPr>
                <w:rFonts w:ascii="Times New Roman" w:hAnsi="Times New Roman"/>
              </w:rPr>
              <w:t xml:space="preserve"> </w:t>
            </w:r>
          </w:p>
        </w:tc>
      </w:tr>
    </w:tbl>
    <w:p w:rsidR="001736FE" w:rsidRPr="002D12DB" w:rsidRDefault="001736FE" w:rsidP="001736FE">
      <w:pPr>
        <w:ind w:firstLine="42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648"/>
      </w:tblGrid>
      <w:tr w:rsidR="001736FE" w:rsidRPr="002D12DB" w:rsidTr="00AF06AD">
        <w:trPr>
          <w:trHeight w:val="2277"/>
        </w:trPr>
        <w:tc>
          <w:tcPr>
            <w:tcW w:w="4757" w:type="dxa"/>
            <w:shd w:val="clear" w:color="auto" w:fill="auto"/>
          </w:tcPr>
          <w:p w:rsidR="001736FE" w:rsidRPr="002D12DB" w:rsidRDefault="00EF4AAE" w:rsidP="0079109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F4AAE">
              <w:rPr>
                <w:rFonts w:ascii="Times New Roman" w:hAnsi="Times New Roman"/>
              </w:rPr>
              <w:t xml:space="preserve">О внесении изменений в решение </w:t>
            </w:r>
            <w:r>
              <w:rPr>
                <w:rFonts w:ascii="Times New Roman" w:hAnsi="Times New Roman"/>
              </w:rPr>
              <w:t xml:space="preserve">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24.09.2021 г. № 110 </w:t>
            </w:r>
            <w:r w:rsidRPr="00EF4AAE">
              <w:rPr>
                <w:rFonts w:ascii="Times New Roman" w:hAnsi="Times New Roman"/>
              </w:rPr>
              <w:t xml:space="preserve">«Об утверждении Положения о муниципальном жилищном контроле </w:t>
            </w:r>
            <w:r>
              <w:rPr>
                <w:rFonts w:ascii="Times New Roman" w:hAnsi="Times New Roman"/>
              </w:rPr>
              <w:t xml:space="preserve">на территории муниципального образования </w:t>
            </w:r>
            <w:r w:rsidRPr="00EF4AAE">
              <w:rPr>
                <w:rFonts w:ascii="Times New Roman" w:hAnsi="Times New Roman"/>
              </w:rPr>
              <w:t>Запорожское сельское поселение муниципального образования Приозерский муниципальный район Ленинградской области»</w:t>
            </w:r>
          </w:p>
        </w:tc>
        <w:tc>
          <w:tcPr>
            <w:tcW w:w="4648" w:type="dxa"/>
            <w:shd w:val="clear" w:color="auto" w:fill="auto"/>
          </w:tcPr>
          <w:p w:rsidR="001736FE" w:rsidRPr="002D12DB" w:rsidRDefault="001736FE" w:rsidP="00593843">
            <w:pPr>
              <w:rPr>
                <w:rFonts w:ascii="Times New Roman" w:hAnsi="Times New Roman"/>
              </w:rPr>
            </w:pPr>
          </w:p>
        </w:tc>
      </w:tr>
    </w:tbl>
    <w:p w:rsidR="001736FE" w:rsidRPr="002D12DB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1736FE" w:rsidRPr="002E28ED" w:rsidRDefault="00EF4AAE" w:rsidP="002E28ED">
      <w:pPr>
        <w:ind w:firstLine="425"/>
        <w:rPr>
          <w:rFonts w:ascii="Times New Roman" w:hAnsi="Times New Roman"/>
        </w:rPr>
      </w:pPr>
      <w:r w:rsidRPr="00EF4AAE">
        <w:rPr>
          <w:rFonts w:ascii="Times New Roman" w:hAnsi="Times New Roman"/>
          <w:bdr w:val="none" w:sz="0" w:space="0" w:color="auto" w:frame="1"/>
        </w:rPr>
        <w:t>В соответствии с Федеральным законом от 31.07.2020 № 248-ФЗ «О государственном контроле (надзоре) и муниципальном ко</w:t>
      </w:r>
      <w:r>
        <w:rPr>
          <w:rFonts w:ascii="Times New Roman" w:hAnsi="Times New Roman"/>
          <w:bdr w:val="none" w:sz="0" w:space="0" w:color="auto" w:frame="1"/>
        </w:rPr>
        <w:t xml:space="preserve">нтроле в Российской Федерации», </w:t>
      </w:r>
      <w:r w:rsidR="001736FE" w:rsidRPr="002D12DB">
        <w:rPr>
          <w:rFonts w:ascii="Times New Roman" w:hAnsi="Times New Roman"/>
        </w:rPr>
        <w:t xml:space="preserve">Уставом муниципального образования </w:t>
      </w:r>
      <w:r w:rsidR="00AF06AD" w:rsidRPr="002D12DB">
        <w:rPr>
          <w:rFonts w:ascii="Times New Roman" w:hAnsi="Times New Roman"/>
        </w:rPr>
        <w:t xml:space="preserve">Запорожское сельское поселение муниципального образования Приозерский муниципальный район Ленинградской области, </w:t>
      </w:r>
      <w:r w:rsidR="001736FE" w:rsidRPr="002D12DB">
        <w:rPr>
          <w:rFonts w:ascii="Times New Roman" w:hAnsi="Times New Roman"/>
        </w:rPr>
        <w:t xml:space="preserve">Совет депутатов муниципального образования </w:t>
      </w:r>
      <w:r w:rsidR="00AF06AD" w:rsidRPr="002D12DB">
        <w:rPr>
          <w:rFonts w:ascii="Times New Roman" w:hAnsi="Times New Roman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1736FE" w:rsidRPr="002D12DB">
        <w:rPr>
          <w:rFonts w:ascii="Times New Roman" w:hAnsi="Times New Roman"/>
          <w:i/>
        </w:rPr>
        <w:t xml:space="preserve"> </w:t>
      </w:r>
      <w:r w:rsidR="001736FE" w:rsidRPr="002D12DB">
        <w:rPr>
          <w:rFonts w:ascii="Times New Roman" w:hAnsi="Times New Roman"/>
        </w:rPr>
        <w:t xml:space="preserve">(далее </w:t>
      </w:r>
      <w:r w:rsidR="00197EA3" w:rsidRPr="002D12DB">
        <w:rPr>
          <w:rFonts w:ascii="Times New Roman" w:hAnsi="Times New Roman"/>
        </w:rPr>
        <w:t>-</w:t>
      </w:r>
      <w:r w:rsidR="001736FE" w:rsidRPr="002D12DB">
        <w:rPr>
          <w:rFonts w:ascii="Times New Roman" w:hAnsi="Times New Roman"/>
        </w:rPr>
        <w:t xml:space="preserve"> Совет депутатов) </w:t>
      </w:r>
      <w:r w:rsidR="001736FE" w:rsidRPr="002D12DB">
        <w:rPr>
          <w:rFonts w:ascii="Times New Roman" w:hAnsi="Times New Roman"/>
          <w:b/>
        </w:rPr>
        <w:t>РЕШИЛ:</w:t>
      </w:r>
    </w:p>
    <w:p w:rsidR="001736FE" w:rsidRPr="002D12DB" w:rsidRDefault="001736FE" w:rsidP="001736FE">
      <w:pPr>
        <w:jc w:val="center"/>
        <w:rPr>
          <w:rFonts w:ascii="Times New Roman" w:hAnsi="Times New Roman"/>
          <w:b/>
        </w:rPr>
      </w:pPr>
    </w:p>
    <w:p w:rsidR="00EF4AAE" w:rsidRPr="00EF4AAE" w:rsidRDefault="00EF4AAE" w:rsidP="00EF4AAE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 w:rsidRPr="00EF4AAE">
        <w:rPr>
          <w:rFonts w:ascii="Times New Roman" w:hAnsi="Times New Roman"/>
        </w:rPr>
        <w:t>Внести в 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24.09.2021 г. № 110 «Об утверждении Положения о муниципальном жилищном контроле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</w:rPr>
        <w:t xml:space="preserve"> </w:t>
      </w:r>
      <w:r w:rsidRPr="00EF4AAE">
        <w:rPr>
          <w:rFonts w:ascii="Times New Roman" w:hAnsi="Times New Roman"/>
        </w:rPr>
        <w:t>(далее – Решение) следующие изменения:</w:t>
      </w:r>
    </w:p>
    <w:p w:rsidR="00EF4AAE" w:rsidRPr="00EF4AAE" w:rsidRDefault="00EF4AAE" w:rsidP="00EF4AAE">
      <w:pPr>
        <w:tabs>
          <w:tab w:val="left" w:pos="0"/>
        </w:tabs>
        <w:ind w:left="500" w:firstLine="0"/>
        <w:rPr>
          <w:rFonts w:ascii="Times New Roman" w:hAnsi="Times New Roman"/>
        </w:rPr>
      </w:pPr>
      <w:r w:rsidRPr="00EF4AAE">
        <w:rPr>
          <w:rFonts w:ascii="Times New Roman" w:hAnsi="Times New Roman"/>
        </w:rPr>
        <w:t xml:space="preserve">1) пункт 5.2 утвержденного Решением Положения о муниципальном жилищном контроле </w:t>
      </w:r>
      <w:r w:rsidR="003C46E1" w:rsidRPr="003C46E1">
        <w:rPr>
          <w:rFonts w:ascii="Times New Roman" w:hAnsi="Times New Roman"/>
        </w:rPr>
        <w:t>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</w:rPr>
        <w:t xml:space="preserve"> </w:t>
      </w:r>
      <w:r w:rsidRPr="00EF4AAE">
        <w:rPr>
          <w:rFonts w:ascii="Times New Roman" w:hAnsi="Times New Roman"/>
        </w:rPr>
        <w:t>(далее – Положение) изложить в следующей редакции:</w:t>
      </w:r>
    </w:p>
    <w:p w:rsidR="00EF4AAE" w:rsidRPr="00EF4AAE" w:rsidRDefault="00EF4AAE" w:rsidP="00EF4AAE">
      <w:pPr>
        <w:tabs>
          <w:tab w:val="left" w:pos="0"/>
        </w:tabs>
        <w:ind w:left="500" w:firstLine="0"/>
        <w:rPr>
          <w:rFonts w:ascii="Times New Roman" w:hAnsi="Times New Roman"/>
        </w:rPr>
      </w:pPr>
      <w:r w:rsidRPr="00EF4AAE">
        <w:rPr>
          <w:rFonts w:ascii="Times New Roman" w:hAnsi="Times New Roman"/>
        </w:rPr>
        <w:t>«5.2. Ключевые и индикативные показатели муниципального жилищного контроля указаны в приложении № 2 к настоящему Положению.»;</w:t>
      </w:r>
    </w:p>
    <w:p w:rsidR="00EF4AAE" w:rsidRDefault="00EF4AAE" w:rsidP="00EF4AAE">
      <w:pPr>
        <w:tabs>
          <w:tab w:val="left" w:pos="0"/>
        </w:tabs>
        <w:ind w:left="500" w:firstLine="0"/>
        <w:rPr>
          <w:rFonts w:ascii="Times New Roman" w:hAnsi="Times New Roman"/>
        </w:rPr>
      </w:pPr>
      <w:r w:rsidRPr="00EF4AAE">
        <w:rPr>
          <w:rFonts w:ascii="Times New Roman" w:hAnsi="Times New Roman"/>
        </w:rPr>
        <w:t>2) дополнить Положение приложением № 2 в соответствии с приложением к настоящему решению.</w:t>
      </w:r>
    </w:p>
    <w:p w:rsidR="002D12DB" w:rsidRPr="002E28ED" w:rsidRDefault="001736FE" w:rsidP="002E28ED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 w:rsidRPr="002D12DB">
        <w:rPr>
          <w:rFonts w:ascii="Times New Roman" w:hAnsi="Times New Roman"/>
        </w:rPr>
        <w:t>Настоящее решение</w:t>
      </w:r>
      <w:r w:rsidR="00EF4AAE">
        <w:rPr>
          <w:rFonts w:ascii="Times New Roman" w:hAnsi="Times New Roman"/>
        </w:rPr>
        <w:t xml:space="preserve"> </w:t>
      </w:r>
      <w:r w:rsidR="00EF4AAE" w:rsidRPr="00EF4AAE">
        <w:rPr>
          <w:rFonts w:ascii="Times New Roman" w:hAnsi="Times New Roman"/>
        </w:rPr>
        <w:t>вступает в силу с 1 марта 2022 года</w:t>
      </w:r>
      <w:r w:rsidR="00EF4AAE">
        <w:rPr>
          <w:rFonts w:ascii="Times New Roman" w:hAnsi="Times New Roman"/>
        </w:rPr>
        <w:t xml:space="preserve"> и</w:t>
      </w:r>
      <w:r w:rsidRPr="00EF4AAE">
        <w:rPr>
          <w:rFonts w:ascii="Times New Roman" w:hAnsi="Times New Roman"/>
        </w:rPr>
        <w:t xml:space="preserve"> подлежит официальному опубликованию </w:t>
      </w:r>
      <w:r w:rsidR="00AF06AD" w:rsidRPr="00EF4AAE">
        <w:rPr>
          <w:rFonts w:ascii="Times New Roman" w:hAnsi="Times New Roman"/>
        </w:rPr>
        <w:t xml:space="preserve">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="00AF06AD" w:rsidRPr="00EF4AAE">
          <w:rPr>
            <w:rStyle w:val="ab"/>
            <w:rFonts w:ascii="Times New Roman" w:hAnsi="Times New Roman"/>
          </w:rPr>
          <w:t>http://запорожское-адм.рф/</w:t>
        </w:r>
      </w:hyperlink>
      <w:r w:rsidR="00AF06AD" w:rsidRPr="00EF4AAE">
        <w:rPr>
          <w:rFonts w:ascii="Times New Roman" w:hAnsi="Times New Roman"/>
        </w:rPr>
        <w:t xml:space="preserve">  и на сайте «Информационного агентства «Областные Вести» (ЛЕНОБЛИНФОРМ)</w:t>
      </w:r>
      <w:r w:rsidR="00600FEF">
        <w:rPr>
          <w:rFonts w:ascii="Times New Roman" w:hAnsi="Times New Roman"/>
        </w:rPr>
        <w:t>.</w:t>
      </w:r>
    </w:p>
    <w:p w:rsidR="001736FE" w:rsidRPr="002D12DB" w:rsidRDefault="001736FE" w:rsidP="002E28ED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3C46E1" w:rsidRPr="002E28ED" w:rsidRDefault="001736FE" w:rsidP="002E28ED">
      <w:pPr>
        <w:pStyle w:val="a5"/>
        <w:ind w:firstLine="0"/>
        <w:rPr>
          <w:rFonts w:ascii="Times New Roman" w:hAnsi="Times New Roman"/>
          <w:sz w:val="24"/>
        </w:rPr>
      </w:pPr>
      <w:r w:rsidRPr="002D12DB">
        <w:rPr>
          <w:rFonts w:ascii="Times New Roman" w:hAnsi="Times New Roman"/>
          <w:sz w:val="24"/>
        </w:rPr>
        <w:t xml:space="preserve">Глава муниципального образования                                               </w:t>
      </w:r>
      <w:r w:rsidR="00424529" w:rsidRPr="002D12DB">
        <w:rPr>
          <w:rFonts w:ascii="Times New Roman" w:hAnsi="Times New Roman"/>
          <w:sz w:val="24"/>
        </w:rPr>
        <w:t xml:space="preserve">      </w:t>
      </w:r>
      <w:r w:rsidR="002E28ED">
        <w:rPr>
          <w:rFonts w:ascii="Times New Roman" w:hAnsi="Times New Roman"/>
          <w:sz w:val="24"/>
        </w:rPr>
        <w:t>А.А.  Шерстов</w:t>
      </w:r>
    </w:p>
    <w:p w:rsidR="00791090" w:rsidRPr="00791090" w:rsidRDefault="00791090" w:rsidP="00791090">
      <w:pPr>
        <w:ind w:firstLine="0"/>
        <w:rPr>
          <w:rFonts w:ascii="Times New Roman" w:hAnsi="Times New Roman"/>
          <w:bCs/>
          <w:sz w:val="14"/>
          <w:szCs w:val="14"/>
        </w:rPr>
      </w:pPr>
    </w:p>
    <w:p w:rsidR="002E28ED" w:rsidRDefault="002E28ED" w:rsidP="00791090">
      <w:pPr>
        <w:widowControl w:val="0"/>
        <w:suppressAutoHyphens/>
        <w:ind w:firstLine="0"/>
        <w:jc w:val="left"/>
        <w:rPr>
          <w:rFonts w:ascii="Times New Roman" w:hAnsi="Times New Roman"/>
          <w:sz w:val="16"/>
          <w:szCs w:val="16"/>
        </w:rPr>
      </w:pPr>
    </w:p>
    <w:p w:rsidR="00791090" w:rsidRDefault="00791090" w:rsidP="00791090">
      <w:pPr>
        <w:widowControl w:val="0"/>
        <w:suppressAutoHyphens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Исп.: </w:t>
      </w:r>
      <w:r w:rsidRPr="00791090">
        <w:rPr>
          <w:rFonts w:ascii="Times New Roman" w:hAnsi="Times New Roman"/>
          <w:sz w:val="16"/>
          <w:szCs w:val="16"/>
        </w:rPr>
        <w:t>Е.В</w:t>
      </w:r>
      <w:r>
        <w:rPr>
          <w:rFonts w:ascii="Times New Roman" w:hAnsi="Times New Roman"/>
          <w:sz w:val="16"/>
          <w:szCs w:val="16"/>
        </w:rPr>
        <w:t>.</w:t>
      </w:r>
      <w:r w:rsidRPr="00791090">
        <w:rPr>
          <w:rFonts w:ascii="Times New Roman" w:hAnsi="Times New Roman"/>
          <w:sz w:val="16"/>
          <w:szCs w:val="16"/>
        </w:rPr>
        <w:t xml:space="preserve"> Компаниец</w:t>
      </w:r>
      <w:r>
        <w:rPr>
          <w:rFonts w:ascii="Times New Roman" w:hAnsi="Times New Roman"/>
          <w:sz w:val="16"/>
          <w:szCs w:val="16"/>
        </w:rPr>
        <w:t>,</w:t>
      </w:r>
      <w:r w:rsidRPr="00791090">
        <w:rPr>
          <w:rFonts w:ascii="Times New Roman" w:hAnsi="Times New Roman"/>
          <w:sz w:val="16"/>
          <w:szCs w:val="16"/>
        </w:rPr>
        <w:t xml:space="preserve"> тел</w:t>
      </w:r>
      <w:r>
        <w:rPr>
          <w:rFonts w:ascii="Times New Roman" w:hAnsi="Times New Roman"/>
          <w:sz w:val="16"/>
          <w:szCs w:val="16"/>
        </w:rPr>
        <w:t xml:space="preserve">.: </w:t>
      </w:r>
      <w:r w:rsidRPr="00791090">
        <w:rPr>
          <w:rFonts w:ascii="Times New Roman" w:hAnsi="Times New Roman"/>
          <w:sz w:val="16"/>
          <w:szCs w:val="16"/>
        </w:rPr>
        <w:t xml:space="preserve">:8-813-79-66-331. </w:t>
      </w:r>
    </w:p>
    <w:p w:rsidR="003C46E1" w:rsidRPr="002E28ED" w:rsidRDefault="00791090" w:rsidP="002E28ED">
      <w:pPr>
        <w:widowControl w:val="0"/>
        <w:suppressAutoHyphens/>
        <w:ind w:firstLine="0"/>
        <w:jc w:val="left"/>
        <w:rPr>
          <w:rFonts w:ascii="Times New Roman" w:hAnsi="Times New Roman"/>
          <w:sz w:val="16"/>
          <w:szCs w:val="16"/>
        </w:rPr>
      </w:pPr>
      <w:r w:rsidRPr="00791090">
        <w:rPr>
          <w:rFonts w:ascii="Times New Roman" w:hAnsi="Times New Roman"/>
          <w:sz w:val="16"/>
          <w:szCs w:val="16"/>
        </w:rPr>
        <w:t>Разослано: дело – 2, прокуратура – 1.</w:t>
      </w:r>
    </w:p>
    <w:p w:rsidR="00600FEF" w:rsidRDefault="00600FEF" w:rsidP="002E28ED">
      <w:pPr>
        <w:ind w:left="5670" w:firstLine="0"/>
        <w:jc w:val="right"/>
        <w:rPr>
          <w:rFonts w:ascii="Times New Roman" w:hAnsi="Times New Roman"/>
        </w:rPr>
      </w:pPr>
    </w:p>
    <w:p w:rsidR="002E28ED" w:rsidRDefault="001736FE" w:rsidP="002E28ED">
      <w:pPr>
        <w:ind w:left="5670" w:firstLine="0"/>
        <w:jc w:val="right"/>
        <w:rPr>
          <w:rFonts w:ascii="Times New Roman" w:hAnsi="Times New Roman"/>
        </w:rPr>
      </w:pPr>
      <w:bookmarkStart w:id="0" w:name="_GoBack"/>
      <w:bookmarkEnd w:id="0"/>
      <w:r w:rsidRPr="003C46E1">
        <w:rPr>
          <w:rFonts w:ascii="Times New Roman" w:hAnsi="Times New Roman"/>
        </w:rPr>
        <w:lastRenderedPageBreak/>
        <w:t>Приложение</w:t>
      </w:r>
    </w:p>
    <w:p w:rsidR="003C46E1" w:rsidRPr="003C46E1" w:rsidRDefault="001736FE" w:rsidP="002E28ED">
      <w:pPr>
        <w:ind w:left="5670" w:firstLine="0"/>
        <w:jc w:val="right"/>
        <w:rPr>
          <w:rFonts w:ascii="Times New Roman" w:hAnsi="Times New Roman"/>
        </w:rPr>
      </w:pPr>
      <w:r w:rsidRPr="003C46E1">
        <w:rPr>
          <w:rFonts w:ascii="Times New Roman" w:hAnsi="Times New Roman"/>
        </w:rPr>
        <w:t xml:space="preserve"> к решению С</w:t>
      </w:r>
      <w:r w:rsidR="00655C79">
        <w:rPr>
          <w:rFonts w:ascii="Times New Roman" w:hAnsi="Times New Roman"/>
        </w:rPr>
        <w:t xml:space="preserve">овета депутатов от </w:t>
      </w:r>
      <w:r w:rsidR="00791090">
        <w:rPr>
          <w:rFonts w:ascii="Times New Roman" w:hAnsi="Times New Roman"/>
        </w:rPr>
        <w:t>18</w:t>
      </w:r>
      <w:r w:rsidR="003C46E1" w:rsidRPr="003C46E1">
        <w:rPr>
          <w:rFonts w:ascii="Times New Roman" w:hAnsi="Times New Roman"/>
        </w:rPr>
        <w:t xml:space="preserve">.02.2022 г.  № </w:t>
      </w:r>
      <w:r w:rsidR="00791090">
        <w:rPr>
          <w:rFonts w:ascii="Times New Roman" w:hAnsi="Times New Roman"/>
        </w:rPr>
        <w:t>13</w:t>
      </w:r>
      <w:r w:rsidR="00655C79">
        <w:rPr>
          <w:rFonts w:ascii="Times New Roman" w:hAnsi="Times New Roman"/>
        </w:rPr>
        <w:t>0</w:t>
      </w:r>
    </w:p>
    <w:p w:rsidR="003C46E1" w:rsidRPr="003C46E1" w:rsidRDefault="003C46E1" w:rsidP="003C46E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3C46E1" w:rsidRPr="003C46E1" w:rsidRDefault="003C46E1" w:rsidP="003C46E1">
      <w:pPr>
        <w:jc w:val="center"/>
        <w:rPr>
          <w:rFonts w:ascii="Times New Roman" w:hAnsi="Times New Roman"/>
          <w:b/>
          <w:color w:val="000000" w:themeColor="text1"/>
        </w:rPr>
      </w:pPr>
      <w:r w:rsidRPr="003C46E1">
        <w:rPr>
          <w:rFonts w:ascii="Times New Roman" w:hAnsi="Times New Roman"/>
          <w:b/>
        </w:rPr>
        <w:t xml:space="preserve">Ключевые и индикативные показатели муниципального жилищного контроля </w:t>
      </w:r>
      <w:r w:rsidRPr="003C46E1">
        <w:rPr>
          <w:rFonts w:ascii="Times New Roman" w:hAnsi="Times New Roman"/>
          <w:b/>
          <w:color w:val="000000"/>
        </w:rPr>
        <w:t>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(далее – муниципальный жилищный контроль)</w:t>
      </w:r>
    </w:p>
    <w:p w:rsidR="003C46E1" w:rsidRPr="003C46E1" w:rsidRDefault="003C46E1" w:rsidP="003C46E1">
      <w:pPr>
        <w:spacing w:line="240" w:lineRule="exact"/>
        <w:ind w:firstLine="709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3C46E1" w:rsidRPr="003C46E1" w:rsidTr="00252B0D">
        <w:tc>
          <w:tcPr>
            <w:tcW w:w="984" w:type="dxa"/>
            <w:shd w:val="clear" w:color="auto" w:fill="FFFFFF"/>
            <w:vAlign w:val="center"/>
            <w:hideMark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3C46E1" w:rsidRPr="003C46E1" w:rsidTr="00252B0D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  <w:hideMark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  <w:hideMark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А.1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СВР)</w:t>
            </w:r>
          </w:p>
        </w:tc>
        <w:tc>
          <w:tcPr>
            <w:tcW w:w="3362" w:type="dxa"/>
            <w:shd w:val="clear" w:color="auto" w:fill="FFFFFF"/>
            <w:hideMark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0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либо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C46E1">
              <w:rPr>
                <w:i/>
                <w:iCs/>
                <w:color w:val="000000" w:themeColor="text1"/>
                <w:sz w:val="20"/>
                <w:szCs w:val="20"/>
              </w:rPr>
              <w:t>(Указывается прогнозируемое значение показателя)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3C46E1" w:rsidRPr="003C46E1" w:rsidTr="00252B0D">
        <w:tc>
          <w:tcPr>
            <w:tcW w:w="11059" w:type="dxa"/>
            <w:gridSpan w:val="8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3C46E1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Б.1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Б.1 определяется как сумма вне</w:t>
            </w:r>
            <w:r w:rsidRPr="003C46E1">
              <w:rPr>
                <w:sz w:val="20"/>
                <w:szCs w:val="20"/>
              </w:rPr>
              <w:t xml:space="preserve">плановых контрольных мероприятий </w:t>
            </w:r>
            <w:r w:rsidRPr="003C46E1">
              <w:rPr>
                <w:color w:val="000000" w:themeColor="text1"/>
                <w:sz w:val="20"/>
                <w:szCs w:val="20"/>
              </w:rPr>
              <w:t>(КВМ),</w:t>
            </w:r>
            <w:r w:rsidRPr="003C46E1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Целевое значение не устанавливается, так как муниципальный жилищный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Б.2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Б.2 определяется как сумма </w:t>
            </w:r>
            <w:r w:rsidRPr="003C46E1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3C46E1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3C46E1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Б.3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3C46E1">
              <w:rPr>
                <w:sz w:val="20"/>
                <w:szCs w:val="20"/>
              </w:rPr>
              <w:t>контрольных мероприятий с взаимодействием</w:t>
            </w:r>
            <w:r w:rsidRPr="003C46E1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3C46E1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3C46E1" w:rsidRPr="003C46E1" w:rsidRDefault="003C46E1" w:rsidP="00252B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Б.4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КМСВвид)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3C46E1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3C46E1">
              <w:rPr>
                <w:color w:val="000000" w:themeColor="text1"/>
                <w:sz w:val="20"/>
                <w:szCs w:val="20"/>
              </w:rPr>
              <w:t xml:space="preserve"> (КМСВвид),</w:t>
            </w:r>
            <w:r w:rsidRPr="003C46E1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Б.5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КМДист)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3C46E1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3C46E1">
              <w:rPr>
                <w:color w:val="000000" w:themeColor="text1"/>
                <w:sz w:val="20"/>
                <w:szCs w:val="20"/>
              </w:rPr>
              <w:t xml:space="preserve"> (КМДист),</w:t>
            </w:r>
            <w:r w:rsidRPr="003C46E1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Б.6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3C46E1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3C46E1">
              <w:rPr>
                <w:color w:val="000000" w:themeColor="text1"/>
                <w:sz w:val="20"/>
                <w:szCs w:val="20"/>
              </w:rPr>
              <w:t xml:space="preserve"> (КПНН),</w:t>
            </w:r>
            <w:r w:rsidRPr="003C46E1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Количество контрольных</w:t>
            </w:r>
          </w:p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Б.7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Б.7 определяется как сумма 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(КМНОТ),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Б.8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(КМАП),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Б.9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(АШ),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Б.10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(КЗОП),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Б.11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(КЗОПОС),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Б.12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>учтенных объектов контроля на конец отчетного периода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(КУОК)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3C46E1">
              <w:rPr>
                <w:sz w:val="20"/>
                <w:szCs w:val="20"/>
              </w:rPr>
              <w:t xml:space="preserve">учёта объектов контроля на конец </w:t>
            </w:r>
            <w:r w:rsidRPr="003C46E1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Б.13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3C46E1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3C46E1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3C46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3C46E1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3C46E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Б.14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Б.14 определяется как сумма 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(УКЛКМ)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Б.15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(КЖДП)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Б.16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Б.16 определяется как сумма 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(КЖНС),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Б.17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(КЖОР),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Б.18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(КИЗ),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Б.19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(КУИЗ),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Б.20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(КМГНТ),</w:t>
            </w:r>
            <w:r w:rsidRPr="003C46E1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3C46E1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3C46E1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bookmarkEnd w:id="1"/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Б.21</w:t>
            </w:r>
            <w:r w:rsidRPr="003C46E1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3C46E1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</w:rPr>
              <w:footnoteReference w:id="1"/>
            </w:r>
          </w:p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Б21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ШЕ)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жилищного контроля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___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C46E1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Б.21</w:t>
            </w:r>
            <w:r w:rsidRPr="003C46E1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3C46E1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</w:rPr>
              <w:footnoteReference w:id="2"/>
            </w:r>
          </w:p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Доля затрат времени на муниципальный жилищный контроль штатной единицы, в должностные обязанности которой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Б21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Б.21 определяется как доля посвященного муниципальному жилищному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жилищного контроля (определяется в процентах или в виде десятичной дроби) 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___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жилищного контроля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Б.22 = ОТ + МТО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жилищного контроля, включая суммы отчислений с фонда оплаты труда (ОТ), а также суммы затрат на материально-техническое обеспечение муниципального жилищного контроля (МТО)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___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жилищный контроль, актов о воспрепятствовании их деятельности со стороны контролируемых лиц и (или) их представителей</w:t>
            </w:r>
          </w:p>
          <w:p w:rsidR="003C46E1" w:rsidRPr="003C46E1" w:rsidRDefault="003C46E1" w:rsidP="00252B0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C46E1" w:rsidRPr="003C46E1" w:rsidRDefault="003C46E1" w:rsidP="00252B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Б23 = </w:t>
            </w:r>
            <w:r w:rsidRPr="003C46E1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3C46E1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3C46E1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жилищный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Б.24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3C46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жилищного контроля 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3C46E1" w:rsidRPr="003C46E1" w:rsidRDefault="003C46E1" w:rsidP="00252B0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Б.24 = А.1/ Б.21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3C46E1" w:rsidRPr="003C46E1" w:rsidTr="00252B0D">
        <w:tc>
          <w:tcPr>
            <w:tcW w:w="984" w:type="dxa"/>
            <w:shd w:val="clear" w:color="auto" w:fill="FFFFFF"/>
            <w:vAlign w:val="center"/>
          </w:tcPr>
          <w:p w:rsidR="003C46E1" w:rsidRPr="003C46E1" w:rsidRDefault="003C46E1" w:rsidP="00252B0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Б.25</w:t>
            </w:r>
          </w:p>
        </w:tc>
        <w:tc>
          <w:tcPr>
            <w:tcW w:w="1820" w:type="dxa"/>
            <w:shd w:val="clear" w:color="auto" w:fill="FFFFFF"/>
          </w:tcPr>
          <w:p w:rsidR="003C46E1" w:rsidRPr="003C46E1" w:rsidRDefault="003C46E1" w:rsidP="00252B0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3C46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жилищного контроля </w:t>
            </w:r>
            <w:r w:rsidRPr="003C46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Б.25 = А.1/ Б.22</w:t>
            </w:r>
          </w:p>
        </w:tc>
        <w:tc>
          <w:tcPr>
            <w:tcW w:w="3362" w:type="dxa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3C46E1" w:rsidRPr="003C46E1" w:rsidRDefault="003C46E1" w:rsidP="00252B0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3C46E1" w:rsidRPr="003C46E1" w:rsidRDefault="003C46E1" w:rsidP="00252B0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C46E1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C46E1" w:rsidRPr="003C46E1" w:rsidRDefault="003C46E1" w:rsidP="003C46E1">
      <w:pPr>
        <w:spacing w:line="240" w:lineRule="exac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C46E1" w:rsidRPr="003C46E1" w:rsidRDefault="003C46E1" w:rsidP="003C46E1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674F34" w:rsidRPr="003C46E1" w:rsidRDefault="00674F34" w:rsidP="003C46E1">
      <w:pPr>
        <w:ind w:firstLine="0"/>
        <w:rPr>
          <w:rFonts w:ascii="Times New Roman" w:hAnsi="Times New Roman"/>
          <w:color w:val="000000" w:themeColor="text1"/>
          <w:sz w:val="20"/>
          <w:szCs w:val="20"/>
        </w:rPr>
      </w:pPr>
    </w:p>
    <w:sectPr w:rsidR="00674F34" w:rsidRPr="003C46E1" w:rsidSect="00764D2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B5" w:rsidRDefault="00ED48B5" w:rsidP="00E46B51">
      <w:r>
        <w:separator/>
      </w:r>
    </w:p>
  </w:endnote>
  <w:endnote w:type="continuationSeparator" w:id="0">
    <w:p w:rsidR="00ED48B5" w:rsidRDefault="00ED48B5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B5" w:rsidRDefault="00ED48B5" w:rsidP="00E46B51">
      <w:r>
        <w:separator/>
      </w:r>
    </w:p>
  </w:footnote>
  <w:footnote w:type="continuationSeparator" w:id="0">
    <w:p w:rsidR="00ED48B5" w:rsidRDefault="00ED48B5" w:rsidP="00E46B51">
      <w:r>
        <w:continuationSeparator/>
      </w:r>
    </w:p>
  </w:footnote>
  <w:footnote w:id="1">
    <w:p w:rsidR="003C46E1" w:rsidRDefault="003C46E1" w:rsidP="003C46E1">
      <w:pPr>
        <w:pStyle w:val="ac"/>
        <w:jc w:val="both"/>
      </w:pPr>
      <w:r>
        <w:rPr>
          <w:rStyle w:val="ae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жилищного контроля.</w:t>
      </w:r>
    </w:p>
  </w:footnote>
  <w:footnote w:id="2">
    <w:p w:rsidR="003C46E1" w:rsidRDefault="003C46E1" w:rsidP="003C46E1">
      <w:pPr>
        <w:pStyle w:val="ac"/>
        <w:jc w:val="both"/>
      </w:pPr>
      <w:r>
        <w:rPr>
          <w:rStyle w:val="ae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A9229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0F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6FE"/>
    <w:rsid w:val="0000615B"/>
    <w:rsid w:val="00046C74"/>
    <w:rsid w:val="000474C0"/>
    <w:rsid w:val="0008280E"/>
    <w:rsid w:val="00090A70"/>
    <w:rsid w:val="000B15EF"/>
    <w:rsid w:val="000F7923"/>
    <w:rsid w:val="00132ACE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D12DB"/>
    <w:rsid w:val="002E28ED"/>
    <w:rsid w:val="002E356A"/>
    <w:rsid w:val="002E5B15"/>
    <w:rsid w:val="002F012F"/>
    <w:rsid w:val="002F647B"/>
    <w:rsid w:val="00307952"/>
    <w:rsid w:val="00345081"/>
    <w:rsid w:val="003750FD"/>
    <w:rsid w:val="0038114D"/>
    <w:rsid w:val="003A2F88"/>
    <w:rsid w:val="003A31E1"/>
    <w:rsid w:val="003A3B2E"/>
    <w:rsid w:val="003C46E1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00FEF"/>
    <w:rsid w:val="006204A4"/>
    <w:rsid w:val="00646BE2"/>
    <w:rsid w:val="00655C79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91090"/>
    <w:rsid w:val="007B754D"/>
    <w:rsid w:val="007C5D3B"/>
    <w:rsid w:val="007D55A4"/>
    <w:rsid w:val="007E2487"/>
    <w:rsid w:val="007F66FE"/>
    <w:rsid w:val="008352CA"/>
    <w:rsid w:val="00847E5C"/>
    <w:rsid w:val="00857D01"/>
    <w:rsid w:val="008A0158"/>
    <w:rsid w:val="008A1303"/>
    <w:rsid w:val="008B64CD"/>
    <w:rsid w:val="008E01DE"/>
    <w:rsid w:val="008E608F"/>
    <w:rsid w:val="008E7742"/>
    <w:rsid w:val="009032BA"/>
    <w:rsid w:val="00907322"/>
    <w:rsid w:val="009326CE"/>
    <w:rsid w:val="0097095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9229C"/>
    <w:rsid w:val="00AC4952"/>
    <w:rsid w:val="00AF06AD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76D63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D48B5"/>
    <w:rsid w:val="00EF4AAE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4A9BF-3F75-4AA0-8C5E-6ED3383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06AD"/>
    <w:rPr>
      <w:color w:val="0000FF" w:themeColor="hyperlink"/>
      <w:u w:val="single"/>
    </w:rPr>
  </w:style>
  <w:style w:type="paragraph" w:customStyle="1" w:styleId="s1">
    <w:name w:val="s_1"/>
    <w:basedOn w:val="a"/>
    <w:rsid w:val="003C46E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6">
    <w:name w:val="s_16"/>
    <w:basedOn w:val="a"/>
    <w:rsid w:val="003C46E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empty">
    <w:name w:val="empty"/>
    <w:basedOn w:val="a"/>
    <w:rsid w:val="003C46E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c">
    <w:name w:val="footnote text"/>
    <w:basedOn w:val="a"/>
    <w:link w:val="ad"/>
    <w:uiPriority w:val="99"/>
    <w:semiHidden/>
    <w:unhideWhenUsed/>
    <w:rsid w:val="003C46E1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C4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C4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8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180</cp:revision>
  <cp:lastPrinted>2022-03-10T08:24:00Z</cp:lastPrinted>
  <dcterms:created xsi:type="dcterms:W3CDTF">2022-01-31T12:55:00Z</dcterms:created>
  <dcterms:modified xsi:type="dcterms:W3CDTF">2022-04-22T07:13:00Z</dcterms:modified>
</cp:coreProperties>
</file>