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D" w:rsidRPr="001B7B2F" w:rsidRDefault="0060112D" w:rsidP="00C3690F">
      <w:pPr>
        <w:jc w:val="center"/>
        <w:rPr>
          <w:rFonts w:ascii="Times New Roman" w:hAnsi="Times New Roman" w:cs="Times New Roman"/>
          <w:noProof/>
          <w:kern w:val="0"/>
          <w:sz w:val="24"/>
          <w:lang w:eastAsia="ar-SA" w:bidi="ar-SA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</w:t>
      </w:r>
    </w:p>
    <w:p w:rsidR="0060112D" w:rsidRDefault="0060112D" w:rsidP="001B7B2F">
      <w:pPr>
        <w:widowControl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ar-SA" w:bidi="ar-SA"/>
        </w:rPr>
        <w:t>СОВЕТ ДЕПУТАТОВ</w:t>
      </w:r>
    </w:p>
    <w:p w:rsidR="0060112D" w:rsidRPr="001B7B2F" w:rsidRDefault="0060112D" w:rsidP="001B7B2F">
      <w:pPr>
        <w:widowControl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ar-SA" w:bidi="ar-SA"/>
        </w:rPr>
        <w:t>МУНИЦИПАЛЬНОГО ОБРАЗОВАНИЯ</w:t>
      </w:r>
    </w:p>
    <w:p w:rsidR="0060112D" w:rsidRPr="002E053D" w:rsidRDefault="0060112D" w:rsidP="001B7B2F">
      <w:pPr>
        <w:widowControl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2E053D">
        <w:rPr>
          <w:rFonts w:ascii="Times New Roman" w:hAnsi="Times New Roman" w:cs="Times New Roman"/>
          <w:b/>
          <w:kern w:val="0"/>
          <w:sz w:val="28"/>
          <w:szCs w:val="28"/>
          <w:lang w:eastAsia="ar-SA" w:bidi="ar-SA"/>
        </w:rPr>
        <w:t>Запорожское сельское поселение муниципального образования</w:t>
      </w:r>
    </w:p>
    <w:p w:rsidR="0060112D" w:rsidRPr="002E053D" w:rsidRDefault="0060112D" w:rsidP="001B7B2F">
      <w:pPr>
        <w:widowControl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2E053D">
        <w:rPr>
          <w:rFonts w:ascii="Times New Roman" w:hAnsi="Times New Roman" w:cs="Times New Roman"/>
          <w:b/>
          <w:kern w:val="0"/>
          <w:sz w:val="28"/>
          <w:szCs w:val="28"/>
          <w:lang w:eastAsia="ar-SA" w:bidi="ar-SA"/>
        </w:rPr>
        <w:t>Приозерский муниципальный район Ленинградской области</w:t>
      </w:r>
    </w:p>
    <w:p w:rsidR="0060112D" w:rsidRPr="001B7B2F" w:rsidRDefault="0060112D" w:rsidP="001B7B2F">
      <w:pPr>
        <w:widowControl/>
        <w:jc w:val="center"/>
        <w:rPr>
          <w:rFonts w:ascii="Times New Roman" w:hAnsi="Times New Roman" w:cs="Times New Roman"/>
          <w:b/>
          <w:kern w:val="0"/>
          <w:sz w:val="16"/>
          <w:lang w:eastAsia="ar-SA" w:bidi="ar-SA"/>
        </w:rPr>
      </w:pPr>
    </w:p>
    <w:p w:rsidR="0060112D" w:rsidRDefault="0060112D" w:rsidP="001B7B2F">
      <w:pPr>
        <w:widowControl/>
        <w:jc w:val="center"/>
        <w:rPr>
          <w:rFonts w:ascii="Times New Roman" w:hAnsi="Times New Roman" w:cs="Times New Roman"/>
          <w:b/>
          <w:kern w:val="0"/>
          <w:sz w:val="28"/>
          <w:lang w:eastAsia="ar-SA" w:bidi="ar-SA"/>
        </w:rPr>
      </w:pPr>
    </w:p>
    <w:p w:rsidR="0060112D" w:rsidRDefault="0060112D" w:rsidP="001B7B2F">
      <w:pPr>
        <w:widowControl/>
        <w:jc w:val="center"/>
        <w:rPr>
          <w:rFonts w:ascii="Times New Roman" w:hAnsi="Times New Roman" w:cs="Times New Roman"/>
          <w:b/>
          <w:kern w:val="0"/>
          <w:sz w:val="28"/>
          <w:lang w:eastAsia="ar-SA" w:bidi="ar-SA"/>
        </w:rPr>
      </w:pPr>
      <w:r>
        <w:rPr>
          <w:rFonts w:ascii="Times New Roman" w:hAnsi="Times New Roman" w:cs="Times New Roman"/>
          <w:b/>
          <w:kern w:val="0"/>
          <w:sz w:val="28"/>
          <w:lang w:eastAsia="ar-SA" w:bidi="ar-SA"/>
        </w:rPr>
        <w:t>РЕШЕНИЕ</w:t>
      </w:r>
      <w:r w:rsidRPr="001B7B2F">
        <w:rPr>
          <w:rFonts w:ascii="Times New Roman" w:hAnsi="Times New Roman" w:cs="Times New Roman"/>
          <w:b/>
          <w:kern w:val="0"/>
          <w:sz w:val="28"/>
          <w:lang w:eastAsia="ar-SA" w:bidi="ar-SA"/>
        </w:rPr>
        <w:t xml:space="preserve">                        </w:t>
      </w:r>
      <w:r>
        <w:rPr>
          <w:rFonts w:ascii="Times New Roman" w:hAnsi="Times New Roman" w:cs="Times New Roman"/>
          <w:b/>
          <w:kern w:val="0"/>
          <w:sz w:val="28"/>
          <w:lang w:eastAsia="ar-SA" w:bidi="ar-SA"/>
        </w:rPr>
        <w:t xml:space="preserve"> </w:t>
      </w:r>
    </w:p>
    <w:p w:rsidR="0060112D" w:rsidRPr="001B7B2F" w:rsidRDefault="0060112D" w:rsidP="001B7B2F">
      <w:pPr>
        <w:widowControl/>
        <w:jc w:val="center"/>
        <w:rPr>
          <w:rFonts w:ascii="Times New Roman" w:hAnsi="Times New Roman" w:cs="Times New Roman"/>
          <w:b/>
          <w:kern w:val="0"/>
          <w:sz w:val="28"/>
          <w:lang w:eastAsia="ar-SA" w:bidi="ar-SA"/>
        </w:rPr>
      </w:pPr>
      <w:r w:rsidRPr="001B7B2F">
        <w:rPr>
          <w:rFonts w:ascii="Times New Roman" w:hAnsi="Times New Roman" w:cs="Times New Roman"/>
          <w:b/>
          <w:kern w:val="0"/>
          <w:sz w:val="28"/>
          <w:lang w:eastAsia="ar-SA" w:bidi="ar-SA"/>
        </w:rPr>
        <w:t xml:space="preserve">                                                                              </w:t>
      </w:r>
    </w:p>
    <w:p w:rsidR="0060112D" w:rsidRPr="001B7B2F" w:rsidRDefault="0060112D" w:rsidP="001B7B2F">
      <w:pPr>
        <w:widowControl/>
        <w:rPr>
          <w:rFonts w:ascii="Times New Roman" w:hAnsi="Times New Roman" w:cs="Times New Roman"/>
          <w:kern w:val="0"/>
          <w:sz w:val="24"/>
          <w:lang w:eastAsia="ar-SA" w:bidi="ar-SA"/>
        </w:rPr>
      </w:pPr>
      <w:r w:rsidRPr="001B7B2F">
        <w:rPr>
          <w:rFonts w:ascii="Times New Roman" w:hAnsi="Times New Roman" w:cs="Times New Roman"/>
          <w:kern w:val="0"/>
          <w:sz w:val="24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0112D" w:rsidRPr="001B7B2F" w:rsidRDefault="0060112D" w:rsidP="001B7B2F">
      <w:pPr>
        <w:widowControl/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  <w:t xml:space="preserve">от </w:t>
      </w:r>
      <w:r>
        <w:rPr>
          <w:rFonts w:ascii="Times New Roman" w:hAnsi="Times New Roman" w:cs="Times New Roman"/>
          <w:kern w:val="0"/>
          <w:sz w:val="28"/>
          <w:szCs w:val="28"/>
          <w:lang w:val="en-US" w:eastAsia="ar-SA" w:bidi="ar-SA"/>
        </w:rPr>
        <w:t>24</w:t>
      </w:r>
      <w:r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  <w:t xml:space="preserve"> апреля  2017 </w:t>
      </w:r>
      <w:r w:rsidRPr="001B7B2F"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  <w:t xml:space="preserve"> г</w:t>
      </w:r>
      <w:r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  <w:t>ода</w:t>
      </w:r>
      <w:r w:rsidRPr="001B7B2F"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               № 104</w:t>
      </w:r>
      <w:r w:rsidRPr="001B7B2F">
        <w:rPr>
          <w:rFonts w:ascii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    </w:t>
      </w:r>
    </w:p>
    <w:p w:rsidR="0060112D" w:rsidRDefault="0060112D" w:rsidP="00DD5551">
      <w:r>
        <w:t xml:space="preserve"> </w:t>
      </w:r>
    </w:p>
    <w:p w:rsidR="0060112D" w:rsidRDefault="0060112D" w:rsidP="00DD5551"/>
    <w:p w:rsidR="0060112D" w:rsidRPr="00DD5551" w:rsidRDefault="0060112D" w:rsidP="00DD5551">
      <w:pPr>
        <w:rPr>
          <w:rFonts w:ascii="Times New Roman" w:hAnsi="Times New Roman" w:cs="Times New Roman"/>
          <w:color w:val="000000"/>
          <w:kern w:val="0"/>
          <w:sz w:val="24"/>
          <w:lang w:eastAsia="ar-SA" w:bidi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</w:tblGrid>
      <w:tr w:rsidR="0060112D" w:rsidRPr="007269F7" w:rsidTr="007269F7">
        <w:trPr>
          <w:trHeight w:val="1708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60112D" w:rsidRPr="003D4C7C" w:rsidRDefault="0060112D" w:rsidP="003D4C7C">
            <w:pPr>
              <w:keepNext/>
              <w:widowControl/>
              <w:suppressAutoHyphens w:val="0"/>
              <w:jc w:val="both"/>
              <w:outlineLvl w:val="3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3D4C7C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 внесении изменений и дополнений в решение совета депутатов от 16.12.2016 года № 92 «О бюджете МО Запорожское сельское поселение МО Приозерский  муниципальный район Ленинградской области на 2017 год»</w:t>
            </w:r>
          </w:p>
        </w:tc>
      </w:tr>
    </w:tbl>
    <w:p w:rsidR="0060112D" w:rsidRPr="00DD5551" w:rsidRDefault="0060112D" w:rsidP="00C3690F">
      <w:pPr>
        <w:widowControl/>
        <w:shd w:val="clear" w:color="auto" w:fill="FFFFFF"/>
        <w:tabs>
          <w:tab w:val="left" w:pos="269"/>
        </w:tabs>
        <w:spacing w:line="288" w:lineRule="exact"/>
        <w:jc w:val="center"/>
        <w:rPr>
          <w:rFonts w:ascii="Times New Roman" w:hAnsi="Times New Roman" w:cs="Times New Roman"/>
          <w:kern w:val="0"/>
          <w:sz w:val="24"/>
          <w:lang w:eastAsia="ar-SA" w:bidi="ar-SA"/>
        </w:rPr>
      </w:pPr>
      <w:r>
        <w:rPr>
          <w:rFonts w:ascii="Times New Roman" w:hAnsi="Times New Roman" w:cs="Times New Roman"/>
          <w:kern w:val="0"/>
          <w:sz w:val="24"/>
          <w:lang w:eastAsia="ar-SA" w:bidi="ar-SA"/>
        </w:rPr>
        <w:t xml:space="preserve">  </w:t>
      </w:r>
    </w:p>
    <w:p w:rsidR="0060112D" w:rsidRPr="002E053D" w:rsidRDefault="0060112D" w:rsidP="00DD5551">
      <w:pPr>
        <w:jc w:val="both"/>
        <w:rPr>
          <w:rFonts w:ascii="Times New Roman" w:hAnsi="Times New Roman" w:cs="Times New Roman"/>
          <w:sz w:val="28"/>
          <w:szCs w:val="28"/>
        </w:rPr>
      </w:pPr>
      <w:r w:rsidRPr="00DD5551">
        <w:rPr>
          <w:rFonts w:ascii="Times New Roman" w:hAnsi="Times New Roman" w:cs="Times New Roman"/>
          <w:kern w:val="0"/>
          <w:sz w:val="24"/>
          <w:lang w:eastAsia="ar-SA" w:bidi="ar-SA"/>
        </w:rPr>
        <w:br w:type="textWrapping" w:clear="all"/>
      </w:r>
    </w:p>
    <w:p w:rsidR="0060112D" w:rsidRPr="003D4C7C" w:rsidRDefault="0060112D" w:rsidP="003D4C7C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4"/>
          <w:szCs w:val="20"/>
          <w:lang w:eastAsia="ru-RU" w:bidi="ar-SA"/>
        </w:rPr>
      </w:pPr>
      <w:r w:rsidRPr="003D4C7C">
        <w:rPr>
          <w:rFonts w:ascii="Times New Roman" w:hAnsi="Times New Roman" w:cs="Times New Roman"/>
          <w:kern w:val="0"/>
          <w:sz w:val="24"/>
          <w:szCs w:val="20"/>
          <w:lang w:eastAsia="ru-RU" w:bidi="ar-SA"/>
        </w:rPr>
        <w:t xml:space="preserve">       </w:t>
      </w:r>
    </w:p>
    <w:p w:rsidR="0060112D" w:rsidRPr="003D4C7C" w:rsidRDefault="0060112D" w:rsidP="003D4C7C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kern w:val="0"/>
          <w:sz w:val="24"/>
          <w:szCs w:val="20"/>
          <w:lang w:eastAsia="ru-RU" w:bidi="ar-SA"/>
        </w:rPr>
        <w:t xml:space="preserve">         </w:t>
      </w: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Совет депутатов МО Запорожское сельское поселение МО Приозерский муниципальный  район Ленинградской области решил:</w:t>
      </w:r>
    </w:p>
    <w:p w:rsidR="0060112D" w:rsidRPr="003D4C7C" w:rsidRDefault="0060112D" w:rsidP="003D4C7C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Внести в решение Совета депутатов № 92 от 16.12.2016 года «О бюджете МО Запорожское сельское поселение МО Приозерский муниципальный район Ленинградской области на 2017 год» следующие изменения и дополнения:</w:t>
      </w:r>
    </w:p>
    <w:p w:rsidR="0060112D" w:rsidRPr="003D4C7C" w:rsidRDefault="0060112D" w:rsidP="003D4C7C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60112D" w:rsidRPr="003D4C7C" w:rsidRDefault="0060112D" w:rsidP="003D4C7C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 w:rsidRPr="003D4C7C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1.Статья  1</w:t>
      </w: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.  В п.1 число «26153,0» по доходам заменить числом «38223,9», число «27859,6» по расходам заменить числом «41198,0», число «1706,6» дефицит бюджета заменить числом «2974,1».</w:t>
      </w:r>
    </w:p>
    <w:p w:rsidR="0060112D" w:rsidRPr="003D4C7C" w:rsidRDefault="0060112D" w:rsidP="003D4C7C">
      <w:pPr>
        <w:widowControl/>
        <w:suppressAutoHyphens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      В п.2 у</w:t>
      </w:r>
      <w:r w:rsidRPr="003D4C7C">
        <w:rPr>
          <w:rFonts w:ascii="Times New Roman" w:hAnsi="Times New Roman" w:cs="Times New Roman"/>
          <w:kern w:val="2"/>
          <w:sz w:val="28"/>
          <w:szCs w:val="28"/>
        </w:rPr>
        <w:t>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 области на 2017 год согласно приложению № 1 в новой редакции.</w:t>
      </w:r>
    </w:p>
    <w:p w:rsidR="0060112D" w:rsidRPr="003D4C7C" w:rsidRDefault="0060112D" w:rsidP="003D4C7C">
      <w:pPr>
        <w:widowControl/>
        <w:suppressAutoHyphens w:val="0"/>
        <w:ind w:firstLine="68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60112D" w:rsidRPr="003D4C7C" w:rsidRDefault="0060112D" w:rsidP="003D4C7C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 w:rsidRPr="003D4C7C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2. Статья 2.</w:t>
      </w: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В п.1 Утвердить в пределах общего объема доходов  бюджета муниципального образования Запорожское сельское поселение Приозерского муниципального района Ленинградской области, установленного статьей 1 настоящего решения  поступление доходов на 2017 год согласно приложению № 2 в новой редакции.</w:t>
      </w:r>
    </w:p>
    <w:p w:rsidR="0060112D" w:rsidRPr="003D4C7C" w:rsidRDefault="0060112D" w:rsidP="003D4C7C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      В п.2 число «8981,5» заменить числом «21052,4».  </w:t>
      </w:r>
    </w:p>
    <w:p w:rsidR="0060112D" w:rsidRPr="003D4C7C" w:rsidRDefault="0060112D" w:rsidP="003D4C7C">
      <w:pPr>
        <w:suppressAutoHyphens w:val="0"/>
        <w:snapToGrid w:val="0"/>
        <w:ind w:firstLine="567"/>
        <w:jc w:val="both"/>
        <w:outlineLvl w:val="1"/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60112D" w:rsidRPr="003D4C7C" w:rsidRDefault="0060112D" w:rsidP="003D4C7C">
      <w:pPr>
        <w:suppressAutoHyphens w:val="0"/>
        <w:snapToGrid w:val="0"/>
        <w:ind w:firstLine="567"/>
        <w:jc w:val="both"/>
        <w:outlineLvl w:val="1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3. Статья 3.  </w:t>
      </w: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 п. 1 Утвердить перечень и коды главных администраторов доходов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2017 год согласно приложению № 4 в новой редакции.</w:t>
      </w:r>
    </w:p>
    <w:p w:rsidR="0060112D" w:rsidRPr="003D4C7C" w:rsidRDefault="0060112D" w:rsidP="003D4C7C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60112D" w:rsidRPr="003D4C7C" w:rsidRDefault="0060112D" w:rsidP="003D4C7C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60112D" w:rsidRPr="003D4C7C" w:rsidRDefault="0060112D" w:rsidP="003D4C7C">
      <w:pPr>
        <w:widowControl/>
        <w:suppressAutoHyphens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      4</w:t>
      </w:r>
      <w:r w:rsidRPr="003D4C7C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. Статья  5.</w:t>
      </w: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D4C7C">
        <w:rPr>
          <w:rFonts w:ascii="Times New Roman" w:hAnsi="Times New Roman" w:cs="Times New Roman"/>
          <w:kern w:val="2"/>
          <w:sz w:val="28"/>
          <w:szCs w:val="28"/>
        </w:rPr>
        <w:t>Утвердить в пределах общего объема расходов, установленного статьей 1 настоящего решения:</w:t>
      </w:r>
    </w:p>
    <w:p w:rsidR="0060112D" w:rsidRPr="003D4C7C" w:rsidRDefault="0060112D" w:rsidP="003D4C7C">
      <w:pPr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4C7C">
        <w:rPr>
          <w:rFonts w:ascii="Times New Roman" w:hAnsi="Times New Roman" w:cs="Times New Roman"/>
          <w:kern w:val="2"/>
          <w:sz w:val="28"/>
          <w:szCs w:val="28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2017 год – согласно приложению № 6 в новой редакции.</w:t>
      </w:r>
    </w:p>
    <w:p w:rsidR="0060112D" w:rsidRPr="003D4C7C" w:rsidRDefault="0060112D" w:rsidP="003D4C7C">
      <w:pPr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4C7C">
        <w:rPr>
          <w:rFonts w:ascii="Times New Roman" w:hAnsi="Times New Roman" w:cs="Times New Roman"/>
          <w:kern w:val="2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2017 год – согласно приложению</w:t>
      </w:r>
    </w:p>
    <w:p w:rsidR="0060112D" w:rsidRPr="003D4C7C" w:rsidRDefault="0060112D" w:rsidP="003D4C7C">
      <w:pPr>
        <w:ind w:left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4C7C">
        <w:rPr>
          <w:rFonts w:ascii="Times New Roman" w:hAnsi="Times New Roman" w:cs="Times New Roman"/>
          <w:kern w:val="2"/>
          <w:sz w:val="28"/>
          <w:szCs w:val="28"/>
        </w:rPr>
        <w:t>№ 7 в новой редакции.</w:t>
      </w:r>
    </w:p>
    <w:p w:rsidR="0060112D" w:rsidRPr="003D4C7C" w:rsidRDefault="0060112D" w:rsidP="003D4C7C">
      <w:pPr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4C7C">
        <w:rPr>
          <w:rFonts w:ascii="Times New Roman" w:hAnsi="Times New Roman" w:cs="Times New Roman"/>
          <w:kern w:val="2"/>
          <w:sz w:val="28"/>
          <w:szCs w:val="28"/>
        </w:rPr>
        <w:t xml:space="preserve">ведомственную структуру расходов бюджета муниципального образования  </w:t>
      </w:r>
    </w:p>
    <w:p w:rsidR="0060112D" w:rsidRPr="003D4C7C" w:rsidRDefault="0060112D" w:rsidP="003D4C7C">
      <w:pPr>
        <w:ind w:left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D4C7C">
        <w:rPr>
          <w:rFonts w:ascii="Times New Roman" w:hAnsi="Times New Roman" w:cs="Times New Roman"/>
          <w:kern w:val="2"/>
          <w:sz w:val="28"/>
          <w:szCs w:val="28"/>
        </w:rPr>
        <w:t>Запорожское сельское поселение муниципального образования Приозерский муниципальный район Ленинградской области на 2017 год – согласно приложению № 8 в новой редакции.</w:t>
      </w:r>
    </w:p>
    <w:p w:rsidR="0060112D" w:rsidRPr="003D4C7C" w:rsidRDefault="0060112D" w:rsidP="003D4C7C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</w:t>
      </w:r>
    </w:p>
    <w:p w:rsidR="0060112D" w:rsidRPr="003D4C7C" w:rsidRDefault="0060112D" w:rsidP="003D4C7C">
      <w:pPr>
        <w:widowControl/>
        <w:tabs>
          <w:tab w:val="num" w:pos="851"/>
        </w:tabs>
        <w:suppressAutoHyphens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4. </w:t>
      </w:r>
      <w:r w:rsidRPr="003D4C7C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 xml:space="preserve">Статья 6. 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В п.1 число «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7311,3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» заменить числом «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6304,8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».</w:t>
      </w:r>
    </w:p>
    <w:p w:rsidR="0060112D" w:rsidRPr="003D4C7C" w:rsidRDefault="0060112D" w:rsidP="003D4C7C">
      <w:pPr>
        <w:widowControl/>
        <w:tabs>
          <w:tab w:val="num" w:pos="851"/>
        </w:tabs>
        <w:suppressAutoHyphens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60112D" w:rsidRPr="003D4C7C" w:rsidRDefault="0060112D" w:rsidP="003D4C7C">
      <w:pPr>
        <w:widowControl/>
        <w:tabs>
          <w:tab w:val="num" w:pos="851"/>
        </w:tabs>
        <w:suppressAutoHyphens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5. </w:t>
      </w:r>
      <w:r w:rsidRPr="003D4C7C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>Статья 7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. В п. число «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6747,9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» заменить числом «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5638,2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».</w:t>
      </w:r>
    </w:p>
    <w:p w:rsidR="0060112D" w:rsidRPr="003D4C7C" w:rsidRDefault="0060112D" w:rsidP="003D4C7C">
      <w:pPr>
        <w:widowControl/>
        <w:tabs>
          <w:tab w:val="num" w:pos="851"/>
        </w:tabs>
        <w:suppressAutoHyphens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60112D" w:rsidRPr="003D4C7C" w:rsidRDefault="0060112D" w:rsidP="003D4C7C">
      <w:pPr>
        <w:widowControl/>
        <w:tabs>
          <w:tab w:val="num" w:pos="851"/>
        </w:tabs>
        <w:suppressAutoHyphens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6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Опубликовать настоящее Решение в газете </w:t>
      </w:r>
      <w:r w:rsidRPr="003D4C7C">
        <w:rPr>
          <w:rFonts w:ascii="Times New Roman" w:hAnsi="Times New Roman" w:cs="Times New Roman"/>
          <w:color w:val="131313"/>
          <w:kern w:val="0"/>
          <w:sz w:val="28"/>
          <w:szCs w:val="28"/>
          <w:lang w:bidi="ar-SA"/>
        </w:rPr>
        <w:t>«</w:t>
      </w:r>
      <w:r w:rsidRPr="003D4C7C">
        <w:rPr>
          <w:rFonts w:ascii="Times New Roman" w:hAnsi="Times New Roman" w:cs="Times New Roman"/>
          <w:color w:val="131313"/>
          <w:kern w:val="0"/>
          <w:sz w:val="28"/>
          <w:szCs w:val="28"/>
          <w:lang w:bidi="ar-SA"/>
        </w:rPr>
        <w:t>Красная звезда</w:t>
      </w:r>
      <w:r w:rsidRPr="003D4C7C">
        <w:rPr>
          <w:rFonts w:ascii="Times New Roman" w:hAnsi="Times New Roman" w:cs="Times New Roman"/>
          <w:color w:val="131313"/>
          <w:kern w:val="0"/>
          <w:sz w:val="28"/>
          <w:szCs w:val="28"/>
          <w:lang w:bidi="ar-SA"/>
        </w:rPr>
        <w:t>»</w:t>
      </w: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и разместить на сайте муниципального образования Запорожское сельское поселение в сети Интернет по адресу: </w:t>
      </w:r>
      <w:hyperlink r:id="rId5" w:history="1">
        <w:r w:rsidRPr="003D4C7C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www</w:t>
        </w:r>
        <w:r w:rsidRPr="003D4C7C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r w:rsidRPr="003D4C7C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zaporojskoe</w:t>
        </w:r>
        <w:r w:rsidRPr="003D4C7C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r w:rsidRPr="003D4C7C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spblenobl</w:t>
        </w:r>
        <w:r w:rsidRPr="003D4C7C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.</w:t>
        </w:r>
        <w:r w:rsidRPr="003D4C7C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ru</w:t>
        </w:r>
      </w:hyperlink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60112D" w:rsidRPr="003D4C7C" w:rsidRDefault="0060112D" w:rsidP="003D4C7C">
      <w:pPr>
        <w:widowControl/>
        <w:tabs>
          <w:tab w:val="num" w:pos="851"/>
        </w:tabs>
        <w:suppressAutoHyphens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60112D" w:rsidRPr="003D4C7C" w:rsidRDefault="0060112D" w:rsidP="003D4C7C">
      <w:pPr>
        <w:widowControl/>
        <w:suppressAutoHyphens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7. Решение вступает в силу со дня  его официального опубликования в средствах массовой информации</w:t>
      </w:r>
    </w:p>
    <w:p w:rsidR="0060112D" w:rsidRPr="003D4C7C" w:rsidRDefault="0060112D" w:rsidP="003D4C7C">
      <w:pPr>
        <w:widowControl/>
        <w:suppressAutoHyphens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60112D" w:rsidRPr="003D4C7C" w:rsidRDefault="0060112D" w:rsidP="003D4C7C">
      <w:pPr>
        <w:widowControl/>
        <w:tabs>
          <w:tab w:val="num" w:pos="851"/>
        </w:tabs>
        <w:suppressAutoHyphens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8</w:t>
      </w:r>
      <w:r w:rsidRPr="003D4C7C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 w:rsidRPr="003D4C7C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Тарасова В.М.)</w:t>
      </w:r>
    </w:p>
    <w:p w:rsidR="0060112D" w:rsidRDefault="0060112D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60112D" w:rsidRDefault="0060112D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60112D" w:rsidRDefault="0060112D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60112D" w:rsidRDefault="0060112D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60112D" w:rsidRPr="002E053D" w:rsidRDefault="0060112D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60112D" w:rsidRPr="002E053D" w:rsidRDefault="0060112D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60112D" w:rsidRPr="002E053D" w:rsidRDefault="0060112D" w:rsidP="00F4240E">
      <w:pPr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2E053D">
        <w:rPr>
          <w:rFonts w:ascii="Times New Roman" w:hAnsi="Times New Roman" w:cs="Times New Roman"/>
          <w:sz w:val="28"/>
          <w:szCs w:val="28"/>
        </w:rPr>
        <w:tab/>
      </w:r>
      <w:r w:rsidRPr="002E053D">
        <w:rPr>
          <w:rFonts w:ascii="Times New Roman" w:hAnsi="Times New Roman" w:cs="Times New Roman"/>
          <w:sz w:val="28"/>
          <w:szCs w:val="28"/>
        </w:rPr>
        <w:tab/>
      </w:r>
      <w:r w:rsidRPr="002E053D">
        <w:rPr>
          <w:rFonts w:ascii="Times New Roman" w:hAnsi="Times New Roman" w:cs="Times New Roman"/>
          <w:sz w:val="28"/>
          <w:szCs w:val="28"/>
        </w:rPr>
        <w:tab/>
        <w:t>А.Н.Чистяков</w:t>
      </w: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Default="0060112D">
      <w:pPr>
        <w:rPr>
          <w:rFonts w:ascii="Times New Roman" w:hAnsi="Times New Roman"/>
          <w:sz w:val="22"/>
          <w:szCs w:val="22"/>
        </w:rPr>
      </w:pPr>
    </w:p>
    <w:p w:rsidR="0060112D" w:rsidRPr="002E053D" w:rsidRDefault="0060112D">
      <w:pPr>
        <w:rPr>
          <w:rFonts w:ascii="Times New Roman" w:hAnsi="Times New Roman"/>
          <w:sz w:val="16"/>
          <w:szCs w:val="16"/>
        </w:rPr>
      </w:pPr>
      <w:r w:rsidRPr="002E053D">
        <w:rPr>
          <w:rFonts w:ascii="Times New Roman" w:hAnsi="Times New Roman"/>
          <w:sz w:val="16"/>
          <w:szCs w:val="16"/>
        </w:rPr>
        <w:t>Исп. Е.А.Шишла 8</w:t>
      </w:r>
      <w:r>
        <w:rPr>
          <w:rFonts w:ascii="Times New Roman" w:hAnsi="Times New Roman"/>
          <w:sz w:val="16"/>
          <w:szCs w:val="16"/>
        </w:rPr>
        <w:t xml:space="preserve"> (813</w:t>
      </w:r>
      <w:r w:rsidRPr="002E053D">
        <w:rPr>
          <w:rFonts w:ascii="Times New Roman" w:hAnsi="Times New Roman"/>
          <w:sz w:val="16"/>
          <w:szCs w:val="16"/>
        </w:rPr>
        <w:t>79</w:t>
      </w:r>
      <w:r>
        <w:rPr>
          <w:rFonts w:ascii="Times New Roman" w:hAnsi="Times New Roman"/>
          <w:sz w:val="16"/>
          <w:szCs w:val="16"/>
        </w:rPr>
        <w:t>)</w:t>
      </w:r>
      <w:r w:rsidRPr="002E053D">
        <w:rPr>
          <w:rFonts w:ascii="Times New Roman" w:hAnsi="Times New Roman"/>
          <w:sz w:val="16"/>
          <w:szCs w:val="16"/>
        </w:rPr>
        <w:t xml:space="preserve"> 66 334</w:t>
      </w:r>
    </w:p>
    <w:p w:rsidR="0060112D" w:rsidRDefault="0060112D">
      <w:pPr>
        <w:rPr>
          <w:rFonts w:ascii="Times New Roman" w:hAnsi="Times New Roman"/>
          <w:sz w:val="16"/>
          <w:szCs w:val="16"/>
        </w:rPr>
      </w:pPr>
      <w:r w:rsidRPr="002E053D">
        <w:rPr>
          <w:rFonts w:ascii="Times New Roman" w:hAnsi="Times New Roman"/>
          <w:sz w:val="16"/>
          <w:szCs w:val="16"/>
        </w:rPr>
        <w:t>Разослано: КФ-1,КСО-1; Прокуратура -1; Красная звезда-1;  Дело-2.</w:t>
      </w: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tbl>
      <w:tblPr>
        <w:tblW w:w="10399" w:type="dxa"/>
        <w:tblInd w:w="93" w:type="dxa"/>
        <w:tblLook w:val="00A0"/>
      </w:tblPr>
      <w:tblGrid>
        <w:gridCol w:w="2709"/>
        <w:gridCol w:w="6563"/>
        <w:gridCol w:w="1127"/>
      </w:tblGrid>
      <w:tr w:rsidR="0060112D" w:rsidRPr="00F734D4" w:rsidTr="00F734D4">
        <w:trPr>
          <w:trHeight w:val="315"/>
        </w:trPr>
        <w:tc>
          <w:tcPr>
            <w:tcW w:w="10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A51081" w:rsidRDefault="0060112D" w:rsidP="00F734D4">
            <w:pPr>
              <w:widowControl/>
              <w:autoSpaceDE w:val="0"/>
              <w:jc w:val="right"/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</w:pPr>
            <w:r w:rsidRPr="00A51081"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  <w:t xml:space="preserve">Утверждено </w:t>
            </w:r>
          </w:p>
          <w:p w:rsidR="0060112D" w:rsidRPr="00A51081" w:rsidRDefault="0060112D" w:rsidP="00F734D4">
            <w:pPr>
              <w:widowControl/>
              <w:autoSpaceDE w:val="0"/>
              <w:jc w:val="right"/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</w:pPr>
            <w:r w:rsidRPr="00A51081"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  <w:t xml:space="preserve">Решением Совета депутатов </w:t>
            </w:r>
          </w:p>
          <w:p w:rsidR="0060112D" w:rsidRPr="00A51081" w:rsidRDefault="0060112D" w:rsidP="00F734D4">
            <w:pPr>
              <w:widowControl/>
              <w:autoSpaceDE w:val="0"/>
              <w:jc w:val="right"/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</w:pPr>
            <w:r w:rsidRPr="00A51081"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  <w:t>МО Запорожское сельское поселение</w:t>
            </w:r>
          </w:p>
          <w:p w:rsidR="0060112D" w:rsidRPr="00A51081" w:rsidRDefault="0060112D" w:rsidP="00F734D4">
            <w:pPr>
              <w:widowControl/>
              <w:autoSpaceDE w:val="0"/>
              <w:jc w:val="right"/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</w:pPr>
            <w:r w:rsidRPr="00A51081"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  <w:t xml:space="preserve">МО Приозерский муниципальный район </w:t>
            </w:r>
          </w:p>
          <w:p w:rsidR="0060112D" w:rsidRPr="00A51081" w:rsidRDefault="0060112D" w:rsidP="00F734D4">
            <w:pPr>
              <w:widowControl/>
              <w:autoSpaceDE w:val="0"/>
              <w:jc w:val="right"/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</w:pPr>
            <w:r w:rsidRPr="00A51081"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  <w:t>Ленинградской области</w:t>
            </w:r>
          </w:p>
          <w:p w:rsidR="0060112D" w:rsidRPr="00A51081" w:rsidRDefault="0060112D" w:rsidP="00F734D4">
            <w:pPr>
              <w:widowControl/>
              <w:autoSpaceDE w:val="0"/>
              <w:jc w:val="right"/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</w:pPr>
            <w:r w:rsidRPr="00A51081"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  <w:t xml:space="preserve">от  </w:t>
            </w:r>
            <w:r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  <w:t>24.04.2014</w:t>
            </w:r>
            <w:r w:rsidRPr="00A51081"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  <w:t xml:space="preserve">  г. № </w:t>
            </w:r>
            <w:r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  <w:t>104</w:t>
            </w:r>
          </w:p>
          <w:p w:rsidR="0060112D" w:rsidRPr="00A51081" w:rsidRDefault="0060112D" w:rsidP="00F734D4">
            <w:pPr>
              <w:widowControl/>
              <w:autoSpaceDE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ar-SA" w:bidi="ar-SA"/>
              </w:rPr>
            </w:pPr>
            <w:r w:rsidRPr="00A51081">
              <w:rPr>
                <w:rFonts w:ascii="Times New Roman" w:hAnsi="Times New Roman" w:cs="Times New Roman"/>
                <w:kern w:val="0"/>
                <w:szCs w:val="20"/>
                <w:lang w:eastAsia="ar-SA" w:bidi="ar-SA"/>
              </w:rPr>
              <w:t xml:space="preserve">   Приложение № 1</w:t>
            </w:r>
          </w:p>
          <w:p w:rsidR="0060112D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</w:t>
            </w:r>
            <w:r w:rsidRPr="00F734D4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СТОЧНИКИ</w:t>
            </w:r>
          </w:p>
        </w:tc>
      </w:tr>
      <w:tr w:rsidR="0060112D" w:rsidRPr="00F734D4" w:rsidTr="00F734D4">
        <w:trPr>
          <w:trHeight w:val="323"/>
        </w:trPr>
        <w:tc>
          <w:tcPr>
            <w:tcW w:w="10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внутреннего финансирования дефицита бюджета Запорожского сельского поселения</w:t>
            </w:r>
          </w:p>
        </w:tc>
      </w:tr>
      <w:tr w:rsidR="0060112D" w:rsidRPr="00F734D4" w:rsidTr="003C7A6A">
        <w:trPr>
          <w:trHeight w:val="323"/>
        </w:trPr>
        <w:tc>
          <w:tcPr>
            <w:tcW w:w="10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Приозерского муниципального  района Ленинградской области</w:t>
            </w:r>
          </w:p>
        </w:tc>
      </w:tr>
      <w:tr w:rsidR="0060112D" w:rsidRPr="00F734D4" w:rsidTr="00F734D4">
        <w:trPr>
          <w:trHeight w:val="323"/>
        </w:trPr>
        <w:tc>
          <w:tcPr>
            <w:tcW w:w="103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на 2017 год.</w:t>
            </w:r>
          </w:p>
        </w:tc>
      </w:tr>
      <w:tr w:rsidR="0060112D" w:rsidRPr="00F734D4" w:rsidTr="00F734D4">
        <w:trPr>
          <w:trHeight w:val="255"/>
        </w:trPr>
        <w:tc>
          <w:tcPr>
            <w:tcW w:w="10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60112D" w:rsidRPr="00F734D4" w:rsidTr="00F734D4">
        <w:trPr>
          <w:trHeight w:val="315"/>
        </w:trPr>
        <w:tc>
          <w:tcPr>
            <w:tcW w:w="10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12D" w:rsidRPr="00F734D4" w:rsidRDefault="0060112D" w:rsidP="00F734D4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0112D" w:rsidRPr="00F734D4" w:rsidTr="00F734D4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Код</w:t>
            </w:r>
          </w:p>
        </w:tc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Сумма</w:t>
            </w:r>
          </w:p>
        </w:tc>
      </w:tr>
      <w:tr w:rsidR="0060112D" w:rsidRPr="00F734D4" w:rsidTr="00F734D4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F734D4" w:rsidRDefault="0060112D" w:rsidP="00F734D4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6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F734D4" w:rsidRDefault="0060112D" w:rsidP="00F734D4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(тысяч рублей)</w:t>
            </w:r>
          </w:p>
        </w:tc>
      </w:tr>
      <w:tr w:rsidR="0060112D" w:rsidRPr="00F734D4" w:rsidTr="00F734D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028 01 05 00 00 10 0000 000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2D" w:rsidRPr="00F734D4" w:rsidRDefault="0060112D" w:rsidP="00F734D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2 974.1</w:t>
            </w:r>
          </w:p>
        </w:tc>
      </w:tr>
      <w:tr w:rsidR="0060112D" w:rsidRPr="00F734D4" w:rsidTr="00F734D4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2D" w:rsidRPr="00F734D4" w:rsidRDefault="0060112D" w:rsidP="00F734D4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2D" w:rsidRPr="00F734D4" w:rsidRDefault="0060112D" w:rsidP="00F734D4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Итого источников внутреннего финансирования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734D4" w:rsidRDefault="0060112D" w:rsidP="00F734D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734D4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2 974.1</w:t>
            </w:r>
          </w:p>
        </w:tc>
      </w:tr>
    </w:tbl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Pr="00A51081" w:rsidRDefault="0060112D" w:rsidP="00F734D4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Утверждено </w:t>
      </w:r>
    </w:p>
    <w:p w:rsidR="0060112D" w:rsidRPr="00A51081" w:rsidRDefault="0060112D" w:rsidP="00F734D4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Решением Совета депутатов </w:t>
      </w:r>
    </w:p>
    <w:p w:rsidR="0060112D" w:rsidRPr="00A51081" w:rsidRDefault="0060112D" w:rsidP="00F734D4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МО Запорожское сельское поселение</w:t>
      </w:r>
    </w:p>
    <w:p w:rsidR="0060112D" w:rsidRPr="00A51081" w:rsidRDefault="0060112D" w:rsidP="00F734D4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МО Приозерский муниципальный район </w:t>
      </w:r>
    </w:p>
    <w:p w:rsidR="0060112D" w:rsidRPr="00A51081" w:rsidRDefault="0060112D" w:rsidP="00F734D4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Ленинградской области</w:t>
      </w:r>
    </w:p>
    <w:p w:rsidR="0060112D" w:rsidRPr="00A51081" w:rsidRDefault="0060112D" w:rsidP="00F734D4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от 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24.04.2014</w:t>
      </w: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г. №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104</w:t>
      </w:r>
    </w:p>
    <w:p w:rsidR="0060112D" w:rsidRPr="00A51081" w:rsidRDefault="0060112D" w:rsidP="00F734D4">
      <w:pPr>
        <w:widowControl/>
        <w:autoSpaceDE w:val="0"/>
        <w:jc w:val="right"/>
        <w:rPr>
          <w:rFonts w:ascii="Times New Roman" w:hAnsi="Times New Roman" w:cs="Times New Roman"/>
          <w:kern w:val="0"/>
          <w:sz w:val="24"/>
          <w:lang w:eastAsia="ar-SA" w:bidi="ar-SA"/>
        </w:rPr>
      </w:pPr>
      <w:r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 Приложение № 2</w:t>
      </w: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tbl>
      <w:tblPr>
        <w:tblW w:w="10491" w:type="dxa"/>
        <w:tblInd w:w="-318" w:type="dxa"/>
        <w:tblLook w:val="00A0"/>
      </w:tblPr>
      <w:tblGrid>
        <w:gridCol w:w="2850"/>
        <w:gridCol w:w="5192"/>
        <w:gridCol w:w="2449"/>
      </w:tblGrid>
      <w:tr w:rsidR="0060112D" w:rsidRPr="00F15F43" w:rsidTr="003C7A6A">
        <w:trPr>
          <w:trHeight w:val="315"/>
        </w:trPr>
        <w:tc>
          <w:tcPr>
            <w:tcW w:w="10491" w:type="dxa"/>
            <w:gridSpan w:val="3"/>
            <w:noWrap/>
            <w:vAlign w:val="bottom"/>
          </w:tcPr>
          <w:p w:rsidR="0060112D" w:rsidRPr="00F15F43" w:rsidRDefault="0060112D" w:rsidP="00F15F4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 w:rsidRPr="00F15F43">
              <w:rPr>
                <w:rFonts w:ascii="Times New Roman" w:hAnsi="Times New Roman" w:cs="Times New Roman"/>
                <w:b/>
                <w:kern w:val="2"/>
                <w:sz w:val="24"/>
              </w:rPr>
              <w:t>Доходы муниципального образования</w:t>
            </w:r>
          </w:p>
        </w:tc>
      </w:tr>
      <w:tr w:rsidR="0060112D" w:rsidRPr="00F15F43" w:rsidTr="00F15F43">
        <w:trPr>
          <w:trHeight w:val="315"/>
        </w:trPr>
        <w:tc>
          <w:tcPr>
            <w:tcW w:w="1049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60112D" w:rsidRPr="00F15F43" w:rsidRDefault="0060112D" w:rsidP="00F15F4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 w:rsidRPr="00F15F43">
              <w:rPr>
                <w:rFonts w:ascii="Times New Roman" w:hAnsi="Times New Roman" w:cs="Times New Roman"/>
                <w:b/>
                <w:kern w:val="2"/>
                <w:sz w:val="24"/>
              </w:rPr>
              <w:t>Запорожское сельское  поселение Приозерского муниципального района</w:t>
            </w:r>
          </w:p>
          <w:p w:rsidR="0060112D" w:rsidRDefault="0060112D" w:rsidP="00F15F4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 w:rsidRPr="00F15F43">
              <w:rPr>
                <w:rFonts w:ascii="Times New Roman" w:hAnsi="Times New Roman" w:cs="Times New Roman"/>
                <w:b/>
                <w:kern w:val="2"/>
                <w:sz w:val="24"/>
              </w:rPr>
              <w:t>Ленинградской области на 2017 год</w:t>
            </w:r>
          </w:p>
          <w:p w:rsidR="0060112D" w:rsidRPr="00F15F43" w:rsidRDefault="0060112D" w:rsidP="00F15F43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</w:p>
        </w:tc>
      </w:tr>
      <w:tr w:rsidR="0060112D" w:rsidRPr="00F15F43" w:rsidTr="00F15F43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КБК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Источники доходов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Сумма                                            (тысяч рублей)</w:t>
            </w:r>
          </w:p>
        </w:tc>
      </w:tr>
      <w:tr w:rsidR="0060112D" w:rsidRPr="00F15F43" w:rsidTr="003C7A6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3</w:t>
            </w:r>
          </w:p>
        </w:tc>
      </w:tr>
      <w:tr w:rsidR="0060112D" w:rsidRPr="00F15F43" w:rsidTr="003C7A6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000 1 00 00000 00 0000 000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17 171.5  </w:t>
            </w:r>
          </w:p>
        </w:tc>
      </w:tr>
      <w:tr w:rsidR="0060112D" w:rsidRPr="00F15F43" w:rsidTr="003C7A6A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182 1 01 00000 00 0000 000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Налог на прибыль, доходы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2 550.5  </w:t>
            </w:r>
          </w:p>
        </w:tc>
      </w:tr>
      <w:tr w:rsidR="0060112D" w:rsidRPr="00F15F43" w:rsidTr="003C7A6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182 1 01 02010 01 0000 110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исчисления и уплата налога осуществляются в соответствии со ст. 227,2271 и 228 НК РФ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2 550.5  </w:t>
            </w:r>
          </w:p>
        </w:tc>
      </w:tr>
      <w:tr w:rsidR="0060112D" w:rsidRPr="00F15F43" w:rsidTr="003C7A6A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100 1 03 00000 00 0000 000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3 643.2  </w:t>
            </w:r>
          </w:p>
        </w:tc>
      </w:tr>
      <w:tr w:rsidR="0060112D" w:rsidRPr="00F15F43" w:rsidTr="003C7A6A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100 1 03 02000 01 0000 110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3 643.2  </w:t>
            </w:r>
          </w:p>
        </w:tc>
      </w:tr>
      <w:tr w:rsidR="0060112D" w:rsidRPr="00F15F43" w:rsidTr="003C7A6A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100 1 03 02230 01 0000 110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Доходы от уплаты акцизов на дизельное топливо, зачисляемые в местный бюджет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1 246.2  </w:t>
            </w:r>
          </w:p>
        </w:tc>
      </w:tr>
      <w:tr w:rsidR="0060112D" w:rsidRPr="00F15F43" w:rsidTr="003C7A6A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100 1 03 02240 01 0000 110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зачисляемые в местный бюджет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32.8  </w:t>
            </w:r>
          </w:p>
        </w:tc>
      </w:tr>
      <w:tr w:rsidR="0060112D" w:rsidRPr="00F15F43" w:rsidTr="003C7A6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100 1 03 02250 01 0000 110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Доходы от уплаты акцизов на автомобильный бензин, производимый на территории Российской Федерации, зачисляемые в местный бюджет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2 364.2  </w:t>
            </w:r>
          </w:p>
        </w:tc>
      </w:tr>
      <w:tr w:rsidR="0060112D" w:rsidRPr="00F15F43" w:rsidTr="003C7A6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182 1 06 00000 00 0000 000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Налоги на имущество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10 300.0  </w:t>
            </w:r>
          </w:p>
        </w:tc>
      </w:tr>
      <w:tr w:rsidR="0060112D" w:rsidRPr="00F15F43" w:rsidTr="003C7A6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182 1 06 01030 10 0000 110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2 500.0  </w:t>
            </w:r>
          </w:p>
        </w:tc>
      </w:tr>
      <w:tr w:rsidR="0060112D" w:rsidRPr="00F15F43" w:rsidTr="003C7A6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182 1 06 06000 10 0000 110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Земельный налог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7 800.0  </w:t>
            </w:r>
          </w:p>
        </w:tc>
      </w:tr>
      <w:tr w:rsidR="0060112D" w:rsidRPr="00F15F43" w:rsidTr="003C7A6A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182 1 06 06033 10 0000 110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Земельный   налог, взимаемый по ставкам, установленным  в  соответствии  с  подпунктом  1 пункта 1 статьи 394 Налогового Кодекса Российской Федерации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2 300.0  </w:t>
            </w:r>
          </w:p>
        </w:tc>
      </w:tr>
      <w:tr w:rsidR="0060112D" w:rsidRPr="00F15F43" w:rsidTr="003C7A6A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182 1 06 06043 10 0000 110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 Земельный   налог, взимаемый по ставкам, установленным  в  соответствии  с  подпунктом  2 пункта 1 статьи 394 Налогового Кодекса Российской Федерации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5 500.0  </w:t>
            </w:r>
          </w:p>
        </w:tc>
      </w:tr>
      <w:tr w:rsidR="0060112D" w:rsidRPr="00F15F43" w:rsidTr="003C7A6A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028 1 08 04020 01 0000 110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Государственная пошлина за совершение нотариальных действий  должностными лицами органов местного самоуправления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40.0  </w:t>
            </w:r>
          </w:p>
        </w:tc>
      </w:tr>
      <w:tr w:rsidR="0060112D" w:rsidRPr="00F15F43" w:rsidTr="003C7A6A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028 1 11 00000 00 0000 000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612.8  </w:t>
            </w:r>
          </w:p>
        </w:tc>
      </w:tr>
      <w:tr w:rsidR="0060112D" w:rsidRPr="00F15F43" w:rsidTr="00F15F43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028 1 11 05075 10 0000 120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460.2  </w:t>
            </w:r>
          </w:p>
        </w:tc>
      </w:tr>
      <w:tr w:rsidR="0060112D" w:rsidRPr="00F15F43" w:rsidTr="00F15F43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028 1 11 05025 10 0000 120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32.6  </w:t>
            </w:r>
          </w:p>
        </w:tc>
      </w:tr>
      <w:tr w:rsidR="0060112D" w:rsidRPr="00F15F43" w:rsidTr="003C7A6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028 1 11 09045 10 0000 120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поселений</w:t>
            </w: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u w:val="single"/>
                <w:lang w:eastAsia="ru-RU" w:bidi="ar-SA"/>
              </w:rPr>
              <w:t xml:space="preserve"> </w:t>
            </w: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120.0  </w:t>
            </w:r>
          </w:p>
        </w:tc>
      </w:tr>
      <w:tr w:rsidR="0060112D" w:rsidRPr="00F15F43" w:rsidTr="003C7A6A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028 1 13 01995 10 0000 130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20.0  </w:t>
            </w:r>
          </w:p>
        </w:tc>
      </w:tr>
      <w:tr w:rsidR="0060112D" w:rsidRPr="00F15F43" w:rsidTr="003C7A6A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028 1 13 01995 10 0000 130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20.0  </w:t>
            </w:r>
          </w:p>
        </w:tc>
      </w:tr>
      <w:tr w:rsidR="0060112D" w:rsidRPr="00F15F43" w:rsidTr="003C7A6A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028 1 16 00000 00 0000 000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5.0  </w:t>
            </w:r>
          </w:p>
        </w:tc>
      </w:tr>
      <w:tr w:rsidR="0060112D" w:rsidRPr="00F15F43" w:rsidTr="003C7A6A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028 1 16 90050 10 0000 140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5.0  </w:t>
            </w:r>
          </w:p>
        </w:tc>
      </w:tr>
      <w:tr w:rsidR="0060112D" w:rsidRPr="00F15F43" w:rsidTr="003C7A6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028 2 00 00000 00 0000 000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БЕЗВОЗМЕЗДНЫЕ ПОСТУПЛЕНИЯ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21 052,4</w:t>
            </w:r>
          </w:p>
        </w:tc>
      </w:tr>
      <w:tr w:rsidR="0060112D" w:rsidRPr="00F15F43" w:rsidTr="003C7A6A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028 2 02 15001 10 0000 151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4 851.4</w:t>
            </w:r>
          </w:p>
        </w:tc>
      </w:tr>
      <w:tr w:rsidR="0060112D" w:rsidRPr="00F15F43" w:rsidTr="003C7A6A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028 2 02 20077 10 0000 151</w:t>
            </w:r>
          </w:p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9 048,0</w:t>
            </w:r>
          </w:p>
        </w:tc>
      </w:tr>
      <w:tr w:rsidR="0060112D" w:rsidRPr="00F15F43" w:rsidTr="003C7A6A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028 2 02 20216 10 0000 151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Субсидии бюджетам сельских поселений на осуществление дорожной деятельности в отношении автомобильных дорого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1 639,9</w:t>
            </w:r>
          </w:p>
        </w:tc>
      </w:tr>
      <w:tr w:rsidR="0060112D" w:rsidRPr="00F15F43" w:rsidTr="003C7A6A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028 2 02 29999 10 0000 151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Прочие субсидии бюджетам сельских поселений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4 269,7  </w:t>
            </w:r>
          </w:p>
        </w:tc>
      </w:tr>
      <w:tr w:rsidR="0060112D" w:rsidRPr="00F15F43" w:rsidTr="003C7A6A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028 2 02 30024 10 0000 151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Субвенции  бюджетам  поселений   на   выполнение  передаваемых  полномочий  субъектов   Российской Федерации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468.0  </w:t>
            </w:r>
          </w:p>
        </w:tc>
      </w:tr>
      <w:tr w:rsidR="0060112D" w:rsidRPr="00F15F43" w:rsidTr="003C7A6A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028 2 02 35118 10 0000 151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125.4  </w:t>
            </w:r>
          </w:p>
        </w:tc>
      </w:tr>
      <w:tr w:rsidR="0060112D" w:rsidRPr="00F15F43" w:rsidTr="003C7A6A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028 2 02 49999 10 0000 151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Прочие межбюджетные трансферты, передаваемые бюджетам сельских поселений (субсидии на обеспечение стимулирующих выплат)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 xml:space="preserve">650.0  </w:t>
            </w:r>
          </w:p>
        </w:tc>
      </w:tr>
      <w:tr w:rsidR="0060112D" w:rsidRPr="00F15F43" w:rsidTr="003C7A6A">
        <w:trPr>
          <w:trHeight w:val="315"/>
        </w:trPr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ВСЕГО  ДОХОДОВ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38 223,9</w:t>
            </w:r>
          </w:p>
        </w:tc>
      </w:tr>
    </w:tbl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Pr="00A51081" w:rsidRDefault="0060112D" w:rsidP="00CB78DB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Утверждено </w:t>
      </w:r>
    </w:p>
    <w:p w:rsidR="0060112D" w:rsidRPr="00A51081" w:rsidRDefault="0060112D" w:rsidP="00CB78DB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Решением Совета депутатов </w:t>
      </w:r>
    </w:p>
    <w:p w:rsidR="0060112D" w:rsidRPr="00A51081" w:rsidRDefault="0060112D" w:rsidP="00CB78DB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МО Запорожское сельское поселение</w:t>
      </w:r>
    </w:p>
    <w:p w:rsidR="0060112D" w:rsidRPr="00A51081" w:rsidRDefault="0060112D" w:rsidP="00CB78DB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МО Приозерский муниципальный район </w:t>
      </w:r>
    </w:p>
    <w:p w:rsidR="0060112D" w:rsidRPr="00A51081" w:rsidRDefault="0060112D" w:rsidP="00CB78DB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Ленинградской области</w:t>
      </w:r>
    </w:p>
    <w:p w:rsidR="0060112D" w:rsidRPr="00A51081" w:rsidRDefault="0060112D" w:rsidP="00CB78DB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от 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24.04.2014</w:t>
      </w: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г. №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104</w:t>
      </w:r>
    </w:p>
    <w:p w:rsidR="0060112D" w:rsidRDefault="0060112D" w:rsidP="00CB78DB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 Приложение № 4</w:t>
      </w:r>
    </w:p>
    <w:p w:rsidR="0060112D" w:rsidRDefault="0060112D" w:rsidP="00CB78DB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tbl>
      <w:tblPr>
        <w:tblW w:w="10774" w:type="dxa"/>
        <w:tblInd w:w="-318" w:type="dxa"/>
        <w:tblLook w:val="00A0"/>
      </w:tblPr>
      <w:tblGrid>
        <w:gridCol w:w="1872"/>
        <w:gridCol w:w="2256"/>
        <w:gridCol w:w="6646"/>
      </w:tblGrid>
      <w:tr w:rsidR="0060112D" w:rsidRPr="00CB78DB" w:rsidTr="00CB78DB">
        <w:trPr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Перечень и коды главных администраторов</w:t>
            </w:r>
          </w:p>
        </w:tc>
      </w:tr>
      <w:tr w:rsidR="0060112D" w:rsidRPr="00CB78DB" w:rsidTr="00CB78DB">
        <w:trPr>
          <w:trHeight w:val="25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доходов  бюджета муниципального образования Запорожское сельское поселение</w:t>
            </w:r>
          </w:p>
        </w:tc>
      </w:tr>
      <w:tr w:rsidR="0060112D" w:rsidRPr="00CB78DB" w:rsidTr="00CB78DB">
        <w:trPr>
          <w:trHeight w:val="25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муниципального образования Приозерский муниципальный  район Ленинградской области </w:t>
            </w:r>
          </w:p>
        </w:tc>
      </w:tr>
      <w:tr w:rsidR="0060112D" w:rsidRPr="00CB78DB" w:rsidTr="00CB78DB">
        <w:trPr>
          <w:trHeight w:val="25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 2017 год</w:t>
            </w:r>
          </w:p>
        </w:tc>
      </w:tr>
      <w:tr w:rsidR="0060112D" w:rsidRPr="00CB78DB" w:rsidTr="00CB78DB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0112D" w:rsidRPr="00CB78DB" w:rsidTr="00CB78DB">
        <w:trPr>
          <w:trHeight w:val="4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Код администратора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Код дохода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Наименование доходного источника</w:t>
            </w:r>
          </w:p>
        </w:tc>
      </w:tr>
      <w:tr w:rsidR="0060112D" w:rsidRPr="00CB78DB" w:rsidTr="00CB78DB">
        <w:trPr>
          <w:trHeight w:val="2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</w:tr>
      <w:tr w:rsidR="0060112D" w:rsidRPr="00CB78DB" w:rsidTr="00CB78DB">
        <w:trPr>
          <w:trHeight w:val="81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12D" w:rsidRPr="00CB78DB" w:rsidRDefault="0060112D" w:rsidP="00CB78DB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Cs w:val="20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Cs w:val="20"/>
                <w:lang w:eastAsia="ru-RU" w:bidi="ar-SA"/>
              </w:rPr>
              <w:t xml:space="preserve">Администрация муниципального образования Запорожское сельское  поселение муниципального образования Приозерский муниципальный район Ленинградской области                               </w:t>
            </w:r>
          </w:p>
          <w:p w:rsidR="0060112D" w:rsidRPr="00CB78DB" w:rsidRDefault="0060112D" w:rsidP="00CB78DB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Cs w:val="20"/>
                <w:lang w:eastAsia="ru-RU" w:bidi="ar-SA"/>
              </w:rPr>
              <w:t>(ИНН 4712039319/471201001)</w:t>
            </w:r>
          </w:p>
        </w:tc>
      </w:tr>
      <w:tr w:rsidR="0060112D" w:rsidRPr="00CB78DB" w:rsidTr="00CB78DB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10804020011000110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112D" w:rsidRPr="00CB78DB" w:rsidTr="00CB78DB">
        <w:trPr>
          <w:trHeight w:val="5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11103050100000120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60112D" w:rsidRPr="00CB78DB" w:rsidTr="00CB78DB">
        <w:trPr>
          <w:trHeight w:val="10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11105013100000120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112D" w:rsidRPr="00CB78DB" w:rsidTr="00CB78DB">
        <w:trPr>
          <w:trHeight w:val="11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11105025100000120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0112D" w:rsidRPr="00CB78DB" w:rsidTr="00CB78DB">
        <w:trPr>
          <w:trHeight w:val="10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11105035100000120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112D" w:rsidRPr="00CB78DB" w:rsidTr="00CB78DB">
        <w:trPr>
          <w:trHeight w:val="6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11105075100000120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0112D" w:rsidRPr="00CB78DB" w:rsidTr="00CB78DB">
        <w:trPr>
          <w:trHeight w:val="11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11109045100000120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предприятий, а также имущества муниципальных унитарных предприятий, в том числе казенных)</w:t>
            </w:r>
          </w:p>
        </w:tc>
      </w:tr>
      <w:tr w:rsidR="0060112D" w:rsidRPr="00CB78DB" w:rsidTr="00CB78DB">
        <w:trPr>
          <w:trHeight w:val="5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11301995100000130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0112D" w:rsidRPr="00CB78DB" w:rsidTr="00CB78DB">
        <w:trPr>
          <w:trHeight w:val="5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11302995100000130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доходы от компенсации затрат бюджетов поселений</w:t>
            </w:r>
          </w:p>
        </w:tc>
      </w:tr>
      <w:tr w:rsidR="0060112D" w:rsidRPr="00CB78DB" w:rsidTr="00CB78DB">
        <w:trPr>
          <w:trHeight w:val="3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11401050100000410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 от продажи квартир, находящихся в собственности поселений</w:t>
            </w:r>
          </w:p>
        </w:tc>
      </w:tr>
      <w:tr w:rsidR="0060112D" w:rsidRPr="00CB78DB" w:rsidTr="00CB78DB">
        <w:trPr>
          <w:trHeight w:val="1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11402052100000410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112D" w:rsidRPr="00CB78DB" w:rsidTr="00CB78DB">
        <w:trPr>
          <w:trHeight w:val="13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11402052100000440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112D" w:rsidRPr="00CB78DB" w:rsidTr="00CB78DB">
        <w:trPr>
          <w:trHeight w:val="13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11402053100000410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112D" w:rsidRPr="00CB78DB" w:rsidTr="00CB78DB">
        <w:trPr>
          <w:trHeight w:val="14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11402053100000440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112D" w:rsidRPr="00CB78DB" w:rsidTr="00CB78DB">
        <w:trPr>
          <w:trHeight w:val="6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11406013100000430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0112D" w:rsidRPr="00CB78DB" w:rsidTr="00CB78DB">
        <w:trPr>
          <w:trHeight w:val="8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11406025100000430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0112D" w:rsidRPr="00CB78DB" w:rsidTr="00CB78DB">
        <w:trPr>
          <w:trHeight w:val="111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11623051100000140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0112D" w:rsidRPr="00CB78DB" w:rsidTr="00CB78DB">
        <w:trPr>
          <w:trHeight w:val="81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11633050100000140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60112D" w:rsidRPr="00CB78DB" w:rsidTr="00CB78DB">
        <w:trPr>
          <w:trHeight w:val="54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11690050100000140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поступления от денежных взысканий ( штрафов) и иных сумм в возмещение ущерба зачисляемые в бюджеты поселений</w:t>
            </w:r>
          </w:p>
        </w:tc>
      </w:tr>
      <w:tr w:rsidR="0060112D" w:rsidRPr="00CB78DB" w:rsidTr="00CB78DB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11701050100000180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Невыясненные поступления, зачисляемые в бюджеты поселений</w:t>
            </w:r>
          </w:p>
        </w:tc>
      </w:tr>
      <w:tr w:rsidR="0060112D" w:rsidRPr="00CB78DB" w:rsidTr="00CB78DB">
        <w:trPr>
          <w:trHeight w:val="8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11702020100000180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60112D" w:rsidRPr="00CB78DB" w:rsidTr="00CB78DB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11705050100000180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неналоговые доходы бюджетов поселений</w:t>
            </w:r>
          </w:p>
        </w:tc>
      </w:tr>
      <w:tr w:rsidR="0060112D" w:rsidRPr="00CB78DB" w:rsidTr="00CB78DB">
        <w:trPr>
          <w:trHeight w:val="11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20220298100000151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0112D" w:rsidRPr="00CB78DB" w:rsidTr="00CB78DB">
        <w:trPr>
          <w:trHeight w:val="12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20220299100002151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0112D" w:rsidRPr="00CB78DB" w:rsidTr="00CB78DB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20220301100000151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0112D" w:rsidRPr="00CB78DB" w:rsidTr="00CB78DB">
        <w:trPr>
          <w:trHeight w:val="5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20220302100000151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0112D" w:rsidRPr="00CB78DB" w:rsidTr="00CB78DB">
        <w:trPr>
          <w:trHeight w:val="5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20215001100000151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0112D" w:rsidRPr="00CB78DB" w:rsidTr="00CB78DB">
        <w:trPr>
          <w:trHeight w:val="57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20215002100000151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0112D" w:rsidRPr="00CB78DB" w:rsidTr="00CB78DB">
        <w:trPr>
          <w:trHeight w:val="32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20219999100000151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дотации бюджетам сельских поселений</w:t>
            </w:r>
          </w:p>
        </w:tc>
      </w:tr>
      <w:tr w:rsidR="0060112D" w:rsidRPr="00CB78DB" w:rsidTr="00CB78DB">
        <w:trPr>
          <w:trHeight w:val="111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20220041100000151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0112D" w:rsidRPr="00CB78DB" w:rsidTr="00CB78DB">
        <w:trPr>
          <w:trHeight w:val="5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20220051100000151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0112D" w:rsidRPr="00CB78DB" w:rsidTr="00CB78DB">
        <w:trPr>
          <w:trHeight w:val="5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20220077100000151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0112D" w:rsidRPr="00CB78DB" w:rsidTr="00CB78DB">
        <w:trPr>
          <w:trHeight w:val="7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20220079100000151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0112D" w:rsidRPr="00CB78DB" w:rsidTr="00CB78DB">
        <w:trPr>
          <w:trHeight w:val="12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20220216100000151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0112D" w:rsidRPr="00CB78DB" w:rsidTr="00CB78DB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20229999100000151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субсидии бюджетам сельских поселений</w:t>
            </w:r>
          </w:p>
        </w:tc>
      </w:tr>
      <w:tr w:rsidR="0060112D" w:rsidRPr="00CB78DB" w:rsidTr="00CB78DB">
        <w:trPr>
          <w:trHeight w:val="5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20230024100000151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0112D" w:rsidRPr="00CB78DB" w:rsidTr="00CB78DB">
        <w:trPr>
          <w:trHeight w:val="5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20235118100000151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112D" w:rsidRPr="00CB78DB" w:rsidTr="00CB78DB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20239999100000151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субвенции бюджетам сельских поселений</w:t>
            </w:r>
          </w:p>
        </w:tc>
      </w:tr>
      <w:tr w:rsidR="0060112D" w:rsidRPr="00CB78DB" w:rsidTr="00CB78DB">
        <w:trPr>
          <w:trHeight w:val="7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20245160100000151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0112D" w:rsidRPr="00CB78DB" w:rsidTr="00CB78DB">
        <w:trPr>
          <w:trHeight w:val="5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20249999100000151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0112D" w:rsidRPr="00CB78DB" w:rsidTr="00CB78DB">
        <w:trPr>
          <w:trHeight w:val="10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20705010100000180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0112D" w:rsidRPr="00CB78DB" w:rsidTr="00CB78DB">
        <w:trPr>
          <w:trHeight w:val="55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20705020100000180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0112D" w:rsidRPr="00CB78DB" w:rsidTr="00CB78DB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20705030100000180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безвозмездные поступления в бюджеты сельских поселений</w:t>
            </w:r>
          </w:p>
        </w:tc>
      </w:tr>
      <w:tr w:rsidR="0060112D" w:rsidRPr="00CB78DB" w:rsidTr="00CB78DB">
        <w:trPr>
          <w:trHeight w:val="7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112D" w:rsidRPr="00CB78DB" w:rsidRDefault="0060112D" w:rsidP="00CB78D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21960010100000151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112D" w:rsidRPr="00CB78DB" w:rsidRDefault="0060112D" w:rsidP="00CB78DB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0112D" w:rsidRDefault="0060112D" w:rsidP="00CB78DB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p w:rsidR="0060112D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p w:rsidR="0060112D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p w:rsidR="0060112D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p w:rsidR="0060112D" w:rsidRPr="00A51081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Утверждено </w:t>
      </w:r>
    </w:p>
    <w:p w:rsidR="0060112D" w:rsidRPr="00A51081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Решением Совета депутатов </w:t>
      </w:r>
    </w:p>
    <w:p w:rsidR="0060112D" w:rsidRPr="00A51081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МО Запорожское сельское поселение</w:t>
      </w:r>
    </w:p>
    <w:p w:rsidR="0060112D" w:rsidRPr="00A51081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МО Приозерский муниципальный район </w:t>
      </w:r>
    </w:p>
    <w:p w:rsidR="0060112D" w:rsidRPr="00A51081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Ленинградской области</w:t>
      </w:r>
    </w:p>
    <w:p w:rsidR="0060112D" w:rsidRPr="00A51081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от 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24.04.2014</w:t>
      </w: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г. №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104</w:t>
      </w:r>
    </w:p>
    <w:p w:rsidR="0060112D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 Приложение № 3</w:t>
      </w:r>
    </w:p>
    <w:p w:rsidR="0060112D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p w:rsidR="0060112D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p w:rsidR="0060112D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p w:rsidR="0060112D" w:rsidRPr="00F15F43" w:rsidRDefault="0060112D" w:rsidP="00F15F4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lang w:eastAsia="ru-RU" w:bidi="ar-SA"/>
        </w:rPr>
      </w:pPr>
      <w:r w:rsidRPr="00F15F43">
        <w:rPr>
          <w:rFonts w:ascii="Times New Roman" w:hAnsi="Times New Roman" w:cs="Times New Roman"/>
          <w:b/>
          <w:kern w:val="0"/>
          <w:sz w:val="24"/>
          <w:lang w:eastAsia="ru-RU" w:bidi="ar-SA"/>
        </w:rPr>
        <w:t>Безвозмездные поступления,</w:t>
      </w:r>
    </w:p>
    <w:p w:rsidR="0060112D" w:rsidRPr="00F15F43" w:rsidRDefault="0060112D" w:rsidP="00F15F4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lang w:eastAsia="ru-RU" w:bidi="ar-SA"/>
        </w:rPr>
      </w:pPr>
      <w:r w:rsidRPr="00F15F43">
        <w:rPr>
          <w:rFonts w:ascii="Times New Roman" w:hAnsi="Times New Roman" w:cs="Times New Roman"/>
          <w:b/>
          <w:kern w:val="0"/>
          <w:sz w:val="24"/>
          <w:lang w:eastAsia="ru-RU" w:bidi="ar-SA"/>
        </w:rPr>
        <w:t xml:space="preserve">получаемые из других бюджетов Бюджетной системы Российской Федерации </w:t>
      </w:r>
    </w:p>
    <w:p w:rsidR="0060112D" w:rsidRPr="00F15F43" w:rsidRDefault="0060112D" w:rsidP="00F15F4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lang w:eastAsia="ru-RU" w:bidi="ar-SA"/>
        </w:rPr>
      </w:pPr>
      <w:r w:rsidRPr="00F15F43">
        <w:rPr>
          <w:rFonts w:ascii="Times New Roman" w:hAnsi="Times New Roman" w:cs="Times New Roman"/>
          <w:b/>
          <w:kern w:val="0"/>
          <w:sz w:val="24"/>
          <w:lang w:eastAsia="ru-RU" w:bidi="ar-SA"/>
        </w:rPr>
        <w:t xml:space="preserve">муниципальным образованием Запорожское сельское поселение </w:t>
      </w:r>
    </w:p>
    <w:p w:rsidR="0060112D" w:rsidRPr="00F15F43" w:rsidRDefault="0060112D" w:rsidP="00F15F4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lang w:eastAsia="ru-RU" w:bidi="ar-SA"/>
        </w:rPr>
      </w:pPr>
      <w:r w:rsidRPr="00F15F43">
        <w:rPr>
          <w:rFonts w:ascii="Times New Roman" w:hAnsi="Times New Roman" w:cs="Times New Roman"/>
          <w:b/>
          <w:kern w:val="0"/>
          <w:sz w:val="24"/>
          <w:lang w:eastAsia="ru-RU" w:bidi="ar-SA"/>
        </w:rPr>
        <w:t xml:space="preserve">муниципального образования Приозерский муниципальный район </w:t>
      </w:r>
    </w:p>
    <w:p w:rsidR="0060112D" w:rsidRPr="00F15F43" w:rsidRDefault="0060112D" w:rsidP="00F15F4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lang w:eastAsia="ru-RU" w:bidi="ar-SA"/>
        </w:rPr>
      </w:pPr>
      <w:r w:rsidRPr="00F15F43">
        <w:rPr>
          <w:rFonts w:ascii="Times New Roman" w:hAnsi="Times New Roman" w:cs="Times New Roman"/>
          <w:b/>
          <w:kern w:val="0"/>
          <w:sz w:val="24"/>
          <w:lang w:eastAsia="ru-RU" w:bidi="ar-SA"/>
        </w:rPr>
        <w:t>Ленинградской области в 2017 году</w:t>
      </w:r>
    </w:p>
    <w:p w:rsidR="0060112D" w:rsidRPr="00F15F43" w:rsidRDefault="0060112D" w:rsidP="00F15F4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lang w:eastAsia="ru-RU" w:bidi="ar-SA"/>
        </w:rPr>
      </w:pPr>
    </w:p>
    <w:p w:rsidR="0060112D" w:rsidRPr="00F15F43" w:rsidRDefault="0060112D" w:rsidP="00F15F43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0"/>
          <w:sz w:val="24"/>
          <w:lang w:eastAsia="ru-RU" w:bidi="ar-SA"/>
        </w:rPr>
      </w:pPr>
      <w:r w:rsidRPr="00F15F43">
        <w:rPr>
          <w:rFonts w:ascii="Times New Roman" w:hAnsi="Times New Roman" w:cs="Times New Roman"/>
          <w:kern w:val="0"/>
          <w:sz w:val="24"/>
          <w:lang w:eastAsia="ru-RU" w:bidi="ar-SA"/>
        </w:rPr>
        <w:t xml:space="preserve">  (тысяч рублей)</w:t>
      </w:r>
    </w:p>
    <w:tbl>
      <w:tblPr>
        <w:tblW w:w="10388" w:type="dxa"/>
        <w:tblInd w:w="-10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463"/>
        <w:gridCol w:w="5885"/>
        <w:gridCol w:w="1040"/>
      </w:tblGrid>
      <w:tr w:rsidR="0060112D" w:rsidRPr="00F15F43" w:rsidTr="00F15F43">
        <w:trPr>
          <w:trHeight w:hRule="exact" w:val="854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классификации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Наименование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Сумма</w:t>
            </w:r>
          </w:p>
        </w:tc>
      </w:tr>
      <w:tr w:rsidR="0060112D" w:rsidRPr="00F15F43" w:rsidTr="00F15F43">
        <w:trPr>
          <w:trHeight w:hRule="exact" w:val="362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028 2 00 00000 00 0000 000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21 052,4</w:t>
            </w:r>
          </w:p>
        </w:tc>
      </w:tr>
      <w:tr w:rsidR="0060112D" w:rsidRPr="00F15F43" w:rsidTr="00F15F43">
        <w:trPr>
          <w:trHeight w:hRule="exact" w:val="67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028 2 02 15002 10 0000 151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4 851.4</w:t>
            </w:r>
          </w:p>
        </w:tc>
      </w:tr>
      <w:tr w:rsidR="0060112D" w:rsidRPr="00F15F43" w:rsidTr="00F15F43">
        <w:trPr>
          <w:trHeight w:hRule="exact" w:val="79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028 2 02 20077 10 0000 151</w:t>
            </w:r>
          </w:p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9 048,0</w:t>
            </w:r>
          </w:p>
        </w:tc>
      </w:tr>
      <w:tr w:rsidR="0060112D" w:rsidRPr="00F15F43" w:rsidTr="00F15F43">
        <w:trPr>
          <w:trHeight w:hRule="exact" w:val="2034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028 2 02 20216 10 0000 151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бюджетам сельских поселений на осуществление дорожной деятельности в отношении автомобильных дорого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1 639,9</w:t>
            </w:r>
          </w:p>
        </w:tc>
      </w:tr>
      <w:tr w:rsidR="0060112D" w:rsidRPr="00F15F43" w:rsidTr="00F15F43">
        <w:trPr>
          <w:trHeight w:hRule="exact" w:val="416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028 2 02 29999 10 0000 151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субсидии бюджетам сельских поселений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 xml:space="preserve">4 269,7  </w:t>
            </w:r>
          </w:p>
        </w:tc>
      </w:tr>
      <w:tr w:rsidR="0060112D" w:rsidRPr="00F15F43" w:rsidTr="00F15F43">
        <w:trPr>
          <w:trHeight w:hRule="exact" w:val="863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028 2 02 30024 10 0000 151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Субвенции  бюджетам  поселений   на   выполнение  передаваемых  полномочий  субъектов   Российской Федерации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 xml:space="preserve">468.0  </w:t>
            </w:r>
          </w:p>
        </w:tc>
      </w:tr>
      <w:tr w:rsidR="0060112D" w:rsidRPr="00F15F43" w:rsidTr="00F15F43">
        <w:trPr>
          <w:trHeight w:hRule="exact" w:val="962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028 2 02 35118 10 0000 151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 xml:space="preserve">125.4  </w:t>
            </w:r>
          </w:p>
        </w:tc>
      </w:tr>
      <w:tr w:rsidR="0060112D" w:rsidRPr="00F15F43" w:rsidTr="00F15F43">
        <w:trPr>
          <w:trHeight w:hRule="exact" w:val="84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028 2 02 49999 10 0000 151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межбюджетные трансферты, передаваемые бюджетам сельских поселений (субсидии на обеспечение стимулирующих выплат)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2D" w:rsidRPr="00F15F43" w:rsidRDefault="0060112D" w:rsidP="00F15F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F15F43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 xml:space="preserve">650.0  </w:t>
            </w:r>
          </w:p>
        </w:tc>
      </w:tr>
    </w:tbl>
    <w:p w:rsidR="0060112D" w:rsidRPr="00A51081" w:rsidRDefault="0060112D" w:rsidP="00F15F43">
      <w:pPr>
        <w:widowControl/>
        <w:autoSpaceDE w:val="0"/>
        <w:jc w:val="right"/>
        <w:rPr>
          <w:rFonts w:ascii="Times New Roman" w:hAnsi="Times New Roman" w:cs="Times New Roman"/>
          <w:kern w:val="0"/>
          <w:sz w:val="24"/>
          <w:lang w:eastAsia="ar-SA" w:bidi="ar-SA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Утверждено 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Решением Совета депутатов 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МО Запорожское сельское поселение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МО Приозерский муниципальный район 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Ленинградской области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от 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24.04.2014</w:t>
      </w: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г. №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104</w:t>
      </w:r>
    </w:p>
    <w:p w:rsidR="0060112D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 Приложение № 6</w:t>
      </w:r>
    </w:p>
    <w:p w:rsidR="0060112D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p w:rsidR="0060112D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tbl>
      <w:tblPr>
        <w:tblW w:w="10774" w:type="dxa"/>
        <w:tblInd w:w="-318" w:type="dxa"/>
        <w:tblLayout w:type="fixed"/>
        <w:tblLook w:val="00A0"/>
      </w:tblPr>
      <w:tblGrid>
        <w:gridCol w:w="5955"/>
        <w:gridCol w:w="1430"/>
        <w:gridCol w:w="700"/>
        <w:gridCol w:w="917"/>
        <w:gridCol w:w="1772"/>
      </w:tblGrid>
      <w:tr w:rsidR="0060112D" w:rsidRPr="000F72C8" w:rsidTr="000F72C8">
        <w:trPr>
          <w:trHeight w:val="28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РАСПРЕДЕЛЕНИЕ</w:t>
            </w:r>
          </w:p>
        </w:tc>
      </w:tr>
      <w:tr w:rsidR="0060112D" w:rsidRPr="000F72C8" w:rsidTr="000F72C8">
        <w:trPr>
          <w:trHeight w:val="1403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 сельское поселение                                       муниципального образования Приозерский муниципальный район Ленинградской области                                                                                                     и непрограммым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60112D" w:rsidRPr="000F72C8" w:rsidTr="000F72C8">
        <w:trPr>
          <w:trHeight w:val="28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 2017 год</w:t>
            </w:r>
          </w:p>
        </w:tc>
      </w:tr>
      <w:tr w:rsidR="0060112D" w:rsidRPr="000F72C8" w:rsidTr="000F72C8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тыс. руб.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Наименование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КВР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КФСР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Ассигнования 2017 год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41 198.0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80.0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2000100000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80.0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Мероприятия по поддержке развития муниципальной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2000142190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80.0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2000142190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80.0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2000142190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80.0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7 167.0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6 173.8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3 967.3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3 298.5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bookmarkStart w:id="0" w:name="RANGE!B25"/>
            <w:bookmarkEnd w:id="0"/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1 666.5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1 666.5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537.0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537.0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Проведение культурно-досуговых мероприятий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0F72C8">
        <w:trPr>
          <w:trHeight w:val="1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2310142800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568.8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436.8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436.8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131.9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131.9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2 206.5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Капитальный ремонт сельских объектов.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2310270670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2 096.0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2310270670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2 096.0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2310270670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2 096.0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Капитальный ремонт сельских объектов. Местный бюджет.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23102S0670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110.5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110.5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23102S0670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110.5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627.3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"Развитие и модернизация библиотек"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627.3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546.0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369.0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369.0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112.0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112.0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65.0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65.0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81.3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62.4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62.4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18.8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18.8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366.0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366.0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366.0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281.0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2340122060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281.0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85.0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1 200.0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1 200.0</w:t>
            </w:r>
          </w:p>
        </w:tc>
      </w:tr>
      <w:tr w:rsidR="0060112D" w:rsidRPr="000F72C8" w:rsidTr="000F72C8">
        <w:trPr>
          <w:trHeight w:val="8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2420100000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1 200.0</w:t>
            </w:r>
          </w:p>
        </w:tc>
      </w:tr>
      <w:tr w:rsidR="0060112D" w:rsidRPr="000F72C8" w:rsidTr="000F72C8">
        <w:trPr>
          <w:trHeight w:val="8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300.0</w:t>
            </w:r>
          </w:p>
        </w:tc>
      </w:tr>
      <w:tr w:rsidR="0060112D" w:rsidRPr="000F72C8" w:rsidTr="000F72C8">
        <w:trPr>
          <w:trHeight w:val="8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0F72C8">
        <w:trPr>
          <w:trHeight w:val="10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11 514.8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Подпрограмма "Газификация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10 648.0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"Организация газоснабжения"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10 648.0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Мероприятия по газификации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9 048.0</w:t>
            </w:r>
          </w:p>
        </w:tc>
      </w:tr>
      <w:tr w:rsidR="0060112D" w:rsidRPr="000F72C8" w:rsidTr="000F72C8">
        <w:trPr>
          <w:trHeight w:val="28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9 048.0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9 048.0</w:t>
            </w:r>
          </w:p>
        </w:tc>
      </w:tr>
      <w:tr w:rsidR="0060112D" w:rsidRPr="000F72C8" w:rsidTr="000F72C8">
        <w:trPr>
          <w:trHeight w:val="84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25201S0200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470.0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470.0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470.0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470.0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470.0</w:t>
            </w:r>
          </w:p>
        </w:tc>
      </w:tr>
      <w:tr w:rsidR="0060112D" w:rsidRPr="000F72C8" w:rsidTr="000F72C8">
        <w:trPr>
          <w:trHeight w:val="8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396.8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396.8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396.8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396.8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396.8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4 065.0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4 015.0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Уличное освещение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1 300.0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1 300.0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1 300.0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Благоустройство и озеленение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2 300.0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2 300.0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2 300.0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Прочие мероприятия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415.0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"Охрана окружающей среды"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2600200000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Мероприятия по охране окружающей среды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2600242540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50.0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5 638.2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"Содержание автомобильных дорог"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2800100000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Мероприятия по содержанию автомобильных дорог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2800200000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4 938.2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2 738.2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2 738.2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2 738.2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1 639.9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1 639.9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1 639.9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1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560.1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560.1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560.1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9 141.4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7 049.3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7 049.3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4 693.8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3 043.0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3 043.0</w:t>
            </w:r>
          </w:p>
        </w:tc>
      </w:tr>
      <w:tr w:rsidR="0060112D" w:rsidRPr="000F72C8" w:rsidTr="000F72C8">
        <w:trPr>
          <w:trHeight w:val="26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919.0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919.0</w:t>
            </w:r>
          </w:p>
        </w:tc>
      </w:tr>
      <w:tr w:rsidR="0060112D" w:rsidRPr="000F72C8" w:rsidTr="000F72C8">
        <w:trPr>
          <w:trHeight w:val="1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721.8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721.8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540.0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126.0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126.0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985.0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756.0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756.0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229.0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229.0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28.1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28.1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28.1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285.6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285.6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285.6</w:t>
            </w:r>
          </w:p>
        </w:tc>
      </w:tr>
      <w:tr w:rsidR="0060112D" w:rsidRPr="000F72C8" w:rsidTr="000F72C8">
        <w:trPr>
          <w:trHeight w:val="84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2920162540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2920162570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42.8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42.8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42.8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468.0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359.4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359.4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108.6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108.6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2 092.1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2 092.1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Резервный фонд администрации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315.0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315.0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315.0</w:t>
            </w:r>
          </w:p>
        </w:tc>
      </w:tr>
      <w:tr w:rsidR="0060112D" w:rsidRPr="000F72C8" w:rsidTr="000F72C8">
        <w:trPr>
          <w:trHeight w:val="8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15.0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Иные обязательства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399.5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394.0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394.0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5.5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5.5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0310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0309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350.0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350.0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350.0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145.2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145.2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Жилищное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145.2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589.0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589.0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589.0</w:t>
            </w:r>
          </w:p>
        </w:tc>
      </w:tr>
      <w:tr w:rsidR="0060112D" w:rsidRPr="000F72C8" w:rsidTr="000F72C8">
        <w:trPr>
          <w:trHeight w:val="12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125.4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70.1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70.1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21.2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21.2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34.1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34.1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2 391.7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2 391.7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3010100000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2 391.7</w:t>
            </w:r>
          </w:p>
        </w:tc>
      </w:tr>
      <w:tr w:rsidR="0060112D" w:rsidRPr="000F72C8" w:rsidTr="000F72C8">
        <w:trPr>
          <w:trHeight w:val="8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1 086.7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1 086.7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1 086.7</w:t>
            </w:r>
          </w:p>
        </w:tc>
      </w:tr>
      <w:tr w:rsidR="0060112D" w:rsidRPr="000F72C8" w:rsidTr="000F72C8">
        <w:trPr>
          <w:trHeight w:val="8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1 087.0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1 087.0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1 087.0</w:t>
            </w:r>
          </w:p>
        </w:tc>
      </w:tr>
      <w:tr w:rsidR="0060112D" w:rsidRPr="000F72C8" w:rsidTr="000F72C8">
        <w:trPr>
          <w:trHeight w:val="84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0F72C8">
        <w:trPr>
          <w:trHeight w:val="33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0F72C8">
        <w:trPr>
          <w:trHeight w:val="10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0F72C8">
        <w:trPr>
          <w:trHeight w:val="38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0F72C8">
        <w:trPr>
          <w:trHeight w:val="4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41 198.0</w:t>
            </w:r>
          </w:p>
        </w:tc>
      </w:tr>
    </w:tbl>
    <w:p w:rsidR="0060112D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Утверждено 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Решением Совета депутатов 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МО Запорожское сельское поселение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МО Приозерский муниципальный район 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Ленинградской области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от 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24.04.2014</w:t>
      </w: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г. №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104</w:t>
      </w:r>
    </w:p>
    <w:p w:rsidR="0060112D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 Приложение № 7</w:t>
      </w:r>
    </w:p>
    <w:p w:rsidR="0060112D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p w:rsidR="0060112D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tbl>
      <w:tblPr>
        <w:tblW w:w="10826" w:type="dxa"/>
        <w:tblInd w:w="-318" w:type="dxa"/>
        <w:tblLook w:val="00A0"/>
      </w:tblPr>
      <w:tblGrid>
        <w:gridCol w:w="5955"/>
        <w:gridCol w:w="917"/>
        <w:gridCol w:w="1430"/>
        <w:gridCol w:w="760"/>
        <w:gridCol w:w="1764"/>
      </w:tblGrid>
      <w:tr w:rsidR="0060112D" w:rsidRPr="000F72C8" w:rsidTr="000F72C8">
        <w:trPr>
          <w:trHeight w:val="1766"/>
        </w:trPr>
        <w:tc>
          <w:tcPr>
            <w:tcW w:w="10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РАСПРЕДЕЛЕНИЕ</w:t>
            </w: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br/>
              <w:t>бюджетных ассигнований по разделам и подразделам, группам и подгруппам видов расхо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дов, целевым статьям </w:t>
            </w: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(муниципальным программам муниципального образования Запорожское сельское поселение   муниципального образования Приозерский муниципальный район    Ленинградской области и непрограммным направлениям деятельности) классификации расходов бюджета</w:t>
            </w:r>
          </w:p>
        </w:tc>
      </w:tr>
      <w:tr w:rsidR="0060112D" w:rsidRPr="000F72C8" w:rsidTr="000F72C8">
        <w:trPr>
          <w:trHeight w:val="330"/>
        </w:trPr>
        <w:tc>
          <w:tcPr>
            <w:tcW w:w="108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 2017 год</w:t>
            </w:r>
          </w:p>
        </w:tc>
      </w:tr>
      <w:tr w:rsidR="0060112D" w:rsidRPr="000F72C8" w:rsidTr="000F72C8">
        <w:trPr>
          <w:trHeight w:val="8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</w:tr>
      <w:tr w:rsidR="0060112D" w:rsidRPr="000F72C8" w:rsidTr="000F72C8">
        <w:trPr>
          <w:trHeight w:val="8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тыс. руб.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Наименование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КФСР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КВР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Ассигнования 2017 год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7 861.8</w:t>
            </w:r>
          </w:p>
        </w:tc>
      </w:tr>
      <w:tr w:rsidR="0060112D" w:rsidRPr="000F72C8" w:rsidTr="000F72C8">
        <w:trPr>
          <w:trHeight w:val="6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6 304.8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поддержке развития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2000142190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2000142190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4 693.8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3 043.0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919.0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721.8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126.0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985.0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756.0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229.0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356.5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28.1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28.1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285.6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285.6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42.8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42.8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1 197.5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468.0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359.4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108.6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315.0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315.0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15.0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399.5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394.0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5.5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125.4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125.4</w:t>
            </w:r>
          </w:p>
        </w:tc>
      </w:tr>
      <w:tr w:rsidR="0060112D" w:rsidRPr="000F72C8" w:rsidTr="000F72C8">
        <w:trPr>
          <w:trHeight w:val="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125.4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70.1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21.2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34.1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40.0</w:t>
            </w:r>
          </w:p>
        </w:tc>
      </w:tr>
      <w:tr w:rsidR="0060112D" w:rsidRPr="000F72C8" w:rsidTr="000F72C8">
        <w:trPr>
          <w:trHeight w:val="4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9 689.9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8 029.9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содержанию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2 738.2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2 738.2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1 639.9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1 639.9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560.1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560.1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1 086.7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1 086.7</w:t>
            </w:r>
          </w:p>
        </w:tc>
      </w:tr>
      <w:tr w:rsidR="0060112D" w:rsidRPr="000F72C8" w:rsidTr="000F72C8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1 087.0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1 087.0</w:t>
            </w:r>
          </w:p>
        </w:tc>
      </w:tr>
      <w:tr w:rsidR="0060112D" w:rsidRPr="000F72C8" w:rsidTr="000F72C8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0F72C8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1 660.0</w:t>
            </w:r>
          </w:p>
        </w:tc>
      </w:tr>
      <w:tr w:rsidR="0060112D" w:rsidRPr="000F72C8" w:rsidTr="000F72C8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300.0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350.0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350.0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15 725.0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145.2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145.2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145.2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11 514.8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газификации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2520170200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9 048.0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2520170200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9 048.0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2530142490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470.0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2530142490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470.0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396.8</w:t>
            </w:r>
          </w:p>
        </w:tc>
      </w:tr>
      <w:tr w:rsidR="0060112D" w:rsidRPr="000F72C8" w:rsidTr="000F72C8">
        <w:trPr>
          <w:trHeight w:val="6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396.8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4 065.0</w:t>
            </w:r>
          </w:p>
        </w:tc>
      </w:tr>
      <w:tr w:rsidR="0060112D" w:rsidRPr="000F72C8" w:rsidTr="000F72C8">
        <w:trPr>
          <w:trHeight w:val="27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1 300.0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1 300.0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Благоустройство и озеленение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2 300.0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2 300.0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415.0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охране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6 801.0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6 701.0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3 298.5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1 666.5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537.0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1 085.0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568.8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436.8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131.9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Капитальный ремонт сельских объектов.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2 096.0</w:t>
            </w:r>
          </w:p>
        </w:tc>
      </w:tr>
      <w:tr w:rsidR="0060112D" w:rsidRPr="000F72C8" w:rsidTr="000F72C8">
        <w:trPr>
          <w:trHeight w:val="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2 096.0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Капитальный ремонт сельских объектов. Местный бюджет.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110.5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110.5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546.0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369.0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112.0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65.0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81.3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62.4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18.8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Проведение культурно-досуговых мероприятий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2310142800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2310142800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589.0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589.0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589.0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589.0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366.0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366.0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366.0</w:t>
            </w:r>
          </w:p>
        </w:tc>
      </w:tr>
      <w:tr w:rsidR="0060112D" w:rsidRPr="000F72C8" w:rsidTr="000F72C8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281.0</w:t>
            </w:r>
          </w:p>
        </w:tc>
      </w:tr>
      <w:tr w:rsidR="0060112D" w:rsidRPr="000F72C8" w:rsidTr="000F72C8">
        <w:trPr>
          <w:trHeight w:val="4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85.0</w:t>
            </w:r>
          </w:p>
        </w:tc>
      </w:tr>
      <w:tr w:rsidR="0060112D" w:rsidRPr="000F72C8" w:rsidTr="000F72C8">
        <w:trPr>
          <w:trHeight w:val="2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41 198.0</w:t>
            </w:r>
          </w:p>
        </w:tc>
      </w:tr>
    </w:tbl>
    <w:p w:rsidR="0060112D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Утверждено 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Решением Совета депутатов 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МО Запорожское сельское поселение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МО Приозерский муниципальный район 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>Ленинградской области</w:t>
      </w:r>
    </w:p>
    <w:p w:rsidR="0060112D" w:rsidRPr="00A51081" w:rsidRDefault="0060112D" w:rsidP="000F72C8">
      <w:pPr>
        <w:widowControl/>
        <w:autoSpaceDE w:val="0"/>
        <w:jc w:val="right"/>
        <w:rPr>
          <w:rFonts w:ascii="Times New Roman" w:hAnsi="Times New Roman" w:cs="Times New Roman"/>
          <w:kern w:val="0"/>
          <w:szCs w:val="20"/>
          <w:lang w:eastAsia="ar-SA" w:bidi="ar-SA"/>
        </w:rPr>
      </w:pP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от 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24.04.2014</w:t>
      </w:r>
      <w:r w:rsidRPr="00A51081"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г. № </w:t>
      </w:r>
      <w:r>
        <w:rPr>
          <w:rFonts w:ascii="Times New Roman" w:hAnsi="Times New Roman" w:cs="Times New Roman"/>
          <w:kern w:val="0"/>
          <w:szCs w:val="20"/>
          <w:lang w:eastAsia="ar-SA" w:bidi="ar-SA"/>
        </w:rPr>
        <w:t>104</w:t>
      </w:r>
    </w:p>
    <w:p w:rsidR="0060112D" w:rsidRDefault="0060112D" w:rsidP="000F72C8">
      <w:pPr>
        <w:widowControl/>
        <w:autoSpaceDE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kern w:val="0"/>
          <w:szCs w:val="20"/>
          <w:lang w:eastAsia="ar-SA" w:bidi="ar-SA"/>
        </w:rPr>
        <w:t xml:space="preserve">   Приложение № 8</w:t>
      </w:r>
    </w:p>
    <w:p w:rsidR="0060112D" w:rsidRDefault="0060112D">
      <w:pPr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318" w:type="dxa"/>
        <w:tblLayout w:type="fixed"/>
        <w:tblLook w:val="00A0"/>
      </w:tblPr>
      <w:tblGrid>
        <w:gridCol w:w="871"/>
        <w:gridCol w:w="5272"/>
        <w:gridCol w:w="917"/>
        <w:gridCol w:w="1430"/>
        <w:gridCol w:w="707"/>
        <w:gridCol w:w="1577"/>
      </w:tblGrid>
      <w:tr w:rsidR="0060112D" w:rsidRPr="000F72C8" w:rsidTr="00CB78DB">
        <w:trPr>
          <w:trHeight w:val="72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Ведомственная структура расходов бюджета муниципального образования Запорожсккое сельское поселение мунициального образования Приозерский муниципальный район Ленинградской области</w:t>
            </w:r>
          </w:p>
        </w:tc>
      </w:tr>
      <w:tr w:rsidR="0060112D" w:rsidRPr="000F72C8" w:rsidTr="00CB78DB">
        <w:trPr>
          <w:trHeight w:val="33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на 2017 год</w:t>
            </w:r>
          </w:p>
        </w:tc>
      </w:tr>
      <w:tr w:rsidR="0060112D" w:rsidRPr="000F72C8" w:rsidTr="00CB78DB">
        <w:trPr>
          <w:trHeight w:val="2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cs="Arial"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eastAsia="ru-RU" w:bidi="ar-SA"/>
              </w:rPr>
              <w:t xml:space="preserve">                  </w:t>
            </w:r>
            <w:r w:rsidRPr="000F72C8">
              <w:rPr>
                <w:rFonts w:ascii="Times New Roman" w:hAnsi="Times New Roman" w:cs="Times New Roman"/>
                <w:kern w:val="0"/>
                <w:sz w:val="16"/>
                <w:szCs w:val="16"/>
                <w:lang w:eastAsia="ru-RU" w:bidi="ar-SA"/>
              </w:rPr>
              <w:t>тыс. руб.</w:t>
            </w:r>
          </w:p>
        </w:tc>
      </w:tr>
      <w:tr w:rsidR="0060112D" w:rsidRPr="000F72C8" w:rsidTr="00CB78DB">
        <w:trPr>
          <w:trHeight w:val="420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КВСР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Наименование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КФСР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КЦСР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КВР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12D" w:rsidRPr="00CB78DB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CB78DB">
              <w:rPr>
                <w:rFonts w:ascii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Ассигнования 2017  год</w:t>
            </w:r>
          </w:p>
        </w:tc>
      </w:tr>
      <w:tr w:rsidR="0060112D" w:rsidRPr="000F72C8" w:rsidTr="00CB78DB">
        <w:trPr>
          <w:trHeight w:val="72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028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41 198.0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7 861.8</w:t>
            </w:r>
          </w:p>
        </w:tc>
      </w:tr>
      <w:tr w:rsidR="0060112D" w:rsidRPr="000F72C8" w:rsidTr="00CB78DB">
        <w:trPr>
          <w:trHeight w:val="63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6 304.8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поддержке развития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2000142190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2000142190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4 693.8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3 043.0</w:t>
            </w:r>
          </w:p>
        </w:tc>
      </w:tr>
      <w:tr w:rsidR="0060112D" w:rsidRPr="000F72C8" w:rsidTr="00CB78DB">
        <w:trPr>
          <w:trHeight w:val="6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919.0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721.8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414.0</w:t>
            </w:r>
          </w:p>
        </w:tc>
      </w:tr>
      <w:tr w:rsidR="0060112D" w:rsidRPr="000F72C8" w:rsidTr="00CB78DB">
        <w:trPr>
          <w:trHeight w:val="6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126.0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985.0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756.0</w:t>
            </w:r>
          </w:p>
        </w:tc>
      </w:tr>
      <w:tr w:rsidR="0060112D" w:rsidRPr="000F72C8" w:rsidTr="00CB78DB">
        <w:trPr>
          <w:trHeight w:val="6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229.0</w:t>
            </w:r>
          </w:p>
        </w:tc>
      </w:tr>
      <w:tr w:rsidR="0060112D" w:rsidRPr="000F72C8" w:rsidTr="00CB78DB">
        <w:trPr>
          <w:trHeight w:val="9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CB78DB">
        <w:trPr>
          <w:trHeight w:val="63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356.5</w:t>
            </w:r>
          </w:p>
        </w:tc>
      </w:tr>
      <w:tr w:rsidR="0060112D" w:rsidRPr="000F72C8" w:rsidTr="00CB78DB">
        <w:trPr>
          <w:trHeight w:val="6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28.1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28.1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285.6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285.6</w:t>
            </w:r>
          </w:p>
        </w:tc>
      </w:tr>
      <w:tr w:rsidR="0060112D" w:rsidRPr="000F72C8" w:rsidTr="00CB78DB">
        <w:trPr>
          <w:trHeight w:val="6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42.8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2920162570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42.8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1 197.5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468.0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359.4</w:t>
            </w:r>
          </w:p>
        </w:tc>
      </w:tr>
      <w:tr w:rsidR="0060112D" w:rsidRPr="000F72C8" w:rsidTr="00CB78DB">
        <w:trPr>
          <w:trHeight w:val="6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108.6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315.0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315.0</w:t>
            </w:r>
          </w:p>
        </w:tc>
      </w:tr>
      <w:tr w:rsidR="0060112D" w:rsidRPr="000F72C8" w:rsidTr="00CB78DB">
        <w:trPr>
          <w:trHeight w:val="9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15.0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15.0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399.5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394.0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5.5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125.4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125.4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125.4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70.1</w:t>
            </w:r>
          </w:p>
        </w:tc>
      </w:tr>
      <w:tr w:rsidR="0060112D" w:rsidRPr="000F72C8" w:rsidTr="00CB78DB">
        <w:trPr>
          <w:trHeight w:val="6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21.2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34.1</w:t>
            </w:r>
          </w:p>
        </w:tc>
      </w:tr>
      <w:tr w:rsidR="0060112D" w:rsidRPr="000F72C8" w:rsidTr="00CB78DB">
        <w:trPr>
          <w:trHeight w:val="42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40.0</w:t>
            </w:r>
          </w:p>
        </w:tc>
      </w:tr>
      <w:tr w:rsidR="0060112D" w:rsidRPr="000F72C8" w:rsidTr="00CB78DB">
        <w:trPr>
          <w:trHeight w:val="42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20.0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9 689.9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8 029.9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содержанию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2800142260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2800142260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2800242270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2 738.2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2800242270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2 738.2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2800270140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1 639.9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2800270140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1 639.9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28002S0140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560.1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28002S0140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560.1</w:t>
            </w:r>
          </w:p>
        </w:tc>
      </w:tr>
      <w:tr w:rsidR="0060112D" w:rsidRPr="000F72C8" w:rsidTr="00CB78DB">
        <w:trPr>
          <w:trHeight w:val="9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1 086.7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1 086.7</w:t>
            </w:r>
          </w:p>
        </w:tc>
      </w:tr>
      <w:tr w:rsidR="0060112D" w:rsidRPr="000F72C8" w:rsidTr="00CB78DB">
        <w:trPr>
          <w:trHeight w:val="9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1 087.0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1 087.0</w:t>
            </w:r>
          </w:p>
        </w:tc>
      </w:tr>
      <w:tr w:rsidR="0060112D" w:rsidRPr="000F72C8" w:rsidTr="00CB78DB">
        <w:trPr>
          <w:trHeight w:val="9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CB78DB">
        <w:trPr>
          <w:trHeight w:val="112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109.0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1 660.0</w:t>
            </w:r>
          </w:p>
        </w:tc>
      </w:tr>
      <w:tr w:rsidR="0060112D" w:rsidRPr="000F72C8" w:rsidTr="00CB78DB">
        <w:trPr>
          <w:trHeight w:val="9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2420142430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2420142430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300.0</w:t>
            </w:r>
          </w:p>
        </w:tc>
      </w:tr>
      <w:tr w:rsidR="0060112D" w:rsidRPr="000F72C8" w:rsidTr="00CB78DB">
        <w:trPr>
          <w:trHeight w:val="14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24201S0780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24201S0780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350.0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350.0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15 725.0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145.2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145.2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2930142370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145.2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11 514.8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газификации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2520142480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2520142480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900.0</w:t>
            </w:r>
          </w:p>
        </w:tc>
      </w:tr>
      <w:tr w:rsidR="0060112D" w:rsidRPr="000F72C8" w:rsidTr="00CB78DB">
        <w:trPr>
          <w:trHeight w:val="6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2520170200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9 048.0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2520170200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9 048.0</w:t>
            </w:r>
          </w:p>
        </w:tc>
      </w:tr>
      <w:tr w:rsidR="0060112D" w:rsidRPr="000F72C8" w:rsidTr="00CB78DB">
        <w:trPr>
          <w:trHeight w:val="90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25201S0200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25201S0200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700.0</w:t>
            </w:r>
          </w:p>
        </w:tc>
      </w:tr>
      <w:tr w:rsidR="0060112D" w:rsidRPr="000F72C8" w:rsidTr="00CB78DB">
        <w:trPr>
          <w:trHeight w:val="6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2530142490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470.0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2530142490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470.0</w:t>
            </w:r>
          </w:p>
        </w:tc>
      </w:tr>
      <w:tr w:rsidR="0060112D" w:rsidRPr="000F72C8" w:rsidTr="00CB78DB">
        <w:trPr>
          <w:trHeight w:val="28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2540146010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396.8</w:t>
            </w:r>
          </w:p>
        </w:tc>
      </w:tr>
      <w:tr w:rsidR="0060112D" w:rsidRPr="000F72C8" w:rsidTr="00CB78DB">
        <w:trPr>
          <w:trHeight w:val="6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2540146010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396.8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4 065.0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1 300.0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1 300.0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Благоустройство и озеленение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2 300.0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2 300.0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415.0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2600142530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415.0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Мероприятия по охране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2600242540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2600242540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50.0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6 801.0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6 701.0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3 298.5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1 666.5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537.0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1 085.0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568.8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436.8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131.9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Капитальный ремонт сельских объектов.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2310270670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2 096.0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2310270670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2 096.0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Капитальный ремонт сельских объектов. Местный бюджет.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23102S0670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110.5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23102S0670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2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110.5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546.0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369.0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112.0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65.0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81.3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3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62.4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4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18.8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Проведение культурно-досуговых мероприятий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2310142800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outlineLvl w:val="6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2310142800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244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589.0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589.0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589.0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2930143010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589.0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366.0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366.0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366.0</w:t>
            </w:r>
          </w:p>
        </w:tc>
      </w:tr>
      <w:tr w:rsidR="0060112D" w:rsidRPr="000F72C8" w:rsidTr="00CB78DB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281.0</w:t>
            </w:r>
          </w:p>
        </w:tc>
      </w:tr>
      <w:tr w:rsidR="0060112D" w:rsidRPr="000F72C8" w:rsidTr="00CB78DB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119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85.0</w:t>
            </w:r>
          </w:p>
        </w:tc>
      </w:tr>
      <w:tr w:rsidR="0060112D" w:rsidRPr="000F72C8" w:rsidTr="00CB78DB">
        <w:trPr>
          <w:trHeight w:val="27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112D" w:rsidRPr="000F72C8" w:rsidRDefault="0060112D" w:rsidP="000F72C8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12D" w:rsidRPr="000F72C8" w:rsidRDefault="0060112D" w:rsidP="000F72C8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0F72C8">
              <w:rPr>
                <w:rFonts w:ascii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41 198.0</w:t>
            </w:r>
          </w:p>
        </w:tc>
      </w:tr>
    </w:tbl>
    <w:p w:rsidR="0060112D" w:rsidRPr="002E053D" w:rsidRDefault="0060112D">
      <w:pPr>
        <w:rPr>
          <w:rFonts w:ascii="Times New Roman" w:hAnsi="Times New Roman"/>
          <w:sz w:val="16"/>
          <w:szCs w:val="16"/>
        </w:rPr>
      </w:pPr>
    </w:p>
    <w:sectPr w:rsidR="0060112D" w:rsidRPr="002E053D" w:rsidSect="000F72C8">
      <w:pgSz w:w="11906" w:h="16838"/>
      <w:pgMar w:top="426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1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angal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2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D28"/>
    <w:rsid w:val="0002751D"/>
    <w:rsid w:val="000370BF"/>
    <w:rsid w:val="00056AD3"/>
    <w:rsid w:val="00063AEA"/>
    <w:rsid w:val="00063F2F"/>
    <w:rsid w:val="000774EB"/>
    <w:rsid w:val="000B6870"/>
    <w:rsid w:val="000D0560"/>
    <w:rsid w:val="000E1272"/>
    <w:rsid w:val="000F72C8"/>
    <w:rsid w:val="001819EA"/>
    <w:rsid w:val="001A06B9"/>
    <w:rsid w:val="001B7B2F"/>
    <w:rsid w:val="001E2E7E"/>
    <w:rsid w:val="0020616E"/>
    <w:rsid w:val="00244AF7"/>
    <w:rsid w:val="002600A3"/>
    <w:rsid w:val="002A3773"/>
    <w:rsid w:val="002E053D"/>
    <w:rsid w:val="00302A6D"/>
    <w:rsid w:val="00314CA1"/>
    <w:rsid w:val="003428B6"/>
    <w:rsid w:val="003C7A6A"/>
    <w:rsid w:val="003D4C7C"/>
    <w:rsid w:val="004E14D1"/>
    <w:rsid w:val="004E4839"/>
    <w:rsid w:val="00525ED6"/>
    <w:rsid w:val="005535DB"/>
    <w:rsid w:val="00591379"/>
    <w:rsid w:val="0060112D"/>
    <w:rsid w:val="00664BAA"/>
    <w:rsid w:val="006A24AE"/>
    <w:rsid w:val="006C47E4"/>
    <w:rsid w:val="007269F7"/>
    <w:rsid w:val="00764C56"/>
    <w:rsid w:val="007839FF"/>
    <w:rsid w:val="00786F97"/>
    <w:rsid w:val="00834A00"/>
    <w:rsid w:val="0085779B"/>
    <w:rsid w:val="0086130C"/>
    <w:rsid w:val="00894A61"/>
    <w:rsid w:val="00895F4B"/>
    <w:rsid w:val="008A3287"/>
    <w:rsid w:val="008E03E2"/>
    <w:rsid w:val="0091054B"/>
    <w:rsid w:val="00972B80"/>
    <w:rsid w:val="009C66B5"/>
    <w:rsid w:val="009F5C47"/>
    <w:rsid w:val="00A048D4"/>
    <w:rsid w:val="00A37F92"/>
    <w:rsid w:val="00A51081"/>
    <w:rsid w:val="00A61BBF"/>
    <w:rsid w:val="00AD674D"/>
    <w:rsid w:val="00AF2A56"/>
    <w:rsid w:val="00B11DB7"/>
    <w:rsid w:val="00B80699"/>
    <w:rsid w:val="00BB1DF8"/>
    <w:rsid w:val="00BB3C0E"/>
    <w:rsid w:val="00BC49E9"/>
    <w:rsid w:val="00C018D0"/>
    <w:rsid w:val="00C3690F"/>
    <w:rsid w:val="00C75323"/>
    <w:rsid w:val="00CB4AC2"/>
    <w:rsid w:val="00CB78DB"/>
    <w:rsid w:val="00D17B31"/>
    <w:rsid w:val="00D64CDB"/>
    <w:rsid w:val="00D828A8"/>
    <w:rsid w:val="00DA0559"/>
    <w:rsid w:val="00DD4D28"/>
    <w:rsid w:val="00DD5551"/>
    <w:rsid w:val="00DF4112"/>
    <w:rsid w:val="00E54610"/>
    <w:rsid w:val="00E600BC"/>
    <w:rsid w:val="00E675A0"/>
    <w:rsid w:val="00E71065"/>
    <w:rsid w:val="00E9715D"/>
    <w:rsid w:val="00EE22CF"/>
    <w:rsid w:val="00F15F43"/>
    <w:rsid w:val="00F4240E"/>
    <w:rsid w:val="00F43271"/>
    <w:rsid w:val="00F43AA5"/>
    <w:rsid w:val="00F46412"/>
    <w:rsid w:val="00F47D28"/>
    <w:rsid w:val="00F670FE"/>
    <w:rsid w:val="00F734D4"/>
    <w:rsid w:val="00F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uiPriority w:val="99"/>
    <w:rPr>
      <w:b/>
    </w:rPr>
  </w:style>
  <w:style w:type="character" w:customStyle="1" w:styleId="WW8Num3z0">
    <w:name w:val="WW8Num3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8Num3z1">
    <w:name w:val="WW8Num3z1"/>
    <w:uiPriority w:val="99"/>
    <w:rPr>
      <w:b/>
    </w:rPr>
  </w:style>
  <w:style w:type="character" w:customStyle="1" w:styleId="WW8Num4z0">
    <w:name w:val="WW8Num4z0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WW-Absatz-Standardschriftart11111111111111111111111111">
    <w:name w:val="WW-Absatz-Standardschriftart11111111111111111111111111"/>
    <w:uiPriority w:val="99"/>
  </w:style>
  <w:style w:type="character" w:customStyle="1" w:styleId="WW-Absatz-Standardschriftart111111111111111111111111111">
    <w:name w:val="WW-Absatz-Standardschriftart111111111111111111111111111"/>
    <w:uiPriority w:val="99"/>
  </w:style>
  <w:style w:type="character" w:customStyle="1" w:styleId="WW-Absatz-Standardschriftart1111111111111111111111111111">
    <w:name w:val="WW-Absatz-Standardschriftart1111111111111111111111111111"/>
    <w:uiPriority w:val="99"/>
  </w:style>
  <w:style w:type="character" w:customStyle="1" w:styleId="WW-Absatz-Standardschriftart11111111111111111111111111111">
    <w:name w:val="WW-Absatz-Standardschriftart11111111111111111111111111111"/>
    <w:uiPriority w:val="99"/>
  </w:style>
  <w:style w:type="character" w:customStyle="1" w:styleId="WW-Absatz-Standardschriftart111111111111111111111111111111">
    <w:name w:val="WW-Absatz-Standardschriftart111111111111111111111111111111"/>
    <w:uiPriority w:val="99"/>
  </w:style>
  <w:style w:type="character" w:customStyle="1" w:styleId="WW-Absatz-Standardschriftart1111111111111111111111111111111">
    <w:name w:val="WW-Absatz-Standardschriftart1111111111111111111111111111111"/>
    <w:uiPriority w:val="99"/>
  </w:style>
  <w:style w:type="character" w:customStyle="1" w:styleId="WW-Absatz-Standardschriftart11111111111111111111111111111111">
    <w:name w:val="WW-Absatz-Standardschriftart11111111111111111111111111111111"/>
    <w:uiPriority w:val="99"/>
  </w:style>
  <w:style w:type="character" w:customStyle="1" w:styleId="a">
    <w:name w:val="Символ сноски"/>
    <w:uiPriority w:val="99"/>
  </w:style>
  <w:style w:type="character" w:customStyle="1" w:styleId="a0">
    <w:name w:val="Символ нумерации"/>
    <w:uiPriority w:val="99"/>
    <w:rPr>
      <w:b/>
    </w:rPr>
  </w:style>
  <w:style w:type="character" w:customStyle="1" w:styleId="a1">
    <w:name w:val="Маркеры списка"/>
    <w:uiPriority w:val="99"/>
    <w:rPr>
      <w:rFonts w:ascii="StarSymbol" w:eastAsia="Times New Roman" w:hAnsi="StarSymbol"/>
      <w:sz w:val="18"/>
    </w:rPr>
  </w:style>
  <w:style w:type="character" w:customStyle="1" w:styleId="a2">
    <w:name w:val="Символы концевой сноски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wFootnote20Symbol">
    <w:name w:val="wFootnote_20_Symbol"/>
    <w:uiPriority w:val="99"/>
  </w:style>
  <w:style w:type="character" w:customStyle="1" w:styleId="wNumbering20Symbols">
    <w:name w:val="wNumbering_20_Symbols"/>
    <w:uiPriority w:val="99"/>
  </w:style>
  <w:style w:type="character" w:customStyle="1" w:styleId="wBullet20Symbols">
    <w:name w:val="wBullet_20_Symbols"/>
    <w:uiPriority w:val="99"/>
  </w:style>
  <w:style w:type="character" w:customStyle="1" w:styleId="wEndnote20Symbol">
    <w:name w:val="wEndnote_20_Symbol"/>
    <w:uiPriority w:val="99"/>
  </w:style>
  <w:style w:type="character" w:customStyle="1" w:styleId="wFootnote20anchor">
    <w:name w:val="wFootnote_20_anchor"/>
    <w:uiPriority w:val="99"/>
  </w:style>
  <w:style w:type="character" w:customStyle="1" w:styleId="wwa0">
    <w:name w:val="wwa0"/>
    <w:uiPriority w:val="99"/>
  </w:style>
  <w:style w:type="character" w:customStyle="1" w:styleId="wwa4">
    <w:name w:val="wwa4"/>
    <w:basedOn w:val="wwa0"/>
    <w:uiPriority w:val="99"/>
    <w:rPr>
      <w:rFonts w:cs="Times New Roman"/>
    </w:rPr>
  </w:style>
  <w:style w:type="character" w:customStyle="1" w:styleId="wwa7">
    <w:name w:val="wwa7"/>
    <w:uiPriority w:val="99"/>
    <w:rPr>
      <w:b/>
    </w:rPr>
  </w:style>
  <w:style w:type="character" w:customStyle="1" w:styleId="wwa8">
    <w:name w:val="wwa8"/>
    <w:uiPriority w:val="99"/>
    <w:rPr>
      <w:b/>
    </w:rPr>
  </w:style>
  <w:style w:type="character" w:customStyle="1" w:styleId="wT1">
    <w:name w:val="wT1"/>
    <w:uiPriority w:val="99"/>
  </w:style>
  <w:style w:type="character" w:customStyle="1" w:styleId="wT2">
    <w:name w:val="wT2"/>
    <w:uiPriority w:val="99"/>
  </w:style>
  <w:style w:type="character" w:customStyle="1" w:styleId="wT3">
    <w:name w:val="wT3"/>
    <w:uiPriority w:val="99"/>
    <w:rPr>
      <w:b/>
    </w:rPr>
  </w:style>
  <w:style w:type="character" w:customStyle="1" w:styleId="wT4">
    <w:name w:val="wT4"/>
    <w:uiPriority w:val="99"/>
    <w:rPr>
      <w:b/>
    </w:rPr>
  </w:style>
  <w:style w:type="character" w:customStyle="1" w:styleId="wT5">
    <w:name w:val="wT5"/>
    <w:uiPriority w:val="99"/>
    <w:rPr>
      <w:b/>
    </w:rPr>
  </w:style>
  <w:style w:type="character" w:customStyle="1" w:styleId="wT6">
    <w:name w:val="wT6"/>
    <w:uiPriority w:val="99"/>
    <w:rPr>
      <w:i/>
    </w:rPr>
  </w:style>
  <w:style w:type="character" w:customStyle="1" w:styleId="wT7">
    <w:name w:val="wT7"/>
    <w:uiPriority w:val="99"/>
  </w:style>
  <w:style w:type="character" w:customStyle="1" w:styleId="wT8">
    <w:name w:val="wT8"/>
    <w:uiPriority w:val="99"/>
  </w:style>
  <w:style w:type="character" w:customStyle="1" w:styleId="wT9">
    <w:name w:val="wT9"/>
    <w:uiPriority w:val="99"/>
  </w:style>
  <w:style w:type="character" w:customStyle="1" w:styleId="wT10">
    <w:name w:val="wT10"/>
    <w:uiPriority w:val="99"/>
  </w:style>
  <w:style w:type="character" w:customStyle="1" w:styleId="wT11">
    <w:name w:val="wT11"/>
    <w:uiPriority w:val="99"/>
    <w:rPr>
      <w:b/>
    </w:rPr>
  </w:style>
  <w:style w:type="character" w:customStyle="1" w:styleId="wT12">
    <w:name w:val="wT12"/>
    <w:uiPriority w:val="99"/>
  </w:style>
  <w:style w:type="character" w:customStyle="1" w:styleId="wT13">
    <w:name w:val="wT13"/>
    <w:uiPriority w:val="99"/>
  </w:style>
  <w:style w:type="character" w:customStyle="1" w:styleId="wT14">
    <w:name w:val="wT14"/>
    <w:uiPriority w:val="99"/>
  </w:style>
  <w:style w:type="character" w:customStyle="1" w:styleId="wT15">
    <w:name w:val="wT15"/>
    <w:uiPriority w:val="99"/>
  </w:style>
  <w:style w:type="character" w:customStyle="1" w:styleId="wT16">
    <w:name w:val="wT16"/>
    <w:uiPriority w:val="99"/>
    <w:rPr>
      <w:b/>
    </w:rPr>
  </w:style>
  <w:style w:type="character" w:customStyle="1" w:styleId="wT17">
    <w:name w:val="wT17"/>
    <w:uiPriority w:val="99"/>
    <w:rPr>
      <w:b/>
    </w:rPr>
  </w:style>
  <w:style w:type="character" w:customStyle="1" w:styleId="wT18">
    <w:name w:val="wT18"/>
    <w:uiPriority w:val="99"/>
  </w:style>
  <w:style w:type="character" w:customStyle="1" w:styleId="wT19">
    <w:name w:val="wT19"/>
    <w:uiPriority w:val="99"/>
    <w:rPr>
      <w:i/>
    </w:rPr>
  </w:style>
  <w:style w:type="character" w:customStyle="1" w:styleId="wT20">
    <w:name w:val="wT20"/>
    <w:uiPriority w:val="99"/>
  </w:style>
  <w:style w:type="character" w:customStyle="1" w:styleId="wHyperlink">
    <w:name w:val="wHyperlink"/>
    <w:uiPriority w:val="99"/>
  </w:style>
  <w:style w:type="character" w:customStyle="1" w:styleId="wFollowedHyperlink">
    <w:name w:val="wFollowedHyperlink"/>
    <w:uiPriority w:val="99"/>
  </w:style>
  <w:style w:type="character" w:customStyle="1" w:styleId="wCommentReference">
    <w:name w:val="wCommentReference"/>
    <w:uiPriority w:val="99"/>
  </w:style>
  <w:style w:type="paragraph" w:customStyle="1" w:styleId="a3">
    <w:name w:val="Заголовок"/>
    <w:basedOn w:val="Normal"/>
    <w:next w:val="BodyText"/>
    <w:uiPriority w:val="99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5D59"/>
    <w:rPr>
      <w:rFonts w:ascii="Arial" w:hAnsi="Arial" w:cs="Mangal"/>
      <w:kern w:val="1"/>
      <w:sz w:val="20"/>
      <w:szCs w:val="24"/>
      <w:lang w:eastAsia="hi-IN" w:bidi="hi-IN"/>
    </w:rPr>
  </w:style>
  <w:style w:type="paragraph" w:styleId="List">
    <w:name w:val="List"/>
    <w:basedOn w:val="BodyText"/>
    <w:uiPriority w:val="99"/>
  </w:style>
  <w:style w:type="paragraph" w:customStyle="1" w:styleId="1">
    <w:name w:val="Название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pPr>
      <w:suppressLineNumbers/>
    </w:pPr>
  </w:style>
  <w:style w:type="paragraph" w:customStyle="1" w:styleId="wdefault-paragraph-style">
    <w:name w:val="wdefault-paragraph-style"/>
    <w:uiPriority w:val="99"/>
    <w:pPr>
      <w:widowControl w:val="0"/>
      <w:suppressAutoHyphens/>
    </w:pPr>
    <w:rPr>
      <w:kern w:val="1"/>
      <w:sz w:val="20"/>
      <w:szCs w:val="24"/>
      <w:lang w:eastAsia="hi-IN" w:bidi="hi-IN"/>
    </w:rPr>
  </w:style>
  <w:style w:type="paragraph" w:customStyle="1" w:styleId="wStandard">
    <w:name w:val="wStandard"/>
    <w:basedOn w:val="wdefault-paragraph-style"/>
    <w:uiPriority w:val="99"/>
  </w:style>
  <w:style w:type="paragraph" w:customStyle="1" w:styleId="wTitle">
    <w:name w:val="wTitle"/>
    <w:basedOn w:val="wStandard"/>
    <w:next w:val="wStandard"/>
    <w:uiPriority w:val="99"/>
    <w:pPr>
      <w:spacing w:before="240" w:after="120"/>
    </w:pPr>
    <w:rPr>
      <w:rFonts w:ascii="Arial" w:hAnsi="Arial" w:cs="Mangal"/>
      <w:sz w:val="28"/>
    </w:rPr>
  </w:style>
  <w:style w:type="paragraph" w:customStyle="1" w:styleId="wText20body">
    <w:name w:val="wText_20_body"/>
    <w:basedOn w:val="wStandard"/>
    <w:uiPriority w:val="99"/>
    <w:pPr>
      <w:spacing w:after="120"/>
    </w:pPr>
  </w:style>
  <w:style w:type="paragraph" w:customStyle="1" w:styleId="wList">
    <w:name w:val="wList"/>
    <w:basedOn w:val="wText20body"/>
    <w:uiPriority w:val="99"/>
    <w:rPr>
      <w:rFonts w:ascii="Arial1" w:hAnsi="Arial1" w:cs="Mangal1"/>
    </w:rPr>
  </w:style>
  <w:style w:type="paragraph" w:customStyle="1" w:styleId="wCaption">
    <w:name w:val="wCaption"/>
    <w:basedOn w:val="wStandard"/>
    <w:uiPriority w:val="99"/>
    <w:pPr>
      <w:spacing w:before="120" w:after="120"/>
    </w:pPr>
    <w:rPr>
      <w:rFonts w:ascii="Arial1" w:hAnsi="Arial1" w:cs="Mangal1"/>
    </w:rPr>
  </w:style>
  <w:style w:type="paragraph" w:customStyle="1" w:styleId="wIndex">
    <w:name w:val="wIndex"/>
    <w:basedOn w:val="wStandard"/>
    <w:uiPriority w:val="99"/>
    <w:rPr>
      <w:rFonts w:ascii="Arial1" w:hAnsi="Arial1" w:cs="Mangal1"/>
    </w:rPr>
  </w:style>
  <w:style w:type="paragraph" w:customStyle="1" w:styleId="wwa">
    <w:name w:val="wwa"/>
    <w:basedOn w:val="wdefault-paragraph-style"/>
    <w:uiPriority w:val="99"/>
  </w:style>
  <w:style w:type="paragraph" w:customStyle="1" w:styleId="ww2">
    <w:name w:val="ww2"/>
    <w:basedOn w:val="wwa"/>
    <w:next w:val="wwa"/>
    <w:uiPriority w:val="99"/>
    <w:pPr>
      <w:ind w:firstLine="709"/>
      <w:jc w:val="both"/>
    </w:pPr>
    <w:rPr>
      <w:sz w:val="28"/>
    </w:rPr>
  </w:style>
  <w:style w:type="paragraph" w:customStyle="1" w:styleId="wwa3">
    <w:name w:val="wwa3"/>
    <w:basedOn w:val="wwa"/>
    <w:uiPriority w:val="99"/>
    <w:pPr>
      <w:tabs>
        <w:tab w:val="center" w:pos="4535"/>
        <w:tab w:val="right" w:pos="9071"/>
      </w:tabs>
    </w:pPr>
  </w:style>
  <w:style w:type="paragraph" w:customStyle="1" w:styleId="wwa5">
    <w:name w:val="wwa5"/>
    <w:basedOn w:val="wwa"/>
    <w:uiPriority w:val="99"/>
    <w:pPr>
      <w:jc w:val="center"/>
    </w:pPr>
    <w:rPr>
      <w:sz w:val="28"/>
    </w:rPr>
  </w:style>
  <w:style w:type="paragraph" w:customStyle="1" w:styleId="wwa6">
    <w:name w:val="wwa6"/>
    <w:basedOn w:val="wwa"/>
    <w:uiPriority w:val="99"/>
    <w:pPr>
      <w:jc w:val="both"/>
    </w:pPr>
    <w:rPr>
      <w:sz w:val="24"/>
    </w:rPr>
  </w:style>
  <w:style w:type="paragraph" w:customStyle="1" w:styleId="ww20">
    <w:name w:val="ww20"/>
    <w:basedOn w:val="wwa"/>
    <w:uiPriority w:val="99"/>
    <w:pPr>
      <w:spacing w:after="120" w:line="480" w:lineRule="auto"/>
    </w:pPr>
  </w:style>
  <w:style w:type="paragraph" w:customStyle="1" w:styleId="wwConsPlusNormal">
    <w:name w:val="wwConsPlusNormal"/>
    <w:basedOn w:val="wdefault-paragraph-style"/>
    <w:uiPriority w:val="99"/>
    <w:pPr>
      <w:ind w:firstLine="720"/>
    </w:pPr>
    <w:rPr>
      <w:rFonts w:ascii="Arial2" w:hAnsi="Arial2"/>
    </w:rPr>
  </w:style>
  <w:style w:type="paragraph" w:customStyle="1" w:styleId="wwa9">
    <w:name w:val="wwa9"/>
    <w:basedOn w:val="wwa"/>
    <w:uiPriority w:val="99"/>
    <w:rPr>
      <w:rFonts w:ascii="Tahoma" w:hAnsi="Tahoma" w:cs="Tahoma"/>
      <w:sz w:val="16"/>
    </w:rPr>
  </w:style>
  <w:style w:type="paragraph" w:customStyle="1" w:styleId="wwaa">
    <w:name w:val="wwaa"/>
    <w:basedOn w:val="wwa"/>
    <w:uiPriority w:val="99"/>
    <w:pPr>
      <w:tabs>
        <w:tab w:val="center" w:pos="4677"/>
        <w:tab w:val="right" w:pos="9354"/>
      </w:tabs>
    </w:pPr>
  </w:style>
  <w:style w:type="paragraph" w:customStyle="1" w:styleId="wHeader">
    <w:name w:val="wHeader"/>
    <w:basedOn w:val="wStandard"/>
    <w:uiPriority w:val="99"/>
    <w:pPr>
      <w:tabs>
        <w:tab w:val="center" w:pos="4819"/>
        <w:tab w:val="right" w:pos="9638"/>
      </w:tabs>
    </w:pPr>
  </w:style>
  <w:style w:type="paragraph" w:customStyle="1" w:styleId="wTable20Contents">
    <w:name w:val="wTable_20_Contents"/>
    <w:basedOn w:val="wStandard"/>
    <w:uiPriority w:val="99"/>
  </w:style>
  <w:style w:type="paragraph" w:customStyle="1" w:styleId="wP1">
    <w:name w:val="wP1"/>
    <w:basedOn w:val="wwa3"/>
    <w:uiPriority w:val="99"/>
    <w:pPr>
      <w:ind w:right="360"/>
    </w:pPr>
  </w:style>
  <w:style w:type="paragraph" w:customStyle="1" w:styleId="wP2">
    <w:name w:val="wP2"/>
    <w:uiPriority w:val="99"/>
    <w:pPr>
      <w:widowControl w:val="0"/>
      <w:suppressAutoHyphens/>
      <w:ind w:right="-282"/>
      <w:jc w:val="center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3">
    <w:name w:val="wP3"/>
    <w:uiPriority w:val="99"/>
    <w:pPr>
      <w:widowControl w:val="0"/>
      <w:suppressAutoHyphens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4">
    <w:name w:val="wP4"/>
    <w:uiPriority w:val="99"/>
    <w:pPr>
      <w:widowControl w:val="0"/>
      <w:suppressAutoHyphens/>
      <w:jc w:val="right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5">
    <w:name w:val="wP5"/>
    <w:uiPriority w:val="99"/>
    <w:pPr>
      <w:widowControl w:val="0"/>
      <w:suppressAutoHyphens/>
      <w:jc w:val="center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6">
    <w:name w:val="wP6"/>
    <w:uiPriority w:val="99"/>
    <w:pPr>
      <w:widowControl w:val="0"/>
      <w:suppressAutoHyphens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7">
    <w:name w:val="wP7"/>
    <w:uiPriority w:val="99"/>
    <w:pPr>
      <w:widowControl w:val="0"/>
      <w:tabs>
        <w:tab w:val="left" w:pos="8087"/>
      </w:tabs>
      <w:suppressAutoHyphens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8">
    <w:name w:val="wP8"/>
    <w:uiPriority w:val="99"/>
    <w:pPr>
      <w:widowControl w:val="0"/>
      <w:suppressAutoHyphens/>
      <w:autoSpaceDE w:val="0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9">
    <w:name w:val="wP9"/>
    <w:uiPriority w:val="99"/>
    <w:pPr>
      <w:widowControl w:val="0"/>
      <w:suppressAutoHyphens/>
      <w:jc w:val="both"/>
    </w:pPr>
    <w:rPr>
      <w:rFonts w:ascii="Arial" w:hAnsi="Arial" w:cs="Mangal"/>
      <w:kern w:val="1"/>
      <w:szCs w:val="24"/>
      <w:lang w:eastAsia="hi-IN" w:bidi="hi-IN"/>
    </w:rPr>
  </w:style>
  <w:style w:type="paragraph" w:customStyle="1" w:styleId="wP10">
    <w:name w:val="wP10"/>
    <w:uiPriority w:val="99"/>
    <w:pPr>
      <w:widowControl w:val="0"/>
      <w:suppressAutoHyphens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11">
    <w:name w:val="wP11"/>
    <w:basedOn w:val="wwa5"/>
    <w:uiPriority w:val="99"/>
    <w:pPr>
      <w:jc w:val="left"/>
    </w:pPr>
    <w:rPr>
      <w:sz w:val="24"/>
    </w:rPr>
  </w:style>
  <w:style w:type="paragraph" w:customStyle="1" w:styleId="wP12">
    <w:name w:val="wP12"/>
    <w:basedOn w:val="wwa5"/>
    <w:uiPriority w:val="99"/>
    <w:pPr>
      <w:tabs>
        <w:tab w:val="left" w:pos="4175"/>
      </w:tabs>
      <w:jc w:val="left"/>
    </w:pPr>
    <w:rPr>
      <w:sz w:val="24"/>
    </w:rPr>
  </w:style>
  <w:style w:type="paragraph" w:customStyle="1" w:styleId="wP13">
    <w:name w:val="wP13"/>
    <w:basedOn w:val="wwa5"/>
    <w:uiPriority w:val="99"/>
    <w:pPr>
      <w:jc w:val="both"/>
    </w:pPr>
    <w:rPr>
      <w:sz w:val="24"/>
    </w:rPr>
  </w:style>
  <w:style w:type="paragraph" w:customStyle="1" w:styleId="wP14">
    <w:name w:val="wP14"/>
    <w:basedOn w:val="wwa5"/>
    <w:uiPriority w:val="99"/>
    <w:pPr>
      <w:ind w:firstLine="567"/>
      <w:jc w:val="both"/>
    </w:pPr>
    <w:rPr>
      <w:sz w:val="24"/>
    </w:rPr>
  </w:style>
  <w:style w:type="paragraph" w:customStyle="1" w:styleId="wP15">
    <w:name w:val="wP15"/>
    <w:uiPriority w:val="99"/>
    <w:pPr>
      <w:widowControl w:val="0"/>
      <w:suppressAutoHyphens/>
      <w:ind w:firstLine="709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16">
    <w:name w:val="wP16"/>
    <w:uiPriority w:val="99"/>
    <w:pPr>
      <w:widowControl w:val="0"/>
      <w:suppressAutoHyphens/>
      <w:ind w:firstLine="709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17">
    <w:name w:val="wP17"/>
    <w:basedOn w:val="wwa5"/>
    <w:uiPriority w:val="99"/>
    <w:pPr>
      <w:ind w:left="567"/>
      <w:jc w:val="both"/>
    </w:pPr>
    <w:rPr>
      <w:sz w:val="24"/>
    </w:rPr>
  </w:style>
  <w:style w:type="paragraph" w:customStyle="1" w:styleId="wP18">
    <w:name w:val="wP18"/>
    <w:basedOn w:val="wwConsPlusNormal"/>
    <w:uiPriority w:val="99"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wP19">
    <w:name w:val="wP19"/>
    <w:uiPriority w:val="99"/>
    <w:pPr>
      <w:widowControl w:val="0"/>
      <w:suppressAutoHyphens/>
      <w:autoSpaceDE w:val="0"/>
      <w:ind w:firstLine="540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0">
    <w:name w:val="wP20"/>
    <w:basedOn w:val="wwa3"/>
    <w:uiPriority w:val="99"/>
    <w:pPr>
      <w:ind w:right="360"/>
    </w:pPr>
  </w:style>
  <w:style w:type="paragraph" w:customStyle="1" w:styleId="wP21">
    <w:name w:val="wP21"/>
    <w:uiPriority w:val="99"/>
    <w:pPr>
      <w:widowControl w:val="0"/>
      <w:suppressAutoHyphens/>
      <w:ind w:right="-282"/>
      <w:jc w:val="center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2">
    <w:name w:val="wP22"/>
    <w:uiPriority w:val="99"/>
    <w:pPr>
      <w:widowControl w:val="0"/>
      <w:suppressAutoHyphens/>
      <w:ind w:firstLine="709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3">
    <w:name w:val="wP23"/>
    <w:uiPriority w:val="99"/>
    <w:pPr>
      <w:widowControl w:val="0"/>
      <w:suppressAutoHyphens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4">
    <w:name w:val="wP24"/>
    <w:uiPriority w:val="99"/>
    <w:pPr>
      <w:widowControl w:val="0"/>
      <w:suppressAutoHyphens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5">
    <w:name w:val="wP25"/>
    <w:uiPriority w:val="99"/>
    <w:pPr>
      <w:widowControl w:val="0"/>
      <w:suppressAutoHyphens/>
      <w:autoSpaceDE w:val="0"/>
      <w:ind w:firstLine="540"/>
      <w:jc w:val="both"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wP26">
    <w:name w:val="wP26"/>
    <w:basedOn w:val="wwa3"/>
    <w:uiPriority w:val="99"/>
    <w:pPr>
      <w:ind w:right="360"/>
    </w:pPr>
  </w:style>
  <w:style w:type="paragraph" w:customStyle="1" w:styleId="wCommentText">
    <w:name w:val="wCommentText"/>
    <w:uiPriority w:val="99"/>
    <w:pPr>
      <w:widowControl w:val="0"/>
      <w:suppressAutoHyphens/>
    </w:pPr>
    <w:rPr>
      <w:rFonts w:ascii="Arial" w:hAnsi="Arial" w:cs="Mangal"/>
      <w:kern w:val="1"/>
      <w:sz w:val="20"/>
      <w:szCs w:val="20"/>
      <w:lang w:eastAsia="hi-IN" w:bidi="hi-IN"/>
    </w:rPr>
  </w:style>
  <w:style w:type="paragraph" w:customStyle="1" w:styleId="wCommentSubject">
    <w:name w:val="wCommentSubject"/>
    <w:basedOn w:val="wCommentText"/>
    <w:next w:val="wCommentText"/>
    <w:uiPriority w:val="99"/>
  </w:style>
  <w:style w:type="paragraph" w:customStyle="1" w:styleId="a4">
    <w:name w:val="Содержимое таблицы"/>
    <w:basedOn w:val="Normal"/>
    <w:uiPriority w:val="99"/>
    <w:pPr>
      <w:suppressLineNumbers/>
    </w:pPr>
  </w:style>
  <w:style w:type="paragraph" w:customStyle="1" w:styleId="a5">
    <w:name w:val="Заголовок таблицы"/>
    <w:basedOn w:val="a4"/>
    <w:uiPriority w:val="99"/>
    <w:pPr>
      <w:jc w:val="center"/>
    </w:pPr>
    <w:rPr>
      <w:b/>
      <w:bCs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DD5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6A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56AD3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056AD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font6">
    <w:name w:val="font6"/>
    <w:basedOn w:val="Normal"/>
    <w:uiPriority w:val="99"/>
    <w:rsid w:val="00056AD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993300"/>
      <w:kern w:val="0"/>
      <w:sz w:val="22"/>
      <w:szCs w:val="22"/>
      <w:lang w:eastAsia="ru-RU" w:bidi="ar-SA"/>
    </w:rPr>
  </w:style>
  <w:style w:type="paragraph" w:customStyle="1" w:styleId="xl66">
    <w:name w:val="xl66"/>
    <w:basedOn w:val="Normal"/>
    <w:uiPriority w:val="99"/>
    <w:rsid w:val="00056AD3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67">
    <w:name w:val="xl67"/>
    <w:basedOn w:val="Normal"/>
    <w:uiPriority w:val="99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68">
    <w:name w:val="xl68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69">
    <w:name w:val="xl69"/>
    <w:basedOn w:val="Normal"/>
    <w:uiPriority w:val="99"/>
    <w:rsid w:val="00056AD3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customStyle="1" w:styleId="xl70">
    <w:name w:val="xl70"/>
    <w:basedOn w:val="Normal"/>
    <w:uiPriority w:val="99"/>
    <w:rsid w:val="00056AD3"/>
    <w:pPr>
      <w:widowControl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71">
    <w:name w:val="xl71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72">
    <w:name w:val="xl72"/>
    <w:basedOn w:val="Normal"/>
    <w:uiPriority w:val="99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4">
    <w:name w:val="xl74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76">
    <w:name w:val="xl76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77">
    <w:name w:val="xl77"/>
    <w:basedOn w:val="Normal"/>
    <w:uiPriority w:val="99"/>
    <w:rsid w:val="00056AD3"/>
    <w:pPr>
      <w:widowControl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1">
    <w:name w:val="xl81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3">
    <w:name w:val="xl83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4">
    <w:name w:val="xl84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5">
    <w:name w:val="xl85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86">
    <w:name w:val="xl86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kern w:val="0"/>
      <w:sz w:val="22"/>
      <w:szCs w:val="22"/>
      <w:lang w:eastAsia="ru-RU" w:bidi="ar-SA"/>
    </w:rPr>
  </w:style>
  <w:style w:type="paragraph" w:customStyle="1" w:styleId="xl88">
    <w:name w:val="xl88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9">
    <w:name w:val="xl89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90">
    <w:name w:val="xl90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1">
    <w:name w:val="xl91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93">
    <w:name w:val="xl93"/>
    <w:basedOn w:val="Normal"/>
    <w:uiPriority w:val="99"/>
    <w:rsid w:val="00056AD3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94">
    <w:name w:val="xl94"/>
    <w:basedOn w:val="Normal"/>
    <w:uiPriority w:val="99"/>
    <w:rsid w:val="00056AD3"/>
    <w:pPr>
      <w:widowControl/>
      <w:suppressAutoHyphens w:val="0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95">
    <w:name w:val="xl95"/>
    <w:basedOn w:val="Normal"/>
    <w:uiPriority w:val="99"/>
    <w:rsid w:val="00056AD3"/>
    <w:pPr>
      <w:widowControl/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96">
    <w:name w:val="xl96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98">
    <w:name w:val="xl98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99">
    <w:name w:val="xl99"/>
    <w:basedOn w:val="Normal"/>
    <w:uiPriority w:val="99"/>
    <w:rsid w:val="00056AD3"/>
    <w:pPr>
      <w:widowControl/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00">
    <w:name w:val="xl100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01">
    <w:name w:val="xl101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03">
    <w:name w:val="xl103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04">
    <w:name w:val="xl104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05">
    <w:name w:val="xl105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06">
    <w:name w:val="xl106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07">
    <w:name w:val="xl107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08">
    <w:name w:val="xl108"/>
    <w:basedOn w:val="Normal"/>
    <w:uiPriority w:val="99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09">
    <w:name w:val="xl109"/>
    <w:basedOn w:val="Normal"/>
    <w:uiPriority w:val="99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10">
    <w:name w:val="xl110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11">
    <w:name w:val="xl111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2">
    <w:name w:val="xl112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3">
    <w:name w:val="xl113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14">
    <w:name w:val="xl114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15">
    <w:name w:val="xl115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6">
    <w:name w:val="xl116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7">
    <w:name w:val="xl117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18">
    <w:name w:val="xl118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customStyle="1" w:styleId="xl119">
    <w:name w:val="xl119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20">
    <w:name w:val="xl120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21">
    <w:name w:val="xl121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22">
    <w:name w:val="xl122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23">
    <w:name w:val="xl123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24">
    <w:name w:val="xl124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25">
    <w:name w:val="xl125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26">
    <w:name w:val="xl126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27">
    <w:name w:val="xl127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28">
    <w:name w:val="xl128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29">
    <w:name w:val="xl129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30">
    <w:name w:val="xl130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31">
    <w:name w:val="xl131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32">
    <w:name w:val="xl132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33">
    <w:name w:val="xl133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4">
    <w:name w:val="xl134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35">
    <w:name w:val="xl135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6">
    <w:name w:val="xl136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7">
    <w:name w:val="xl137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38">
    <w:name w:val="xl138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139">
    <w:name w:val="xl139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40">
    <w:name w:val="xl140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41">
    <w:name w:val="xl141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42">
    <w:name w:val="xl142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43">
    <w:name w:val="xl143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44">
    <w:name w:val="xl144"/>
    <w:basedOn w:val="Normal"/>
    <w:uiPriority w:val="99"/>
    <w:rsid w:val="00056AD3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45">
    <w:name w:val="xl145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46">
    <w:name w:val="xl146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47">
    <w:name w:val="xl147"/>
    <w:basedOn w:val="Normal"/>
    <w:uiPriority w:val="99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48">
    <w:name w:val="xl148"/>
    <w:basedOn w:val="Normal"/>
    <w:uiPriority w:val="99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49">
    <w:name w:val="xl149"/>
    <w:basedOn w:val="Normal"/>
    <w:uiPriority w:val="99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50">
    <w:name w:val="xl150"/>
    <w:basedOn w:val="Normal"/>
    <w:uiPriority w:val="99"/>
    <w:rsid w:val="00056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51">
    <w:name w:val="xl151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52">
    <w:name w:val="xl152"/>
    <w:basedOn w:val="Normal"/>
    <w:uiPriority w:val="99"/>
    <w:rsid w:val="00056AD3"/>
    <w:pPr>
      <w:widowControl/>
      <w:shd w:val="clear" w:color="auto" w:fill="969696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53">
    <w:name w:val="xl153"/>
    <w:basedOn w:val="Normal"/>
    <w:uiPriority w:val="99"/>
    <w:rsid w:val="00056AD3"/>
    <w:pPr>
      <w:widowControl/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54">
    <w:name w:val="xl154"/>
    <w:basedOn w:val="Normal"/>
    <w:uiPriority w:val="99"/>
    <w:rsid w:val="00056AD3"/>
    <w:pPr>
      <w:widowControl/>
      <w:shd w:val="clear" w:color="auto" w:fill="C0C0C0"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55">
    <w:name w:val="xl155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56">
    <w:name w:val="xl156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kern w:val="0"/>
      <w:sz w:val="24"/>
      <w:lang w:eastAsia="ru-RU" w:bidi="ar-SA"/>
    </w:rPr>
  </w:style>
  <w:style w:type="paragraph" w:customStyle="1" w:styleId="xl157">
    <w:name w:val="xl157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58">
    <w:name w:val="xl158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59">
    <w:name w:val="xl159"/>
    <w:basedOn w:val="Normal"/>
    <w:uiPriority w:val="99"/>
    <w:rsid w:val="00056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 w:bidi="ar-SA"/>
    </w:rPr>
  </w:style>
  <w:style w:type="paragraph" w:customStyle="1" w:styleId="xl160">
    <w:name w:val="xl160"/>
    <w:basedOn w:val="Normal"/>
    <w:uiPriority w:val="99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161">
    <w:name w:val="xl161"/>
    <w:basedOn w:val="Normal"/>
    <w:uiPriority w:val="99"/>
    <w:rsid w:val="00056AD3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sz w:val="26"/>
      <w:szCs w:val="26"/>
      <w:lang w:eastAsia="ru-RU" w:bidi="ar-SA"/>
    </w:rPr>
  </w:style>
  <w:style w:type="paragraph" w:customStyle="1" w:styleId="ConsPlusTitle">
    <w:name w:val="ConsPlusTitle"/>
    <w:uiPriority w:val="99"/>
    <w:rsid w:val="002600A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3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59"/>
    <w:rPr>
      <w:rFonts w:cs="Mangal"/>
      <w:kern w:val="1"/>
      <w:sz w:val="0"/>
      <w:szCs w:val="0"/>
      <w:lang w:eastAsia="hi-IN" w:bidi="hi-IN"/>
    </w:rPr>
  </w:style>
  <w:style w:type="paragraph" w:styleId="BodyTextIndent2">
    <w:name w:val="Body Text Indent 2"/>
    <w:basedOn w:val="Normal"/>
    <w:link w:val="BodyTextIndent2Char1"/>
    <w:uiPriority w:val="99"/>
    <w:rsid w:val="003D4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5D59"/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BodyTextIndent2Char1">
    <w:name w:val="Body Text Indent 2 Char1"/>
    <w:link w:val="BodyTextIndent2"/>
    <w:uiPriority w:val="99"/>
    <w:locked/>
    <w:rsid w:val="003D4C7C"/>
    <w:rPr>
      <w:rFonts w:ascii="Arial" w:eastAsia="Times New Roman" w:hAnsi="Arial"/>
      <w:kern w:val="1"/>
      <w:sz w:val="24"/>
      <w:lang w:eastAsia="hi-IN" w:bidi="hi-IN"/>
    </w:rPr>
  </w:style>
  <w:style w:type="paragraph" w:styleId="BodyTextIndent3">
    <w:name w:val="Body Text Indent 3"/>
    <w:basedOn w:val="Normal"/>
    <w:link w:val="BodyTextIndent3Char1"/>
    <w:uiPriority w:val="99"/>
    <w:rsid w:val="003D4C7C"/>
    <w:pPr>
      <w:spacing w:after="120"/>
      <w:ind w:left="283"/>
    </w:pPr>
    <w:rPr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5D59"/>
    <w:rPr>
      <w:rFonts w:ascii="Arial" w:hAnsi="Arial" w:cs="Mangal"/>
      <w:kern w:val="1"/>
      <w:sz w:val="16"/>
      <w:szCs w:val="14"/>
      <w:lang w:eastAsia="hi-IN" w:bidi="hi-IN"/>
    </w:rPr>
  </w:style>
  <w:style w:type="character" w:customStyle="1" w:styleId="BodyTextIndent3Char1">
    <w:name w:val="Body Text Indent 3 Char1"/>
    <w:link w:val="BodyTextIndent3"/>
    <w:uiPriority w:val="99"/>
    <w:locked/>
    <w:rsid w:val="003D4C7C"/>
    <w:rPr>
      <w:rFonts w:ascii="Arial" w:eastAsia="Times New Roman" w:hAnsi="Arial"/>
      <w:kern w:val="1"/>
      <w:sz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31</Pages>
  <Words>11042</Words>
  <Characters>-32766</Characters>
  <Application>Microsoft Office Outlook</Application>
  <DocSecurity>0</DocSecurity>
  <Lines>0</Lines>
  <Paragraphs>0</Paragraphs>
  <ScaleCrop>false</ScaleCrop>
  <Company>Раздолье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Абрамова</dc:creator>
  <cp:keywords/>
  <dc:description/>
  <cp:lastModifiedBy>Victor</cp:lastModifiedBy>
  <cp:revision>2</cp:revision>
  <cp:lastPrinted>2016-11-22T08:26:00Z</cp:lastPrinted>
  <dcterms:created xsi:type="dcterms:W3CDTF">2017-04-28T19:30:00Z</dcterms:created>
  <dcterms:modified xsi:type="dcterms:W3CDTF">2017-04-28T19:30:00Z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Комитет финансов</vt:lpwstr>
  </property>
  <property fmtid="{D5CDD505-2E9C-101B-9397-08002B2CF9AE}" pid="3" name="Editor">
    <vt:lpwstr>OpenOffice.org/3.2$Win32 OpenOffice.org_project/320m19$Build-9505</vt:lpwstr>
  </property>
</Properties>
</file>