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EA8" w:rsidRPr="00113DA2" w:rsidRDefault="00451EA8" w:rsidP="00451EA8">
      <w:pPr>
        <w:suppressAutoHyphens/>
        <w:jc w:val="center"/>
        <w:rPr>
          <w:b/>
          <w:sz w:val="26"/>
          <w:szCs w:val="26"/>
          <w:lang w:eastAsia="ar-SA"/>
        </w:rPr>
      </w:pPr>
      <w:r w:rsidRPr="00113DA2">
        <w:rPr>
          <w:b/>
          <w:sz w:val="26"/>
          <w:szCs w:val="26"/>
          <w:lang w:eastAsia="ar-SA"/>
        </w:rPr>
        <w:t>СОВЕТ ДЕПУТАТОВ</w:t>
      </w:r>
    </w:p>
    <w:p w:rsidR="00451EA8" w:rsidRPr="00113DA2" w:rsidRDefault="00451EA8" w:rsidP="00451EA8">
      <w:pPr>
        <w:suppressAutoHyphens/>
        <w:jc w:val="center"/>
        <w:rPr>
          <w:b/>
          <w:sz w:val="26"/>
          <w:szCs w:val="26"/>
          <w:lang w:eastAsia="ar-SA"/>
        </w:rPr>
      </w:pPr>
      <w:r w:rsidRPr="00113DA2">
        <w:rPr>
          <w:b/>
          <w:sz w:val="26"/>
          <w:szCs w:val="26"/>
          <w:lang w:eastAsia="ar-SA"/>
        </w:rPr>
        <w:t>МУНИЦИПАЛЬНОГО ОБРАЗОВАНИЯ</w:t>
      </w:r>
    </w:p>
    <w:p w:rsidR="00451EA8" w:rsidRPr="00113DA2" w:rsidRDefault="00451EA8" w:rsidP="00451EA8">
      <w:pPr>
        <w:suppressAutoHyphens/>
        <w:jc w:val="center"/>
        <w:rPr>
          <w:b/>
          <w:sz w:val="26"/>
          <w:szCs w:val="26"/>
          <w:lang w:eastAsia="ar-SA"/>
        </w:rPr>
      </w:pPr>
      <w:r w:rsidRPr="00113DA2">
        <w:rPr>
          <w:b/>
          <w:sz w:val="26"/>
          <w:szCs w:val="26"/>
          <w:lang w:eastAsia="ar-SA"/>
        </w:rPr>
        <w:t>Запорожское сельское поселение муниципального образования</w:t>
      </w:r>
    </w:p>
    <w:p w:rsidR="00451EA8" w:rsidRPr="00113DA2" w:rsidRDefault="00451EA8" w:rsidP="00451EA8">
      <w:pPr>
        <w:suppressAutoHyphens/>
        <w:jc w:val="center"/>
        <w:rPr>
          <w:b/>
          <w:sz w:val="26"/>
          <w:szCs w:val="26"/>
          <w:lang w:eastAsia="ar-SA"/>
        </w:rPr>
      </w:pPr>
      <w:r w:rsidRPr="00113DA2">
        <w:rPr>
          <w:b/>
          <w:sz w:val="26"/>
          <w:szCs w:val="26"/>
          <w:lang w:eastAsia="ar-SA"/>
        </w:rPr>
        <w:t>Приозерский муниципальный район Ленинградской области</w:t>
      </w:r>
    </w:p>
    <w:p w:rsidR="00451EA8" w:rsidRPr="00B92996" w:rsidRDefault="00451EA8" w:rsidP="00451EA8">
      <w:pPr>
        <w:suppressAutoHyphens/>
        <w:jc w:val="center"/>
        <w:rPr>
          <w:b/>
          <w:sz w:val="16"/>
          <w:lang w:eastAsia="ar-SA"/>
        </w:rPr>
      </w:pPr>
    </w:p>
    <w:p w:rsidR="00451EA8" w:rsidRPr="00B92996" w:rsidRDefault="00451EA8" w:rsidP="00451EA8">
      <w:pPr>
        <w:suppressAutoHyphens/>
        <w:jc w:val="center"/>
        <w:rPr>
          <w:b/>
          <w:sz w:val="28"/>
          <w:lang w:eastAsia="ar-SA"/>
        </w:rPr>
      </w:pPr>
    </w:p>
    <w:p w:rsidR="00451EA8" w:rsidRPr="00B92996" w:rsidRDefault="00451EA8" w:rsidP="00113DA2">
      <w:pPr>
        <w:suppressAutoHyphens/>
        <w:jc w:val="center"/>
        <w:rPr>
          <w:b/>
          <w:sz w:val="28"/>
          <w:lang w:eastAsia="ar-SA"/>
        </w:rPr>
      </w:pPr>
      <w:r w:rsidRPr="00B92996">
        <w:rPr>
          <w:b/>
          <w:sz w:val="28"/>
          <w:lang w:eastAsia="ar-SA"/>
        </w:rPr>
        <w:t xml:space="preserve">РЕШЕНИЕ                                                                                                    </w:t>
      </w:r>
    </w:p>
    <w:p w:rsidR="00451EA8" w:rsidRPr="00B92996" w:rsidRDefault="00451EA8" w:rsidP="00451EA8">
      <w:pPr>
        <w:suppressAutoHyphens/>
        <w:rPr>
          <w:lang w:eastAsia="ar-SA"/>
        </w:rPr>
      </w:pPr>
      <w:r w:rsidRPr="00B92996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113DA2" w:rsidRPr="00BB488D" w:rsidRDefault="00BB488D" w:rsidP="00451EA8">
      <w:pPr>
        <w:suppressAutoHyphens/>
        <w:rPr>
          <w:lang w:eastAsia="ar-SA"/>
        </w:rPr>
      </w:pPr>
      <w:r w:rsidRPr="00BB488D">
        <w:rPr>
          <w:lang w:eastAsia="ar-SA"/>
        </w:rPr>
        <w:t>18 июня</w:t>
      </w:r>
      <w:r w:rsidR="00E40961" w:rsidRPr="00BB488D">
        <w:rPr>
          <w:lang w:eastAsia="ar-SA"/>
        </w:rPr>
        <w:t xml:space="preserve"> </w:t>
      </w:r>
      <w:r w:rsidR="00044396" w:rsidRPr="00BB488D">
        <w:rPr>
          <w:lang w:eastAsia="ar-SA"/>
        </w:rPr>
        <w:t>202</w:t>
      </w:r>
      <w:r w:rsidRPr="00BB488D">
        <w:rPr>
          <w:lang w:eastAsia="ar-SA"/>
        </w:rPr>
        <w:t>4</w:t>
      </w:r>
      <w:r w:rsidR="00451EA8" w:rsidRPr="00BB488D">
        <w:rPr>
          <w:lang w:eastAsia="ar-SA"/>
        </w:rPr>
        <w:t xml:space="preserve">  года                                                                     </w:t>
      </w:r>
      <w:r w:rsidR="006172DD" w:rsidRPr="00BB488D">
        <w:rPr>
          <w:lang w:eastAsia="ar-SA"/>
        </w:rPr>
        <w:t xml:space="preserve">           </w:t>
      </w:r>
      <w:r w:rsidR="00044396" w:rsidRPr="00BB488D">
        <w:rPr>
          <w:lang w:eastAsia="ar-SA"/>
        </w:rPr>
        <w:t xml:space="preserve">        </w:t>
      </w:r>
      <w:r w:rsidR="008365A1">
        <w:rPr>
          <w:lang w:eastAsia="ar-SA"/>
        </w:rPr>
        <w:t xml:space="preserve">   </w:t>
      </w:r>
      <w:bookmarkStart w:id="0" w:name="_GoBack"/>
      <w:bookmarkEnd w:id="0"/>
      <w:r w:rsidR="00044396" w:rsidRPr="00BB488D">
        <w:rPr>
          <w:lang w:eastAsia="ar-SA"/>
        </w:rPr>
        <w:t xml:space="preserve">     </w:t>
      </w:r>
      <w:r w:rsidR="00451EA8" w:rsidRPr="00BB488D">
        <w:rPr>
          <w:lang w:eastAsia="ar-SA"/>
        </w:rPr>
        <w:t xml:space="preserve"> №</w:t>
      </w:r>
      <w:r w:rsidR="008365A1">
        <w:rPr>
          <w:lang w:eastAsia="ar-SA"/>
        </w:rPr>
        <w:t xml:space="preserve"> 221</w:t>
      </w:r>
      <w:r w:rsidR="00451EA8" w:rsidRPr="00BB488D">
        <w:rPr>
          <w:lang w:eastAsia="ar-SA"/>
        </w:rPr>
        <w:t xml:space="preserve">      </w:t>
      </w:r>
    </w:p>
    <w:p w:rsidR="00451EA8" w:rsidRPr="00BB488D" w:rsidRDefault="00451EA8" w:rsidP="00451EA8">
      <w:pPr>
        <w:suppressAutoHyphens/>
        <w:rPr>
          <w:lang w:eastAsia="ar-SA"/>
        </w:rPr>
      </w:pPr>
      <w:r w:rsidRPr="00BB488D">
        <w:rPr>
          <w:lang w:eastAsia="ar-SA"/>
        </w:rPr>
        <w:t xml:space="preserve">                     </w:t>
      </w:r>
    </w:p>
    <w:p w:rsidR="00051DE4" w:rsidRPr="00BB488D" w:rsidRDefault="00051DE4" w:rsidP="00051DE4">
      <w:pPr>
        <w:ind w:left="-180"/>
        <w:jc w:val="both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5"/>
      </w:tblGrid>
      <w:tr w:rsidR="00051DE4" w:rsidRPr="00BB488D" w:rsidTr="00940C71">
        <w:trPr>
          <w:trHeight w:val="527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51DE4" w:rsidRPr="00BB488D" w:rsidRDefault="00B254D2" w:rsidP="00044396">
            <w:pPr>
              <w:pStyle w:val="HTML"/>
              <w:tabs>
                <w:tab w:val="clear" w:pos="916"/>
                <w:tab w:val="clear" w:pos="1832"/>
                <w:tab w:val="left" w:pos="54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88D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утратившим силу </w:t>
            </w:r>
            <w:r w:rsidR="001254D9" w:rsidRPr="00BB488D">
              <w:rPr>
                <w:rFonts w:ascii="Times New Roman" w:hAnsi="Times New Roman" w:cs="Times New Roman"/>
                <w:sz w:val="24"/>
                <w:szCs w:val="24"/>
              </w:rPr>
              <w:t xml:space="preserve">решения Совета депутатов муниципального образования Запорожское </w:t>
            </w:r>
            <w:r w:rsidR="00BB488D" w:rsidRPr="00BB488D">
              <w:rPr>
                <w:rFonts w:ascii="Times New Roman" w:hAnsi="Times New Roman" w:cs="Times New Roman"/>
                <w:sz w:val="24"/>
                <w:szCs w:val="24"/>
              </w:rPr>
              <w:t>сельское поселение от 30.03.2021 года № 87</w:t>
            </w:r>
            <w:r w:rsidR="001254D9" w:rsidRPr="00BB488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488D" w:rsidRPr="00BB488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предоставления субсидий юридическим лицам на возмещение расходов в целях реализации мероприятий, направленных на перевод газоснабжающего оборудования и потребителей </w:t>
            </w:r>
            <w:proofErr w:type="gramStart"/>
            <w:r w:rsidR="00BB488D" w:rsidRPr="00BB48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B488D" w:rsidRPr="00BB488D">
              <w:rPr>
                <w:rFonts w:ascii="Times New Roman" w:hAnsi="Times New Roman" w:cs="Times New Roman"/>
                <w:sz w:val="24"/>
                <w:szCs w:val="24"/>
              </w:rPr>
              <w:t xml:space="preserve"> сжиженного газа на природный, на территории муниципального образования Запорожское сельское поселение, из бюджета муниципального образования Запорожское сельское поселение муниципального образования Приозерский муниципальный район Ленинградской области</w:t>
            </w:r>
            <w:r w:rsidR="001254D9" w:rsidRPr="00BB48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51DE4" w:rsidRPr="00BB488D" w:rsidRDefault="00051DE4" w:rsidP="00051DE4">
            <w:pPr>
              <w:ind w:left="180" w:right="432"/>
              <w:jc w:val="both"/>
            </w:pPr>
          </w:p>
        </w:tc>
      </w:tr>
    </w:tbl>
    <w:p w:rsidR="00051DE4" w:rsidRPr="00BB488D" w:rsidRDefault="00113DA2" w:rsidP="00451EA8">
      <w:pPr>
        <w:pStyle w:val="ConsPlusNormal"/>
        <w:tabs>
          <w:tab w:val="left" w:pos="851"/>
          <w:tab w:val="num" w:pos="127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88D">
        <w:rPr>
          <w:rFonts w:ascii="Times New Roman" w:hAnsi="Times New Roman" w:cs="Times New Roman"/>
          <w:sz w:val="24"/>
          <w:szCs w:val="24"/>
        </w:rPr>
        <w:t xml:space="preserve">Рассмотрев протест </w:t>
      </w:r>
      <w:proofErr w:type="spellStart"/>
      <w:r w:rsidRPr="00BB488D">
        <w:rPr>
          <w:rFonts w:ascii="Times New Roman" w:hAnsi="Times New Roman" w:cs="Times New Roman"/>
          <w:sz w:val="24"/>
          <w:szCs w:val="24"/>
        </w:rPr>
        <w:t>Приозерской</w:t>
      </w:r>
      <w:proofErr w:type="spellEnd"/>
      <w:r w:rsidR="00BB488D">
        <w:rPr>
          <w:rFonts w:ascii="Times New Roman" w:hAnsi="Times New Roman" w:cs="Times New Roman"/>
          <w:sz w:val="24"/>
          <w:szCs w:val="24"/>
        </w:rPr>
        <w:t xml:space="preserve"> городской прокуратуры от 16</w:t>
      </w:r>
      <w:r w:rsidRPr="00BB488D">
        <w:rPr>
          <w:rFonts w:ascii="Times New Roman" w:hAnsi="Times New Roman" w:cs="Times New Roman"/>
          <w:sz w:val="24"/>
          <w:szCs w:val="24"/>
        </w:rPr>
        <w:t>.0</w:t>
      </w:r>
      <w:r w:rsidR="00BB488D">
        <w:rPr>
          <w:rFonts w:ascii="Times New Roman" w:hAnsi="Times New Roman" w:cs="Times New Roman"/>
          <w:sz w:val="24"/>
          <w:szCs w:val="24"/>
        </w:rPr>
        <w:t>2</w:t>
      </w:r>
      <w:r w:rsidRPr="00BB488D">
        <w:rPr>
          <w:rFonts w:ascii="Times New Roman" w:hAnsi="Times New Roman" w:cs="Times New Roman"/>
          <w:sz w:val="24"/>
          <w:szCs w:val="24"/>
        </w:rPr>
        <w:t>.202</w:t>
      </w:r>
      <w:r w:rsidR="00BB488D">
        <w:rPr>
          <w:rFonts w:ascii="Times New Roman" w:hAnsi="Times New Roman" w:cs="Times New Roman"/>
          <w:sz w:val="24"/>
          <w:szCs w:val="24"/>
        </w:rPr>
        <w:t xml:space="preserve">4 года </w:t>
      </w:r>
      <w:r w:rsidR="00B254D2" w:rsidRPr="00BB488D">
        <w:rPr>
          <w:rFonts w:ascii="Times New Roman" w:hAnsi="Times New Roman" w:cs="Times New Roman"/>
          <w:sz w:val="24"/>
          <w:szCs w:val="24"/>
        </w:rPr>
        <w:t>№ 7-</w:t>
      </w:r>
      <w:r w:rsidR="00BB488D">
        <w:rPr>
          <w:rFonts w:ascii="Times New Roman" w:hAnsi="Times New Roman" w:cs="Times New Roman"/>
          <w:sz w:val="24"/>
          <w:szCs w:val="24"/>
        </w:rPr>
        <w:t>01</w:t>
      </w:r>
      <w:r w:rsidRPr="00BB488D">
        <w:rPr>
          <w:rFonts w:ascii="Times New Roman" w:hAnsi="Times New Roman" w:cs="Times New Roman"/>
          <w:sz w:val="24"/>
          <w:szCs w:val="24"/>
        </w:rPr>
        <w:t>-202</w:t>
      </w:r>
      <w:r w:rsidR="00BB488D">
        <w:rPr>
          <w:rFonts w:ascii="Times New Roman" w:hAnsi="Times New Roman" w:cs="Times New Roman"/>
          <w:sz w:val="24"/>
          <w:szCs w:val="24"/>
        </w:rPr>
        <w:t>4/38</w:t>
      </w:r>
      <w:r w:rsidRPr="00BB488D">
        <w:rPr>
          <w:rFonts w:ascii="Times New Roman" w:hAnsi="Times New Roman" w:cs="Times New Roman"/>
          <w:sz w:val="24"/>
          <w:szCs w:val="24"/>
        </w:rPr>
        <w:t xml:space="preserve">, </w:t>
      </w:r>
      <w:r w:rsidR="00B254D2" w:rsidRPr="00BB488D">
        <w:rPr>
          <w:rFonts w:ascii="Times New Roman" w:hAnsi="Times New Roman" w:cs="Times New Roman"/>
          <w:sz w:val="24"/>
          <w:szCs w:val="24"/>
        </w:rPr>
        <w:t xml:space="preserve">руководствуясь  </w:t>
      </w:r>
      <w:r w:rsidR="00044396" w:rsidRPr="00BB488D">
        <w:rPr>
          <w:rFonts w:ascii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</w:t>
      </w:r>
      <w:r w:rsidR="00051DE4" w:rsidRPr="00BB488D">
        <w:rPr>
          <w:rFonts w:ascii="Times New Roman" w:hAnsi="Times New Roman" w:cs="Times New Roman"/>
          <w:sz w:val="24"/>
          <w:szCs w:val="24"/>
        </w:rPr>
        <w:t xml:space="preserve">, </w:t>
      </w:r>
      <w:r w:rsidR="008365A1" w:rsidRPr="008365A1">
        <w:rPr>
          <w:rFonts w:ascii="Times New Roman" w:hAnsi="Times New Roman" w:cs="Times New Roman"/>
          <w:sz w:val="24"/>
          <w:szCs w:val="24"/>
        </w:rPr>
        <w:t>Уставом</w:t>
      </w:r>
      <w:r w:rsidR="00051DE4" w:rsidRPr="008365A1">
        <w:rPr>
          <w:rFonts w:ascii="Times New Roman" w:hAnsi="Times New Roman" w:cs="Times New Roman"/>
          <w:sz w:val="24"/>
          <w:szCs w:val="24"/>
        </w:rPr>
        <w:t xml:space="preserve"> </w:t>
      </w:r>
      <w:r w:rsidR="00051DE4" w:rsidRPr="00BB48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451EA8" w:rsidRPr="00BB488D">
        <w:rPr>
          <w:rFonts w:ascii="Times New Roman" w:hAnsi="Times New Roman" w:cs="Times New Roman"/>
          <w:sz w:val="24"/>
          <w:szCs w:val="24"/>
        </w:rPr>
        <w:t>Запорожское</w:t>
      </w:r>
      <w:r w:rsidR="00051DE4" w:rsidRPr="00BB488D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r w:rsidR="00F02DBB" w:rsidRPr="00BB488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51DE4" w:rsidRPr="00BB488D">
        <w:rPr>
          <w:rFonts w:ascii="Times New Roman" w:hAnsi="Times New Roman" w:cs="Times New Roman"/>
          <w:sz w:val="24"/>
          <w:szCs w:val="24"/>
        </w:rPr>
        <w:t xml:space="preserve">Приозерский муниципальный район Ленинградской области, </w:t>
      </w:r>
      <w:r w:rsidR="00451EA8" w:rsidRPr="00BB488D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Запорожское сельское поселение муниципального образования Приозерский муниципальный район Ленинградской области РЕШИЛ</w:t>
      </w:r>
      <w:r w:rsidR="00051DE4" w:rsidRPr="00BB488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051DE4" w:rsidRPr="00BB488D" w:rsidRDefault="00051DE4" w:rsidP="00051DE4">
      <w:pPr>
        <w:ind w:left="-180"/>
        <w:jc w:val="both"/>
      </w:pPr>
    </w:p>
    <w:p w:rsidR="003937F0" w:rsidRPr="00BB488D" w:rsidRDefault="003937F0" w:rsidP="00B254D2">
      <w:pPr>
        <w:pStyle w:val="HTML"/>
        <w:numPr>
          <w:ilvl w:val="0"/>
          <w:numId w:val="1"/>
        </w:numPr>
        <w:tabs>
          <w:tab w:val="clear" w:pos="360"/>
          <w:tab w:val="clear" w:pos="916"/>
          <w:tab w:val="clear" w:pos="1832"/>
          <w:tab w:val="clear" w:pos="2748"/>
          <w:tab w:val="num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88D">
        <w:rPr>
          <w:rFonts w:ascii="Times New Roman" w:hAnsi="Times New Roman" w:cs="Times New Roman"/>
          <w:sz w:val="24"/>
          <w:szCs w:val="24"/>
        </w:rPr>
        <w:t xml:space="preserve">Решение Совета депутатов </w:t>
      </w:r>
      <w:r w:rsidR="00BB488D" w:rsidRPr="00BB488D">
        <w:rPr>
          <w:rFonts w:ascii="Times New Roman" w:hAnsi="Times New Roman" w:cs="Times New Roman"/>
          <w:sz w:val="24"/>
          <w:szCs w:val="24"/>
        </w:rPr>
        <w:t xml:space="preserve">от 30.03.2021 года № 87 «Об утверждении Порядка предоставления субсидий юридическим лицам на возмещение расходов в целях реализации мероприятий, направленных на перевод газоснабжающего оборудования и потребителей </w:t>
      </w:r>
      <w:proofErr w:type="gramStart"/>
      <w:r w:rsidR="00BB488D" w:rsidRPr="00BB488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B488D" w:rsidRPr="00BB488D">
        <w:rPr>
          <w:rFonts w:ascii="Times New Roman" w:hAnsi="Times New Roman" w:cs="Times New Roman"/>
          <w:sz w:val="24"/>
          <w:szCs w:val="24"/>
        </w:rPr>
        <w:t xml:space="preserve"> сжиженного газа на природный, на территории муниципального образования Запорожское сельское поселение, из бюджета муниципального образования Запорожское сельское поселение муниципального образования Приозерский муниципальный район Ленинградской области»</w:t>
      </w:r>
      <w:r w:rsidR="009F16B3" w:rsidRPr="00BB488D">
        <w:rPr>
          <w:rFonts w:ascii="Times New Roman" w:hAnsi="Times New Roman" w:cs="Times New Roman"/>
          <w:sz w:val="24"/>
          <w:szCs w:val="24"/>
        </w:rPr>
        <w:t xml:space="preserve"> </w:t>
      </w:r>
      <w:r w:rsidRPr="00BB488D">
        <w:rPr>
          <w:rFonts w:ascii="Times New Roman" w:hAnsi="Times New Roman" w:cs="Times New Roman"/>
          <w:sz w:val="24"/>
          <w:szCs w:val="24"/>
        </w:rPr>
        <w:t>считать утратившим силу</w:t>
      </w:r>
      <w:r w:rsidR="00451EA8" w:rsidRPr="00BB488D">
        <w:rPr>
          <w:rFonts w:ascii="Times New Roman" w:hAnsi="Times New Roman" w:cs="Times New Roman"/>
          <w:sz w:val="24"/>
          <w:szCs w:val="24"/>
        </w:rPr>
        <w:t>.</w:t>
      </w:r>
    </w:p>
    <w:p w:rsidR="00044396" w:rsidRPr="00BB488D" w:rsidRDefault="00BB488D" w:rsidP="00044396">
      <w:pPr>
        <w:pStyle w:val="HTML"/>
        <w:numPr>
          <w:ilvl w:val="0"/>
          <w:numId w:val="1"/>
        </w:numPr>
        <w:tabs>
          <w:tab w:val="clear" w:pos="360"/>
          <w:tab w:val="clear" w:pos="916"/>
          <w:tab w:val="clear" w:pos="1832"/>
          <w:tab w:val="clear" w:pos="2748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88D">
        <w:rPr>
          <w:rFonts w:ascii="Times New Roman" w:hAnsi="Times New Roman" w:cs="Times New Roman"/>
          <w:sz w:val="24"/>
          <w:szCs w:val="24"/>
        </w:rPr>
        <w:t xml:space="preserve">Настоящее решение вступает </w:t>
      </w:r>
      <w:proofErr w:type="gramStart"/>
      <w:r w:rsidRPr="00BB488D">
        <w:rPr>
          <w:rFonts w:ascii="Times New Roman" w:hAnsi="Times New Roman" w:cs="Times New Roman"/>
          <w:sz w:val="24"/>
          <w:szCs w:val="24"/>
        </w:rPr>
        <w:t>в силу со дня его размещения на официальном сайте муниципального образования Запорожское сельское поселение в сети Интернет по адресу</w:t>
      </w:r>
      <w:proofErr w:type="gramEnd"/>
      <w:r w:rsidRPr="00BB488D">
        <w:rPr>
          <w:rFonts w:ascii="Times New Roman" w:hAnsi="Times New Roman" w:cs="Times New Roman"/>
          <w:sz w:val="24"/>
          <w:szCs w:val="24"/>
        </w:rPr>
        <w:t>: запорожское-</w:t>
      </w:r>
      <w:proofErr w:type="spellStart"/>
      <w:r w:rsidRPr="00BB488D">
        <w:rPr>
          <w:rFonts w:ascii="Times New Roman" w:hAnsi="Times New Roman" w:cs="Times New Roman"/>
          <w:sz w:val="24"/>
          <w:szCs w:val="24"/>
        </w:rPr>
        <w:t>адм.рф</w:t>
      </w:r>
      <w:proofErr w:type="spellEnd"/>
      <w:r w:rsidR="00044396" w:rsidRPr="00BB488D">
        <w:rPr>
          <w:rFonts w:ascii="Times New Roman" w:hAnsi="Times New Roman" w:cs="Times New Roman"/>
          <w:sz w:val="24"/>
          <w:szCs w:val="24"/>
        </w:rPr>
        <w:t>.</w:t>
      </w:r>
    </w:p>
    <w:p w:rsidR="009F16B3" w:rsidRPr="00BB488D" w:rsidRDefault="009F16B3" w:rsidP="00044396">
      <w:pPr>
        <w:pStyle w:val="HTML"/>
        <w:numPr>
          <w:ilvl w:val="0"/>
          <w:numId w:val="1"/>
        </w:numPr>
        <w:tabs>
          <w:tab w:val="clear" w:pos="360"/>
          <w:tab w:val="clear" w:pos="916"/>
          <w:tab w:val="clear" w:pos="1832"/>
          <w:tab w:val="clear" w:pos="2748"/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488D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44396" w:rsidRPr="00BB488D">
        <w:rPr>
          <w:rFonts w:ascii="Times New Roman" w:hAnsi="Times New Roman" w:cs="Times New Roman"/>
          <w:sz w:val="24"/>
          <w:szCs w:val="24"/>
        </w:rPr>
        <w:t>над</w:t>
      </w:r>
      <w:r w:rsidRPr="00BB488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экономике, бюджету, налогам и муниципальной собственности</w:t>
      </w:r>
      <w:r w:rsidR="00044396" w:rsidRPr="00BB488D">
        <w:rPr>
          <w:rFonts w:ascii="Times New Roman" w:hAnsi="Times New Roman" w:cs="Times New Roman"/>
          <w:sz w:val="24"/>
          <w:szCs w:val="24"/>
        </w:rPr>
        <w:t>.</w:t>
      </w:r>
    </w:p>
    <w:p w:rsidR="00051DE4" w:rsidRPr="00BB488D" w:rsidRDefault="00051DE4" w:rsidP="00044396">
      <w:pPr>
        <w:tabs>
          <w:tab w:val="left" w:pos="0"/>
        </w:tabs>
        <w:jc w:val="both"/>
        <w:outlineLvl w:val="0"/>
      </w:pPr>
    </w:p>
    <w:p w:rsidR="00113DA2" w:rsidRPr="00BB488D" w:rsidRDefault="00113DA2" w:rsidP="00044396">
      <w:pPr>
        <w:tabs>
          <w:tab w:val="left" w:pos="0"/>
        </w:tabs>
        <w:jc w:val="both"/>
        <w:outlineLvl w:val="0"/>
      </w:pPr>
    </w:p>
    <w:p w:rsidR="00051DE4" w:rsidRPr="00BB488D" w:rsidRDefault="00051DE4" w:rsidP="00051DE4">
      <w:pPr>
        <w:jc w:val="both"/>
        <w:outlineLvl w:val="0"/>
      </w:pPr>
    </w:p>
    <w:p w:rsidR="00051DE4" w:rsidRPr="00BB488D" w:rsidRDefault="00051DE4" w:rsidP="00051DE4">
      <w:pPr>
        <w:jc w:val="both"/>
        <w:outlineLvl w:val="0"/>
      </w:pPr>
      <w:r w:rsidRPr="00BB488D">
        <w:t>Глава муниципального образования</w:t>
      </w:r>
      <w:r w:rsidR="00451EA8" w:rsidRPr="00BB488D">
        <w:t xml:space="preserve">                                        </w:t>
      </w:r>
      <w:r w:rsidR="00113DA2" w:rsidRPr="00BB488D">
        <w:t xml:space="preserve">         </w:t>
      </w:r>
      <w:r w:rsidR="00451EA8" w:rsidRPr="00BB488D">
        <w:t xml:space="preserve">          </w:t>
      </w:r>
      <w:proofErr w:type="spellStart"/>
      <w:r w:rsidR="00940C71" w:rsidRPr="00BB488D">
        <w:t>А.А.Шерстов</w:t>
      </w:r>
      <w:proofErr w:type="spellEnd"/>
    </w:p>
    <w:p w:rsidR="00051DE4" w:rsidRDefault="00051DE4" w:rsidP="00051DE4">
      <w:pPr>
        <w:rPr>
          <w:sz w:val="28"/>
          <w:szCs w:val="28"/>
        </w:rPr>
      </w:pPr>
    </w:p>
    <w:p w:rsidR="00451EA8" w:rsidRDefault="00451EA8" w:rsidP="00051DE4">
      <w:pPr>
        <w:rPr>
          <w:sz w:val="28"/>
          <w:szCs w:val="28"/>
        </w:rPr>
      </w:pPr>
    </w:p>
    <w:p w:rsidR="00BB488D" w:rsidRDefault="00BB488D" w:rsidP="00051DE4">
      <w:pPr>
        <w:rPr>
          <w:sz w:val="28"/>
          <w:szCs w:val="28"/>
        </w:rPr>
      </w:pPr>
    </w:p>
    <w:p w:rsidR="00113DA2" w:rsidRPr="00451EA8" w:rsidRDefault="00113DA2" w:rsidP="00051DE4">
      <w:pPr>
        <w:rPr>
          <w:sz w:val="28"/>
          <w:szCs w:val="28"/>
        </w:rPr>
      </w:pPr>
    </w:p>
    <w:p w:rsidR="00051DE4" w:rsidRPr="00D661A0" w:rsidRDefault="00451EA8" w:rsidP="00451EA8">
      <w:pPr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Исп. </w:t>
      </w:r>
      <w:proofErr w:type="spellStart"/>
      <w:r>
        <w:rPr>
          <w:sz w:val="16"/>
          <w:szCs w:val="16"/>
        </w:rPr>
        <w:t>Шишла</w:t>
      </w:r>
      <w:proofErr w:type="spellEnd"/>
      <w:r>
        <w:rPr>
          <w:sz w:val="16"/>
          <w:szCs w:val="16"/>
        </w:rPr>
        <w:t xml:space="preserve"> Е.А. тел. 66-334</w:t>
      </w:r>
    </w:p>
    <w:p w:rsidR="00051DE4" w:rsidRPr="00D661A0" w:rsidRDefault="00051DE4" w:rsidP="00051DE4">
      <w:pPr>
        <w:rPr>
          <w:sz w:val="16"/>
          <w:szCs w:val="16"/>
        </w:rPr>
      </w:pPr>
      <w:r w:rsidRPr="00D661A0">
        <w:rPr>
          <w:sz w:val="16"/>
          <w:szCs w:val="16"/>
        </w:rPr>
        <w:t xml:space="preserve">Разослано: дело-2, прокуратура-1, </w:t>
      </w:r>
    </w:p>
    <w:sectPr w:rsidR="00051DE4" w:rsidRPr="00D661A0" w:rsidSect="00BB488D">
      <w:pgSz w:w="11907" w:h="16840" w:code="9"/>
      <w:pgMar w:top="567" w:right="708" w:bottom="568" w:left="1418" w:header="567" w:footer="283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5E6" w:rsidRDefault="008935E6" w:rsidP="00051DE4">
      <w:r>
        <w:separator/>
      </w:r>
    </w:p>
  </w:endnote>
  <w:endnote w:type="continuationSeparator" w:id="0">
    <w:p w:rsidR="008935E6" w:rsidRDefault="008935E6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5E6" w:rsidRDefault="008935E6" w:rsidP="00051DE4">
      <w:r>
        <w:separator/>
      </w:r>
    </w:p>
  </w:footnote>
  <w:footnote w:type="continuationSeparator" w:id="0">
    <w:p w:rsidR="008935E6" w:rsidRDefault="008935E6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FDD"/>
    <w:rsid w:val="00023D14"/>
    <w:rsid w:val="00044396"/>
    <w:rsid w:val="00051DE4"/>
    <w:rsid w:val="00087AAD"/>
    <w:rsid w:val="00096843"/>
    <w:rsid w:val="00110B4F"/>
    <w:rsid w:val="00113DA2"/>
    <w:rsid w:val="001254D9"/>
    <w:rsid w:val="00171700"/>
    <w:rsid w:val="00245A7A"/>
    <w:rsid w:val="00255519"/>
    <w:rsid w:val="002A2196"/>
    <w:rsid w:val="002B4F78"/>
    <w:rsid w:val="002C0FDD"/>
    <w:rsid w:val="002F327D"/>
    <w:rsid w:val="0036560F"/>
    <w:rsid w:val="003937F0"/>
    <w:rsid w:val="0039786E"/>
    <w:rsid w:val="003A1815"/>
    <w:rsid w:val="003D63F0"/>
    <w:rsid w:val="00451EA8"/>
    <w:rsid w:val="00453C8A"/>
    <w:rsid w:val="00473AA6"/>
    <w:rsid w:val="00483237"/>
    <w:rsid w:val="00572132"/>
    <w:rsid w:val="006172DD"/>
    <w:rsid w:val="0066493B"/>
    <w:rsid w:val="00671C08"/>
    <w:rsid w:val="006E7946"/>
    <w:rsid w:val="00704075"/>
    <w:rsid w:val="007264D0"/>
    <w:rsid w:val="0074050A"/>
    <w:rsid w:val="00782909"/>
    <w:rsid w:val="00794B83"/>
    <w:rsid w:val="007B3A9D"/>
    <w:rsid w:val="007E33E4"/>
    <w:rsid w:val="008365A1"/>
    <w:rsid w:val="008935E6"/>
    <w:rsid w:val="008A1519"/>
    <w:rsid w:val="008A5158"/>
    <w:rsid w:val="008C01A3"/>
    <w:rsid w:val="00940C71"/>
    <w:rsid w:val="00954564"/>
    <w:rsid w:val="00963281"/>
    <w:rsid w:val="00965200"/>
    <w:rsid w:val="0096608D"/>
    <w:rsid w:val="00971AF4"/>
    <w:rsid w:val="009852EE"/>
    <w:rsid w:val="009D4920"/>
    <w:rsid w:val="009F04B2"/>
    <w:rsid w:val="009F16B3"/>
    <w:rsid w:val="00A15B9E"/>
    <w:rsid w:val="00A22127"/>
    <w:rsid w:val="00A41842"/>
    <w:rsid w:val="00A535AE"/>
    <w:rsid w:val="00A6091A"/>
    <w:rsid w:val="00AD1EAD"/>
    <w:rsid w:val="00AF2CCB"/>
    <w:rsid w:val="00B254D2"/>
    <w:rsid w:val="00BB488D"/>
    <w:rsid w:val="00BB51C9"/>
    <w:rsid w:val="00BC612D"/>
    <w:rsid w:val="00C317FE"/>
    <w:rsid w:val="00CD04DA"/>
    <w:rsid w:val="00CF1B97"/>
    <w:rsid w:val="00CF419F"/>
    <w:rsid w:val="00CF642B"/>
    <w:rsid w:val="00D16513"/>
    <w:rsid w:val="00D57CC0"/>
    <w:rsid w:val="00D661A0"/>
    <w:rsid w:val="00D7697C"/>
    <w:rsid w:val="00E116C8"/>
    <w:rsid w:val="00E146C8"/>
    <w:rsid w:val="00E40961"/>
    <w:rsid w:val="00E46750"/>
    <w:rsid w:val="00E517F7"/>
    <w:rsid w:val="00E74A69"/>
    <w:rsid w:val="00E93DCC"/>
    <w:rsid w:val="00EB3A3A"/>
    <w:rsid w:val="00F02DBB"/>
    <w:rsid w:val="00F853C3"/>
    <w:rsid w:val="00FA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4F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617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7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B4F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6172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17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2772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Пользователь</cp:lastModifiedBy>
  <cp:revision>2</cp:revision>
  <cp:lastPrinted>2021-05-12T14:41:00Z</cp:lastPrinted>
  <dcterms:created xsi:type="dcterms:W3CDTF">2024-06-21T08:21:00Z</dcterms:created>
  <dcterms:modified xsi:type="dcterms:W3CDTF">2024-06-21T08:21:00Z</dcterms:modified>
</cp:coreProperties>
</file>