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9E" w:rsidRPr="0092799E" w:rsidRDefault="0092799E" w:rsidP="0092799E">
      <w:pPr>
        <w:jc w:val="center"/>
        <w:rPr>
          <w:sz w:val="24"/>
          <w:szCs w:val="24"/>
        </w:rPr>
      </w:pPr>
      <w:r w:rsidRPr="0092799E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92799E" w:rsidRPr="0092799E" w:rsidRDefault="0092799E" w:rsidP="0092799E">
      <w:pPr>
        <w:jc w:val="center"/>
        <w:rPr>
          <w:sz w:val="24"/>
          <w:szCs w:val="24"/>
        </w:rPr>
      </w:pPr>
      <w:r w:rsidRPr="0092799E">
        <w:rPr>
          <w:sz w:val="24"/>
          <w:szCs w:val="24"/>
        </w:rPr>
        <w:t xml:space="preserve">муниципального образования </w:t>
      </w:r>
      <w:proofErr w:type="spellStart"/>
      <w:r w:rsidRPr="0092799E">
        <w:rPr>
          <w:sz w:val="24"/>
          <w:szCs w:val="24"/>
        </w:rPr>
        <w:t>Приозерский</w:t>
      </w:r>
      <w:proofErr w:type="spellEnd"/>
      <w:r w:rsidRPr="0092799E">
        <w:rPr>
          <w:sz w:val="24"/>
          <w:szCs w:val="24"/>
        </w:rPr>
        <w:t xml:space="preserve"> муниципальный район Ленинградской области</w:t>
      </w:r>
    </w:p>
    <w:p w:rsidR="00A2777D" w:rsidRPr="00D6678D" w:rsidRDefault="00A2777D" w:rsidP="00A2777D">
      <w:pPr>
        <w:jc w:val="center"/>
        <w:rPr>
          <w:b/>
          <w:sz w:val="22"/>
          <w:szCs w:val="22"/>
        </w:rPr>
      </w:pPr>
    </w:p>
    <w:p w:rsidR="0092799E" w:rsidRPr="0092799E" w:rsidRDefault="0092799E" w:rsidP="0092799E">
      <w:pPr>
        <w:jc w:val="center"/>
        <w:rPr>
          <w:b/>
          <w:sz w:val="28"/>
          <w:szCs w:val="28"/>
        </w:rPr>
      </w:pPr>
      <w:proofErr w:type="gramStart"/>
      <w:r w:rsidRPr="0092799E">
        <w:rPr>
          <w:b/>
          <w:sz w:val="28"/>
          <w:szCs w:val="28"/>
        </w:rPr>
        <w:t>П</w:t>
      </w:r>
      <w:proofErr w:type="gramEnd"/>
      <w:r w:rsidRPr="0092799E">
        <w:rPr>
          <w:b/>
          <w:sz w:val="28"/>
          <w:szCs w:val="28"/>
        </w:rPr>
        <w:t xml:space="preserve"> О С Т А Н О В Л Е Н И Е</w:t>
      </w:r>
    </w:p>
    <w:p w:rsidR="00A2777D" w:rsidRPr="00D6678D" w:rsidRDefault="00A2777D" w:rsidP="00A2777D">
      <w:pPr>
        <w:rPr>
          <w:sz w:val="22"/>
          <w:szCs w:val="22"/>
        </w:rPr>
      </w:pPr>
      <w:r w:rsidRPr="00D667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92799E" w:rsidRDefault="0033046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777D" w:rsidRPr="0092799E">
        <w:rPr>
          <w:sz w:val="24"/>
          <w:szCs w:val="24"/>
        </w:rPr>
        <w:t>от</w:t>
      </w:r>
      <w:r w:rsidR="00BB2CDD" w:rsidRPr="0092799E">
        <w:rPr>
          <w:sz w:val="24"/>
          <w:szCs w:val="24"/>
        </w:rPr>
        <w:t xml:space="preserve"> </w:t>
      </w:r>
      <w:r w:rsidR="00A2777D" w:rsidRPr="0092799E">
        <w:rPr>
          <w:sz w:val="24"/>
          <w:szCs w:val="24"/>
        </w:rPr>
        <w:t xml:space="preserve"> </w:t>
      </w:r>
      <w:r w:rsidR="0092799E" w:rsidRPr="0092799E">
        <w:rPr>
          <w:sz w:val="24"/>
          <w:szCs w:val="24"/>
        </w:rPr>
        <w:t xml:space="preserve">27 ноября </w:t>
      </w:r>
      <w:r w:rsidR="00611A67" w:rsidRPr="0092799E">
        <w:rPr>
          <w:sz w:val="24"/>
          <w:szCs w:val="24"/>
        </w:rPr>
        <w:t xml:space="preserve"> </w:t>
      </w:r>
      <w:r w:rsidR="00A2777D" w:rsidRPr="0092799E">
        <w:rPr>
          <w:sz w:val="24"/>
          <w:szCs w:val="24"/>
        </w:rPr>
        <w:t>201</w:t>
      </w:r>
      <w:r w:rsidR="00995641" w:rsidRPr="0092799E">
        <w:rPr>
          <w:sz w:val="24"/>
          <w:szCs w:val="24"/>
        </w:rPr>
        <w:t>7</w:t>
      </w:r>
      <w:r w:rsidR="00A2777D" w:rsidRPr="0092799E">
        <w:rPr>
          <w:sz w:val="24"/>
          <w:szCs w:val="24"/>
        </w:rPr>
        <w:t xml:space="preserve"> г</w:t>
      </w:r>
      <w:r w:rsidR="004D2F6C" w:rsidRPr="0092799E">
        <w:rPr>
          <w:sz w:val="24"/>
          <w:szCs w:val="24"/>
        </w:rPr>
        <w:t>ода</w:t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 w:rsidR="006307D8" w:rsidRPr="0092799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D6678D" w:rsidRPr="0092799E">
        <w:rPr>
          <w:sz w:val="24"/>
          <w:szCs w:val="24"/>
        </w:rPr>
        <w:t xml:space="preserve">                     </w:t>
      </w:r>
      <w:r w:rsidR="00A2777D" w:rsidRPr="0092799E">
        <w:rPr>
          <w:sz w:val="24"/>
          <w:szCs w:val="24"/>
        </w:rPr>
        <w:t>№</w:t>
      </w:r>
      <w:r w:rsidR="006307D8" w:rsidRPr="0092799E">
        <w:rPr>
          <w:sz w:val="24"/>
          <w:szCs w:val="24"/>
        </w:rPr>
        <w:t xml:space="preserve"> </w:t>
      </w:r>
      <w:r w:rsidR="0092799E" w:rsidRPr="0092799E">
        <w:rPr>
          <w:sz w:val="24"/>
          <w:szCs w:val="24"/>
        </w:rPr>
        <w:t>304</w:t>
      </w:r>
      <w:r w:rsidR="00A2777D" w:rsidRPr="0092799E">
        <w:rPr>
          <w:sz w:val="24"/>
          <w:szCs w:val="24"/>
        </w:rPr>
        <w:t xml:space="preserve">                        </w:t>
      </w:r>
    </w:p>
    <w:p w:rsidR="00A2777D" w:rsidRDefault="00A2777D" w:rsidP="00A2777D">
      <w:pPr>
        <w:rPr>
          <w:sz w:val="24"/>
          <w:szCs w:val="24"/>
        </w:rPr>
      </w:pPr>
    </w:p>
    <w:p w:rsidR="0092799E" w:rsidRPr="0092799E" w:rsidRDefault="0092799E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6B07DE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6B07D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92799E" w:rsidRDefault="006230FD" w:rsidP="0092799E">
                  <w:pPr>
                    <w:tabs>
                      <w:tab w:val="left" w:pos="142"/>
                    </w:tabs>
                    <w:ind w:left="142" w:right="4378"/>
                    <w:jc w:val="both"/>
                    <w:rPr>
                      <w:sz w:val="24"/>
                      <w:szCs w:val="24"/>
                    </w:rPr>
                  </w:pPr>
                  <w:r w:rsidRPr="0092799E">
                    <w:rPr>
                      <w:sz w:val="24"/>
                      <w:szCs w:val="24"/>
                    </w:rPr>
                    <w:t xml:space="preserve">«О внесении изменений в постановление администрации МО Запорожское </w:t>
                  </w:r>
                  <w:proofErr w:type="spellStart"/>
                  <w:r w:rsidRPr="0092799E">
                    <w:rPr>
                      <w:sz w:val="24"/>
                      <w:szCs w:val="24"/>
                    </w:rPr>
                    <w:t>селькое</w:t>
                  </w:r>
                  <w:proofErr w:type="spellEnd"/>
                  <w:r w:rsidRPr="0092799E">
                    <w:rPr>
                      <w:sz w:val="24"/>
                      <w:szCs w:val="24"/>
                    </w:rPr>
                    <w:t xml:space="preserve"> поселение от 12 декабря 2016 года № 421 </w:t>
                  </w:r>
                  <w:r w:rsidR="0033046B">
                    <w:rPr>
                      <w:sz w:val="24"/>
                      <w:szCs w:val="24"/>
                    </w:rPr>
                    <w:t xml:space="preserve">        </w:t>
                  </w:r>
                  <w:r w:rsidRPr="0092799E">
                    <w:rPr>
                      <w:sz w:val="24"/>
                      <w:szCs w:val="24"/>
                    </w:rPr>
                    <w:t>«</w:t>
                  </w:r>
                  <w:r w:rsidR="00FA0593" w:rsidRPr="0092799E">
                    <w:rPr>
                      <w:sz w:val="24"/>
                      <w:szCs w:val="24"/>
                    </w:rPr>
                    <w:t>О</w:t>
                  </w:r>
                  <w:r w:rsidR="00A0796D" w:rsidRPr="0092799E">
                    <w:rPr>
                      <w:sz w:val="24"/>
                      <w:szCs w:val="24"/>
                    </w:rPr>
                    <w:t>б утверждении  муниципальной программы</w:t>
                  </w:r>
                  <w:r w:rsidRPr="0092799E">
                    <w:rPr>
                      <w:sz w:val="24"/>
                      <w:szCs w:val="24"/>
                    </w:rPr>
                    <w:t xml:space="preserve"> </w:t>
                  </w:r>
                  <w:r w:rsidR="00995EC7" w:rsidRPr="0092799E">
                    <w:rPr>
                      <w:sz w:val="24"/>
                      <w:szCs w:val="24"/>
                    </w:rPr>
                    <w:t xml:space="preserve"> </w:t>
                  </w:r>
                  <w:r w:rsidR="008C3921" w:rsidRPr="0092799E">
                    <w:rPr>
                      <w:sz w:val="24"/>
                      <w:szCs w:val="24"/>
                    </w:rPr>
                    <w:t>«</w:t>
                  </w:r>
                  <w:r w:rsidR="00A0796D" w:rsidRPr="0092799E">
                    <w:rPr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92799E">
                    <w:rPr>
                      <w:sz w:val="24"/>
                      <w:szCs w:val="24"/>
                    </w:rPr>
                    <w:t>Запорожское</w:t>
                  </w:r>
                  <w:r w:rsidR="00A0796D" w:rsidRPr="0092799E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92799E">
                    <w:rPr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766ED5" w:rsidRPr="0092799E">
                    <w:rPr>
                      <w:sz w:val="24"/>
                      <w:szCs w:val="24"/>
                    </w:rPr>
                    <w:t>7</w:t>
                  </w:r>
                  <w:r w:rsidR="00297E69" w:rsidRPr="0092799E">
                    <w:rPr>
                      <w:sz w:val="24"/>
                      <w:szCs w:val="24"/>
                    </w:rPr>
                    <w:t xml:space="preserve"> год» </w:t>
                  </w:r>
                </w:p>
              </w:tc>
            </w:tr>
          </w:tbl>
          <w:p w:rsidR="00A2777D" w:rsidRPr="006B07DE" w:rsidRDefault="00A2777D" w:rsidP="007279C8">
            <w:pPr>
              <w:jc w:val="both"/>
              <w:rPr>
                <w:sz w:val="22"/>
                <w:szCs w:val="22"/>
              </w:rPr>
            </w:pPr>
          </w:p>
        </w:tc>
      </w:tr>
    </w:tbl>
    <w:p w:rsidR="006230F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2799E" w:rsidRPr="006B07DE" w:rsidRDefault="0092799E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28AD" w:rsidRPr="00D84C26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578B6" w:rsidRPr="00D84C26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="000578B6" w:rsidRPr="00D84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D84C26">
        <w:rPr>
          <w:rFonts w:ascii="Times New Roman" w:hAnsi="Times New Roman" w:cs="Times New Roman"/>
          <w:sz w:val="24"/>
          <w:szCs w:val="24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D84C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D84C26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D84C2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D84C26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D84C26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D84C26">
        <w:rPr>
          <w:rFonts w:ascii="Times New Roman" w:hAnsi="Times New Roman" w:cs="Times New Roman"/>
          <w:sz w:val="24"/>
          <w:szCs w:val="24"/>
        </w:rPr>
        <w:t>,</w:t>
      </w:r>
      <w:r w:rsidR="007F7D2E" w:rsidRPr="00D84C26">
        <w:rPr>
          <w:rFonts w:ascii="Times New Roman" w:hAnsi="Times New Roman" w:cs="Times New Roman"/>
          <w:sz w:val="24"/>
          <w:szCs w:val="24"/>
        </w:rPr>
        <w:t xml:space="preserve"> Положением «Об организации деятельности старост, Общественных советов на территории  муниципального</w:t>
      </w:r>
      <w:proofErr w:type="gramEnd"/>
      <w:r w:rsidR="007F7D2E" w:rsidRPr="00D84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D2E" w:rsidRPr="00D84C26">
        <w:rPr>
          <w:rFonts w:ascii="Times New Roman" w:hAnsi="Times New Roman" w:cs="Times New Roman"/>
          <w:sz w:val="24"/>
          <w:szCs w:val="24"/>
        </w:rPr>
        <w:t>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D84C26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D84C26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D84C26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</w:t>
      </w:r>
      <w:r w:rsidR="00602BD3" w:rsidRPr="00D84C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</w:t>
      </w:r>
      <w:r w:rsidR="004C4F2D" w:rsidRPr="00D84C26">
        <w:rPr>
          <w:rFonts w:ascii="Times New Roman" w:hAnsi="Times New Roman" w:cs="Times New Roman"/>
          <w:sz w:val="24"/>
          <w:szCs w:val="24"/>
        </w:rPr>
        <w:t>ско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2BD3" w:rsidRPr="00D84C26">
        <w:rPr>
          <w:rFonts w:ascii="Times New Roman" w:hAnsi="Times New Roman" w:cs="Times New Roman"/>
          <w:sz w:val="24"/>
          <w:szCs w:val="24"/>
        </w:rPr>
        <w:t>е</w:t>
      </w:r>
      <w:r w:rsidR="00554911" w:rsidRPr="00D84C26">
        <w:rPr>
          <w:rFonts w:ascii="Times New Roman" w:hAnsi="Times New Roman" w:cs="Times New Roman"/>
          <w:sz w:val="24"/>
          <w:szCs w:val="24"/>
        </w:rPr>
        <w:t xml:space="preserve">, </w:t>
      </w:r>
      <w:r w:rsidR="00A0796D" w:rsidRPr="00D84C2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D84C26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D84C2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D84C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МО Запорожское сельское поселение от 12 декабря 2016 года № 421 «Об утверждении 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</w:r>
      <w:r w:rsidR="0092799E" w:rsidRPr="00D84C26">
        <w:rPr>
          <w:sz w:val="24"/>
          <w:szCs w:val="24"/>
        </w:rPr>
        <w:t xml:space="preserve"> </w:t>
      </w:r>
      <w:r w:rsidR="0092799E" w:rsidRPr="00D84C26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1.1. </w:t>
      </w:r>
      <w:r w:rsidR="0092799E" w:rsidRPr="00D84C26">
        <w:rPr>
          <w:rFonts w:ascii="Times New Roman" w:hAnsi="Times New Roman" w:cs="Times New Roman"/>
          <w:sz w:val="24"/>
          <w:szCs w:val="24"/>
        </w:rPr>
        <w:t>В паспорте пункты «</w:t>
      </w:r>
      <w:r w:rsidR="00D84C26" w:rsidRPr="00D84C26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92799E" w:rsidRPr="00D84C26">
        <w:rPr>
          <w:rFonts w:ascii="Times New Roman" w:hAnsi="Times New Roman" w:cs="Times New Roman"/>
          <w:sz w:val="24"/>
          <w:szCs w:val="24"/>
        </w:rPr>
        <w:t>»</w:t>
      </w:r>
      <w:r w:rsidR="00D84C26" w:rsidRPr="00D84C26">
        <w:rPr>
          <w:rFonts w:ascii="Times New Roman" w:hAnsi="Times New Roman" w:cs="Times New Roman"/>
          <w:sz w:val="24"/>
          <w:szCs w:val="24"/>
        </w:rPr>
        <w:t xml:space="preserve"> и «Ожидаемые результаты реализации муниципальной программы»</w:t>
      </w:r>
      <w:r w:rsidR="0092799E" w:rsidRPr="00D84C2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1.2.    Раздел 3. Перечень групп программных мероприятий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 читать в новой редакции согласно Приложению № 2 к настоящему постановлению.</w:t>
      </w:r>
    </w:p>
    <w:p w:rsidR="006230FD" w:rsidRPr="00D84C26" w:rsidRDefault="006230FD" w:rsidP="006B07D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1.3.   Раздел </w:t>
      </w:r>
      <w:r w:rsidR="006B07DE" w:rsidRPr="00D84C26">
        <w:rPr>
          <w:rFonts w:ascii="Times New Roman" w:hAnsi="Times New Roman" w:cs="Times New Roman"/>
          <w:sz w:val="24"/>
          <w:szCs w:val="24"/>
        </w:rPr>
        <w:t>10. План реализации муниципальной программы 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</w:r>
      <w:r w:rsidRPr="00D84C26">
        <w:rPr>
          <w:rFonts w:ascii="Times New Roman" w:hAnsi="Times New Roman" w:cs="Times New Roman"/>
          <w:sz w:val="24"/>
          <w:szCs w:val="24"/>
        </w:rPr>
        <w:t xml:space="preserve"> читать в новой редакции согласно Приложению № 3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1.4.   Раздел 11. Целевые показатели муниципальной программы «Устойчивое общественное развитие в муниципальном  образовании Запорожское сельское поселение муниципального </w:t>
      </w:r>
      <w:r w:rsidRPr="00D84C26">
        <w:rPr>
          <w:rFonts w:ascii="Times New Roman" w:hAnsi="Times New Roman" w:cs="Times New Roman"/>
          <w:sz w:val="24"/>
          <w:szCs w:val="24"/>
        </w:rPr>
        <w:lastRenderedPageBreak/>
        <w:t>образования Приозерский муниципальный район Ленинградской области на 2017 год» читать в новой редакции согласно Приложению № 4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5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 xml:space="preserve">1. «2. Мероприятия и расчет необходимого ресурсного обеспечения»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D84C26">
        <w:rPr>
          <w:rFonts w:ascii="Times New Roman" w:hAnsi="Times New Roman" w:cs="Times New Roman"/>
          <w:sz w:val="24"/>
          <w:szCs w:val="24"/>
        </w:rPr>
        <w:t>5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6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>1. «3. Показатели эффективности»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</w:t>
      </w:r>
      <w:r w:rsidR="006B07DE" w:rsidRPr="00D84C26">
        <w:rPr>
          <w:rFonts w:ascii="Times New Roman" w:hAnsi="Times New Roman" w:cs="Times New Roman"/>
          <w:sz w:val="24"/>
          <w:szCs w:val="24"/>
        </w:rPr>
        <w:t xml:space="preserve"> согласно Приложению № 6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7.</w:t>
      </w:r>
      <w:r w:rsidRPr="00D84C26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="00A73B99" w:rsidRPr="00D84C26">
        <w:rPr>
          <w:rFonts w:ascii="Times New Roman" w:hAnsi="Times New Roman" w:cs="Times New Roman"/>
          <w:sz w:val="24"/>
          <w:szCs w:val="24"/>
        </w:rPr>
        <w:t xml:space="preserve">№ </w:t>
      </w:r>
      <w:r w:rsidRPr="00D84C26">
        <w:rPr>
          <w:rFonts w:ascii="Times New Roman" w:hAnsi="Times New Roman" w:cs="Times New Roman"/>
          <w:sz w:val="24"/>
          <w:szCs w:val="24"/>
        </w:rPr>
        <w:t>1. «4. Финансирование»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</w:t>
      </w:r>
      <w:r w:rsidR="006B07DE" w:rsidRPr="00D84C26">
        <w:rPr>
          <w:rFonts w:ascii="Times New Roman" w:hAnsi="Times New Roman" w:cs="Times New Roman"/>
          <w:sz w:val="24"/>
          <w:szCs w:val="24"/>
        </w:rPr>
        <w:t>едакции согласно Приложению № 7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sz w:val="24"/>
          <w:szCs w:val="24"/>
        </w:rPr>
        <w:t>1.</w:t>
      </w:r>
      <w:r w:rsidR="006B07DE" w:rsidRPr="00D84C26">
        <w:rPr>
          <w:rFonts w:ascii="Times New Roman" w:hAnsi="Times New Roman" w:cs="Times New Roman"/>
          <w:sz w:val="24"/>
          <w:szCs w:val="24"/>
        </w:rPr>
        <w:t>8</w:t>
      </w:r>
      <w:r w:rsidRPr="00D84C26">
        <w:rPr>
          <w:rFonts w:ascii="Times New Roman" w:hAnsi="Times New Roman" w:cs="Times New Roman"/>
          <w:sz w:val="24"/>
          <w:szCs w:val="24"/>
        </w:rPr>
        <w:t xml:space="preserve">.  Приложение № 1 «План мероприятий» основного мероприятия «Государственная поддержка проектов местных инициатив граждан» 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читать в новой редакции согласно Приложению № </w:t>
      </w:r>
      <w:r w:rsidR="006B07DE" w:rsidRPr="00D84C26">
        <w:rPr>
          <w:rFonts w:ascii="Times New Roman" w:hAnsi="Times New Roman" w:cs="Times New Roman"/>
          <w:sz w:val="24"/>
          <w:szCs w:val="24"/>
        </w:rPr>
        <w:t>8</w:t>
      </w:r>
      <w:r w:rsidRPr="00D84C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30FD" w:rsidRPr="00D84C26" w:rsidRDefault="006230FD" w:rsidP="006230F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30FD" w:rsidRPr="00D84C26" w:rsidRDefault="006230FD" w:rsidP="006230FD">
      <w:pPr>
        <w:ind w:firstLine="709"/>
        <w:jc w:val="both"/>
        <w:rPr>
          <w:sz w:val="24"/>
          <w:szCs w:val="24"/>
        </w:rPr>
      </w:pPr>
      <w:r w:rsidRPr="00D84C26">
        <w:rPr>
          <w:color w:val="000000"/>
          <w:sz w:val="24"/>
          <w:szCs w:val="24"/>
        </w:rPr>
        <w:t xml:space="preserve">2. </w:t>
      </w:r>
      <w:r w:rsidRPr="00D84C26">
        <w:rPr>
          <w:sz w:val="24"/>
          <w:szCs w:val="24"/>
        </w:rPr>
        <w:t xml:space="preserve">Настоящее постановление вступает в силу со дня официального опубликования в газете «Красная звезда» и на официальном сайте муниципального образования Запорожское сельское поселение в сети Интернет по адресу: </w:t>
      </w:r>
      <w:hyperlink r:id="rId9" w:history="1">
        <w:r w:rsidRPr="00D84C26">
          <w:rPr>
            <w:rStyle w:val="a9"/>
            <w:sz w:val="24"/>
            <w:szCs w:val="24"/>
          </w:rPr>
          <w:t>http://zaporojskoe.spblenobl.ru/</w:t>
        </w:r>
      </w:hyperlink>
      <w:r w:rsidRPr="00D84C26">
        <w:rPr>
          <w:sz w:val="24"/>
          <w:szCs w:val="24"/>
        </w:rPr>
        <w:t>.</w:t>
      </w:r>
    </w:p>
    <w:p w:rsidR="006230FD" w:rsidRPr="00D84C26" w:rsidRDefault="006230FD" w:rsidP="006230FD">
      <w:pPr>
        <w:ind w:firstLine="709"/>
        <w:jc w:val="both"/>
        <w:rPr>
          <w:sz w:val="24"/>
          <w:szCs w:val="24"/>
        </w:rPr>
      </w:pP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C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4C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C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756A0" w:rsidRPr="00D84C2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84C26">
        <w:rPr>
          <w:rFonts w:ascii="Times New Roman" w:hAnsi="Times New Roman" w:cs="Times New Roman"/>
          <w:sz w:val="24"/>
          <w:szCs w:val="24"/>
        </w:rPr>
        <w:t>глав</w:t>
      </w:r>
      <w:r w:rsidR="005756A0" w:rsidRPr="00D84C26">
        <w:rPr>
          <w:rFonts w:ascii="Times New Roman" w:hAnsi="Times New Roman" w:cs="Times New Roman"/>
          <w:sz w:val="24"/>
          <w:szCs w:val="24"/>
        </w:rPr>
        <w:t>ы</w:t>
      </w:r>
      <w:r w:rsidRPr="00D84C26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="005756A0" w:rsidRPr="00D84C26"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="005756A0">
        <w:rPr>
          <w:rFonts w:ascii="Times New Roman" w:hAnsi="Times New Roman" w:cs="Times New Roman"/>
          <w:sz w:val="22"/>
          <w:szCs w:val="22"/>
        </w:rPr>
        <w:t xml:space="preserve"> сельское поселение.</w:t>
      </w:r>
    </w:p>
    <w:p w:rsidR="006230FD" w:rsidRPr="006B07DE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Default="006230FD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046B" w:rsidRPr="006B07DE" w:rsidRDefault="0033046B" w:rsidP="006230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30FD" w:rsidRPr="006B07DE" w:rsidRDefault="006230FD" w:rsidP="006230FD">
      <w:pPr>
        <w:jc w:val="both"/>
        <w:rPr>
          <w:sz w:val="22"/>
          <w:szCs w:val="22"/>
        </w:rPr>
      </w:pPr>
    </w:p>
    <w:p w:rsidR="006230FD" w:rsidRPr="006B07DE" w:rsidRDefault="0092799E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proofErr w:type="spellEnd"/>
      <w:r w:rsidR="006230FD" w:rsidRPr="006B07DE">
        <w:rPr>
          <w:sz w:val="22"/>
          <w:szCs w:val="22"/>
        </w:rPr>
        <w:t xml:space="preserve"> администрации</w:t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</w:r>
      <w:r w:rsidR="006230FD" w:rsidRPr="006B07DE">
        <w:rPr>
          <w:sz w:val="22"/>
          <w:szCs w:val="22"/>
        </w:rPr>
        <w:tab/>
        <w:t xml:space="preserve">                  </w:t>
      </w:r>
      <w:proofErr w:type="spellStart"/>
      <w:r>
        <w:rPr>
          <w:sz w:val="22"/>
          <w:szCs w:val="22"/>
        </w:rPr>
        <w:t>А.Г.Подрезов</w:t>
      </w:r>
      <w:proofErr w:type="spellEnd"/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6B07DE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Default="006230FD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046B" w:rsidRPr="006B07DE" w:rsidRDefault="0033046B" w:rsidP="00623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0FD" w:rsidRPr="005E3BE0" w:rsidRDefault="006230FD" w:rsidP="006230FD">
      <w:pPr>
        <w:autoSpaceDE w:val="0"/>
        <w:autoSpaceDN w:val="0"/>
        <w:adjustRightInd w:val="0"/>
        <w:jc w:val="both"/>
      </w:pPr>
    </w:p>
    <w:p w:rsidR="005E3BE0" w:rsidRPr="0033046B" w:rsidRDefault="006230FD" w:rsidP="005E3BE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 w:rsidRPr="0033046B">
        <w:rPr>
          <w:sz w:val="16"/>
          <w:szCs w:val="16"/>
        </w:rPr>
        <w:t>Исп</w:t>
      </w:r>
      <w:proofErr w:type="spellEnd"/>
      <w:proofErr w:type="gramEnd"/>
      <w:r w:rsidRPr="0033046B">
        <w:rPr>
          <w:sz w:val="16"/>
          <w:szCs w:val="16"/>
        </w:rPr>
        <w:t xml:space="preserve">: </w:t>
      </w:r>
      <w:proofErr w:type="spellStart"/>
      <w:r w:rsidR="0033046B">
        <w:rPr>
          <w:sz w:val="16"/>
          <w:szCs w:val="16"/>
        </w:rPr>
        <w:t>Е.А.Шишла</w:t>
      </w:r>
      <w:proofErr w:type="spellEnd"/>
      <w:r w:rsidR="0033046B">
        <w:rPr>
          <w:sz w:val="16"/>
          <w:szCs w:val="16"/>
        </w:rPr>
        <w:t xml:space="preserve"> 8 (813</w:t>
      </w:r>
      <w:r w:rsidRPr="0033046B">
        <w:rPr>
          <w:sz w:val="16"/>
          <w:szCs w:val="16"/>
        </w:rPr>
        <w:t xml:space="preserve"> 79</w:t>
      </w:r>
      <w:r w:rsidR="0033046B">
        <w:rPr>
          <w:sz w:val="16"/>
          <w:szCs w:val="16"/>
        </w:rPr>
        <w:t xml:space="preserve">) </w:t>
      </w:r>
      <w:r w:rsidRPr="0033046B">
        <w:rPr>
          <w:sz w:val="16"/>
          <w:szCs w:val="16"/>
        </w:rPr>
        <w:t>66-334,</w:t>
      </w:r>
    </w:p>
    <w:p w:rsidR="005E3BE0" w:rsidRPr="0033046B" w:rsidRDefault="005E3BE0" w:rsidP="005E3B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3046B">
        <w:rPr>
          <w:sz w:val="16"/>
          <w:szCs w:val="16"/>
        </w:rPr>
        <w:t xml:space="preserve">Разослано: дело – 2, прокуратура – 1 </w:t>
      </w:r>
    </w:p>
    <w:p w:rsidR="00E81D9B" w:rsidRPr="008624FB" w:rsidRDefault="006230FD" w:rsidP="005E3BE0">
      <w:pPr>
        <w:ind w:left="6372" w:hanging="6372"/>
        <w:jc w:val="right"/>
      </w:pPr>
      <w:r w:rsidRPr="006B07DE">
        <w:rPr>
          <w:sz w:val="22"/>
          <w:szCs w:val="22"/>
        </w:rPr>
        <w:br w:type="page"/>
      </w:r>
      <w:r w:rsidR="00E81D9B" w:rsidRPr="008624FB">
        <w:lastRenderedPageBreak/>
        <w:t>Приложение</w:t>
      </w:r>
      <w:r>
        <w:t>№ 1</w:t>
      </w:r>
      <w:r w:rsidR="00E81D9B" w:rsidRPr="008624FB">
        <w:t xml:space="preserve">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D6678D">
        <w:t xml:space="preserve">от </w:t>
      </w:r>
      <w:r w:rsidR="0033046B">
        <w:t>27</w:t>
      </w:r>
      <w:r w:rsidR="00AE3E7F" w:rsidRPr="00D6678D">
        <w:t>.</w:t>
      </w:r>
      <w:r w:rsidR="0033046B">
        <w:t>11</w:t>
      </w:r>
      <w:r w:rsidR="00AE3E7F" w:rsidRPr="00D6678D">
        <w:t>.</w:t>
      </w:r>
      <w:r w:rsidR="006B08DC" w:rsidRPr="00D6678D">
        <w:t>201</w:t>
      </w:r>
      <w:r w:rsidR="00995641" w:rsidRPr="00D6678D">
        <w:t>7</w:t>
      </w:r>
      <w:r w:rsidR="00994C0E" w:rsidRPr="00D6678D">
        <w:t xml:space="preserve"> года</w:t>
      </w:r>
      <w:r w:rsidRPr="00D6678D">
        <w:t xml:space="preserve">  № </w:t>
      </w:r>
      <w:r w:rsidR="0033046B">
        <w:t>304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1" w:name="YANDEX_6"/>
      <w:bookmarkStart w:id="2" w:name="YANDEX_43"/>
      <w:bookmarkEnd w:id="1"/>
      <w:bookmarkEnd w:id="2"/>
      <w:r w:rsidRPr="00547EF3">
        <w:rPr>
          <w:b/>
          <w:sz w:val="24"/>
          <w:szCs w:val="24"/>
        </w:rPr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670599">
        <w:rPr>
          <w:b/>
          <w:sz w:val="24"/>
          <w:szCs w:val="24"/>
        </w:rPr>
        <w:t>7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07227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70722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</w:t>
            </w:r>
            <w:r w:rsidR="00011E74">
              <w:rPr>
                <w:color w:val="000000"/>
                <w:sz w:val="24"/>
                <w:szCs w:val="24"/>
              </w:rPr>
              <w:t xml:space="preserve">нутрипоселковых дорог </w:t>
            </w:r>
            <w:r>
              <w:rPr>
                <w:color w:val="000000"/>
                <w:sz w:val="24"/>
                <w:szCs w:val="24"/>
              </w:rPr>
              <w:t xml:space="preserve"> части территории № 1 </w:t>
            </w:r>
            <w:r w:rsidR="00011E74">
              <w:rPr>
                <w:color w:val="000000"/>
                <w:sz w:val="24"/>
                <w:szCs w:val="24"/>
              </w:rPr>
              <w:t>пос. Запорожское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1E74">
              <w:rPr>
                <w:color w:val="000000"/>
                <w:sz w:val="24"/>
                <w:szCs w:val="24"/>
              </w:rPr>
              <w:t xml:space="preserve"> – </w:t>
            </w:r>
            <w:r w:rsidR="00A73B99">
              <w:rPr>
                <w:color w:val="000000"/>
                <w:sz w:val="24"/>
                <w:szCs w:val="24"/>
              </w:rPr>
              <w:t xml:space="preserve"> 1</w:t>
            </w:r>
            <w:r w:rsidR="0033046B">
              <w:rPr>
                <w:color w:val="000000"/>
                <w:sz w:val="24"/>
                <w:szCs w:val="24"/>
              </w:rPr>
              <w:t xml:space="preserve"> </w:t>
            </w:r>
            <w:r w:rsidR="00A73B99">
              <w:rPr>
                <w:color w:val="000000"/>
                <w:sz w:val="24"/>
                <w:szCs w:val="24"/>
              </w:rPr>
              <w:t>460</w:t>
            </w:r>
            <w:r w:rsidR="00011E74">
              <w:rPr>
                <w:color w:val="000000"/>
                <w:sz w:val="24"/>
                <w:szCs w:val="24"/>
              </w:rPr>
              <w:t xml:space="preserve"> м</w:t>
            </w:r>
            <w:r w:rsidR="00766ED5" w:rsidRPr="00011E74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970" w:rsidRDefault="00EC7970" w:rsidP="00EC7970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внутрипоселковых дорог  части террито</w:t>
            </w:r>
            <w:r w:rsidR="00A73B99">
              <w:rPr>
                <w:color w:val="000000"/>
                <w:sz w:val="24"/>
                <w:szCs w:val="24"/>
              </w:rPr>
              <w:t>рии № 2 пос. Запорожское  –  250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011E74">
              <w:rPr>
                <w:color w:val="000000"/>
                <w:sz w:val="24"/>
                <w:szCs w:val="24"/>
              </w:rPr>
              <w:t>;</w:t>
            </w:r>
          </w:p>
          <w:p w:rsidR="00766ED5" w:rsidRDefault="00EC7970" w:rsidP="00D84C26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 w:rsidRPr="00A73B99">
              <w:rPr>
                <w:color w:val="000000"/>
                <w:sz w:val="24"/>
                <w:szCs w:val="24"/>
              </w:rPr>
              <w:t xml:space="preserve">Благоустройство внутрипоселковых дорог  пос. </w:t>
            </w:r>
            <w:proofErr w:type="spellStart"/>
            <w:r w:rsidRPr="00A73B99">
              <w:rPr>
                <w:color w:val="000000"/>
                <w:sz w:val="24"/>
                <w:szCs w:val="24"/>
              </w:rPr>
              <w:t>Пятиречье</w:t>
            </w:r>
            <w:proofErr w:type="spellEnd"/>
            <w:r w:rsidRPr="00A73B99">
              <w:rPr>
                <w:color w:val="000000"/>
                <w:sz w:val="24"/>
                <w:szCs w:val="24"/>
              </w:rPr>
              <w:t xml:space="preserve">  –  </w:t>
            </w:r>
            <w:r w:rsidR="00D84C26">
              <w:rPr>
                <w:color w:val="000000"/>
                <w:sz w:val="24"/>
                <w:szCs w:val="24"/>
              </w:rPr>
              <w:t>332</w:t>
            </w:r>
            <w:r w:rsidRPr="00A73B99">
              <w:rPr>
                <w:color w:val="000000"/>
                <w:sz w:val="24"/>
                <w:szCs w:val="24"/>
              </w:rPr>
              <w:t xml:space="preserve"> м</w:t>
            </w:r>
            <w:r w:rsidR="00A73B99" w:rsidRPr="00A73B99">
              <w:rPr>
                <w:color w:val="000000"/>
                <w:sz w:val="24"/>
                <w:szCs w:val="24"/>
              </w:rPr>
              <w:t>.</w:t>
            </w:r>
          </w:p>
          <w:p w:rsidR="00D84C26" w:rsidRPr="00D84C26" w:rsidRDefault="00D84C26" w:rsidP="00D84C26">
            <w:pPr>
              <w:pStyle w:val="a5"/>
              <w:numPr>
                <w:ilvl w:val="0"/>
                <w:numId w:val="4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уличного освещения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ятиречье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                                        </w:t>
            </w:r>
            <w:r w:rsidRPr="00D84C26">
              <w:rPr>
                <w:color w:val="000000"/>
                <w:sz w:val="24"/>
                <w:szCs w:val="24"/>
              </w:rPr>
              <w:t>- Опора</w:t>
            </w:r>
            <w:r>
              <w:rPr>
                <w:color w:val="000000"/>
                <w:sz w:val="24"/>
                <w:szCs w:val="24"/>
              </w:rPr>
              <w:t xml:space="preserve">  - 3 шт.</w:t>
            </w:r>
          </w:p>
          <w:p w:rsidR="00D84C26" w:rsidRPr="00D84C26" w:rsidRDefault="00D84C26" w:rsidP="00D84C26">
            <w:pPr>
              <w:pStyle w:val="a5"/>
              <w:rPr>
                <w:color w:val="000000"/>
                <w:sz w:val="24"/>
                <w:szCs w:val="24"/>
              </w:rPr>
            </w:pPr>
            <w:r w:rsidRPr="00D84C26">
              <w:rPr>
                <w:color w:val="000000"/>
                <w:sz w:val="24"/>
                <w:szCs w:val="24"/>
              </w:rPr>
              <w:t>- СИП</w:t>
            </w:r>
            <w:r>
              <w:rPr>
                <w:color w:val="000000"/>
                <w:sz w:val="24"/>
                <w:szCs w:val="24"/>
              </w:rPr>
              <w:t xml:space="preserve"> - 229,9 м.</w:t>
            </w:r>
          </w:p>
          <w:p w:rsidR="00D84C26" w:rsidRDefault="00D84C26" w:rsidP="00D84C26">
            <w:pPr>
              <w:pStyle w:val="a5"/>
              <w:rPr>
                <w:color w:val="000000"/>
                <w:sz w:val="24"/>
                <w:szCs w:val="24"/>
              </w:rPr>
            </w:pPr>
            <w:r w:rsidRPr="00D84C26">
              <w:rPr>
                <w:color w:val="000000"/>
                <w:sz w:val="24"/>
                <w:szCs w:val="24"/>
              </w:rPr>
              <w:t>- Светильник</w:t>
            </w:r>
            <w:r>
              <w:rPr>
                <w:color w:val="000000"/>
                <w:sz w:val="24"/>
                <w:szCs w:val="24"/>
              </w:rPr>
              <w:t xml:space="preserve"> – 47 шт.</w:t>
            </w:r>
          </w:p>
          <w:p w:rsidR="00D84C26" w:rsidRDefault="00D84C26" w:rsidP="00D84C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5. Ремонт уличного освещения пос. </w:t>
            </w:r>
            <w:proofErr w:type="spellStart"/>
            <w:r>
              <w:rPr>
                <w:color w:val="000000"/>
                <w:sz w:val="24"/>
                <w:szCs w:val="24"/>
              </w:rPr>
              <w:t>Денисово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D84C26" w:rsidRPr="00D84C26" w:rsidRDefault="00D84C26" w:rsidP="00D84C26">
            <w:pPr>
              <w:rPr>
                <w:color w:val="000000"/>
                <w:sz w:val="24"/>
                <w:szCs w:val="24"/>
              </w:rPr>
            </w:pPr>
            <w:r w:rsidRPr="00D84C2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D84C26">
              <w:rPr>
                <w:color w:val="000000"/>
                <w:sz w:val="24"/>
                <w:szCs w:val="24"/>
              </w:rPr>
              <w:t>- Опора  - 2 шт.</w:t>
            </w:r>
          </w:p>
          <w:p w:rsidR="00D84C26" w:rsidRPr="00D84C26" w:rsidRDefault="00D84C26" w:rsidP="00D84C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D84C26">
              <w:rPr>
                <w:color w:val="000000"/>
                <w:sz w:val="24"/>
                <w:szCs w:val="24"/>
              </w:rPr>
              <w:t xml:space="preserve">- СИП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84C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146,3</w:t>
            </w:r>
            <w:r w:rsidRPr="00D84C26">
              <w:rPr>
                <w:color w:val="000000"/>
                <w:sz w:val="24"/>
                <w:szCs w:val="24"/>
              </w:rPr>
              <w:t xml:space="preserve"> м.</w:t>
            </w:r>
          </w:p>
          <w:p w:rsidR="00D84C26" w:rsidRPr="00D84C26" w:rsidRDefault="00D84C26" w:rsidP="00D84C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- Светильник – 1</w:t>
            </w:r>
            <w:r w:rsidRPr="00D84C26">
              <w:rPr>
                <w:color w:val="000000"/>
                <w:sz w:val="24"/>
                <w:szCs w:val="24"/>
              </w:rPr>
              <w:t>7 шт.</w:t>
            </w:r>
          </w:p>
          <w:p w:rsidR="00D84C26" w:rsidRPr="00011E74" w:rsidRDefault="00D84C26" w:rsidP="00D84C26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0703C">
              <w:rPr>
                <w:rFonts w:ascii="Times New Roman" w:hAnsi="Times New Roman" w:cs="Times New Roman"/>
              </w:rPr>
              <w:t>К окончанию реализации Программы планируется осуществить:</w:t>
            </w:r>
          </w:p>
          <w:p w:rsidR="00766ED5" w:rsidRDefault="00EC7970" w:rsidP="00D84C26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</w:rPr>
              <w:t>Благоустройство вну</w:t>
            </w:r>
            <w:r w:rsidR="00011E74" w:rsidRPr="00891E4A">
              <w:rPr>
                <w:rFonts w:ascii="Times New Roman" w:hAnsi="Times New Roman" w:cs="Times New Roman"/>
              </w:rPr>
              <w:t xml:space="preserve">трипоселковых дорог пос. Запорожское, пос. </w:t>
            </w:r>
            <w:proofErr w:type="spellStart"/>
            <w:r w:rsidR="00011E74" w:rsidRPr="00891E4A">
              <w:rPr>
                <w:rFonts w:ascii="Times New Roman" w:hAnsi="Times New Roman" w:cs="Times New Roman"/>
              </w:rPr>
              <w:t>Пятиречье</w:t>
            </w:r>
            <w:proofErr w:type="spellEnd"/>
            <w:r w:rsidR="00766ED5" w:rsidRPr="00891E4A">
              <w:rPr>
                <w:rFonts w:ascii="Times New Roman" w:hAnsi="Times New Roman" w:cs="Times New Roman"/>
              </w:rPr>
              <w:t xml:space="preserve"> –</w:t>
            </w:r>
            <w:r w:rsidR="00891E4A" w:rsidRPr="00891E4A">
              <w:rPr>
                <w:rFonts w:ascii="Times New Roman" w:hAnsi="Times New Roman" w:cs="Times New Roman"/>
              </w:rPr>
              <w:t xml:space="preserve"> </w:t>
            </w:r>
            <w:r w:rsidR="00D84C26">
              <w:rPr>
                <w:rFonts w:ascii="Times New Roman" w:hAnsi="Times New Roman" w:cs="Times New Roman"/>
              </w:rPr>
              <w:t>2 042</w:t>
            </w:r>
            <w:r w:rsidR="00011E74" w:rsidRPr="00891E4A">
              <w:rPr>
                <w:rFonts w:ascii="Times New Roman" w:hAnsi="Times New Roman" w:cs="Times New Roman"/>
              </w:rPr>
              <w:t xml:space="preserve"> м.</w:t>
            </w:r>
          </w:p>
          <w:p w:rsidR="0033046B" w:rsidRDefault="0033046B" w:rsidP="00D84C26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уличного освещения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пос.Денисово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3046B" w:rsidRPr="0033046B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Опора  - </w:t>
            </w:r>
            <w:r>
              <w:rPr>
                <w:rFonts w:ascii="Times New Roman" w:hAnsi="Times New Roman" w:cs="Times New Roman"/>
              </w:rPr>
              <w:t>5</w:t>
            </w:r>
            <w:r w:rsidRPr="0033046B">
              <w:rPr>
                <w:rFonts w:ascii="Times New Roman" w:hAnsi="Times New Roman" w:cs="Times New Roman"/>
              </w:rPr>
              <w:t xml:space="preserve"> шт.</w:t>
            </w:r>
          </w:p>
          <w:p w:rsidR="0033046B" w:rsidRPr="0033046B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СИП </w:t>
            </w:r>
            <w:r>
              <w:rPr>
                <w:rFonts w:ascii="Times New Roman" w:hAnsi="Times New Roman" w:cs="Times New Roman"/>
              </w:rPr>
              <w:t>–</w:t>
            </w:r>
            <w:r w:rsidRPr="00330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376,2</w:t>
            </w:r>
            <w:r w:rsidRPr="0033046B">
              <w:rPr>
                <w:rFonts w:ascii="Times New Roman" w:hAnsi="Times New Roman" w:cs="Times New Roman"/>
              </w:rPr>
              <w:t xml:space="preserve"> м.</w:t>
            </w:r>
          </w:p>
          <w:p w:rsidR="0033046B" w:rsidRPr="0080703C" w:rsidRDefault="0033046B" w:rsidP="0033046B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33046B">
              <w:rPr>
                <w:rFonts w:ascii="Times New Roman" w:hAnsi="Times New Roman" w:cs="Times New Roman"/>
              </w:rPr>
              <w:t xml:space="preserve">- Светильник – </w:t>
            </w:r>
            <w:r>
              <w:rPr>
                <w:rFonts w:ascii="Times New Roman" w:hAnsi="Times New Roman" w:cs="Times New Roman"/>
              </w:rPr>
              <w:t>64</w:t>
            </w:r>
            <w:r w:rsidRPr="0033046B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2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D6678D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="005756A0">
        <w:t>от 27.11.2017 года  № 304</w:t>
      </w:r>
    </w:p>
    <w:p w:rsidR="003711A2" w:rsidRPr="00547EF3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547EF3">
        <w:rPr>
          <w:rFonts w:ascii="Times New Roman" w:hAnsi="Times New Roman" w:cs="Times New Roman"/>
          <w:b/>
          <w:color w:val="auto"/>
        </w:rPr>
        <w:t>программных мер</w:t>
      </w:r>
      <w:r w:rsidRPr="00547EF3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547EF3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547EF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6B0F7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>
        <w:rPr>
          <w:sz w:val="24"/>
          <w:szCs w:val="24"/>
        </w:rPr>
        <w:t xml:space="preserve">проектов местных инициатив </w:t>
      </w:r>
      <w:r w:rsidRPr="006B0F73">
        <w:rPr>
          <w:sz w:val="24"/>
          <w:szCs w:val="24"/>
        </w:rPr>
        <w:t>граждан" запланировано выполнение следующих мероприятий:</w:t>
      </w:r>
    </w:p>
    <w:p w:rsidR="007F2F31" w:rsidRPr="00B151CB" w:rsidRDefault="007F2F31" w:rsidP="006B0F73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B2CDD" w:rsidRPr="00B151CB">
        <w:rPr>
          <w:sz w:val="22"/>
          <w:szCs w:val="22"/>
        </w:rPr>
        <w:t>Благоустройство внутрипоселковых дорог части территории № 1 пос. Запорожское: ремонт, подсыпка, планировка по ул. Полянная</w:t>
      </w:r>
      <w:r w:rsidR="00891E4A">
        <w:rPr>
          <w:sz w:val="22"/>
          <w:szCs w:val="22"/>
        </w:rPr>
        <w:t xml:space="preserve"> (710 м),</w:t>
      </w:r>
      <w:r w:rsidR="00BB2CDD" w:rsidRPr="00B151CB">
        <w:rPr>
          <w:sz w:val="22"/>
          <w:szCs w:val="22"/>
        </w:rPr>
        <w:t xml:space="preserve">  пер. Псковский </w:t>
      </w:r>
      <w:r w:rsidR="00891E4A">
        <w:rPr>
          <w:sz w:val="22"/>
          <w:szCs w:val="22"/>
        </w:rPr>
        <w:t xml:space="preserve">(325 </w:t>
      </w:r>
      <w:r w:rsidR="00BB2CDD" w:rsidRPr="00B151CB">
        <w:rPr>
          <w:sz w:val="22"/>
          <w:szCs w:val="22"/>
        </w:rPr>
        <w:t>м</w:t>
      </w:r>
      <w:r w:rsidR="00891E4A">
        <w:rPr>
          <w:sz w:val="22"/>
          <w:szCs w:val="22"/>
        </w:rPr>
        <w:t>), ул. Новгородская (224 м), ул. Молодежная (201 м) – 1460 м</w:t>
      </w:r>
      <w:r w:rsidRPr="00B151CB">
        <w:rPr>
          <w:sz w:val="22"/>
          <w:szCs w:val="22"/>
        </w:rPr>
        <w:t>;</w:t>
      </w:r>
    </w:p>
    <w:p w:rsidR="006C7469" w:rsidRPr="00B151CB" w:rsidRDefault="007F2F31" w:rsidP="006C7469">
      <w:pPr>
        <w:tabs>
          <w:tab w:val="left" w:pos="288"/>
        </w:tabs>
        <w:ind w:firstLine="709"/>
        <w:jc w:val="both"/>
        <w:rPr>
          <w:sz w:val="22"/>
          <w:szCs w:val="22"/>
        </w:rPr>
      </w:pPr>
      <w:r w:rsidRPr="00B151CB">
        <w:rPr>
          <w:sz w:val="22"/>
          <w:szCs w:val="22"/>
        </w:rPr>
        <w:t xml:space="preserve">- </w:t>
      </w:r>
      <w:r w:rsidR="00B724E9" w:rsidRPr="00B151CB">
        <w:rPr>
          <w:sz w:val="22"/>
          <w:szCs w:val="22"/>
        </w:rPr>
        <w:t>Благоустройство внутрипоселковых дорог части территории № 2 пос. Запорожское: ремонт, подсыпка, планировка</w:t>
      </w:r>
      <w:proofErr w:type="gramStart"/>
      <w:r w:rsidR="00B724E9" w:rsidRPr="00B151CB">
        <w:rPr>
          <w:sz w:val="22"/>
          <w:szCs w:val="22"/>
        </w:rPr>
        <w:t xml:space="preserve"> Г</w:t>
      </w:r>
      <w:proofErr w:type="gramEnd"/>
      <w:r w:rsidR="00B724E9" w:rsidRPr="00B151CB">
        <w:rPr>
          <w:sz w:val="22"/>
          <w:szCs w:val="22"/>
        </w:rPr>
        <w:t>лох у домов 61, 62, с 71 по 94, от остановки до дома № 17</w:t>
      </w:r>
      <w:r w:rsidR="00EC7970" w:rsidRPr="00B151CB">
        <w:rPr>
          <w:color w:val="000000"/>
          <w:sz w:val="22"/>
          <w:szCs w:val="22"/>
        </w:rPr>
        <w:t xml:space="preserve"> </w:t>
      </w:r>
      <w:r w:rsidR="00710DF9" w:rsidRPr="00B151CB">
        <w:rPr>
          <w:color w:val="000000"/>
          <w:sz w:val="22"/>
          <w:szCs w:val="22"/>
        </w:rPr>
        <w:t xml:space="preserve"> – </w:t>
      </w:r>
      <w:r w:rsidR="00891E4A">
        <w:rPr>
          <w:color w:val="000000"/>
          <w:sz w:val="22"/>
          <w:szCs w:val="22"/>
        </w:rPr>
        <w:t>250</w:t>
      </w:r>
      <w:r w:rsidR="00710DF9" w:rsidRPr="00B151CB">
        <w:rPr>
          <w:color w:val="000000"/>
          <w:sz w:val="22"/>
          <w:szCs w:val="22"/>
        </w:rPr>
        <w:t xml:space="preserve"> м</w:t>
      </w:r>
      <w:r w:rsidR="006C7469" w:rsidRPr="00B151CB">
        <w:rPr>
          <w:sz w:val="22"/>
          <w:szCs w:val="22"/>
        </w:rPr>
        <w:t>;</w:t>
      </w:r>
    </w:p>
    <w:p w:rsidR="0088267F" w:rsidRDefault="006C7469" w:rsidP="006C7469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891E4A">
        <w:rPr>
          <w:sz w:val="22"/>
          <w:szCs w:val="22"/>
        </w:rPr>
        <w:t xml:space="preserve">- </w:t>
      </w:r>
      <w:r w:rsidR="00B151CB" w:rsidRPr="00891E4A">
        <w:rPr>
          <w:color w:val="000000"/>
          <w:sz w:val="22"/>
          <w:szCs w:val="22"/>
        </w:rPr>
        <w:t>Благоустройство дорог пос. Пятиречье</w:t>
      </w:r>
      <w:r w:rsidR="00891E4A">
        <w:rPr>
          <w:color w:val="000000"/>
          <w:sz w:val="22"/>
          <w:szCs w:val="22"/>
        </w:rPr>
        <w:t xml:space="preserve"> по ул. Полевая (152 м), ул. Антонины Нефедовой (</w:t>
      </w:r>
      <w:r w:rsidR="009F61CA">
        <w:rPr>
          <w:color w:val="000000"/>
          <w:sz w:val="22"/>
          <w:szCs w:val="22"/>
        </w:rPr>
        <w:t>180</w:t>
      </w:r>
      <w:r w:rsidR="00891E4A">
        <w:rPr>
          <w:color w:val="000000"/>
          <w:sz w:val="22"/>
          <w:szCs w:val="22"/>
        </w:rPr>
        <w:t xml:space="preserve"> м)</w:t>
      </w:r>
      <w:r w:rsidR="00B151CB" w:rsidRPr="00891E4A">
        <w:rPr>
          <w:color w:val="000000"/>
          <w:sz w:val="22"/>
          <w:szCs w:val="22"/>
        </w:rPr>
        <w:t>: ремонт, подсыпка</w:t>
      </w:r>
      <w:r w:rsidR="00891E4A">
        <w:rPr>
          <w:color w:val="000000"/>
          <w:sz w:val="22"/>
          <w:szCs w:val="22"/>
        </w:rPr>
        <w:t xml:space="preserve">, планировка – </w:t>
      </w:r>
      <w:r w:rsidR="009F61CA">
        <w:rPr>
          <w:color w:val="000000"/>
          <w:sz w:val="22"/>
          <w:szCs w:val="22"/>
        </w:rPr>
        <w:t>332</w:t>
      </w:r>
      <w:r w:rsidR="00B151CB" w:rsidRPr="00891E4A">
        <w:rPr>
          <w:color w:val="000000"/>
          <w:sz w:val="22"/>
          <w:szCs w:val="22"/>
        </w:rPr>
        <w:t xml:space="preserve"> м</w:t>
      </w:r>
      <w:r w:rsidR="009F61CA">
        <w:rPr>
          <w:color w:val="000000"/>
          <w:sz w:val="22"/>
          <w:szCs w:val="22"/>
        </w:rPr>
        <w:t>;</w:t>
      </w:r>
      <w:proofErr w:type="gramEnd"/>
    </w:p>
    <w:p w:rsid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Цент</w:t>
      </w:r>
      <w:r w:rsidR="005756A0">
        <w:rPr>
          <w:color w:val="000000"/>
          <w:sz w:val="22"/>
          <w:szCs w:val="22"/>
        </w:rPr>
        <w:t xml:space="preserve">ральная, </w:t>
      </w:r>
      <w:proofErr w:type="spellStart"/>
      <w:r w:rsidR="005756A0">
        <w:rPr>
          <w:color w:val="000000"/>
          <w:sz w:val="22"/>
          <w:szCs w:val="22"/>
        </w:rPr>
        <w:t>Денисовская</w:t>
      </w:r>
      <w:proofErr w:type="spellEnd"/>
      <w:r w:rsidR="005756A0">
        <w:rPr>
          <w:color w:val="000000"/>
          <w:sz w:val="22"/>
          <w:szCs w:val="22"/>
        </w:rPr>
        <w:t>, Школьная;</w:t>
      </w:r>
    </w:p>
    <w:p w:rsid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П</w:t>
      </w:r>
      <w:r>
        <w:rPr>
          <w:color w:val="000000"/>
          <w:sz w:val="22"/>
          <w:szCs w:val="22"/>
        </w:rPr>
        <w:t>олевая, Ярославская, Сосновская</w:t>
      </w:r>
      <w:r w:rsidR="005756A0">
        <w:rPr>
          <w:color w:val="000000"/>
          <w:sz w:val="22"/>
          <w:szCs w:val="22"/>
        </w:rPr>
        <w:t>;</w:t>
      </w:r>
    </w:p>
    <w:p w:rsidR="009F61CA" w:rsidRPr="009F61CA" w:rsidRDefault="009F61CA" w:rsidP="009F61CA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>Ремонт уличного освещения по адресу</w:t>
      </w:r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proofErr w:type="spellStart"/>
      <w:r>
        <w:rPr>
          <w:color w:val="000000"/>
          <w:sz w:val="22"/>
          <w:szCs w:val="22"/>
        </w:rPr>
        <w:t>д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енисово</w:t>
      </w:r>
      <w:proofErr w:type="spellEnd"/>
      <w:r w:rsidR="005756A0">
        <w:rPr>
          <w:color w:val="000000"/>
          <w:sz w:val="22"/>
          <w:szCs w:val="22"/>
        </w:rPr>
        <w:t>.</w:t>
      </w:r>
    </w:p>
    <w:p w:rsidR="00EC7970" w:rsidRPr="00B151CB" w:rsidRDefault="00EC7970" w:rsidP="006C7469">
      <w:pPr>
        <w:tabs>
          <w:tab w:val="left" w:pos="288"/>
        </w:tabs>
        <w:ind w:firstLine="709"/>
        <w:jc w:val="both"/>
        <w:rPr>
          <w:sz w:val="22"/>
          <w:szCs w:val="22"/>
          <w:lang w:eastAsia="en-US"/>
        </w:rPr>
      </w:pP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 </w:t>
      </w:r>
    </w:p>
    <w:p w:rsidR="003711A2" w:rsidRPr="004F786C" w:rsidRDefault="003711A2" w:rsidP="003711A2">
      <w:pPr>
        <w:rPr>
          <w:sz w:val="24"/>
          <w:szCs w:val="24"/>
        </w:rPr>
        <w:sectPr w:rsidR="003711A2" w:rsidRPr="004F786C" w:rsidSect="009F61CA">
          <w:pgSz w:w="11906" w:h="16838"/>
          <w:pgMar w:top="425" w:right="567" w:bottom="284" w:left="1134" w:header="720" w:footer="720" w:gutter="0"/>
          <w:cols w:space="720"/>
          <w:docGrid w:linePitch="600" w:charSpace="36864"/>
        </w:sectPr>
      </w:pPr>
    </w:p>
    <w:p w:rsidR="006230FD" w:rsidRPr="008624FB" w:rsidRDefault="006230FD" w:rsidP="006230FD">
      <w:pPr>
        <w:ind w:left="6372" w:firstLine="708"/>
        <w:jc w:val="right"/>
      </w:pPr>
      <w:r w:rsidRPr="008624FB">
        <w:lastRenderedPageBreak/>
        <w:t>Приложение</w:t>
      </w:r>
      <w:r>
        <w:t>№ 3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6230F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5756A0">
        <w:t>от 27.11</w:t>
      </w:r>
      <w:r w:rsidR="00D6678D" w:rsidRPr="00D6678D">
        <w:t xml:space="preserve">.2017 года  № </w:t>
      </w:r>
      <w:r w:rsidR="005756A0">
        <w:t>304</w:t>
      </w:r>
    </w:p>
    <w:p w:rsidR="006230FD" w:rsidRDefault="006230F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</w:t>
      </w:r>
      <w:r w:rsidR="006B07DE">
        <w:rPr>
          <w:b/>
          <w:sz w:val="24"/>
          <w:szCs w:val="24"/>
        </w:rPr>
        <w:t>он Ленинградской области на 2017</w:t>
      </w:r>
      <w:r w:rsidRPr="004F786C">
        <w:rPr>
          <w:b/>
          <w:sz w:val="24"/>
          <w:szCs w:val="24"/>
        </w:rPr>
        <w:t xml:space="preserve">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7008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</w:tblGrid>
      <w:tr w:rsidR="003711A2" w:rsidRPr="004F786C" w:rsidTr="00B13BA1">
        <w:trPr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rPr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920E15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920E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20E15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</w:t>
            </w:r>
            <w:r w:rsidR="00597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D3">
              <w:rPr>
                <w:rFonts w:ascii="Times New Roman" w:hAnsi="Times New Roman" w:cs="Times New Roman"/>
              </w:rPr>
              <w:t>18</w:t>
            </w:r>
            <w:r w:rsidR="00920E15">
              <w:rPr>
                <w:rFonts w:ascii="Times New Roman" w:hAnsi="Times New Roman" w:cs="Times New Roman"/>
              </w:rPr>
              <w:t>,</w:t>
            </w:r>
            <w:r w:rsidR="00597E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B18E7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891E4A" w:rsidP="00FA799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E4A">
              <w:rPr>
                <w:rFonts w:ascii="Times New Roman" w:hAnsi="Times New Roman" w:cs="Times New Roman"/>
              </w:rPr>
              <w:t>Благоустройство дорог пос. Пя</w:t>
            </w:r>
            <w:r w:rsidR="00FA7990">
              <w:rPr>
                <w:rFonts w:ascii="Times New Roman" w:hAnsi="Times New Roman" w:cs="Times New Roman"/>
              </w:rPr>
              <w:t>тиречье по ул. Полевая (152 м)</w:t>
            </w:r>
            <w:r w:rsidRPr="00891E4A">
              <w:rPr>
                <w:rFonts w:ascii="Times New Roman" w:hAnsi="Times New Roman" w:cs="Times New Roman"/>
              </w:rPr>
              <w:t>, ул. Антонины Нефедовой (</w:t>
            </w:r>
            <w:r w:rsidR="00FA7990">
              <w:rPr>
                <w:rFonts w:ascii="Times New Roman" w:hAnsi="Times New Roman" w:cs="Times New Roman"/>
              </w:rPr>
              <w:t>180</w:t>
            </w:r>
            <w:r w:rsidRPr="00891E4A">
              <w:rPr>
                <w:rFonts w:ascii="Times New Roman" w:hAnsi="Times New Roman" w:cs="Times New Roman"/>
              </w:rPr>
              <w:t xml:space="preserve"> м): ремонт</w:t>
            </w:r>
            <w:r>
              <w:rPr>
                <w:rFonts w:ascii="Times New Roman" w:hAnsi="Times New Roman" w:cs="Times New Roman"/>
              </w:rPr>
              <w:t xml:space="preserve">, подсыпка, планировка – </w:t>
            </w:r>
            <w:r w:rsidR="00FA7990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287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7B18E7" w:rsidRDefault="007B18E7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8E7">
              <w:rPr>
                <w:rFonts w:ascii="Times New Roman" w:hAnsi="Times New Roman" w:cs="Times New Roman"/>
              </w:rPr>
              <w:t>210,901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7B18E7" w:rsidRDefault="007B18E7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8E7"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FA7990">
            <w:r w:rsidRPr="00AB5EFB">
              <w:t>Мероприятие 1.</w:t>
            </w:r>
            <w:r>
              <w:t>2</w:t>
            </w:r>
            <w:r w:rsidRPr="00AB5EF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7B18E7" w:rsidP="007B18E7">
            <w:pPr>
              <w:jc w:val="center"/>
            </w:pPr>
            <w:r>
              <w:t>349,459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Центральная, </w:t>
            </w:r>
            <w:proofErr w:type="spellStart"/>
            <w:r w:rsidRPr="00FA7990">
              <w:t>Денисовская</w:t>
            </w:r>
            <w:proofErr w:type="spellEnd"/>
            <w:r w:rsidRPr="00FA7990">
              <w:t xml:space="preserve">, Школьная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7B18E7">
            <w:pPr>
              <w:jc w:val="center"/>
            </w:pPr>
            <w:r>
              <w:t>317,69</w:t>
            </w:r>
            <w:r w:rsidR="007B18E7"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7B18E7" w:rsidP="007B18E7">
            <w:pPr>
              <w:jc w:val="center"/>
            </w:pPr>
            <w:r>
              <w:t>31,769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AB5EFB" w:rsidRDefault="00FA7990" w:rsidP="00D024AB">
            <w:r w:rsidRPr="00AB5EFB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D024AB">
            <w:r w:rsidRPr="00AB5EFB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FA7990">
            <w:r w:rsidRPr="006D4375">
              <w:t>Мероприятие 1.</w:t>
            </w:r>
            <w:r>
              <w:t>3</w:t>
            </w:r>
            <w:r w:rsidRPr="006D437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343,183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Полевая, Ярославская, Сосновская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311,925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7B18E7" w:rsidP="007B18E7">
            <w:pPr>
              <w:jc w:val="center"/>
            </w:pPr>
            <w:r>
              <w:t>31,258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6D4375" w:rsidRDefault="00FA7990" w:rsidP="00047178">
            <w:r w:rsidRPr="006D4375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047178">
            <w:r w:rsidRPr="006D4375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FA7990">
            <w:r w:rsidRPr="000B09DE">
              <w:t>Мероприятие 1.</w:t>
            </w:r>
            <w:r>
              <w:t>4</w:t>
            </w:r>
            <w:r w:rsidRPr="000B09DE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EA1374" w:rsidP="007B18E7">
            <w:pPr>
              <w:jc w:val="center"/>
            </w:pPr>
            <w:r>
              <w:t>270,95</w:t>
            </w:r>
            <w:r w:rsidR="007B18E7"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5756A0"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д</w:t>
            </w:r>
            <w:proofErr w:type="gramStart"/>
            <w:r w:rsidRPr="00FA7990">
              <w:t>.Д</w:t>
            </w:r>
            <w:proofErr w:type="gramEnd"/>
            <w:r w:rsidRPr="00FA7990">
              <w:t>енисово</w:t>
            </w:r>
            <w:proofErr w:type="spellEnd"/>
            <w:r w:rsidRPr="00FA799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01.01.2017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31.12.2017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7B18E7">
            <w:pPr>
              <w:jc w:val="center"/>
            </w:pPr>
            <w:r>
              <w:t>246,</w:t>
            </w:r>
            <w:r w:rsidR="00EA1374">
              <w:t>18</w:t>
            </w:r>
            <w:r w:rsidR="007B18E7"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7B18E7">
            <w:pPr>
              <w:jc w:val="center"/>
            </w:pPr>
            <w:r>
              <w:t>24,</w:t>
            </w:r>
            <w:r w:rsidR="00EA1374">
              <w:t>77</w:t>
            </w:r>
            <w:r w:rsidR="007B18E7"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FA7990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Pr="000B09DE" w:rsidRDefault="00FA7990" w:rsidP="00B5152D">
            <w:r w:rsidRPr="000B09DE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990" w:rsidRDefault="00FA7990" w:rsidP="00B5152D">
            <w:r w:rsidRPr="000B09DE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FA7990" w:rsidRPr="004F786C" w:rsidRDefault="00FA7990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891E4A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891E4A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920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597ED3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B724E9" w:rsidP="009A36A9">
            <w:pPr>
              <w:pStyle w:val="ConsPlusCell"/>
              <w:rPr>
                <w:rFonts w:ascii="Times New Roman" w:hAnsi="Times New Roman" w:cs="Times New Roman"/>
              </w:rPr>
            </w:pPr>
            <w:r w:rsidRPr="00B724E9">
              <w:rPr>
                <w:rFonts w:ascii="Times New Roman" w:hAnsi="Times New Roman" w:cs="Times New Roman"/>
                <w:color w:val="000000"/>
              </w:rPr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B724E9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End"/>
            <w:r w:rsidRPr="00B724E9">
              <w:rPr>
                <w:rFonts w:ascii="Times New Roman" w:hAnsi="Times New Roman" w:cs="Times New Roman"/>
                <w:color w:val="000000"/>
              </w:rPr>
              <w:t>лох у домов 61, 62, с 71 по 94, от остановки до дома № 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1E4A">
              <w:rPr>
                <w:rFonts w:ascii="Times New Roman" w:hAnsi="Times New Roman" w:cs="Times New Roman"/>
                <w:color w:val="000000"/>
              </w:rPr>
              <w:t>250</w:t>
            </w:r>
            <w:r w:rsidR="00EC7970" w:rsidRPr="00710DF9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rPr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59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E45E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597ED3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  <w:tr w:rsidR="00EC7970" w:rsidRPr="004F786C" w:rsidTr="00EC7970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EC7970" w:rsidRPr="004F786C" w:rsidRDefault="00EC7970" w:rsidP="00EC7970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6230FD" w:rsidRPr="008624FB" w:rsidRDefault="006230FD" w:rsidP="006230FD">
      <w:pPr>
        <w:ind w:left="6372" w:firstLine="708"/>
        <w:jc w:val="right"/>
      </w:pPr>
      <w:r w:rsidRPr="008624FB">
        <w:t>Приложение</w:t>
      </w:r>
      <w:r>
        <w:t>№ 4</w:t>
      </w:r>
      <w:r w:rsidRPr="008624FB">
        <w:t xml:space="preserve"> </w:t>
      </w:r>
    </w:p>
    <w:p w:rsidR="006230FD" w:rsidRPr="008624FB" w:rsidRDefault="006230FD" w:rsidP="006230FD">
      <w:pPr>
        <w:jc w:val="right"/>
      </w:pPr>
      <w:r w:rsidRPr="008624FB">
        <w:t>к Постановлению администрации</w:t>
      </w:r>
    </w:p>
    <w:p w:rsidR="006230FD" w:rsidRPr="008624FB" w:rsidRDefault="006230FD" w:rsidP="006230F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230FD" w:rsidRDefault="006230FD" w:rsidP="006230F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D6678D" w:rsidRPr="00D6678D">
        <w:t xml:space="preserve">от </w:t>
      </w:r>
      <w:r w:rsidR="005756A0">
        <w:t>27.11</w:t>
      </w:r>
      <w:r w:rsidR="00D6678D" w:rsidRPr="00D6678D">
        <w:t>.201</w:t>
      </w:r>
      <w:r w:rsidR="005756A0">
        <w:t>7</w:t>
      </w:r>
      <w:r w:rsidR="00D6678D" w:rsidRPr="00D6678D">
        <w:t xml:space="preserve"> года  № </w:t>
      </w:r>
      <w:r w:rsidR="005756A0">
        <w:t>304</w:t>
      </w:r>
    </w:p>
    <w:p w:rsidR="006230FD" w:rsidRDefault="006230F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920E15">
        <w:rPr>
          <w:b/>
          <w:sz w:val="24"/>
          <w:szCs w:val="24"/>
        </w:rPr>
        <w:t>7</w:t>
      </w:r>
      <w:r w:rsidR="003711A2" w:rsidRPr="004F786C">
        <w:rPr>
          <w:b/>
          <w:sz w:val="24"/>
          <w:szCs w:val="24"/>
        </w:rPr>
        <w:t xml:space="preserve">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</w:t>
            </w:r>
            <w:r w:rsidR="002875BC">
              <w:rPr>
                <w:sz w:val="18"/>
                <w:szCs w:val="18"/>
              </w:rPr>
              <w:t>7</w:t>
            </w:r>
            <w:r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2875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891E4A" w:rsidP="007B18E7">
            <w:pPr>
              <w:jc w:val="both"/>
            </w:pPr>
            <w:proofErr w:type="gramStart"/>
            <w:r w:rsidRPr="00891E4A">
              <w:t>Благоустройство дорог пос. Пятиречье по ул. Полевая (152 м), ул. Антонины Нефедовой (</w:t>
            </w:r>
            <w:r w:rsidR="007B18E7">
              <w:t>180</w:t>
            </w:r>
            <w:r w:rsidRPr="00891E4A">
              <w:t xml:space="preserve"> м): ремонт</w:t>
            </w:r>
            <w:r>
              <w:t xml:space="preserve">, подсыпка, планировка – </w:t>
            </w:r>
            <w:r w:rsidR="007B18E7">
              <w:t>332</w:t>
            </w:r>
            <w:r>
              <w:t xml:space="preserve"> 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97143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>, ул. Центр</w:t>
            </w:r>
            <w:r w:rsidR="005756A0">
              <w:t xml:space="preserve">альная, </w:t>
            </w:r>
            <w:proofErr w:type="spellStart"/>
            <w:r w:rsidR="005756A0">
              <w:t>Денисовская</w:t>
            </w:r>
            <w:proofErr w:type="spellEnd"/>
            <w:r w:rsidR="005756A0">
              <w:t xml:space="preserve">, Школьная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125,4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п</w:t>
            </w:r>
            <w:proofErr w:type="gramStart"/>
            <w:r w:rsidRPr="00FA7990">
              <w:t>.П</w:t>
            </w:r>
            <w:proofErr w:type="gramEnd"/>
            <w:r w:rsidRPr="00FA7990">
              <w:t>ятиречье</w:t>
            </w:r>
            <w:proofErr w:type="spellEnd"/>
            <w:r w:rsidRPr="00FA7990">
              <w:t xml:space="preserve">, ул. Полевая, Ярославская, Сосновская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3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104,5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43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2D6EFB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891E4A" w:rsidRDefault="00971432" w:rsidP="005756A0">
            <w:pPr>
              <w:jc w:val="both"/>
            </w:pPr>
            <w:r w:rsidRPr="00FA7990">
              <w:t xml:space="preserve">Ремонт уличного освещения по адресу: </w:t>
            </w:r>
            <w:proofErr w:type="spellStart"/>
            <w:r w:rsidRPr="00FA7990">
              <w:t>Приозерский</w:t>
            </w:r>
            <w:proofErr w:type="spellEnd"/>
            <w:r w:rsidRPr="00FA7990">
              <w:t xml:space="preserve"> район, </w:t>
            </w:r>
            <w:proofErr w:type="spellStart"/>
            <w:r w:rsidRPr="00FA7990">
              <w:t>д</w:t>
            </w:r>
            <w:proofErr w:type="gramStart"/>
            <w:r w:rsidRPr="00FA7990">
              <w:t>.Д</w:t>
            </w:r>
            <w:proofErr w:type="gramEnd"/>
            <w:r w:rsidRPr="00FA7990">
              <w:t>енисово</w:t>
            </w:r>
            <w:proofErr w:type="spellEnd"/>
            <w:r w:rsidRPr="00FA7990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м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43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2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146,3</w:t>
            </w:r>
          </w:p>
          <w:p w:rsidR="00971432" w:rsidRPr="00971432" w:rsidRDefault="00971432" w:rsidP="001378C2">
            <w:pPr>
              <w:pStyle w:val="ConsPlusNormal"/>
              <w:jc w:val="center"/>
              <w:rPr>
                <w:sz w:val="20"/>
                <w:szCs w:val="20"/>
              </w:rPr>
            </w:pPr>
            <w:r w:rsidRPr="00971432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2" w:rsidRPr="0000722C" w:rsidRDefault="0097143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2875BC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891E4A">
              <w:rPr>
                <w:color w:val="000000"/>
              </w:rPr>
              <w:t>Благоустройство внутрипоселковых дорог части территории № 1 пос. Запорожское: ремонт, подсыпка, планировка по ул. Полянная (710 м),  пер. Псковский (325 м), ул. Новгородская (224 м), ул. Молодежная (201 м) – 1460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</w:tr>
      <w:tr w:rsidR="009A36A9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5756A0" w:rsidRDefault="009A36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5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5756A0" w:rsidRDefault="00B724E9" w:rsidP="009A36A9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5756A0">
              <w:t>Благоустройство внутрипоселковых дорог части территории № 2 пос. Запорожское: ремонт, подсыпка, планировка</w:t>
            </w:r>
            <w:proofErr w:type="gramStart"/>
            <w:r w:rsidRPr="005756A0">
              <w:t xml:space="preserve"> Г</w:t>
            </w:r>
            <w:proofErr w:type="gramEnd"/>
            <w:r w:rsidRPr="005756A0">
              <w:t>лох у домов 61, 62, с 71 по 94, от остановки до дома №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9A36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Default="00891E4A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A9" w:rsidRPr="000C0F42" w:rsidRDefault="009A36A9" w:rsidP="00FC644D">
            <w:pPr>
              <w:jc w:val="center"/>
            </w:pPr>
            <w:r>
              <w:t>---</w:t>
            </w:r>
          </w:p>
        </w:tc>
      </w:tr>
    </w:tbl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6B07DE" w:rsidRPr="008624FB" w:rsidRDefault="006B07DE" w:rsidP="006B07DE">
      <w:pPr>
        <w:ind w:left="6372" w:firstLine="708"/>
        <w:jc w:val="right"/>
      </w:pPr>
      <w:r w:rsidRPr="008624FB">
        <w:lastRenderedPageBreak/>
        <w:t>Приложение</w:t>
      </w:r>
      <w:r>
        <w:t>№ 5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3711A2" w:rsidRDefault="006B07DE" w:rsidP="006B07DE">
      <w:pPr>
        <w:autoSpaceDE w:val="0"/>
        <w:ind w:firstLine="624"/>
        <w:jc w:val="both"/>
      </w:pPr>
      <w:r>
        <w:t xml:space="preserve">                                                                                                                                          </w:t>
      </w:r>
      <w:r w:rsidR="005756A0">
        <w:t>от 27.11.2017 года  № 304</w:t>
      </w:r>
    </w:p>
    <w:p w:rsidR="00971432" w:rsidRPr="00085A2D" w:rsidRDefault="00971432" w:rsidP="006B07DE">
      <w:pPr>
        <w:autoSpaceDE w:val="0"/>
        <w:ind w:firstLine="624"/>
        <w:jc w:val="both"/>
        <w:rPr>
          <w:b/>
          <w:sz w:val="24"/>
          <w:szCs w:val="24"/>
        </w:rPr>
      </w:pP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9F61CA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A0EA8">
        <w:rPr>
          <w:sz w:val="24"/>
          <w:szCs w:val="24"/>
        </w:rPr>
        <w:t>7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7C2A6E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7C2A6E" w:rsidRPr="00085A2D">
        <w:rPr>
          <w:sz w:val="24"/>
          <w:szCs w:val="24"/>
        </w:rPr>
        <w:t>кс мероприятий включает в себя:</w:t>
      </w:r>
    </w:p>
    <w:p w:rsidR="002875BC" w:rsidRDefault="002875BC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 xml:space="preserve">Благоустройство дорог пос. Пятиречье по ул. Полевая (152 м), </w:t>
      </w:r>
      <w:r w:rsidR="00971432">
        <w:rPr>
          <w:sz w:val="24"/>
          <w:szCs w:val="24"/>
        </w:rPr>
        <w:t>ул. Антонины Нефедовой (180</w:t>
      </w:r>
      <w:r w:rsidR="00131F88" w:rsidRPr="00131F88">
        <w:rPr>
          <w:sz w:val="24"/>
          <w:szCs w:val="24"/>
        </w:rPr>
        <w:t xml:space="preserve"> м): ремонт, подсыпка, планировка – </w:t>
      </w:r>
      <w:r w:rsidR="00971432">
        <w:rPr>
          <w:sz w:val="24"/>
          <w:szCs w:val="24"/>
        </w:rPr>
        <w:t>332</w:t>
      </w:r>
      <w:r w:rsidR="00131F88" w:rsidRPr="00131F88">
        <w:rPr>
          <w:sz w:val="24"/>
          <w:szCs w:val="24"/>
        </w:rPr>
        <w:t xml:space="preserve"> м.</w:t>
      </w:r>
      <w:proofErr w:type="gramEnd"/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п</w:t>
      </w:r>
      <w:proofErr w:type="gramStart"/>
      <w:r w:rsidRPr="0033046B">
        <w:rPr>
          <w:color w:val="000000"/>
          <w:sz w:val="24"/>
          <w:szCs w:val="24"/>
        </w:rPr>
        <w:t>.П</w:t>
      </w:r>
      <w:proofErr w:type="gramEnd"/>
      <w:r w:rsidRPr="0033046B">
        <w:rPr>
          <w:color w:val="000000"/>
          <w:sz w:val="24"/>
          <w:szCs w:val="24"/>
        </w:rPr>
        <w:t>ятиречье</w:t>
      </w:r>
      <w:proofErr w:type="spellEnd"/>
      <w:r w:rsidRPr="0033046B">
        <w:rPr>
          <w:color w:val="000000"/>
          <w:sz w:val="24"/>
          <w:szCs w:val="24"/>
        </w:rPr>
        <w:t>, ул. Цент</w:t>
      </w:r>
      <w:r w:rsidR="005756A0" w:rsidRPr="0033046B">
        <w:rPr>
          <w:color w:val="000000"/>
          <w:sz w:val="24"/>
          <w:szCs w:val="24"/>
        </w:rPr>
        <w:t xml:space="preserve">ральная, </w:t>
      </w:r>
      <w:proofErr w:type="spellStart"/>
      <w:r w:rsidR="005756A0" w:rsidRPr="0033046B">
        <w:rPr>
          <w:color w:val="000000"/>
          <w:sz w:val="24"/>
          <w:szCs w:val="24"/>
        </w:rPr>
        <w:t>Денисовская</w:t>
      </w:r>
      <w:proofErr w:type="spellEnd"/>
      <w:r w:rsidR="005756A0" w:rsidRPr="0033046B">
        <w:rPr>
          <w:color w:val="000000"/>
          <w:sz w:val="24"/>
          <w:szCs w:val="24"/>
        </w:rPr>
        <w:t>, Школьная</w:t>
      </w:r>
      <w:r w:rsidRPr="0033046B">
        <w:rPr>
          <w:color w:val="000000"/>
          <w:sz w:val="24"/>
          <w:szCs w:val="24"/>
        </w:rPr>
        <w:t>;</w:t>
      </w:r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п</w:t>
      </w:r>
      <w:proofErr w:type="gramStart"/>
      <w:r w:rsidRPr="0033046B">
        <w:rPr>
          <w:color w:val="000000"/>
          <w:sz w:val="24"/>
          <w:szCs w:val="24"/>
        </w:rPr>
        <w:t>.П</w:t>
      </w:r>
      <w:proofErr w:type="gramEnd"/>
      <w:r w:rsidRPr="0033046B">
        <w:rPr>
          <w:color w:val="000000"/>
          <w:sz w:val="24"/>
          <w:szCs w:val="24"/>
        </w:rPr>
        <w:t>ятиречье</w:t>
      </w:r>
      <w:proofErr w:type="spellEnd"/>
      <w:r w:rsidRPr="0033046B">
        <w:rPr>
          <w:color w:val="000000"/>
          <w:sz w:val="24"/>
          <w:szCs w:val="24"/>
        </w:rPr>
        <w:t>, ул. П</w:t>
      </w:r>
      <w:r w:rsidR="005756A0" w:rsidRPr="0033046B">
        <w:rPr>
          <w:color w:val="000000"/>
          <w:sz w:val="24"/>
          <w:szCs w:val="24"/>
        </w:rPr>
        <w:t>олевая, Ярославская, Сосновская</w:t>
      </w:r>
      <w:r w:rsidRPr="0033046B">
        <w:rPr>
          <w:color w:val="000000"/>
          <w:sz w:val="24"/>
          <w:szCs w:val="24"/>
        </w:rPr>
        <w:t>;</w:t>
      </w:r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4"/>
          <w:szCs w:val="24"/>
        </w:rPr>
      </w:pPr>
      <w:r w:rsidRPr="0033046B">
        <w:rPr>
          <w:color w:val="000000"/>
          <w:sz w:val="24"/>
          <w:szCs w:val="24"/>
        </w:rPr>
        <w:t xml:space="preserve">- Ремонт уличного освещения по адресу: </w:t>
      </w:r>
      <w:proofErr w:type="spellStart"/>
      <w:r w:rsidRPr="0033046B">
        <w:rPr>
          <w:color w:val="000000"/>
          <w:sz w:val="24"/>
          <w:szCs w:val="24"/>
        </w:rPr>
        <w:t>Приозерский</w:t>
      </w:r>
      <w:proofErr w:type="spellEnd"/>
      <w:r w:rsidRPr="0033046B">
        <w:rPr>
          <w:color w:val="000000"/>
          <w:sz w:val="24"/>
          <w:szCs w:val="24"/>
        </w:rPr>
        <w:t xml:space="preserve"> район, </w:t>
      </w:r>
      <w:proofErr w:type="spellStart"/>
      <w:r w:rsidRPr="0033046B">
        <w:rPr>
          <w:color w:val="000000"/>
          <w:sz w:val="24"/>
          <w:szCs w:val="24"/>
        </w:rPr>
        <w:t>д</w:t>
      </w:r>
      <w:proofErr w:type="gramStart"/>
      <w:r w:rsidRPr="0033046B">
        <w:rPr>
          <w:color w:val="000000"/>
          <w:sz w:val="24"/>
          <w:szCs w:val="24"/>
        </w:rPr>
        <w:t>.Д</w:t>
      </w:r>
      <w:proofErr w:type="gramEnd"/>
      <w:r w:rsidRPr="0033046B">
        <w:rPr>
          <w:color w:val="000000"/>
          <w:sz w:val="24"/>
          <w:szCs w:val="24"/>
        </w:rPr>
        <w:t>енисово</w:t>
      </w:r>
      <w:proofErr w:type="spellEnd"/>
      <w:r w:rsidRPr="0033046B">
        <w:rPr>
          <w:color w:val="000000"/>
          <w:sz w:val="24"/>
          <w:szCs w:val="24"/>
        </w:rPr>
        <w:t>.</w:t>
      </w:r>
    </w:p>
    <w:p w:rsidR="00971432" w:rsidRPr="0033046B" w:rsidRDefault="00971432" w:rsidP="00971432">
      <w:pPr>
        <w:tabs>
          <w:tab w:val="left" w:pos="288"/>
        </w:tabs>
        <w:ind w:firstLine="709"/>
        <w:jc w:val="both"/>
        <w:rPr>
          <w:sz w:val="24"/>
          <w:szCs w:val="24"/>
          <w:lang w:eastAsia="en-US"/>
        </w:rPr>
      </w:pPr>
    </w:p>
    <w:p w:rsidR="00971432" w:rsidRPr="0033046B" w:rsidRDefault="00971432" w:rsidP="002875BC">
      <w:pPr>
        <w:suppressAutoHyphens/>
        <w:autoSpaceDE w:val="0"/>
        <w:ind w:firstLine="709"/>
        <w:jc w:val="both"/>
        <w:rPr>
          <w:sz w:val="24"/>
          <w:szCs w:val="24"/>
        </w:rPr>
      </w:pPr>
    </w:p>
    <w:p w:rsidR="002875BC" w:rsidRDefault="002875BC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756A0" w:rsidRDefault="005756A0" w:rsidP="006B07DE">
      <w:pPr>
        <w:ind w:left="6372" w:firstLine="708"/>
        <w:jc w:val="right"/>
      </w:pPr>
    </w:p>
    <w:p w:rsidR="005756A0" w:rsidRDefault="005756A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5E3BE0" w:rsidRDefault="005E3BE0" w:rsidP="006B07DE">
      <w:pPr>
        <w:ind w:left="6372" w:firstLine="708"/>
        <w:jc w:val="right"/>
      </w:pPr>
    </w:p>
    <w:p w:rsidR="006B07DE" w:rsidRPr="008624FB" w:rsidRDefault="006B07DE" w:rsidP="006B07DE">
      <w:pPr>
        <w:ind w:left="6372" w:firstLine="708"/>
        <w:jc w:val="right"/>
      </w:pPr>
      <w:r w:rsidRPr="006B07DE">
        <w:t>Приложение</w:t>
      </w:r>
      <w:r>
        <w:t>№ 6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5756A0">
        <w:t>от 27.11.2017 года  № 304</w:t>
      </w: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131F88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131F88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131F88">
        <w:rPr>
          <w:sz w:val="24"/>
          <w:szCs w:val="24"/>
        </w:rPr>
        <w:t xml:space="preserve"> </w:t>
      </w:r>
    </w:p>
    <w:p w:rsidR="007C2A6E" w:rsidRDefault="007C2A6E" w:rsidP="00131F88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131F88">
        <w:rPr>
          <w:sz w:val="24"/>
          <w:szCs w:val="24"/>
        </w:rPr>
        <w:t xml:space="preserve">- </w:t>
      </w:r>
      <w:r w:rsidR="00131F88" w:rsidRPr="00131F88">
        <w:rPr>
          <w:sz w:val="24"/>
          <w:szCs w:val="24"/>
        </w:rPr>
        <w:t>Благоустройство дорог пос. Пятиречье по ул. Полевая (152 м), ул. Антонины Нефедовой (1</w:t>
      </w:r>
      <w:r w:rsidR="00971432">
        <w:rPr>
          <w:sz w:val="24"/>
          <w:szCs w:val="24"/>
        </w:rPr>
        <w:t>80</w:t>
      </w:r>
      <w:r w:rsidR="00131F88" w:rsidRPr="00131F88">
        <w:rPr>
          <w:sz w:val="24"/>
          <w:szCs w:val="24"/>
        </w:rPr>
        <w:t xml:space="preserve"> м): ремонт, подсыпка, планировка – </w:t>
      </w:r>
      <w:r w:rsidR="00971432">
        <w:rPr>
          <w:sz w:val="24"/>
          <w:szCs w:val="24"/>
        </w:rPr>
        <w:t>332</w:t>
      </w:r>
      <w:r w:rsidR="00131F88" w:rsidRPr="00131F88">
        <w:rPr>
          <w:sz w:val="24"/>
          <w:szCs w:val="24"/>
        </w:rPr>
        <w:t xml:space="preserve"> м</w:t>
      </w:r>
      <w:r w:rsidR="002875BC" w:rsidRPr="00131F88">
        <w:rPr>
          <w:sz w:val="24"/>
          <w:szCs w:val="24"/>
        </w:rPr>
        <w:t>.</w:t>
      </w:r>
      <w:proofErr w:type="gramEnd"/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Цент</w:t>
      </w:r>
      <w:r>
        <w:rPr>
          <w:color w:val="000000"/>
          <w:sz w:val="22"/>
          <w:szCs w:val="22"/>
        </w:rPr>
        <w:t xml:space="preserve">ральная, </w:t>
      </w:r>
      <w:proofErr w:type="spellStart"/>
      <w:r>
        <w:rPr>
          <w:color w:val="000000"/>
          <w:sz w:val="22"/>
          <w:szCs w:val="22"/>
        </w:rPr>
        <w:t>Денисовская</w:t>
      </w:r>
      <w:proofErr w:type="spellEnd"/>
      <w:r>
        <w:rPr>
          <w:color w:val="000000"/>
          <w:sz w:val="22"/>
          <w:szCs w:val="22"/>
        </w:rPr>
        <w:t xml:space="preserve">, Школьная  </w:t>
      </w:r>
      <w:r w:rsidRPr="009F61CA">
        <w:rPr>
          <w:color w:val="000000"/>
          <w:sz w:val="22"/>
          <w:szCs w:val="22"/>
        </w:rPr>
        <w:t>- СИП</w:t>
      </w:r>
      <w:r>
        <w:rPr>
          <w:color w:val="000000"/>
          <w:sz w:val="22"/>
          <w:szCs w:val="22"/>
        </w:rPr>
        <w:t xml:space="preserve"> – 125,4 м., </w:t>
      </w:r>
      <w:r w:rsidRPr="009F61CA">
        <w:rPr>
          <w:color w:val="000000"/>
          <w:sz w:val="22"/>
          <w:szCs w:val="22"/>
        </w:rPr>
        <w:t>Светильник</w:t>
      </w:r>
      <w:r>
        <w:rPr>
          <w:color w:val="000000"/>
          <w:sz w:val="22"/>
          <w:szCs w:val="22"/>
        </w:rPr>
        <w:t xml:space="preserve"> – 25 шт.;</w:t>
      </w:r>
    </w:p>
    <w:p w:rsidR="00971432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 xml:space="preserve">Ремонт уличного освещения по адресу: </w:t>
      </w:r>
      <w:proofErr w:type="spellStart"/>
      <w:r w:rsidRPr="009F61CA">
        <w:rPr>
          <w:color w:val="000000"/>
          <w:sz w:val="22"/>
          <w:szCs w:val="22"/>
        </w:rPr>
        <w:t>Приозерский</w:t>
      </w:r>
      <w:proofErr w:type="spellEnd"/>
      <w:r w:rsidRPr="009F61CA">
        <w:rPr>
          <w:color w:val="000000"/>
          <w:sz w:val="22"/>
          <w:szCs w:val="22"/>
        </w:rPr>
        <w:t xml:space="preserve"> район, </w:t>
      </w:r>
      <w:proofErr w:type="spellStart"/>
      <w:r w:rsidRPr="009F61CA">
        <w:rPr>
          <w:color w:val="000000"/>
          <w:sz w:val="22"/>
          <w:szCs w:val="22"/>
        </w:rPr>
        <w:t>п</w:t>
      </w:r>
      <w:proofErr w:type="gramStart"/>
      <w:r w:rsidRPr="009F61CA">
        <w:rPr>
          <w:color w:val="000000"/>
          <w:sz w:val="22"/>
          <w:szCs w:val="22"/>
        </w:rPr>
        <w:t>.П</w:t>
      </w:r>
      <w:proofErr w:type="gramEnd"/>
      <w:r w:rsidRPr="009F61CA">
        <w:rPr>
          <w:color w:val="000000"/>
          <w:sz w:val="22"/>
          <w:szCs w:val="22"/>
        </w:rPr>
        <w:t>ятиречье</w:t>
      </w:r>
      <w:proofErr w:type="spellEnd"/>
      <w:r w:rsidRPr="009F61CA">
        <w:rPr>
          <w:color w:val="000000"/>
          <w:sz w:val="22"/>
          <w:szCs w:val="22"/>
        </w:rPr>
        <w:t>, ул. П</w:t>
      </w:r>
      <w:r>
        <w:rPr>
          <w:color w:val="000000"/>
          <w:sz w:val="22"/>
          <w:szCs w:val="22"/>
        </w:rPr>
        <w:t>олевая, Ярославская, Сосновская –</w:t>
      </w:r>
      <w:r w:rsidRPr="009F61CA">
        <w:rPr>
          <w:color w:val="000000"/>
          <w:sz w:val="22"/>
          <w:szCs w:val="22"/>
        </w:rPr>
        <w:t xml:space="preserve"> Опора</w:t>
      </w:r>
      <w:r>
        <w:rPr>
          <w:color w:val="000000"/>
          <w:sz w:val="22"/>
          <w:szCs w:val="22"/>
        </w:rPr>
        <w:t xml:space="preserve"> – 3 шт.,</w:t>
      </w:r>
      <w:r w:rsidRPr="009F61CA">
        <w:rPr>
          <w:color w:val="000000"/>
          <w:sz w:val="22"/>
          <w:szCs w:val="22"/>
        </w:rPr>
        <w:t xml:space="preserve"> СИП</w:t>
      </w:r>
      <w:r>
        <w:rPr>
          <w:color w:val="000000"/>
          <w:sz w:val="22"/>
          <w:szCs w:val="22"/>
        </w:rPr>
        <w:t xml:space="preserve"> – 104,5 м.,</w:t>
      </w:r>
      <w:r w:rsidRPr="009F61CA">
        <w:rPr>
          <w:color w:val="000000"/>
          <w:sz w:val="22"/>
          <w:szCs w:val="22"/>
        </w:rPr>
        <w:t xml:space="preserve"> Светильник</w:t>
      </w:r>
      <w:r>
        <w:rPr>
          <w:color w:val="000000"/>
          <w:sz w:val="22"/>
          <w:szCs w:val="22"/>
        </w:rPr>
        <w:t xml:space="preserve"> – 22 шт.;</w:t>
      </w:r>
    </w:p>
    <w:p w:rsidR="00971432" w:rsidRPr="009F61CA" w:rsidRDefault="00971432" w:rsidP="00971432">
      <w:pPr>
        <w:tabs>
          <w:tab w:val="left" w:pos="288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1CA">
        <w:rPr>
          <w:color w:val="000000"/>
          <w:sz w:val="22"/>
          <w:szCs w:val="22"/>
        </w:rPr>
        <w:t>Ремонт уличного освещения по адресу</w:t>
      </w:r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proofErr w:type="spellStart"/>
      <w:r>
        <w:rPr>
          <w:color w:val="000000"/>
          <w:sz w:val="22"/>
          <w:szCs w:val="22"/>
        </w:rPr>
        <w:t>д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енисово</w:t>
      </w:r>
      <w:proofErr w:type="spellEnd"/>
      <w:r>
        <w:rPr>
          <w:color w:val="000000"/>
          <w:sz w:val="22"/>
          <w:szCs w:val="22"/>
        </w:rPr>
        <w:t xml:space="preserve"> –</w:t>
      </w:r>
      <w:r w:rsidRPr="009F61CA">
        <w:rPr>
          <w:color w:val="000000"/>
          <w:sz w:val="22"/>
          <w:szCs w:val="22"/>
        </w:rPr>
        <w:t xml:space="preserve"> Опора</w:t>
      </w:r>
      <w:r>
        <w:rPr>
          <w:color w:val="000000"/>
          <w:sz w:val="22"/>
          <w:szCs w:val="22"/>
        </w:rPr>
        <w:t xml:space="preserve"> – 2 шт., </w:t>
      </w:r>
      <w:r w:rsidRPr="009F61CA">
        <w:rPr>
          <w:color w:val="000000"/>
          <w:sz w:val="22"/>
          <w:szCs w:val="22"/>
        </w:rPr>
        <w:t>СИП</w:t>
      </w:r>
      <w:r>
        <w:rPr>
          <w:color w:val="000000"/>
          <w:sz w:val="22"/>
          <w:szCs w:val="22"/>
        </w:rPr>
        <w:t xml:space="preserve"> – 146,3 м., </w:t>
      </w:r>
      <w:r w:rsidRPr="009F61CA">
        <w:rPr>
          <w:color w:val="000000"/>
          <w:sz w:val="22"/>
          <w:szCs w:val="22"/>
        </w:rPr>
        <w:t>Светильник</w:t>
      </w:r>
      <w:r>
        <w:rPr>
          <w:color w:val="000000"/>
          <w:sz w:val="22"/>
          <w:szCs w:val="22"/>
        </w:rPr>
        <w:t xml:space="preserve"> – 17 шт.</w:t>
      </w:r>
    </w:p>
    <w:p w:rsidR="003711A2" w:rsidRPr="00085A2D" w:rsidRDefault="00971432" w:rsidP="00971432">
      <w:pPr>
        <w:pStyle w:val="a5"/>
        <w:ind w:left="0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 </w:t>
      </w:r>
      <w:r w:rsidR="003711A2"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="003711A2"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="003711A2"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Default="006B07DE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971432" w:rsidRDefault="00971432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6B07DE" w:rsidRPr="008624FB" w:rsidRDefault="006B07DE" w:rsidP="006B07DE">
      <w:pPr>
        <w:ind w:left="6372" w:firstLine="708"/>
        <w:jc w:val="right"/>
      </w:pPr>
      <w:r w:rsidRPr="006B07DE">
        <w:t>Приложение</w:t>
      </w:r>
      <w:r>
        <w:t>№ 7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ind w:firstLine="54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5756A0">
        <w:t>от 27.11.2017 года  № 304</w:t>
      </w: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9F61CA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>раждан 201</w:t>
      </w:r>
      <w:r w:rsidR="00906196">
        <w:rPr>
          <w:sz w:val="24"/>
          <w:szCs w:val="24"/>
        </w:rPr>
        <w:t>7</w:t>
      </w:r>
      <w:r w:rsidR="00FF0D61" w:rsidRPr="00085A2D">
        <w:rPr>
          <w:sz w:val="24"/>
          <w:szCs w:val="24"/>
        </w:rPr>
        <w:t xml:space="preserve"> году </w:t>
      </w:r>
      <w:r w:rsidR="00FF0D61" w:rsidRPr="00CB3D00">
        <w:rPr>
          <w:sz w:val="24"/>
          <w:szCs w:val="24"/>
        </w:rPr>
        <w:t xml:space="preserve">составляет </w:t>
      </w:r>
      <w:r w:rsidR="00BC0F13">
        <w:rPr>
          <w:sz w:val="24"/>
          <w:szCs w:val="24"/>
        </w:rPr>
        <w:t>109,0</w:t>
      </w:r>
      <w:r w:rsidR="003711A2" w:rsidRPr="00CB3D00">
        <w:rPr>
          <w:sz w:val="24"/>
          <w:szCs w:val="24"/>
        </w:rPr>
        <w:t xml:space="preserve"> </w:t>
      </w:r>
      <w:proofErr w:type="spellStart"/>
      <w:r w:rsidR="003711A2" w:rsidRPr="00CB3D00">
        <w:rPr>
          <w:sz w:val="24"/>
          <w:szCs w:val="24"/>
        </w:rPr>
        <w:t>тыс</w:t>
      </w:r>
      <w:proofErr w:type="gramStart"/>
      <w:r w:rsidR="003711A2" w:rsidRPr="00CB3D00">
        <w:rPr>
          <w:sz w:val="24"/>
          <w:szCs w:val="24"/>
        </w:rPr>
        <w:t>.р</w:t>
      </w:r>
      <w:proofErr w:type="gramEnd"/>
      <w:r w:rsidR="003711A2" w:rsidRPr="00CB3D00">
        <w:rPr>
          <w:sz w:val="24"/>
          <w:szCs w:val="24"/>
        </w:rPr>
        <w:t>уб</w:t>
      </w:r>
      <w:proofErr w:type="spellEnd"/>
      <w:r w:rsidR="003711A2" w:rsidRPr="00CB3D00">
        <w:rPr>
          <w:sz w:val="24"/>
          <w:szCs w:val="24"/>
        </w:rPr>
        <w:t>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1417"/>
        <w:gridCol w:w="1276"/>
        <w:gridCol w:w="1134"/>
        <w:gridCol w:w="1280"/>
      </w:tblGrid>
      <w:tr w:rsidR="003711A2" w:rsidRPr="00085A2D" w:rsidTr="007A0EA8">
        <w:trPr>
          <w:trHeight w:val="339"/>
        </w:trPr>
        <w:tc>
          <w:tcPr>
            <w:tcW w:w="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</w:t>
            </w:r>
          </w:p>
        </w:tc>
      </w:tr>
      <w:tr w:rsidR="003711A2" w:rsidRPr="00085A2D" w:rsidTr="007A0EA8">
        <w:trPr>
          <w:trHeight w:val="1512"/>
        </w:trPr>
        <w:tc>
          <w:tcPr>
            <w:tcW w:w="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5F23F5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6B07DE" w:rsidRDefault="00131F88" w:rsidP="00971432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31F88">
              <w:rPr>
                <w:sz w:val="24"/>
                <w:szCs w:val="24"/>
              </w:rPr>
              <w:t>Благоустройство дорог пос. Пятиречье по ул. Полевая (152 м), ул. Антонины Нефедовой (1</w:t>
            </w:r>
            <w:r w:rsidR="00971432">
              <w:rPr>
                <w:sz w:val="24"/>
                <w:szCs w:val="24"/>
              </w:rPr>
              <w:t xml:space="preserve">80 </w:t>
            </w:r>
            <w:r w:rsidRPr="00131F88">
              <w:rPr>
                <w:sz w:val="24"/>
                <w:szCs w:val="24"/>
              </w:rPr>
              <w:t xml:space="preserve">м): ремонт, подсыпка, планировка – </w:t>
            </w:r>
            <w:r w:rsidR="00971432">
              <w:rPr>
                <w:sz w:val="24"/>
                <w:szCs w:val="24"/>
              </w:rPr>
              <w:t>332</w:t>
            </w:r>
            <w:r w:rsidRPr="00131F88">
              <w:rPr>
                <w:sz w:val="24"/>
                <w:szCs w:val="24"/>
              </w:rPr>
              <w:t xml:space="preserve"> м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CB3D00" w:rsidRDefault="005F23F5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330AA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3F5" w:rsidRPr="003903E1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3F5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210,901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971432">
              <w:rPr>
                <w:sz w:val="24"/>
                <w:szCs w:val="24"/>
              </w:rPr>
              <w:t>Приозерский</w:t>
            </w:r>
            <w:proofErr w:type="spellEnd"/>
            <w:r w:rsidRPr="00971432">
              <w:rPr>
                <w:sz w:val="24"/>
                <w:szCs w:val="24"/>
              </w:rPr>
              <w:t xml:space="preserve"> район, </w:t>
            </w:r>
            <w:proofErr w:type="spellStart"/>
            <w:r w:rsidRPr="00971432">
              <w:rPr>
                <w:sz w:val="24"/>
                <w:szCs w:val="24"/>
              </w:rPr>
              <w:t>п</w:t>
            </w:r>
            <w:proofErr w:type="gramStart"/>
            <w:r w:rsidRPr="00971432">
              <w:rPr>
                <w:sz w:val="24"/>
                <w:szCs w:val="24"/>
              </w:rPr>
              <w:t>.П</w:t>
            </w:r>
            <w:proofErr w:type="gramEnd"/>
            <w:r w:rsidRPr="00971432">
              <w:rPr>
                <w:sz w:val="24"/>
                <w:szCs w:val="24"/>
              </w:rPr>
              <w:t>ятиречье</w:t>
            </w:r>
            <w:proofErr w:type="spellEnd"/>
            <w:r w:rsidRPr="00971432">
              <w:rPr>
                <w:sz w:val="24"/>
                <w:szCs w:val="24"/>
              </w:rPr>
              <w:t>, ул. Центра</w:t>
            </w:r>
            <w:r w:rsidR="00BC0F13">
              <w:rPr>
                <w:sz w:val="24"/>
                <w:szCs w:val="24"/>
              </w:rPr>
              <w:t xml:space="preserve">льная, </w:t>
            </w:r>
            <w:proofErr w:type="spellStart"/>
            <w:r w:rsidR="00BC0F13">
              <w:rPr>
                <w:sz w:val="24"/>
                <w:szCs w:val="24"/>
              </w:rPr>
              <w:t>Денисовская</w:t>
            </w:r>
            <w:proofErr w:type="spellEnd"/>
            <w:r w:rsidR="00BC0F13">
              <w:rPr>
                <w:sz w:val="24"/>
                <w:szCs w:val="24"/>
              </w:rPr>
              <w:t xml:space="preserve">, Школьная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31,769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317,690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 xml:space="preserve">Ремонт уличного освещения по адресу: </w:t>
            </w:r>
            <w:proofErr w:type="spellStart"/>
            <w:r w:rsidRPr="00971432">
              <w:rPr>
                <w:sz w:val="24"/>
                <w:szCs w:val="24"/>
              </w:rPr>
              <w:t>Приозерский</w:t>
            </w:r>
            <w:proofErr w:type="spellEnd"/>
            <w:r w:rsidRPr="00971432">
              <w:rPr>
                <w:sz w:val="24"/>
                <w:szCs w:val="24"/>
              </w:rPr>
              <w:t xml:space="preserve"> район, </w:t>
            </w:r>
            <w:proofErr w:type="spellStart"/>
            <w:r w:rsidRPr="00971432">
              <w:rPr>
                <w:sz w:val="24"/>
                <w:szCs w:val="24"/>
              </w:rPr>
              <w:t>п</w:t>
            </w:r>
            <w:proofErr w:type="gramStart"/>
            <w:r w:rsidRPr="00971432">
              <w:rPr>
                <w:sz w:val="24"/>
                <w:szCs w:val="24"/>
              </w:rPr>
              <w:t>.П</w:t>
            </w:r>
            <w:proofErr w:type="gramEnd"/>
            <w:r w:rsidRPr="00971432">
              <w:rPr>
                <w:sz w:val="24"/>
                <w:szCs w:val="24"/>
              </w:rPr>
              <w:t>ятиречье</w:t>
            </w:r>
            <w:proofErr w:type="spellEnd"/>
            <w:r w:rsidRPr="00971432">
              <w:rPr>
                <w:sz w:val="24"/>
                <w:szCs w:val="24"/>
              </w:rPr>
              <w:t>, ул. П</w:t>
            </w:r>
            <w:r w:rsidR="00BC0F13">
              <w:rPr>
                <w:sz w:val="24"/>
                <w:szCs w:val="24"/>
              </w:rPr>
              <w:t>олевая, Ярославская, Сосновская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31,258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311,925</w:t>
            </w:r>
          </w:p>
        </w:tc>
      </w:tr>
      <w:tr w:rsidR="00971432" w:rsidRPr="00085A2D" w:rsidTr="007A0EA8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131F88" w:rsidRDefault="00971432" w:rsidP="00BC0F13">
            <w:pPr>
              <w:jc w:val="both"/>
              <w:rPr>
                <w:sz w:val="24"/>
                <w:szCs w:val="24"/>
              </w:rPr>
            </w:pPr>
            <w:r w:rsidRPr="00971432">
              <w:rPr>
                <w:sz w:val="24"/>
                <w:szCs w:val="24"/>
              </w:rPr>
              <w:t>Ремонт уличного освещения по адресу</w:t>
            </w:r>
            <w:r w:rsidR="00BC0F13">
              <w:rPr>
                <w:sz w:val="24"/>
                <w:szCs w:val="24"/>
              </w:rPr>
              <w:t xml:space="preserve">: </w:t>
            </w:r>
            <w:proofErr w:type="spellStart"/>
            <w:r w:rsidR="00BC0F13">
              <w:rPr>
                <w:sz w:val="24"/>
                <w:szCs w:val="24"/>
              </w:rPr>
              <w:t>Приозерский</w:t>
            </w:r>
            <w:proofErr w:type="spellEnd"/>
            <w:r w:rsidR="00BC0F13">
              <w:rPr>
                <w:sz w:val="24"/>
                <w:szCs w:val="24"/>
              </w:rPr>
              <w:t xml:space="preserve"> район, </w:t>
            </w:r>
            <w:proofErr w:type="spellStart"/>
            <w:r w:rsidR="00BC0F13">
              <w:rPr>
                <w:sz w:val="24"/>
                <w:szCs w:val="24"/>
              </w:rPr>
              <w:t>д</w:t>
            </w:r>
            <w:proofErr w:type="gramStart"/>
            <w:r w:rsidR="00BC0F13">
              <w:rPr>
                <w:sz w:val="24"/>
                <w:szCs w:val="24"/>
              </w:rPr>
              <w:t>.Д</w:t>
            </w:r>
            <w:proofErr w:type="gramEnd"/>
            <w:r w:rsidR="00BC0F13">
              <w:rPr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Pr="00CB3D00" w:rsidRDefault="00971432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432" w:rsidRDefault="00BC0F13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24,773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432" w:rsidRPr="00131F88" w:rsidRDefault="00BC0F13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246,184</w:t>
            </w:r>
          </w:p>
        </w:tc>
      </w:tr>
      <w:tr w:rsidR="00CB3D00" w:rsidRPr="00131F88" w:rsidTr="007A0EA8">
        <w:trPr>
          <w:trHeight w:hRule="exact" w:val="48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jc w:val="center"/>
              <w:rPr>
                <w:b/>
                <w:sz w:val="24"/>
                <w:szCs w:val="24"/>
              </w:rPr>
            </w:pPr>
            <w:r w:rsidRPr="00CB3D00">
              <w:rPr>
                <w:b/>
                <w:sz w:val="24"/>
                <w:szCs w:val="24"/>
              </w:rPr>
              <w:t>1</w:t>
            </w:r>
            <w:r w:rsidR="007A0EA8">
              <w:rPr>
                <w:b/>
                <w:sz w:val="24"/>
                <w:szCs w:val="24"/>
              </w:rPr>
              <w:t>195,</w:t>
            </w:r>
            <w:r w:rsidR="00597E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597ED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ED3">
              <w:rPr>
                <w:rFonts w:ascii="Times New Roman" w:hAnsi="Times New Roman" w:cs="Times New Roman"/>
                <w:b/>
                <w:sz w:val="24"/>
                <w:szCs w:val="24"/>
              </w:rPr>
              <w:t>09,0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131F88" w:rsidRDefault="00597ED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1086,7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6B07DE" w:rsidRPr="008624FB" w:rsidRDefault="006B07DE" w:rsidP="006B07DE">
      <w:pPr>
        <w:ind w:left="6372" w:firstLine="708"/>
        <w:jc w:val="right"/>
      </w:pPr>
      <w:r w:rsidRPr="006B07DE">
        <w:lastRenderedPageBreak/>
        <w:t>Приложение</w:t>
      </w:r>
      <w:r>
        <w:t>№ 8</w:t>
      </w:r>
      <w:r w:rsidRPr="008624FB">
        <w:t xml:space="preserve"> </w:t>
      </w:r>
    </w:p>
    <w:p w:rsidR="006B07DE" w:rsidRPr="008624FB" w:rsidRDefault="006B07DE" w:rsidP="006B07DE">
      <w:pPr>
        <w:jc w:val="right"/>
      </w:pPr>
      <w:r w:rsidRPr="008624FB">
        <w:t>к Постановлению администрации</w:t>
      </w:r>
    </w:p>
    <w:p w:rsidR="006B07DE" w:rsidRPr="008624FB" w:rsidRDefault="006B07DE" w:rsidP="006B07DE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6B07DE" w:rsidRDefault="006B07DE" w:rsidP="006B07DE">
      <w:pPr>
        <w:autoSpaceDE w:val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5756A0">
        <w:t>от 27.11.2017 года  № 304</w:t>
      </w:r>
    </w:p>
    <w:p w:rsidR="005E3BE0" w:rsidRDefault="005E3BE0" w:rsidP="003711A2">
      <w:pPr>
        <w:autoSpaceDE w:val="0"/>
        <w:jc w:val="right"/>
        <w:rPr>
          <w:sz w:val="24"/>
          <w:szCs w:val="24"/>
        </w:rPr>
      </w:pPr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92799E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92799E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92799E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92799E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92799E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5F23F5" w:rsidP="00597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9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971432">
            <w:proofErr w:type="gramStart"/>
            <w:r w:rsidRPr="00131F88">
              <w:rPr>
                <w:color w:val="000000"/>
                <w:sz w:val="27"/>
                <w:szCs w:val="27"/>
                <w:shd w:val="clear" w:color="auto" w:fill="FFFFFF"/>
              </w:rPr>
              <w:t>Благоустройство дорог пос. Пятиречье по ул. Полевая (152 м), ул. Антонины Нефедовой (1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80</w:t>
            </w:r>
            <w:r w:rsidRPr="00131F88">
              <w:rPr>
                <w:color w:val="000000"/>
                <w:sz w:val="27"/>
                <w:szCs w:val="27"/>
                <w:shd w:val="clear" w:color="auto" w:fill="FFFFFF"/>
              </w:rPr>
              <w:t xml:space="preserve"> м): ремонт, подсыпка, планировка –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332</w:t>
            </w:r>
            <w:r w:rsidRPr="00131F88">
              <w:rPr>
                <w:color w:val="000000"/>
                <w:sz w:val="27"/>
                <w:szCs w:val="27"/>
                <w:shd w:val="clear" w:color="auto" w:fill="FFFFFF"/>
              </w:rPr>
              <w:t xml:space="preserve"> 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330AA" w:rsidRDefault="0092799E" w:rsidP="0013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78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1378C2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7A0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м.</w:t>
            </w:r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BC0F13" w:rsidRDefault="0092799E" w:rsidP="001378C2">
            <w:pPr>
              <w:jc w:val="both"/>
              <w:rPr>
                <w:sz w:val="28"/>
                <w:szCs w:val="28"/>
              </w:rPr>
            </w:pPr>
            <w:r w:rsidRPr="00BC0F13">
              <w:rPr>
                <w:sz w:val="28"/>
                <w:szCs w:val="28"/>
              </w:rPr>
              <w:t xml:space="preserve">Ремонт уличного освещения по адресу: </w:t>
            </w:r>
            <w:proofErr w:type="spellStart"/>
            <w:r w:rsidRPr="00BC0F13">
              <w:rPr>
                <w:sz w:val="28"/>
                <w:szCs w:val="28"/>
              </w:rPr>
              <w:t>Приозерский</w:t>
            </w:r>
            <w:proofErr w:type="spellEnd"/>
            <w:r w:rsidRPr="00BC0F13">
              <w:rPr>
                <w:sz w:val="28"/>
                <w:szCs w:val="28"/>
              </w:rPr>
              <w:t xml:space="preserve"> район, </w:t>
            </w:r>
            <w:proofErr w:type="spellStart"/>
            <w:r w:rsidRPr="00BC0F13">
              <w:rPr>
                <w:sz w:val="28"/>
                <w:szCs w:val="28"/>
              </w:rPr>
              <w:t>п</w:t>
            </w:r>
            <w:proofErr w:type="gramStart"/>
            <w:r w:rsidRPr="00BC0F13">
              <w:rPr>
                <w:sz w:val="28"/>
                <w:szCs w:val="28"/>
              </w:rPr>
              <w:t>.П</w:t>
            </w:r>
            <w:proofErr w:type="gramEnd"/>
            <w:r w:rsidRPr="00BC0F13">
              <w:rPr>
                <w:sz w:val="28"/>
                <w:szCs w:val="28"/>
              </w:rPr>
              <w:t>ятиречье</w:t>
            </w:r>
            <w:proofErr w:type="spellEnd"/>
            <w:r w:rsidRPr="00BC0F13">
              <w:rPr>
                <w:sz w:val="28"/>
                <w:szCs w:val="28"/>
              </w:rPr>
              <w:t xml:space="preserve">, ул. Центральная, </w:t>
            </w:r>
            <w:proofErr w:type="spellStart"/>
            <w:r w:rsidRPr="00BC0F13">
              <w:rPr>
                <w:sz w:val="28"/>
                <w:szCs w:val="28"/>
              </w:rPr>
              <w:t>Денисовская</w:t>
            </w:r>
            <w:proofErr w:type="spellEnd"/>
            <w:r w:rsidRPr="00BC0F13">
              <w:rPr>
                <w:sz w:val="28"/>
                <w:szCs w:val="28"/>
              </w:rPr>
              <w:t xml:space="preserve">, Школьная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13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78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317,690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1378C2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125,4</w:t>
            </w:r>
            <w:r>
              <w:t xml:space="preserve"> м</w:t>
            </w:r>
          </w:p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25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BC0F13" w:rsidRDefault="0092799E" w:rsidP="001378C2">
            <w:pPr>
              <w:jc w:val="both"/>
              <w:rPr>
                <w:sz w:val="28"/>
                <w:szCs w:val="28"/>
              </w:rPr>
            </w:pPr>
            <w:r w:rsidRPr="00BC0F13">
              <w:rPr>
                <w:sz w:val="28"/>
                <w:szCs w:val="28"/>
              </w:rPr>
              <w:t xml:space="preserve">Ремонт уличного освещения по адресу: </w:t>
            </w:r>
            <w:proofErr w:type="spellStart"/>
            <w:r w:rsidRPr="00BC0F13">
              <w:rPr>
                <w:sz w:val="28"/>
                <w:szCs w:val="28"/>
              </w:rPr>
              <w:t>Приозерский</w:t>
            </w:r>
            <w:proofErr w:type="spellEnd"/>
            <w:r w:rsidRPr="00BC0F13">
              <w:rPr>
                <w:sz w:val="28"/>
                <w:szCs w:val="28"/>
              </w:rPr>
              <w:t xml:space="preserve"> район, </w:t>
            </w:r>
            <w:proofErr w:type="spellStart"/>
            <w:r w:rsidRPr="00BC0F13">
              <w:rPr>
                <w:sz w:val="28"/>
                <w:szCs w:val="28"/>
              </w:rPr>
              <w:t>п</w:t>
            </w:r>
            <w:proofErr w:type="gramStart"/>
            <w:r w:rsidRPr="00BC0F13">
              <w:rPr>
                <w:sz w:val="28"/>
                <w:szCs w:val="28"/>
              </w:rPr>
              <w:t>.П</w:t>
            </w:r>
            <w:proofErr w:type="gramEnd"/>
            <w:r w:rsidRPr="00BC0F13">
              <w:rPr>
                <w:sz w:val="28"/>
                <w:szCs w:val="28"/>
              </w:rPr>
              <w:t>ятиречье</w:t>
            </w:r>
            <w:proofErr w:type="spellEnd"/>
            <w:r w:rsidRPr="00BC0F13">
              <w:rPr>
                <w:sz w:val="28"/>
                <w:szCs w:val="28"/>
              </w:rPr>
              <w:t>, ул. Полевая, Ярославская, Сосновская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13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Pr="00131F88" w:rsidRDefault="0092799E" w:rsidP="001378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311,925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9E" w:rsidRDefault="0092799E" w:rsidP="001378C2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3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104,5</w:t>
            </w:r>
            <w:r>
              <w:t xml:space="preserve"> м</w:t>
            </w:r>
          </w:p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22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2799E" w:rsidRPr="003903E1" w:rsidTr="0092799E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Pr="00131F88" w:rsidRDefault="0092799E" w:rsidP="00131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Pr="00BC0F13" w:rsidRDefault="0092799E" w:rsidP="001378C2">
            <w:pPr>
              <w:jc w:val="both"/>
              <w:rPr>
                <w:sz w:val="28"/>
                <w:szCs w:val="28"/>
              </w:rPr>
            </w:pPr>
            <w:r w:rsidRPr="00BC0F13">
              <w:rPr>
                <w:sz w:val="28"/>
                <w:szCs w:val="28"/>
              </w:rPr>
              <w:t xml:space="preserve">Ремонт уличного освещения по адресу: </w:t>
            </w:r>
            <w:proofErr w:type="spellStart"/>
            <w:r w:rsidRPr="00BC0F13">
              <w:rPr>
                <w:sz w:val="28"/>
                <w:szCs w:val="28"/>
              </w:rPr>
              <w:t>Приозерский</w:t>
            </w:r>
            <w:proofErr w:type="spellEnd"/>
            <w:r w:rsidRPr="00BC0F13">
              <w:rPr>
                <w:sz w:val="28"/>
                <w:szCs w:val="28"/>
              </w:rPr>
              <w:t xml:space="preserve"> район, </w:t>
            </w:r>
            <w:proofErr w:type="spellStart"/>
            <w:r w:rsidRPr="00BC0F13">
              <w:rPr>
                <w:sz w:val="28"/>
                <w:szCs w:val="28"/>
              </w:rPr>
              <w:t>д</w:t>
            </w:r>
            <w:proofErr w:type="gramStart"/>
            <w:r w:rsidRPr="00BC0F13">
              <w:rPr>
                <w:sz w:val="28"/>
                <w:szCs w:val="28"/>
              </w:rPr>
              <w:t>.Д</w:t>
            </w:r>
            <w:proofErr w:type="gramEnd"/>
            <w:r w:rsidRPr="00BC0F13">
              <w:rPr>
                <w:sz w:val="28"/>
                <w:szCs w:val="28"/>
              </w:rPr>
              <w:t>енисово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Default="0092799E" w:rsidP="0013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Pr="00131F88" w:rsidRDefault="0092799E" w:rsidP="001378C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246,184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99E" w:rsidRDefault="0092799E" w:rsidP="001378C2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3903E1" w:rsidRDefault="0092799E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146,3</w:t>
            </w:r>
            <w:r>
              <w:t xml:space="preserve"> м</w:t>
            </w:r>
          </w:p>
          <w:p w:rsidR="0092799E" w:rsidRPr="005756A0" w:rsidRDefault="0092799E" w:rsidP="001378C2">
            <w:pPr>
              <w:pStyle w:val="ConsPlusNormal"/>
              <w:jc w:val="center"/>
            </w:pPr>
            <w:r w:rsidRPr="005756A0">
              <w:t>17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3711A2" w:rsidRDefault="003711A2" w:rsidP="00971432">
      <w:pPr>
        <w:autoSpaceDE w:val="0"/>
        <w:jc w:val="right"/>
        <w:rPr>
          <w:sz w:val="24"/>
          <w:szCs w:val="24"/>
        </w:rPr>
      </w:pPr>
    </w:p>
    <w:sectPr w:rsidR="003711A2" w:rsidSect="00131F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77" w:right="425" w:bottom="1418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88" w:rsidRDefault="007F7E88" w:rsidP="0081775E">
      <w:r>
        <w:separator/>
      </w:r>
    </w:p>
  </w:endnote>
  <w:endnote w:type="continuationSeparator" w:id="0">
    <w:p w:rsidR="007F7E88" w:rsidRDefault="007F7E88" w:rsidP="0081775E">
      <w:r>
        <w:continuationSeparator/>
      </w:r>
    </w:p>
  </w:endnote>
  <w:endnote w:type="continuationNotice" w:id="1">
    <w:p w:rsidR="007F7E88" w:rsidRDefault="007F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88" w:rsidRDefault="007F7E88" w:rsidP="0081775E">
      <w:r>
        <w:separator/>
      </w:r>
    </w:p>
  </w:footnote>
  <w:footnote w:type="continuationSeparator" w:id="0">
    <w:p w:rsidR="007F7E88" w:rsidRDefault="007F7E88" w:rsidP="0081775E">
      <w:r>
        <w:continuationSeparator/>
      </w:r>
    </w:p>
  </w:footnote>
  <w:footnote w:type="continuationNotice" w:id="1">
    <w:p w:rsidR="007F7E88" w:rsidRDefault="007F7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7EDC"/>
    <w:rsid w:val="0004567A"/>
    <w:rsid w:val="00050C83"/>
    <w:rsid w:val="00055396"/>
    <w:rsid w:val="000578B6"/>
    <w:rsid w:val="00067E4E"/>
    <w:rsid w:val="00072DE2"/>
    <w:rsid w:val="000812E7"/>
    <w:rsid w:val="000846F9"/>
    <w:rsid w:val="00085A2D"/>
    <w:rsid w:val="00087312"/>
    <w:rsid w:val="00094934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31F88"/>
    <w:rsid w:val="00147884"/>
    <w:rsid w:val="0015483E"/>
    <w:rsid w:val="00154F89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5B5A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046B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3CC7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756A0"/>
    <w:rsid w:val="00591DF1"/>
    <w:rsid w:val="00592100"/>
    <w:rsid w:val="00592B40"/>
    <w:rsid w:val="00593914"/>
    <w:rsid w:val="00596A1D"/>
    <w:rsid w:val="00596B46"/>
    <w:rsid w:val="00596CA8"/>
    <w:rsid w:val="00597ED3"/>
    <w:rsid w:val="005B518E"/>
    <w:rsid w:val="005C063C"/>
    <w:rsid w:val="005D26AA"/>
    <w:rsid w:val="005D5F80"/>
    <w:rsid w:val="005E08DF"/>
    <w:rsid w:val="005E3BE0"/>
    <w:rsid w:val="005E61B3"/>
    <w:rsid w:val="005F23F5"/>
    <w:rsid w:val="005F7B46"/>
    <w:rsid w:val="00602BD3"/>
    <w:rsid w:val="00604ECD"/>
    <w:rsid w:val="00611A67"/>
    <w:rsid w:val="00620701"/>
    <w:rsid w:val="006230FD"/>
    <w:rsid w:val="006307D8"/>
    <w:rsid w:val="00632B0E"/>
    <w:rsid w:val="0063572C"/>
    <w:rsid w:val="00650D1C"/>
    <w:rsid w:val="00667170"/>
    <w:rsid w:val="00667394"/>
    <w:rsid w:val="00670599"/>
    <w:rsid w:val="00670878"/>
    <w:rsid w:val="006957B0"/>
    <w:rsid w:val="006A069F"/>
    <w:rsid w:val="006A50EA"/>
    <w:rsid w:val="006A7FD5"/>
    <w:rsid w:val="006B07DE"/>
    <w:rsid w:val="006B08DC"/>
    <w:rsid w:val="006B0F73"/>
    <w:rsid w:val="006B14EC"/>
    <w:rsid w:val="006C34EA"/>
    <w:rsid w:val="006C42EE"/>
    <w:rsid w:val="006C7469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ED5"/>
    <w:rsid w:val="007675A0"/>
    <w:rsid w:val="007806B1"/>
    <w:rsid w:val="007A0EA8"/>
    <w:rsid w:val="007B18E7"/>
    <w:rsid w:val="007B1FC6"/>
    <w:rsid w:val="007B45EA"/>
    <w:rsid w:val="007C2A6E"/>
    <w:rsid w:val="007D518F"/>
    <w:rsid w:val="007E0DCE"/>
    <w:rsid w:val="007E2BC6"/>
    <w:rsid w:val="007F2F31"/>
    <w:rsid w:val="007F504F"/>
    <w:rsid w:val="007F7D2E"/>
    <w:rsid w:val="007F7E88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1E4A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20E15"/>
    <w:rsid w:val="0092799E"/>
    <w:rsid w:val="00931B61"/>
    <w:rsid w:val="00940BFD"/>
    <w:rsid w:val="009447FE"/>
    <w:rsid w:val="00954C5F"/>
    <w:rsid w:val="0096414F"/>
    <w:rsid w:val="00967450"/>
    <w:rsid w:val="00967F60"/>
    <w:rsid w:val="00971432"/>
    <w:rsid w:val="00976129"/>
    <w:rsid w:val="0098334A"/>
    <w:rsid w:val="009868EA"/>
    <w:rsid w:val="0099143A"/>
    <w:rsid w:val="00994C0E"/>
    <w:rsid w:val="00995641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61CA"/>
    <w:rsid w:val="009F7D8B"/>
    <w:rsid w:val="009F7F6E"/>
    <w:rsid w:val="00A0796D"/>
    <w:rsid w:val="00A07A10"/>
    <w:rsid w:val="00A1440E"/>
    <w:rsid w:val="00A2777D"/>
    <w:rsid w:val="00A35E8A"/>
    <w:rsid w:val="00A36059"/>
    <w:rsid w:val="00A41E5A"/>
    <w:rsid w:val="00A42A0F"/>
    <w:rsid w:val="00A57A92"/>
    <w:rsid w:val="00A63C77"/>
    <w:rsid w:val="00A72A76"/>
    <w:rsid w:val="00A73B99"/>
    <w:rsid w:val="00A80EF6"/>
    <w:rsid w:val="00A913A0"/>
    <w:rsid w:val="00AA0106"/>
    <w:rsid w:val="00AA0173"/>
    <w:rsid w:val="00AA0A6F"/>
    <w:rsid w:val="00AB4448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BA1"/>
    <w:rsid w:val="00B151CB"/>
    <w:rsid w:val="00B20D01"/>
    <w:rsid w:val="00B215C5"/>
    <w:rsid w:val="00B34CF9"/>
    <w:rsid w:val="00B37771"/>
    <w:rsid w:val="00B419C6"/>
    <w:rsid w:val="00B51054"/>
    <w:rsid w:val="00B724E9"/>
    <w:rsid w:val="00B727BE"/>
    <w:rsid w:val="00B836F2"/>
    <w:rsid w:val="00B92F61"/>
    <w:rsid w:val="00BA04AB"/>
    <w:rsid w:val="00BA60A1"/>
    <w:rsid w:val="00BA60E8"/>
    <w:rsid w:val="00BB2CDD"/>
    <w:rsid w:val="00BB6C74"/>
    <w:rsid w:val="00BB7DD7"/>
    <w:rsid w:val="00BC0F13"/>
    <w:rsid w:val="00BD6883"/>
    <w:rsid w:val="00BE4C74"/>
    <w:rsid w:val="00C00C31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61A14"/>
    <w:rsid w:val="00D6678D"/>
    <w:rsid w:val="00D77C39"/>
    <w:rsid w:val="00D804AE"/>
    <w:rsid w:val="00D816A9"/>
    <w:rsid w:val="00D84C26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179A"/>
    <w:rsid w:val="00E92D71"/>
    <w:rsid w:val="00E972AD"/>
    <w:rsid w:val="00EA0B46"/>
    <w:rsid w:val="00EA1374"/>
    <w:rsid w:val="00EA5835"/>
    <w:rsid w:val="00EA7A11"/>
    <w:rsid w:val="00EC44E5"/>
    <w:rsid w:val="00EC7970"/>
    <w:rsid w:val="00EF2C08"/>
    <w:rsid w:val="00F004C3"/>
    <w:rsid w:val="00F03B15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9154D"/>
    <w:rsid w:val="00F96478"/>
    <w:rsid w:val="00FA04EF"/>
    <w:rsid w:val="00FA0593"/>
    <w:rsid w:val="00FA143F"/>
    <w:rsid w:val="00FA5F16"/>
    <w:rsid w:val="00FA7990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96DB-CDED-4B31-ADAA-C933C4C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2017-11-28T12:51:00Z</cp:lastPrinted>
  <dcterms:created xsi:type="dcterms:W3CDTF">2017-11-28T13:44:00Z</dcterms:created>
  <dcterms:modified xsi:type="dcterms:W3CDTF">2017-11-28T13:44:00Z</dcterms:modified>
</cp:coreProperties>
</file>