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89" w:rsidRDefault="009B6389" w:rsidP="006D1620">
      <w:pPr>
        <w:jc w:val="center"/>
        <w:rPr>
          <w:noProof/>
        </w:rPr>
      </w:pPr>
    </w:p>
    <w:p w:rsidR="009B6389" w:rsidRDefault="009B6389" w:rsidP="006D1620">
      <w:pPr>
        <w:jc w:val="center"/>
        <w:rPr>
          <w:noProof/>
        </w:rPr>
      </w:pPr>
      <w:r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B6389" w:rsidRDefault="009B6389" w:rsidP="000D755F">
      <w:pPr>
        <w:jc w:val="both"/>
        <w:rPr>
          <w:noProof/>
        </w:rPr>
      </w:pPr>
    </w:p>
    <w:p w:rsidR="009B6389" w:rsidRPr="0076269E" w:rsidRDefault="009B6389" w:rsidP="00BA21BC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9B6389" w:rsidRDefault="009B6389" w:rsidP="000D755F">
      <w:pPr>
        <w:jc w:val="both"/>
        <w:rPr>
          <w:noProof/>
          <w:sz w:val="28"/>
          <w:szCs w:val="28"/>
        </w:rPr>
      </w:pPr>
    </w:p>
    <w:p w:rsidR="009B6389" w:rsidRPr="00B57A79" w:rsidRDefault="00232438" w:rsidP="000D755F">
      <w:pPr>
        <w:jc w:val="both"/>
        <w:rPr>
          <w:noProof/>
        </w:rPr>
      </w:pPr>
      <w:r>
        <w:rPr>
          <w:noProof/>
        </w:rPr>
        <w:t xml:space="preserve">          </w:t>
      </w:r>
      <w:r w:rsidR="00DD45DA">
        <w:rPr>
          <w:noProof/>
        </w:rPr>
        <w:t xml:space="preserve">25 апреля </w:t>
      </w:r>
      <w:r w:rsidR="009B6389" w:rsidRPr="00B57A79">
        <w:rPr>
          <w:noProof/>
        </w:rPr>
        <w:t>201</w:t>
      </w:r>
      <w:r w:rsidR="00B75586" w:rsidRPr="00B57A79">
        <w:rPr>
          <w:noProof/>
        </w:rPr>
        <w:t>7</w:t>
      </w:r>
      <w:r w:rsidR="009B6389" w:rsidRPr="00B57A79">
        <w:rPr>
          <w:noProof/>
        </w:rPr>
        <w:t xml:space="preserve"> года                                                                        № </w:t>
      </w:r>
      <w:r w:rsidR="00DD45DA">
        <w:rPr>
          <w:noProof/>
        </w:rPr>
        <w:t>89</w:t>
      </w:r>
    </w:p>
    <w:p w:rsidR="002452B5" w:rsidRPr="00B57A79" w:rsidRDefault="002452B5" w:rsidP="000D755F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118746</wp:posOffset>
                </wp:positionV>
                <wp:extent cx="3028950" cy="13525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B5" w:rsidRDefault="00232438" w:rsidP="00232438">
                            <w:pPr>
                              <w:jc w:val="both"/>
                            </w:pPr>
                            <w:r w:rsidRPr="00232438">
      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      </w:r>
                            <w:r>
                              <w:t>Запорожское сельское поселение муниципального образования Приозерский</w:t>
                            </w:r>
                            <w:r w:rsidRPr="00232438">
                              <w:t xml:space="preserve"> муниципальн</w:t>
                            </w:r>
                            <w:r>
                              <w:t>ый</w:t>
                            </w:r>
                            <w:r w:rsidRPr="00232438">
                              <w:t xml:space="preserve"> Ленинградской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9.35pt;width:238.5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" fillcolor="white [3201]" stroked="f" strokeweight=".5pt">
                <v:textbox>
                  <w:txbxContent>
                    <w:p w:rsidR="002452B5" w:rsidRDefault="00232438" w:rsidP="00232438">
                      <w:pPr>
                        <w:jc w:val="both"/>
                      </w:pPr>
                      <w:r w:rsidRPr="00232438">
                        <w:t xml:space="preserve">Об обеспечении надлежащего состояния наружного противопожарного водоснабжения в границах муниципального образования </w:t>
                      </w:r>
                      <w:r>
                        <w:t>Запорожское сельское поселение муниципального образования Приозерский</w:t>
                      </w:r>
                      <w:r w:rsidRPr="00232438">
                        <w:t xml:space="preserve"> муниципальн</w:t>
                      </w:r>
                      <w:r>
                        <w:t>ый</w:t>
                      </w:r>
                      <w:r w:rsidRPr="00232438">
                        <w:t xml:space="preserve">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2452B5" w:rsidRPr="00B57A79" w:rsidRDefault="002452B5" w:rsidP="000D755F">
      <w:pPr>
        <w:jc w:val="both"/>
        <w:rPr>
          <w:noProof/>
        </w:rPr>
      </w:pPr>
    </w:p>
    <w:p w:rsidR="009B6389" w:rsidRPr="00B57A79" w:rsidRDefault="009B6389" w:rsidP="000D755F">
      <w:pPr>
        <w:jc w:val="both"/>
        <w:rPr>
          <w:noProof/>
        </w:rPr>
      </w:pPr>
    </w:p>
    <w:p w:rsidR="00B75586" w:rsidRPr="00B57A79" w:rsidRDefault="00B75586" w:rsidP="000D755F">
      <w:pPr>
        <w:jc w:val="both"/>
        <w:rPr>
          <w:noProof/>
        </w:rPr>
      </w:pPr>
    </w:p>
    <w:p w:rsidR="00232438" w:rsidRDefault="009B6389" w:rsidP="00232438">
      <w:pPr>
        <w:jc w:val="both"/>
        <w:rPr>
          <w:noProof/>
        </w:rPr>
      </w:pPr>
      <w:r w:rsidRPr="00B57A79">
        <w:rPr>
          <w:noProof/>
        </w:rPr>
        <w:tab/>
      </w:r>
      <w:r w:rsidR="00232438">
        <w:rPr>
          <w:noProof/>
        </w:rPr>
        <w:t xml:space="preserve">В соответствии с Федеральными законами от 22 июля 2008 г. № 123-Ф3 "Технический регламент о требованиях пожарной безопасности", от 21 декабря 1994 г. № 69-ФЗ "О пожарной безопасности", Федеральным законом  Российской Федерации от 7 декабря 2011 г. № 416-ФЗ "О водоснабжении и водоотведении", Правилами противопожарного режима в Российской Федерации (утвержденными постановлением Правительства Российской Федерации от 25 апреля 2012 г. № 390 «О противопожарном режиме», в целях обеспечения пожарной безопасности на территории муниципального образования </w:t>
      </w:r>
      <w:r w:rsidR="00232438" w:rsidRPr="00232438">
        <w:rPr>
          <w:noProof/>
        </w:rPr>
        <w:t>Запорожское сельское поселение муниципального образования Приозерский муниципальный Ленинградской области</w:t>
      </w:r>
      <w:r w:rsidR="00232438">
        <w:rPr>
          <w:noProof/>
        </w:rPr>
        <w:t xml:space="preserve">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 </w:t>
      </w:r>
      <w:r w:rsidR="00232438" w:rsidRPr="00232438">
        <w:rPr>
          <w:noProof/>
        </w:rPr>
        <w:t xml:space="preserve">администрация муниципального образования Запорожское сельское поселение </w:t>
      </w:r>
      <w:r w:rsidR="00232438" w:rsidRPr="00232438">
        <w:rPr>
          <w:b/>
          <w:noProof/>
        </w:rPr>
        <w:t>ПОСТАНОВЛЯЕТ</w:t>
      </w:r>
      <w:r w:rsidR="00232438" w:rsidRPr="00232438">
        <w:rPr>
          <w:noProof/>
        </w:rPr>
        <w:t>: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1.</w:t>
      </w:r>
      <w:r>
        <w:rPr>
          <w:noProof/>
        </w:rPr>
        <w:tab/>
        <w:t>Утвердить порядок содержания и эксплуатации источников наружного противопожарного водоснабжения в границах муниципального образования Запорожское сельское поселение согласно приложению 1.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Заместителю главы администрации </w:t>
      </w:r>
      <w:r w:rsidRPr="00232438">
        <w:rPr>
          <w:noProof/>
        </w:rPr>
        <w:t>Запорожское сельское поселение</w:t>
      </w:r>
      <w:r>
        <w:rPr>
          <w:noProof/>
        </w:rPr>
        <w:t>: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2.1.</w:t>
      </w:r>
      <w:r>
        <w:rPr>
          <w:noProof/>
        </w:rPr>
        <w:tab/>
        <w:t xml:space="preserve">Поддерживать имеющиеся на территории поселения </w:t>
      </w:r>
      <w:r w:rsidR="00330216">
        <w:rPr>
          <w:noProof/>
        </w:rPr>
        <w:t xml:space="preserve">подъезды к </w:t>
      </w:r>
      <w:r>
        <w:rPr>
          <w:noProof/>
        </w:rPr>
        <w:t>водоем</w:t>
      </w:r>
      <w:r w:rsidR="00330216">
        <w:rPr>
          <w:noProof/>
        </w:rPr>
        <w:t>ам</w:t>
      </w:r>
      <w:r>
        <w:rPr>
          <w:noProof/>
        </w:rPr>
        <w:t xml:space="preserve"> согласно приложению 2 в постоянной готовности к забору воды пожарной техникой для тушения пожаров, для чего в бюджете планировать финансирование мероприятий на эти цели.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2.2.</w:t>
      </w:r>
      <w:r>
        <w:rPr>
          <w:noProof/>
        </w:rPr>
        <w:tab/>
        <w:t xml:space="preserve">Организовать контроль за содержанием водонапорных башен, расположенных в населенных пунктах </w:t>
      </w:r>
      <w:r w:rsidRPr="00232438">
        <w:rPr>
          <w:noProof/>
        </w:rPr>
        <w:t>Запорожско</w:t>
      </w:r>
      <w:r>
        <w:rPr>
          <w:noProof/>
        </w:rPr>
        <w:t>го</w:t>
      </w:r>
      <w:r w:rsidRPr="00232438">
        <w:rPr>
          <w:noProof/>
        </w:rPr>
        <w:t xml:space="preserve"> сельско</w:t>
      </w:r>
      <w:r>
        <w:rPr>
          <w:noProof/>
        </w:rPr>
        <w:t>го</w:t>
      </w:r>
      <w:r w:rsidRPr="00232438">
        <w:rPr>
          <w:noProof/>
        </w:rPr>
        <w:t xml:space="preserve"> поселени</w:t>
      </w:r>
      <w:r>
        <w:rPr>
          <w:noProof/>
        </w:rPr>
        <w:t>я, в исправном состоянии и готовности к забору воды для целей пожаротушения.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2.3. Подготовить заключение Соглашения с ОГПС Приозерского района </w:t>
      </w:r>
      <w:r w:rsidRPr="0011192B">
        <w:rPr>
          <w:noProof/>
        </w:rPr>
        <w:t>о порядке взаимодействия в сфере содержания и эксплуатации источников противопожарного водоснабжения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2.4. </w:t>
      </w:r>
      <w:r w:rsidRPr="0011192B">
        <w:rPr>
          <w:noProof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:rsidR="0011192B" w:rsidRDefault="0011192B" w:rsidP="00232438">
      <w:pPr>
        <w:jc w:val="both"/>
        <w:rPr>
          <w:noProof/>
        </w:rPr>
      </w:pPr>
      <w:r>
        <w:rPr>
          <w:noProof/>
        </w:rPr>
        <w:t xml:space="preserve">2.5. </w:t>
      </w:r>
      <w:r w:rsidRPr="0011192B">
        <w:rPr>
          <w:noProof/>
        </w:rPr>
        <w:t>Обеспечить действенный контроль в вопросах обеспечения объектов, населенных пунктов наружным противопожарным водоснабжением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Руководителям организаций, имеющих в собственности, </w:t>
      </w:r>
      <w:r w:rsidR="00A93338">
        <w:rPr>
          <w:noProof/>
        </w:rPr>
        <w:t xml:space="preserve">аренде, </w:t>
      </w:r>
      <w:r>
        <w:rPr>
          <w:noProof/>
        </w:rPr>
        <w:t>хозяйственном ведении или оперативном управлении источники наружного противопожарного водоснабжения:</w:t>
      </w:r>
    </w:p>
    <w:p w:rsidR="00232438" w:rsidRDefault="00232438" w:rsidP="00A93338">
      <w:pPr>
        <w:jc w:val="both"/>
        <w:rPr>
          <w:noProof/>
        </w:rPr>
      </w:pPr>
      <w:r>
        <w:rPr>
          <w:noProof/>
        </w:rPr>
        <w:lastRenderedPageBreak/>
        <w:t>3.1.</w:t>
      </w:r>
      <w:r>
        <w:rPr>
          <w:noProof/>
        </w:rPr>
        <w:tab/>
        <w:t xml:space="preserve">Два раза в год (весной – с 01 апреля по 01 июня и осенью – с 01 сентября по 01 ноября) проводить совместно с Филиалом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Приозерского района» (далее – «ОГПС </w:t>
      </w:r>
      <w:r w:rsidR="00A93338">
        <w:rPr>
          <w:noProof/>
        </w:rPr>
        <w:t>Приозерского</w:t>
      </w:r>
      <w:r>
        <w:rPr>
          <w:noProof/>
        </w:rPr>
        <w:t xml:space="preserve"> района») комиссионное обследование (проверку) средств наружного противопожарного водоснабжения на территории </w:t>
      </w:r>
      <w:r w:rsidR="00A93338">
        <w:rPr>
          <w:noProof/>
        </w:rPr>
        <w:t>поселения</w:t>
      </w:r>
      <w:r>
        <w:rPr>
          <w:noProof/>
        </w:rPr>
        <w:t xml:space="preserve"> и в сроки до 20 июня и 20 ноября результаты представлять для обобщения и доклада главе администрации </w:t>
      </w:r>
      <w:r w:rsidR="00A93338">
        <w:rPr>
          <w:noProof/>
        </w:rPr>
        <w:t>Запорожского сельского поселения.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3.3.</w:t>
      </w:r>
      <w:r>
        <w:rPr>
          <w:noProof/>
        </w:rPr>
        <w:tab/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3.4.</w:t>
      </w:r>
      <w:r>
        <w:rPr>
          <w:noProof/>
        </w:rPr>
        <w:tab/>
        <w:t xml:space="preserve">Предоставлять в ОГПС </w:t>
      </w:r>
      <w:r w:rsidR="00A93338">
        <w:rPr>
          <w:noProof/>
        </w:rPr>
        <w:t>Приозерского</w:t>
      </w:r>
      <w:r>
        <w:rPr>
          <w:noProof/>
        </w:rPr>
        <w:t xml:space="preserve"> района перечни имеющихся источников противопожарного водоснабжения, подлежащих испытанию на водоотдачу.</w:t>
      </w:r>
    </w:p>
    <w:p w:rsidR="00232438" w:rsidRDefault="00766258" w:rsidP="00232438">
      <w:pPr>
        <w:jc w:val="both"/>
        <w:rPr>
          <w:noProof/>
        </w:rPr>
      </w:pPr>
      <w:r>
        <w:rPr>
          <w:noProof/>
        </w:rPr>
        <w:t>4</w:t>
      </w:r>
      <w:r w:rsidR="00232438">
        <w:rPr>
          <w:noProof/>
        </w:rPr>
        <w:t>.</w:t>
      </w:r>
      <w:r w:rsidR="00232438">
        <w:rPr>
          <w:noProof/>
        </w:rPr>
        <w:tab/>
        <w:t xml:space="preserve">Опубликовать данное постановление </w:t>
      </w:r>
      <w:r w:rsidR="00330216" w:rsidRPr="00330216">
        <w:rPr>
          <w:noProof/>
        </w:rPr>
        <w:t>на сайте «Информационного агентства «Областные Вести» (ЛЕНОБЛИНФОРМ)</w:t>
      </w:r>
      <w:r w:rsidR="00330216">
        <w:rPr>
          <w:noProof/>
        </w:rPr>
        <w:t xml:space="preserve"> </w:t>
      </w:r>
      <w:r w:rsidR="00232438">
        <w:rPr>
          <w:noProof/>
        </w:rPr>
        <w:t xml:space="preserve">без приложений (с приложениями разместить на официальном сайте администрации муниципального образования </w:t>
      </w:r>
      <w:r>
        <w:rPr>
          <w:noProof/>
        </w:rPr>
        <w:t xml:space="preserve">Запорожское </w:t>
      </w:r>
      <w:r w:rsidR="00232438">
        <w:rPr>
          <w:noProof/>
        </w:rPr>
        <w:t>сельско</w:t>
      </w:r>
      <w:r>
        <w:rPr>
          <w:noProof/>
        </w:rPr>
        <w:t>е</w:t>
      </w:r>
      <w:r w:rsidR="00232438">
        <w:rPr>
          <w:noProof/>
        </w:rPr>
        <w:t xml:space="preserve"> поселени</w:t>
      </w:r>
      <w:r>
        <w:rPr>
          <w:noProof/>
        </w:rPr>
        <w:t xml:space="preserve">е </w:t>
      </w:r>
      <w:r>
        <w:rPr>
          <w:noProof/>
          <w:lang w:val="en-US"/>
        </w:rPr>
        <w:t>zaporojskoe</w:t>
      </w:r>
      <w:r w:rsidRPr="00766258">
        <w:rPr>
          <w:noProof/>
        </w:rPr>
        <w:t>.</w:t>
      </w:r>
      <w:r>
        <w:rPr>
          <w:noProof/>
          <w:lang w:val="en-US"/>
        </w:rPr>
        <w:t>spblenobl</w:t>
      </w:r>
      <w:r w:rsidRPr="00766258">
        <w:rPr>
          <w:noProof/>
        </w:rPr>
        <w:t>.</w:t>
      </w:r>
      <w:r>
        <w:rPr>
          <w:noProof/>
          <w:lang w:val="en-US"/>
        </w:rPr>
        <w:t>ru</w:t>
      </w:r>
      <w:r w:rsidR="00232438">
        <w:rPr>
          <w:noProof/>
        </w:rPr>
        <w:t>.</w:t>
      </w:r>
    </w:p>
    <w:p w:rsidR="00232438" w:rsidRDefault="00232438" w:rsidP="00232438">
      <w:pPr>
        <w:jc w:val="both"/>
        <w:rPr>
          <w:noProof/>
        </w:rPr>
      </w:pPr>
      <w:r>
        <w:rPr>
          <w:noProof/>
        </w:rPr>
        <w:t>7.</w:t>
      </w:r>
      <w:r>
        <w:rPr>
          <w:noProof/>
        </w:rPr>
        <w:tab/>
        <w:t xml:space="preserve">Настоящее постановление вступает в силу с момента его официального опубликования на сайте администрации. </w:t>
      </w:r>
    </w:p>
    <w:p w:rsidR="00232438" w:rsidRPr="00766258" w:rsidRDefault="00232438" w:rsidP="00766258">
      <w:pPr>
        <w:jc w:val="both"/>
        <w:rPr>
          <w:noProof/>
        </w:rPr>
      </w:pPr>
      <w:r>
        <w:rPr>
          <w:noProof/>
        </w:rPr>
        <w:t>8.</w:t>
      </w:r>
      <w:r>
        <w:rPr>
          <w:noProof/>
        </w:rPr>
        <w:tab/>
        <w:t xml:space="preserve">Контроль за исполнением настоящего постановления возложить на </w:t>
      </w:r>
      <w:r w:rsidR="00766258">
        <w:rPr>
          <w:noProof/>
        </w:rPr>
        <w:t>заместителя главы администрации.</w:t>
      </w:r>
    </w:p>
    <w:p w:rsidR="009B6389" w:rsidRPr="00B57A79" w:rsidRDefault="009B6389" w:rsidP="006D1620">
      <w:pPr>
        <w:jc w:val="both"/>
        <w:rPr>
          <w:b/>
          <w:noProof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854390" w:rsidRPr="00B57A79" w:rsidRDefault="00854390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  <w:r w:rsidRPr="00B57A7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</w:t>
      </w:r>
      <w:r w:rsidR="00B57A79">
        <w:rPr>
          <w:rFonts w:ascii="Times New Roman" w:hAnsi="Times New Roman" w:cs="Times New Roman"/>
          <w:sz w:val="24"/>
          <w:szCs w:val="24"/>
        </w:rPr>
        <w:t>А</w:t>
      </w:r>
      <w:r w:rsidRPr="00B57A79">
        <w:rPr>
          <w:rFonts w:ascii="Times New Roman" w:hAnsi="Times New Roman" w:cs="Times New Roman"/>
          <w:sz w:val="24"/>
          <w:szCs w:val="24"/>
        </w:rPr>
        <w:t xml:space="preserve">.В. </w:t>
      </w:r>
      <w:r w:rsidR="00B57A79">
        <w:rPr>
          <w:rFonts w:ascii="Times New Roman" w:hAnsi="Times New Roman" w:cs="Times New Roman"/>
          <w:sz w:val="24"/>
          <w:szCs w:val="24"/>
        </w:rPr>
        <w:t>Гапоненков</w:t>
      </w:r>
    </w:p>
    <w:p w:rsidR="009B6389" w:rsidRPr="00B57A7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9B6389" w:rsidRDefault="009B6389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DD45DA" w:rsidRDefault="00DD45DA" w:rsidP="000D755F">
      <w:pPr>
        <w:pStyle w:val="a3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0"/>
          <w:szCs w:val="20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B6389" w:rsidRDefault="009B6389" w:rsidP="006D16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Исполнила: </w:t>
      </w:r>
      <w:r w:rsidR="00B57A79">
        <w:rPr>
          <w:sz w:val="22"/>
          <w:szCs w:val="22"/>
        </w:rPr>
        <w:t>О.Ю. Максимова</w:t>
      </w:r>
      <w:r>
        <w:rPr>
          <w:sz w:val="22"/>
          <w:szCs w:val="22"/>
        </w:rPr>
        <w:t>, 8(81379) 66-319</w:t>
      </w:r>
    </w:p>
    <w:p w:rsidR="009C6C33" w:rsidRPr="00DD45DA" w:rsidRDefault="009B6389" w:rsidP="00DD45D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дело – 2, прокуратура – 1.</w:t>
      </w:r>
    </w:p>
    <w:p w:rsidR="009C6C33" w:rsidRDefault="009C6C33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  <w:szCs w:val="20"/>
        </w:rPr>
      </w:pPr>
      <w:r w:rsidRPr="009C6C33">
        <w:rPr>
          <w:sz w:val="20"/>
          <w:szCs w:val="20"/>
        </w:rPr>
        <w:lastRenderedPageBreak/>
        <w:t>Приложение 1</w:t>
      </w:r>
    </w:p>
    <w:p w:rsidR="009C6C33" w:rsidRPr="009C6C33" w:rsidRDefault="009C6C33" w:rsidP="007B01A7">
      <w:pPr>
        <w:pStyle w:val="2"/>
        <w:shd w:val="clear" w:color="auto" w:fill="auto"/>
        <w:spacing w:after="0" w:line="240" w:lineRule="auto"/>
        <w:ind w:left="5068" w:right="10"/>
        <w:jc w:val="right"/>
        <w:rPr>
          <w:b/>
          <w:sz w:val="20"/>
          <w:szCs w:val="20"/>
        </w:rPr>
      </w:pPr>
      <w:r w:rsidRPr="009C6C33">
        <w:rPr>
          <w:sz w:val="20"/>
          <w:szCs w:val="20"/>
        </w:rPr>
        <w:t xml:space="preserve">к постановлению администрации Запорожское сельское поселение Приозерского муниципального района Ленинградской области от </w:t>
      </w:r>
      <w:r w:rsidR="007B01A7">
        <w:rPr>
          <w:sz w:val="20"/>
          <w:szCs w:val="20"/>
        </w:rPr>
        <w:t xml:space="preserve">25.04.2017 </w:t>
      </w:r>
      <w:r w:rsidRPr="009C6C33">
        <w:rPr>
          <w:sz w:val="20"/>
          <w:szCs w:val="20"/>
        </w:rPr>
        <w:t xml:space="preserve">№ </w:t>
      </w:r>
      <w:bookmarkStart w:id="0" w:name="bookmark0"/>
      <w:r w:rsidR="007B01A7">
        <w:rPr>
          <w:sz w:val="20"/>
          <w:szCs w:val="20"/>
        </w:rPr>
        <w:t>89</w:t>
      </w:r>
    </w:p>
    <w:p w:rsidR="009C6C33" w:rsidRDefault="009C6C33" w:rsidP="009C6C33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8"/>
          <w:szCs w:val="28"/>
        </w:rPr>
      </w:pPr>
    </w:p>
    <w:p w:rsidR="009C6C33" w:rsidRPr="009C6C33" w:rsidRDefault="009C6C33" w:rsidP="009C6C33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  <w:r w:rsidRPr="009C6C33">
        <w:rPr>
          <w:b w:val="0"/>
          <w:sz w:val="24"/>
          <w:szCs w:val="24"/>
        </w:rPr>
        <w:t>Порядок</w:t>
      </w:r>
    </w:p>
    <w:p w:rsidR="009C6C33" w:rsidRPr="009C6C33" w:rsidRDefault="009C6C33" w:rsidP="009C6C33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b w:val="0"/>
          <w:sz w:val="24"/>
          <w:szCs w:val="24"/>
        </w:rPr>
      </w:pPr>
      <w:r w:rsidRPr="009C6C33">
        <w:rPr>
          <w:b w:val="0"/>
          <w:sz w:val="24"/>
          <w:szCs w:val="24"/>
        </w:rPr>
        <w:t>содержания и эксплуатации источников наружного противопожарного водоснабжения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9C6C33" w:rsidRPr="009C6C33" w:rsidRDefault="009C6C33" w:rsidP="009C6C33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9C6C33" w:rsidRPr="009C6C33" w:rsidRDefault="009C6C33" w:rsidP="009C6C33">
      <w:pPr>
        <w:pStyle w:val="30"/>
        <w:keepNext/>
        <w:keepLines/>
        <w:shd w:val="clear" w:color="auto" w:fill="auto"/>
        <w:tabs>
          <w:tab w:val="left" w:pos="324"/>
        </w:tabs>
        <w:spacing w:before="0" w:after="0" w:line="240" w:lineRule="auto"/>
        <w:ind w:left="40" w:right="10"/>
        <w:rPr>
          <w:b w:val="0"/>
          <w:sz w:val="24"/>
          <w:szCs w:val="24"/>
        </w:rPr>
      </w:pPr>
    </w:p>
    <w:p w:rsidR="009C6C33" w:rsidRPr="009C6C33" w:rsidRDefault="009C6C33" w:rsidP="009C6C3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24"/>
        </w:tabs>
        <w:spacing w:before="0" w:after="0" w:line="240" w:lineRule="auto"/>
        <w:ind w:left="40" w:right="10"/>
        <w:jc w:val="center"/>
        <w:rPr>
          <w:sz w:val="24"/>
          <w:szCs w:val="24"/>
        </w:rPr>
      </w:pPr>
      <w:r w:rsidRPr="009C6C33">
        <w:rPr>
          <w:sz w:val="24"/>
          <w:szCs w:val="24"/>
        </w:rPr>
        <w:t>Общие положения</w:t>
      </w:r>
      <w:bookmarkEnd w:id="0"/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Порядок содержания и эксплуатации источников наружного противопожарного водоснабжения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Порядок) разработан в соответствии с Федеральными законами от 22.07.2008 </w:t>
      </w:r>
      <w:r w:rsidRPr="009C6C33">
        <w:rPr>
          <w:sz w:val="24"/>
          <w:szCs w:val="24"/>
          <w:lang w:eastAsia="en-US" w:bidi="en-US"/>
        </w:rPr>
        <w:t xml:space="preserve">№ </w:t>
      </w:r>
      <w:r w:rsidRPr="009C6C33">
        <w:rPr>
          <w:sz w:val="24"/>
          <w:szCs w:val="24"/>
        </w:rPr>
        <w:t xml:space="preserve">123-ФЗ "Технический регламент о требованиях пожарной безопасности", от 21.12.1994 </w:t>
      </w:r>
      <w:r w:rsidRPr="009C6C33">
        <w:rPr>
          <w:sz w:val="24"/>
          <w:szCs w:val="24"/>
          <w:lang w:eastAsia="en-US" w:bidi="en-US"/>
        </w:rPr>
        <w:t xml:space="preserve">№ </w:t>
      </w:r>
      <w:r w:rsidRPr="009C6C33">
        <w:rPr>
          <w:sz w:val="24"/>
          <w:szCs w:val="24"/>
        </w:rPr>
        <w:t xml:space="preserve">69-ФЗ "О пожарной безопасности", </w:t>
      </w:r>
      <w:r w:rsidRPr="009C6C33">
        <w:rPr>
          <w:bCs/>
          <w:sz w:val="24"/>
          <w:szCs w:val="24"/>
        </w:rPr>
        <w:t>Федеральным законом  Российской Федерации от 7 декабря 2011г. № 416-ФЗ "О водоснабжении и водоотведении"</w:t>
      </w:r>
      <w:r w:rsidRPr="009C6C33">
        <w:rPr>
          <w:sz w:val="24"/>
          <w:szCs w:val="24"/>
        </w:rPr>
        <w:t>, П</w:t>
      </w:r>
      <w:r w:rsidRPr="009C6C33">
        <w:rPr>
          <w:rStyle w:val="11"/>
          <w:sz w:val="24"/>
          <w:szCs w:val="24"/>
        </w:rPr>
        <w:t>равилами</w:t>
      </w:r>
      <w:r w:rsidRPr="009C6C33">
        <w:rPr>
          <w:sz w:val="24"/>
          <w:szCs w:val="24"/>
        </w:rPr>
        <w:t xml:space="preserve"> противопожарного режима в Российской Федерации (утверждены постановлением Правительства Российской Федерации от 25.04.2012 № 390 "О противопожарном режиме"), Правилами технической эксплуатации систем и сооружений коммунального водоснабжения и канализации (утверждены приказом Госстроя России от 30.12.1999 </w:t>
      </w:r>
      <w:r w:rsidRPr="009C6C33">
        <w:rPr>
          <w:sz w:val="24"/>
          <w:szCs w:val="24"/>
          <w:lang w:eastAsia="en-US" w:bidi="en-US"/>
        </w:rPr>
        <w:t xml:space="preserve">№ </w:t>
      </w:r>
      <w:r w:rsidRPr="009C6C33">
        <w:rPr>
          <w:sz w:val="24"/>
          <w:szCs w:val="24"/>
        </w:rPr>
        <w:t>168), С</w:t>
      </w:r>
      <w:r w:rsidRPr="009C6C33">
        <w:rPr>
          <w:rStyle w:val="11"/>
          <w:sz w:val="24"/>
          <w:szCs w:val="24"/>
        </w:rPr>
        <w:t>водом правил</w:t>
      </w:r>
      <w:r w:rsidRPr="009C6C33">
        <w:rPr>
          <w:sz w:val="24"/>
          <w:szCs w:val="24"/>
        </w:rPr>
        <w:t xml:space="preserve">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</w:t>
      </w:r>
      <w:r w:rsidRPr="009C6C33">
        <w:rPr>
          <w:sz w:val="24"/>
          <w:szCs w:val="24"/>
          <w:lang w:eastAsia="en-US" w:bidi="en-US"/>
        </w:rPr>
        <w:t xml:space="preserve"> </w:t>
      </w:r>
      <w:r w:rsidRPr="009C6C33">
        <w:rPr>
          <w:sz w:val="24"/>
          <w:szCs w:val="24"/>
        </w:rPr>
        <w:t xml:space="preserve">178), СНиП 2.04.02-84* "Водоснабжение. Наружные сети и сооружения" (утверждены постановлением Госстроя СССР от 27.07.1984 </w:t>
      </w:r>
      <w:r w:rsidRPr="009C6C33">
        <w:rPr>
          <w:sz w:val="24"/>
          <w:szCs w:val="24"/>
          <w:lang w:eastAsia="en-US" w:bidi="en-US"/>
        </w:rPr>
        <w:t xml:space="preserve">№ </w:t>
      </w:r>
      <w:r w:rsidRPr="009C6C33">
        <w:rPr>
          <w:sz w:val="24"/>
          <w:szCs w:val="24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</w:t>
      </w:r>
      <w:proofErr w:type="spellStart"/>
      <w:r w:rsidRPr="009C6C33">
        <w:rPr>
          <w:sz w:val="24"/>
          <w:szCs w:val="24"/>
        </w:rPr>
        <w:t>Росстандарта</w:t>
      </w:r>
      <w:proofErr w:type="spellEnd"/>
      <w:r w:rsidRPr="009C6C33">
        <w:rPr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2010 г"/>
        </w:smartTagPr>
        <w:r w:rsidRPr="009C6C33">
          <w:rPr>
            <w:sz w:val="24"/>
            <w:szCs w:val="24"/>
          </w:rPr>
          <w:t>2010 г</w:t>
        </w:r>
      </w:smartTag>
      <w:r w:rsidRPr="009C6C33">
        <w:rPr>
          <w:sz w:val="24"/>
          <w:szCs w:val="24"/>
        </w:rPr>
        <w:t>. N 522-ст).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В Порядке применяются следующие понятия и сокращения: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пожаротушение - тушение пожаров, заправка пожарных автоцистерн, пожарно</w:t>
      </w:r>
      <w:r w:rsidRPr="009C6C33">
        <w:rPr>
          <w:sz w:val="24"/>
          <w:szCs w:val="24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4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район выезда - территория, на которой силами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Приозерского района» (далее – «ОГПС Приозерского района») или иными организациями, имеющими лицензию на право проведения данного вида работ, осуществляется тушение пожаров.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Порядок предназначен для использования при определении взаимоотношений между органом местного самоуправления - муниципальным образованием Запорожского сельского поселения Приозерского муниципального района Ленинградской области (далее - муниципального образования Запорожского сельского поселения),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</w:t>
      </w:r>
      <w:r w:rsidRPr="009C6C33">
        <w:rPr>
          <w:sz w:val="24"/>
          <w:szCs w:val="24"/>
        </w:rPr>
        <w:lastRenderedPageBreak/>
        <w:t>формы собственности (далее - организации), имеющими в собственности, хозяйственном ведении или оперативном управлении источники ППВ, и силами «ОГПС Приозерского района» и применяется в целях упорядочения содержания и эксплуатации источников ППВ на территории муниципального образования Запорожского сельского поселения.</w:t>
      </w:r>
    </w:p>
    <w:p w:rsidR="009C6C33" w:rsidRPr="009C6C33" w:rsidRDefault="009C6C33" w:rsidP="009C6C3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bookmarkStart w:id="1" w:name="bookmark1"/>
      <w:r w:rsidRPr="009C6C33">
        <w:rPr>
          <w:sz w:val="24"/>
          <w:szCs w:val="24"/>
        </w:rPr>
        <w:t>Содержание и эксплуатация источников ППВ</w:t>
      </w:r>
      <w:bookmarkEnd w:id="1"/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эксплуатацию источников ППВ в соответствии с нормативными документами;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финансирование мероприятий по содержанию и ремонтно-профилактическим работам;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возможность беспрепятственного доступа к источникам ППВ сил и средств «ОГПС Приозерского района» или других организаций, осуществляющих тушение пожаров;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очистку мест размещения источников ППВ от мусора, снега и наледи;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проведение мероприятий по подготовке источников ППВ к эксплуатации в условиях отрицательных температур;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немедленное уведомление администрации муниципального образования Запорожское сельское поселение и подразделений «ОГПС Приозерского района»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Администрация Запорожского сельского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Размещение источников ППВ на территории муниципального образования Запорожского сельского поселения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9C6C33">
        <w:rPr>
          <w:rStyle w:val="11"/>
          <w:sz w:val="24"/>
          <w:szCs w:val="24"/>
        </w:rPr>
        <w:t>Свода правил</w:t>
      </w:r>
      <w:r w:rsidRPr="009C6C33">
        <w:rPr>
          <w:sz w:val="24"/>
          <w:szCs w:val="24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9C6C33">
        <w:rPr>
          <w:rStyle w:val="11"/>
          <w:rFonts w:eastAsia="Courier New"/>
          <w:sz w:val="24"/>
          <w:szCs w:val="24"/>
        </w:rPr>
        <w:t>равил</w:t>
      </w:r>
      <w:r w:rsidRPr="009C6C33">
        <w:rPr>
          <w:sz w:val="24"/>
          <w:szCs w:val="24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Указатели источников ППВ выполняются в соответствии с требованиями </w:t>
      </w:r>
      <w:r w:rsidRPr="009C6C33">
        <w:rPr>
          <w:rStyle w:val="11"/>
          <w:sz w:val="24"/>
          <w:szCs w:val="24"/>
        </w:rPr>
        <w:t>ГОСТ Р</w:t>
      </w:r>
      <w:r w:rsidRPr="009C6C33">
        <w:rPr>
          <w:sz w:val="24"/>
          <w:szCs w:val="24"/>
        </w:rPr>
        <w:t xml:space="preserve"> </w:t>
      </w:r>
      <w:r w:rsidRPr="009C6C33">
        <w:rPr>
          <w:rStyle w:val="11"/>
          <w:sz w:val="24"/>
          <w:szCs w:val="24"/>
        </w:rPr>
        <w:t>12.4.026-2001</w:t>
      </w:r>
      <w:r w:rsidRPr="009C6C33">
        <w:rPr>
          <w:sz w:val="24"/>
          <w:szCs w:val="24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 постановлением Госстандарта России от 19.09.2001 </w:t>
      </w:r>
      <w:r w:rsidRPr="009C6C33">
        <w:rPr>
          <w:sz w:val="24"/>
          <w:szCs w:val="24"/>
          <w:lang w:eastAsia="en-US" w:bidi="en-US"/>
        </w:rPr>
        <w:t xml:space="preserve">№ </w:t>
      </w:r>
      <w:r w:rsidRPr="009C6C33">
        <w:rPr>
          <w:sz w:val="24"/>
          <w:szCs w:val="24"/>
        </w:rPr>
        <w:t>387-ст). Установка указателей источников ППВ возлагается на Администрацию Запорожского сельского поселения, абонента, иную организацию, имеющую в собственности, хозяйственном ведении или оперативном управлении источники ППВ.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Пожарные гидранты, разрешается использовать только для целей пожаротушения.</w:t>
      </w:r>
    </w:p>
    <w:p w:rsidR="009C6C33" w:rsidRPr="009C6C33" w:rsidRDefault="009C6C33" w:rsidP="009C6C3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20" w:right="10"/>
        <w:jc w:val="center"/>
        <w:rPr>
          <w:sz w:val="24"/>
          <w:szCs w:val="24"/>
        </w:rPr>
      </w:pPr>
      <w:bookmarkStart w:id="2" w:name="bookmark2"/>
      <w:r w:rsidRPr="009C6C33">
        <w:rPr>
          <w:sz w:val="24"/>
          <w:szCs w:val="24"/>
        </w:rPr>
        <w:t>Учет, проверка и испытание источников ППВ</w:t>
      </w:r>
      <w:bookmarkEnd w:id="2"/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Администрация Запорожского сельского поселения,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В целях учета всех источников ППВ, которые могут быть использованы для целей пожаротушения, администрация муниципального образования Запорожское сельское </w:t>
      </w:r>
      <w:r w:rsidRPr="009C6C33">
        <w:rPr>
          <w:sz w:val="24"/>
          <w:szCs w:val="24"/>
        </w:rPr>
        <w:lastRenderedPageBreak/>
        <w:t xml:space="preserve">поселение организует и совместно с абонентами, организациями, имеющими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 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В целях постоянного контроля за наличием и состоянием источников ППВ </w:t>
      </w:r>
      <w:r w:rsidRPr="009C6C33">
        <w:rPr>
          <w:sz w:val="24"/>
          <w:szCs w:val="24"/>
        </w:rPr>
        <w:tab/>
        <w:t>Администрация Запорожского сельского поселения, абоненты, организации, которые их содержат и эксплуатируют, должны осуществлять их обследование (проверку) и испытание.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Наличие и состояние источников ППВ проверяется не менее двух раз в год представителями Администрации Запорожского сельского поселения, абонента, организации, имеющей в собственности, хозяйственном ведении или оперативном управлении источники.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Администрация Запорожского сельского поселения, абоненты, организации, имеющие в собственности, хозяйственном ведении или оперативном управлении источники ППВ,</w:t>
      </w:r>
      <w:r w:rsidRPr="009C6C33">
        <w:rPr>
          <w:color w:val="FF0000"/>
          <w:sz w:val="24"/>
          <w:szCs w:val="24"/>
        </w:rPr>
        <w:t xml:space="preserve"> </w:t>
      </w:r>
      <w:r w:rsidRPr="009C6C33">
        <w:rPr>
          <w:sz w:val="24"/>
          <w:szCs w:val="24"/>
        </w:rPr>
        <w:t>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«ОГПС Приозерского района» в установленном порядке сообщает в администрацию Запорожского сельского поселения,</w:t>
      </w:r>
      <w:r w:rsidRPr="009C6C33">
        <w:rPr>
          <w:color w:val="FF0000"/>
          <w:sz w:val="24"/>
          <w:szCs w:val="24"/>
        </w:rPr>
        <w:t xml:space="preserve"> </w:t>
      </w:r>
      <w:r w:rsidRPr="009C6C33">
        <w:rPr>
          <w:sz w:val="24"/>
          <w:szCs w:val="24"/>
        </w:rPr>
        <w:t>в отдел надзорной деятельности Приозерского района управления надзорной деятельности и профилактической работы Главного управления МЧС России по Ленинградской области,</w:t>
      </w:r>
      <w:r w:rsidRPr="009C6C33">
        <w:rPr>
          <w:color w:val="FF0000"/>
          <w:sz w:val="24"/>
          <w:szCs w:val="24"/>
        </w:rPr>
        <w:t xml:space="preserve"> </w:t>
      </w:r>
      <w:r w:rsidRPr="009C6C33">
        <w:rPr>
          <w:sz w:val="24"/>
          <w:szCs w:val="24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Pr="009C6C33">
        <w:rPr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При обследовании (проверке) пожарных гидрантов устанавливаются следующие неисправности (недостатки):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- Неисправности (недостатки) исключающие забор воды: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 xml:space="preserve">1.  Отсутствие указателя, либо нечёткие надписи на ней:   </w:t>
      </w:r>
      <w:r w:rsidRPr="009C6C33">
        <w:t xml:space="preserve"> </w:t>
      </w:r>
    </w:p>
    <w:p w:rsidR="009C6C33" w:rsidRPr="009C6C33" w:rsidRDefault="009C6C33" w:rsidP="009C6C33">
      <w:pPr>
        <w:ind w:firstLine="724"/>
        <w:jc w:val="both"/>
      </w:pPr>
      <w:r w:rsidRPr="009C6C33">
        <w:t>1.1. Отсутствие указателя (координатной таблички);</w:t>
      </w:r>
    </w:p>
    <w:p w:rsidR="009C6C33" w:rsidRPr="009C6C33" w:rsidRDefault="009C6C33" w:rsidP="009C6C33">
      <w:pPr>
        <w:ind w:firstLine="724"/>
        <w:jc w:val="both"/>
      </w:pPr>
      <w:r w:rsidRPr="009C6C33">
        <w:t>1.2. Не чётко нанесены надписи, цифры на указателе (координатной табличке).</w:t>
      </w:r>
    </w:p>
    <w:p w:rsidR="009C6C33" w:rsidRPr="009C6C33" w:rsidRDefault="009C6C33" w:rsidP="009C6C33">
      <w:pPr>
        <w:ind w:firstLine="724"/>
        <w:jc w:val="both"/>
        <w:rPr>
          <w:b/>
          <w:bCs/>
        </w:rPr>
      </w:pPr>
      <w:r w:rsidRPr="009C6C33">
        <w:rPr>
          <w:b/>
        </w:rPr>
        <w:t xml:space="preserve">2. </w:t>
      </w:r>
      <w:r w:rsidRPr="009C6C33">
        <w:rPr>
          <w:b/>
          <w:bCs/>
        </w:rPr>
        <w:t>Невозможность подъезда: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Cs/>
        </w:rPr>
        <w:t xml:space="preserve">2.1. Невозможность </w:t>
      </w:r>
      <w:r w:rsidRPr="009C6C33">
        <w:t>беспрепятственного подъезда к гидранту;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2.2. Отсутствие подъезда.   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 xml:space="preserve">3. Невозможность его обнаружения:   </w:t>
      </w:r>
      <w:r w:rsidRPr="009C6C33">
        <w:t xml:space="preserve"> </w:t>
      </w:r>
    </w:p>
    <w:p w:rsidR="009C6C33" w:rsidRPr="009C6C33" w:rsidRDefault="009C6C33" w:rsidP="009C6C33">
      <w:pPr>
        <w:ind w:firstLine="724"/>
        <w:jc w:val="both"/>
      </w:pPr>
      <w:r w:rsidRPr="009C6C33">
        <w:t>3.1. Засыпан грунтом (мусором и т.п.);</w:t>
      </w:r>
    </w:p>
    <w:p w:rsidR="009C6C33" w:rsidRPr="009C6C33" w:rsidRDefault="009C6C33" w:rsidP="009C6C33">
      <w:pPr>
        <w:ind w:firstLine="724"/>
        <w:jc w:val="both"/>
      </w:pPr>
      <w:r w:rsidRPr="009C6C33">
        <w:t>3.2. Завален оборудованием, иными предметами (загромождён автотранспортом и т.п.);</w:t>
      </w:r>
    </w:p>
    <w:p w:rsidR="009C6C33" w:rsidRPr="009C6C33" w:rsidRDefault="009C6C33" w:rsidP="009C6C33">
      <w:pPr>
        <w:ind w:firstLine="724"/>
        <w:jc w:val="both"/>
      </w:pPr>
      <w:r w:rsidRPr="009C6C33">
        <w:t>3.3. Под слоем льда (снега);</w:t>
      </w:r>
    </w:p>
    <w:p w:rsidR="009C6C33" w:rsidRPr="009C6C33" w:rsidRDefault="009C6C33" w:rsidP="009C6C33">
      <w:pPr>
        <w:ind w:firstLine="724"/>
        <w:jc w:val="both"/>
      </w:pPr>
      <w:r w:rsidRPr="009C6C33">
        <w:t>3.4. Заасфальтирован.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 xml:space="preserve">4. Невозможность установить пожарную колонку: </w:t>
      </w:r>
      <w:r w:rsidRPr="009C6C33">
        <w:t xml:space="preserve">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4.1. Сдвинут колодец;  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4.2. Колодец завален грунтом; 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4.3. Колодец заплыл грязью; 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4.4. Стояк низко расположен; 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4.5. Сбита резьба на стояке;  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4.6. Смещён стояк;   </w:t>
      </w:r>
    </w:p>
    <w:p w:rsidR="009C6C33" w:rsidRPr="009C6C33" w:rsidRDefault="009C6C33" w:rsidP="009C6C33">
      <w:pPr>
        <w:ind w:firstLine="724"/>
        <w:jc w:val="both"/>
      </w:pPr>
      <w:r w:rsidRPr="009C6C33">
        <w:t>4.7. Сужены проушины на верхнем фланце;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4.8. Мешают болты на верхнем фланце. 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>4. Наличие технических дефектов:</w:t>
      </w:r>
    </w:p>
    <w:p w:rsidR="009C6C33" w:rsidRPr="009C6C33" w:rsidRDefault="009C6C33" w:rsidP="009C6C33">
      <w:pPr>
        <w:ind w:firstLine="724"/>
        <w:jc w:val="both"/>
      </w:pPr>
      <w:r w:rsidRPr="009C6C33">
        <w:t>5.1. Заглушен;</w:t>
      </w:r>
    </w:p>
    <w:p w:rsidR="009C6C33" w:rsidRPr="009C6C33" w:rsidRDefault="009C6C33" w:rsidP="009C6C33">
      <w:pPr>
        <w:ind w:firstLine="724"/>
        <w:jc w:val="both"/>
      </w:pPr>
      <w:r w:rsidRPr="009C6C33">
        <w:t>5.2. Нет стояка;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5.3. Не закреплён стояк;   </w:t>
      </w:r>
    </w:p>
    <w:p w:rsidR="009C6C33" w:rsidRPr="009C6C33" w:rsidRDefault="009C6C33" w:rsidP="009C6C33">
      <w:pPr>
        <w:ind w:firstLine="724"/>
        <w:jc w:val="both"/>
      </w:pPr>
      <w:r w:rsidRPr="009C6C33">
        <w:t>5.4. Стояк забит грунтом;</w:t>
      </w:r>
    </w:p>
    <w:p w:rsidR="009C6C33" w:rsidRPr="009C6C33" w:rsidRDefault="009C6C33" w:rsidP="009C6C33">
      <w:pPr>
        <w:ind w:firstLine="724"/>
        <w:jc w:val="both"/>
      </w:pPr>
      <w:r w:rsidRPr="009C6C33">
        <w:t>5.5. Трещина в стояке;</w:t>
      </w:r>
    </w:p>
    <w:p w:rsidR="009C6C33" w:rsidRPr="009C6C33" w:rsidRDefault="009C6C33" w:rsidP="009C6C33">
      <w:pPr>
        <w:ind w:firstLine="724"/>
        <w:jc w:val="both"/>
      </w:pPr>
      <w:r w:rsidRPr="009C6C33">
        <w:lastRenderedPageBreak/>
        <w:t>5.6. Нет штока;</w:t>
      </w:r>
    </w:p>
    <w:p w:rsidR="009C6C33" w:rsidRPr="009C6C33" w:rsidRDefault="009C6C33" w:rsidP="009C6C33">
      <w:pPr>
        <w:ind w:firstLine="724"/>
        <w:jc w:val="both"/>
      </w:pPr>
      <w:r w:rsidRPr="009C6C33">
        <w:t>5.7. Проворачивается (сорван) шток;</w:t>
      </w:r>
    </w:p>
    <w:p w:rsidR="009C6C33" w:rsidRPr="009C6C33" w:rsidRDefault="009C6C33" w:rsidP="009C6C33">
      <w:pPr>
        <w:ind w:firstLine="724"/>
        <w:jc w:val="both"/>
      </w:pPr>
      <w:r w:rsidRPr="009C6C33">
        <w:t>5.8. Шток не провернуть;</w:t>
      </w:r>
    </w:p>
    <w:p w:rsidR="009C6C33" w:rsidRPr="009C6C33" w:rsidRDefault="009C6C33" w:rsidP="009C6C33">
      <w:pPr>
        <w:ind w:firstLine="724"/>
        <w:jc w:val="both"/>
      </w:pPr>
      <w:r w:rsidRPr="009C6C33">
        <w:t>5.9. Погнут шток;</w:t>
      </w:r>
    </w:p>
    <w:p w:rsidR="009C6C33" w:rsidRPr="009C6C33" w:rsidRDefault="009C6C33" w:rsidP="009C6C33">
      <w:pPr>
        <w:ind w:firstLine="724"/>
        <w:jc w:val="both"/>
      </w:pPr>
      <w:r w:rsidRPr="009C6C33">
        <w:t>5.10. Длинный шток;</w:t>
      </w:r>
    </w:p>
    <w:p w:rsidR="009C6C33" w:rsidRPr="009C6C33" w:rsidRDefault="009C6C33" w:rsidP="009C6C33">
      <w:pPr>
        <w:ind w:firstLine="724"/>
        <w:jc w:val="both"/>
      </w:pPr>
      <w:r w:rsidRPr="009C6C33">
        <w:t>5.11. Короткий шток;</w:t>
      </w:r>
    </w:p>
    <w:p w:rsidR="009C6C33" w:rsidRPr="009C6C33" w:rsidRDefault="009C6C33" w:rsidP="009C6C33">
      <w:pPr>
        <w:ind w:firstLine="724"/>
        <w:jc w:val="both"/>
      </w:pPr>
      <w:r w:rsidRPr="009C6C33">
        <w:t>5.12. Малый квадрат штока;</w:t>
      </w:r>
    </w:p>
    <w:p w:rsidR="009C6C33" w:rsidRPr="009C6C33" w:rsidRDefault="009C6C33" w:rsidP="009C6C33">
      <w:pPr>
        <w:ind w:firstLine="724"/>
        <w:jc w:val="both"/>
      </w:pPr>
      <w:r w:rsidRPr="009C6C33">
        <w:t>5.13. Большой квадрат штока;</w:t>
      </w:r>
    </w:p>
    <w:p w:rsidR="009C6C33" w:rsidRPr="009C6C33" w:rsidRDefault="009C6C33" w:rsidP="009C6C33">
      <w:pPr>
        <w:ind w:firstLine="724"/>
        <w:jc w:val="both"/>
      </w:pPr>
      <w:r w:rsidRPr="009C6C33">
        <w:t>5.14. Стёрты грани штока;</w:t>
      </w:r>
    </w:p>
    <w:p w:rsidR="009C6C33" w:rsidRPr="009C6C33" w:rsidRDefault="009C6C33" w:rsidP="009C6C33">
      <w:pPr>
        <w:ind w:firstLine="724"/>
        <w:jc w:val="both"/>
      </w:pPr>
      <w:r w:rsidRPr="009C6C33">
        <w:t>5.15. Разбит фланец.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 xml:space="preserve">6. Отключение от магистрали: </w:t>
      </w:r>
      <w:r w:rsidRPr="009C6C33">
        <w:t xml:space="preserve"> </w:t>
      </w:r>
    </w:p>
    <w:p w:rsidR="009C6C33" w:rsidRPr="009C6C33" w:rsidRDefault="009C6C33" w:rsidP="009C6C33">
      <w:pPr>
        <w:ind w:firstLine="724"/>
        <w:jc w:val="both"/>
      </w:pPr>
      <w:r w:rsidRPr="009C6C33">
        <w:t>6.1. Отключение от магистрали.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>7. Заморожен: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7.1. Заморожен.   </w:t>
      </w:r>
    </w:p>
    <w:p w:rsidR="009C6C33" w:rsidRPr="009C6C33" w:rsidRDefault="009C6C33" w:rsidP="009C6C33">
      <w:pPr>
        <w:ind w:firstLine="724"/>
        <w:jc w:val="both"/>
      </w:pPr>
      <w:r w:rsidRPr="009C6C33">
        <w:t>- Неисправности (недостатки), не исключающие забор воды:</w:t>
      </w:r>
    </w:p>
    <w:p w:rsidR="009C6C33" w:rsidRPr="009C6C33" w:rsidRDefault="009C6C33" w:rsidP="009C6C33">
      <w:pPr>
        <w:ind w:firstLine="724"/>
        <w:jc w:val="both"/>
      </w:pPr>
      <w:r w:rsidRPr="009C6C33">
        <w:rPr>
          <w:b/>
          <w:bCs/>
        </w:rPr>
        <w:t xml:space="preserve">1. Дефекты:   </w:t>
      </w:r>
      <w:r w:rsidRPr="009C6C33">
        <w:t xml:space="preserve"> </w:t>
      </w:r>
    </w:p>
    <w:p w:rsidR="009C6C33" w:rsidRPr="009C6C33" w:rsidRDefault="009C6C33" w:rsidP="009C6C33">
      <w:pPr>
        <w:ind w:firstLine="724"/>
        <w:jc w:val="both"/>
      </w:pPr>
      <w:r w:rsidRPr="009C6C33">
        <w:t>1.1. Указатель (табличка), не соответствует действительности: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а) номер </w:t>
      </w:r>
      <w:proofErr w:type="gramStart"/>
      <w:r w:rsidRPr="009C6C33">
        <w:t xml:space="preserve">дома;   </w:t>
      </w:r>
      <w:proofErr w:type="gramEnd"/>
      <w:r w:rsidRPr="009C6C33">
        <w:t xml:space="preserve">           д) координаты;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б) тип </w:t>
      </w:r>
      <w:proofErr w:type="gramStart"/>
      <w:r w:rsidRPr="009C6C33">
        <w:t xml:space="preserve">гидранта;   </w:t>
      </w:r>
      <w:proofErr w:type="gramEnd"/>
      <w:r w:rsidRPr="009C6C33">
        <w:t xml:space="preserve">        е) плохо видны надписи;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в) тип </w:t>
      </w:r>
      <w:proofErr w:type="gramStart"/>
      <w:r w:rsidRPr="009C6C33">
        <w:t xml:space="preserve">сети;   </w:t>
      </w:r>
      <w:proofErr w:type="gramEnd"/>
      <w:r w:rsidRPr="009C6C33">
        <w:t xml:space="preserve">                ж) цвет таблички;</w:t>
      </w:r>
    </w:p>
    <w:p w:rsidR="009C6C33" w:rsidRPr="009C6C33" w:rsidRDefault="009C6C33" w:rsidP="009C6C33">
      <w:pPr>
        <w:ind w:firstLine="724"/>
        <w:jc w:val="both"/>
      </w:pPr>
      <w:r w:rsidRPr="009C6C33">
        <w:t xml:space="preserve">г) диаметр сети;   </w:t>
      </w:r>
    </w:p>
    <w:p w:rsidR="009C6C33" w:rsidRPr="009C6C33" w:rsidRDefault="009C6C33" w:rsidP="009C6C33">
      <w:pPr>
        <w:ind w:firstLine="724"/>
        <w:jc w:val="both"/>
      </w:pPr>
      <w:r w:rsidRPr="009C6C33">
        <w:t>1.2. Указатель (табличка) выполнен не по ГОСТу;</w:t>
      </w:r>
    </w:p>
    <w:p w:rsidR="009C6C33" w:rsidRPr="009C6C33" w:rsidRDefault="009C6C33" w:rsidP="009C6C33">
      <w:pPr>
        <w:ind w:firstLine="724"/>
        <w:jc w:val="both"/>
      </w:pPr>
      <w:r w:rsidRPr="009C6C33">
        <w:t>1.3. Не закрывается (течёт);</w:t>
      </w:r>
    </w:p>
    <w:p w:rsidR="009C6C33" w:rsidRPr="009C6C33" w:rsidRDefault="009C6C33" w:rsidP="009C6C33">
      <w:pPr>
        <w:ind w:firstLine="724"/>
        <w:jc w:val="both"/>
      </w:pPr>
      <w:r w:rsidRPr="009C6C33">
        <w:t>1.4. Низкое давление в сети;</w:t>
      </w:r>
    </w:p>
    <w:p w:rsidR="009C6C33" w:rsidRPr="009C6C33" w:rsidRDefault="009C6C33" w:rsidP="009C6C33">
      <w:pPr>
        <w:ind w:firstLine="724"/>
        <w:jc w:val="both"/>
      </w:pPr>
      <w:r w:rsidRPr="009C6C33">
        <w:t>1.5. Отсутствует дренаж колодца;</w:t>
      </w:r>
    </w:p>
    <w:p w:rsidR="009C6C33" w:rsidRPr="009C6C33" w:rsidRDefault="009C6C33" w:rsidP="009C6C33">
      <w:pPr>
        <w:ind w:firstLine="724"/>
        <w:jc w:val="both"/>
      </w:pPr>
      <w:r w:rsidRPr="009C6C33">
        <w:t>1.6. Нет комплекта;</w:t>
      </w:r>
    </w:p>
    <w:p w:rsidR="009C6C33" w:rsidRPr="009C6C33" w:rsidRDefault="009C6C33" w:rsidP="009C6C33">
      <w:pPr>
        <w:ind w:firstLine="724"/>
        <w:jc w:val="both"/>
      </w:pPr>
      <w:r w:rsidRPr="009C6C33">
        <w:t>1.7. Сдвинуто кольцо колодца;</w:t>
      </w:r>
    </w:p>
    <w:p w:rsidR="009C6C33" w:rsidRPr="009C6C33" w:rsidRDefault="009C6C33" w:rsidP="009C6C33">
      <w:pPr>
        <w:ind w:firstLine="724"/>
        <w:jc w:val="both"/>
      </w:pPr>
      <w:r w:rsidRPr="009C6C33">
        <w:t>1.8. Нет крышки колодца;</w:t>
      </w:r>
    </w:p>
    <w:p w:rsidR="009C6C33" w:rsidRPr="009C6C33" w:rsidRDefault="009C6C33" w:rsidP="009C6C33">
      <w:pPr>
        <w:ind w:firstLine="724"/>
        <w:jc w:val="both"/>
      </w:pPr>
      <w:r w:rsidRPr="009C6C33">
        <w:t>1.9. Нет крышки стояка гидранта;</w:t>
      </w:r>
    </w:p>
    <w:p w:rsidR="009C6C33" w:rsidRPr="009C6C33" w:rsidRDefault="009C6C33" w:rsidP="009C6C33">
      <w:pPr>
        <w:ind w:firstLine="724"/>
        <w:jc w:val="both"/>
      </w:pPr>
      <w:r w:rsidRPr="009C6C33">
        <w:t>1.10. В стояке нет затравки (пробки);</w:t>
      </w:r>
    </w:p>
    <w:p w:rsidR="009C6C33" w:rsidRPr="009C6C33" w:rsidRDefault="009C6C33" w:rsidP="009C6C33">
      <w:pPr>
        <w:ind w:firstLine="724"/>
        <w:jc w:val="both"/>
      </w:pPr>
      <w:r w:rsidRPr="009C6C33">
        <w:t>1.11. Течь под верхним фланцем;</w:t>
      </w:r>
    </w:p>
    <w:p w:rsidR="009C6C33" w:rsidRPr="009C6C33" w:rsidRDefault="009C6C33" w:rsidP="009C6C33">
      <w:pPr>
        <w:ind w:firstLine="724"/>
        <w:jc w:val="both"/>
      </w:pPr>
      <w:r w:rsidRPr="009C6C33">
        <w:t>1.12. Течь под нижним фланцем;</w:t>
      </w:r>
    </w:p>
    <w:p w:rsidR="009C6C33" w:rsidRPr="009C6C33" w:rsidRDefault="009C6C33" w:rsidP="009C6C33">
      <w:pPr>
        <w:ind w:firstLine="724"/>
        <w:jc w:val="both"/>
      </w:pPr>
      <w:r w:rsidRPr="009C6C33">
        <w:t>1.13. Вода в стояке (не работает сливное устройство);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10" w:firstLine="72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1.14. Вода в колодце (нарушена герметичность колодца от проникновения грунтовых вод).   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Обследование (проверка) пожарных гидрантов должна проводиться при выполнении условий: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отсутствует возможность беспрепятственного подъезда к водоему;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отсутствие указателя (координатной таблички);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lastRenderedPageBreak/>
        <w:t>не чётко нанесены надписи, цифры на указателе (координатной табличке);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отсутствует площадка перед водоемом для установки пожарных автомобилей для забора воды;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низкий уровень воды в водоеме (в том числе отсутствует приямок);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 герметичен (не держит воду);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отсутствует упорный брус;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 закреплён упорный брус;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неисправен (отсутствует) самотёчный колодец;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9C6C33">
        <w:rPr>
          <w:sz w:val="24"/>
          <w:szCs w:val="24"/>
        </w:rPr>
        <w:t>незамерзанию</w:t>
      </w:r>
      <w:proofErr w:type="spellEnd"/>
      <w:r w:rsidRPr="009C6C33">
        <w:rPr>
          <w:sz w:val="24"/>
          <w:szCs w:val="24"/>
        </w:rPr>
        <w:t>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отсутствие указателя (координатной таблички) пирса;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 чётко нанесены надписи, цифры на указателе (координатной табличке);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невозможность беспрепятственного подъезда к пирсу;</w:t>
      </w:r>
    </w:p>
    <w:p w:rsidR="009C6C33" w:rsidRPr="009C6C33" w:rsidRDefault="009C6C33" w:rsidP="009C6C33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20" w:right="10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отсутствие площадки перед пирсом для разворота пожарной техники.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Испытание источников ППВ проводится в соответствии с установленными методиками.</w:t>
      </w:r>
    </w:p>
    <w:p w:rsidR="009C6C33" w:rsidRPr="009C6C33" w:rsidRDefault="009C6C33" w:rsidP="009C6C3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40" w:lineRule="auto"/>
        <w:ind w:left="20" w:right="10" w:hanging="20"/>
        <w:jc w:val="center"/>
        <w:rPr>
          <w:sz w:val="24"/>
          <w:szCs w:val="24"/>
        </w:rPr>
      </w:pPr>
      <w:bookmarkStart w:id="3" w:name="bookmark3"/>
      <w:r w:rsidRPr="009C6C33">
        <w:rPr>
          <w:sz w:val="24"/>
          <w:szCs w:val="24"/>
        </w:rPr>
        <w:t>Ремонт и реконструкция источников ППВ</w:t>
      </w:r>
      <w:bookmarkEnd w:id="3"/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Ремонт пожарных гидрантов должен быть произведен в течение суток с момента обнаружения неисправности.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 Администрации Запорожского сельского поселения, абонента совместно с представителями «ОГПС Приозерского района» и определяются меры по обеспечению территории муниципального образования Запорожского сельского поселения водоснабжением для целей пожаротушения.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Производство данного вида работ допускается по предварительному уведомлению «ОГПС Приозерского района».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20" w:right="10" w:firstLine="70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</w:t>
      </w:r>
      <w:r w:rsidRPr="009C6C33">
        <w:rPr>
          <w:sz w:val="24"/>
          <w:szCs w:val="24"/>
        </w:rPr>
        <w:lastRenderedPageBreak/>
        <w:t>проинформировано «ОГПС Приозерского района».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Администрация Запорожского сельского поселения, абонент, организация, имеющая в собственности, хозяйственном ведении или оперативном управлении источники ППВ, должны уведомлять подразделения «ОГПС Приозерского района» об обнаруженной неисправности</w:t>
      </w:r>
      <w:r w:rsidRPr="009C6C33">
        <w:rPr>
          <w:b/>
          <w:sz w:val="24"/>
          <w:szCs w:val="24"/>
        </w:rPr>
        <w:t xml:space="preserve">, </w:t>
      </w:r>
      <w:r w:rsidRPr="009C6C33">
        <w:rPr>
          <w:sz w:val="24"/>
          <w:szCs w:val="24"/>
        </w:rPr>
        <w:t>о случаях ремонта или замены источников ППВ и об окончании ремонта или замены источников ППВ.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По окончании работ по ремонту источников ППВ силы «ОГПС Приозерского района» привлекаются на проверку их состояния.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9C6C33" w:rsidRPr="009C6C33" w:rsidRDefault="009C6C33" w:rsidP="009C6C33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40" w:lineRule="auto"/>
        <w:ind w:left="40" w:right="10" w:hanging="40"/>
        <w:jc w:val="center"/>
        <w:rPr>
          <w:sz w:val="24"/>
          <w:szCs w:val="24"/>
        </w:rPr>
      </w:pPr>
      <w:bookmarkStart w:id="4" w:name="bookmark5"/>
      <w:r w:rsidRPr="009C6C33">
        <w:rPr>
          <w:sz w:val="24"/>
          <w:szCs w:val="24"/>
        </w:rPr>
        <w:t>Организация взаимодействия</w:t>
      </w:r>
      <w:bookmarkEnd w:id="4"/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Вопросы взаимодействия между Администрацией Запорожского сельского поселения, абонентами, организациями, «ОГПС Приозерского района» в сфере содержания и эксплуатации источников ППВ регламентируются соглашениями о взаимодействии и (или) договорами.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Для своевременного решения вопросов по использованию источников ППВ для целей пожаротушения силами «ОГПС Приозерского района» и обеспечения максимальной водоотдачи сетей Администрация Запорожского сельского поселения, абонент или организация разрабатывает план (инструкцию) взаимодействия, учитывающий(</w:t>
      </w:r>
      <w:proofErr w:type="spellStart"/>
      <w:r w:rsidRPr="009C6C33">
        <w:rPr>
          <w:sz w:val="24"/>
          <w:szCs w:val="24"/>
        </w:rPr>
        <w:t>ую</w:t>
      </w:r>
      <w:proofErr w:type="spellEnd"/>
      <w:r w:rsidRPr="009C6C33">
        <w:rPr>
          <w:sz w:val="24"/>
          <w:szCs w:val="24"/>
        </w:rPr>
        <w:t>) конкретные местные условия.</w:t>
      </w:r>
    </w:p>
    <w:p w:rsidR="009C6C33" w:rsidRPr="009C6C33" w:rsidRDefault="009C6C33" w:rsidP="009C6C33">
      <w:pPr>
        <w:pStyle w:val="2"/>
        <w:numPr>
          <w:ilvl w:val="1"/>
          <w:numId w:val="5"/>
        </w:numPr>
        <w:shd w:val="clear" w:color="auto" w:fill="auto"/>
        <w:spacing w:after="0" w:line="240" w:lineRule="auto"/>
        <w:ind w:left="40" w:right="10" w:firstLine="68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Силы «ОГПС Приозерского района»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ППВ - в соответствии с заключенными соглашениями о взаимодействии.</w:t>
      </w:r>
    </w:p>
    <w:p w:rsidR="009C6C33" w:rsidRDefault="009C6C33" w:rsidP="009C6C33">
      <w:pPr>
        <w:pStyle w:val="2"/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</w:p>
    <w:p w:rsidR="009C6C33" w:rsidRDefault="009C6C33" w:rsidP="009C6C33">
      <w:pPr>
        <w:pStyle w:val="2"/>
        <w:shd w:val="clear" w:color="auto" w:fill="auto"/>
        <w:spacing w:after="0" w:line="240" w:lineRule="auto"/>
        <w:ind w:left="40" w:right="10"/>
        <w:jc w:val="both"/>
        <w:rPr>
          <w:sz w:val="28"/>
          <w:szCs w:val="28"/>
        </w:rPr>
      </w:pPr>
    </w:p>
    <w:p w:rsidR="009C6C33" w:rsidRPr="005168DC" w:rsidRDefault="009C6C33" w:rsidP="009C6C33">
      <w:pPr>
        <w:pStyle w:val="2"/>
        <w:shd w:val="clear" w:color="auto" w:fill="auto"/>
        <w:spacing w:after="0" w:line="240" w:lineRule="auto"/>
        <w:ind w:left="5068" w:right="10"/>
        <w:rPr>
          <w:sz w:val="28"/>
          <w:szCs w:val="28"/>
        </w:rPr>
        <w:sectPr w:rsidR="009C6C33" w:rsidRPr="005168DC" w:rsidSect="009C6C33">
          <w:footerReference w:type="even" r:id="rId7"/>
          <w:footerReference w:type="default" r:id="rId8"/>
          <w:pgSz w:w="11909" w:h="16838" w:code="9"/>
          <w:pgMar w:top="1134" w:right="680" w:bottom="1134" w:left="1418" w:header="567" w:footer="567" w:gutter="0"/>
          <w:cols w:space="720"/>
          <w:noEndnote/>
          <w:titlePg/>
          <w:docGrid w:linePitch="360"/>
        </w:sectPr>
      </w:pP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  <w:szCs w:val="20"/>
        </w:rPr>
      </w:pPr>
      <w:r w:rsidRPr="009C6C33">
        <w:rPr>
          <w:sz w:val="20"/>
          <w:szCs w:val="20"/>
        </w:rPr>
        <w:lastRenderedPageBreak/>
        <w:t>Приложение 2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  <w:szCs w:val="20"/>
        </w:rPr>
      </w:pPr>
      <w:r w:rsidRPr="009C6C33">
        <w:rPr>
          <w:sz w:val="20"/>
          <w:szCs w:val="20"/>
        </w:rPr>
        <w:t xml:space="preserve">к постановлению 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  <w:szCs w:val="20"/>
        </w:rPr>
      </w:pPr>
      <w:r w:rsidRPr="009C6C33">
        <w:rPr>
          <w:sz w:val="20"/>
          <w:szCs w:val="20"/>
        </w:rPr>
        <w:t>администрации Запорожское сельское поселения Приозерского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20"/>
          <w:szCs w:val="20"/>
        </w:rPr>
      </w:pPr>
      <w:r w:rsidRPr="009C6C33">
        <w:rPr>
          <w:sz w:val="20"/>
          <w:szCs w:val="20"/>
        </w:rPr>
        <w:t xml:space="preserve">муниципального района Ленинградской области от </w:t>
      </w:r>
      <w:r w:rsidR="007B01A7">
        <w:rPr>
          <w:sz w:val="20"/>
          <w:szCs w:val="20"/>
        </w:rPr>
        <w:t>25.04.2017</w:t>
      </w:r>
      <w:r w:rsidRPr="009C6C33">
        <w:rPr>
          <w:sz w:val="20"/>
          <w:szCs w:val="20"/>
        </w:rPr>
        <w:t xml:space="preserve"> № </w:t>
      </w:r>
      <w:r w:rsidR="007B01A7">
        <w:rPr>
          <w:sz w:val="20"/>
          <w:szCs w:val="20"/>
        </w:rPr>
        <w:t>89</w:t>
      </w:r>
      <w:bookmarkStart w:id="5" w:name="_GoBack"/>
      <w:bookmarkEnd w:id="5"/>
    </w:p>
    <w:p w:rsidR="009C6C33" w:rsidRDefault="009C6C33" w:rsidP="009C6C33">
      <w:pPr>
        <w:pStyle w:val="2"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p w:rsidR="009C6C33" w:rsidRPr="006475EB" w:rsidRDefault="009C6C33" w:rsidP="009C6C33">
      <w:pPr>
        <w:pStyle w:val="2"/>
        <w:shd w:val="clear" w:color="auto" w:fill="auto"/>
        <w:spacing w:after="0" w:line="240" w:lineRule="auto"/>
        <w:ind w:left="40" w:right="26"/>
        <w:jc w:val="both"/>
        <w:rPr>
          <w:sz w:val="28"/>
          <w:szCs w:val="28"/>
        </w:rPr>
      </w:pPr>
    </w:p>
    <w:p w:rsidR="009C6C33" w:rsidRPr="009C6C33" w:rsidRDefault="009C6C33" w:rsidP="009C6C33">
      <w:pPr>
        <w:pStyle w:val="10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4"/>
          <w:szCs w:val="24"/>
        </w:rPr>
      </w:pPr>
      <w:bookmarkStart w:id="6" w:name="bookmark6"/>
      <w:r w:rsidRPr="009C6C33">
        <w:rPr>
          <w:b w:val="0"/>
          <w:sz w:val="24"/>
          <w:szCs w:val="24"/>
        </w:rPr>
        <w:t>ПЕРЕЧЕНЬ</w:t>
      </w:r>
    </w:p>
    <w:p w:rsidR="009C6C33" w:rsidRPr="009C6C33" w:rsidRDefault="009C6C33" w:rsidP="009C6C33">
      <w:pPr>
        <w:pStyle w:val="10"/>
        <w:keepNext/>
        <w:keepLines/>
        <w:shd w:val="clear" w:color="auto" w:fill="auto"/>
        <w:spacing w:before="0" w:after="0" w:line="240" w:lineRule="auto"/>
        <w:ind w:left="40" w:right="26"/>
        <w:jc w:val="center"/>
        <w:rPr>
          <w:b w:val="0"/>
          <w:sz w:val="24"/>
          <w:szCs w:val="24"/>
        </w:rPr>
      </w:pPr>
      <w:r w:rsidRPr="009C6C33">
        <w:rPr>
          <w:b w:val="0"/>
          <w:sz w:val="24"/>
          <w:szCs w:val="24"/>
        </w:rPr>
        <w:t>водоёмов на территории муниципального образования Запорожское сельское поселение, используемых для забора воды в целях пожаротушения</w:t>
      </w:r>
      <w:bookmarkEnd w:id="6"/>
    </w:p>
    <w:p w:rsidR="009C6C33" w:rsidRPr="009C6C33" w:rsidRDefault="009C6C33" w:rsidP="009C6C33">
      <w:pPr>
        <w:pStyle w:val="10"/>
        <w:keepNext/>
        <w:keepLines/>
        <w:shd w:val="clear" w:color="auto" w:fill="auto"/>
        <w:spacing w:before="0" w:after="0" w:line="240" w:lineRule="auto"/>
        <w:ind w:left="40" w:right="26"/>
        <w:jc w:val="both"/>
        <w:rPr>
          <w:sz w:val="24"/>
          <w:szCs w:val="24"/>
        </w:rPr>
      </w:pPr>
    </w:p>
    <w:p w:rsidR="009C6C33" w:rsidRPr="009C6C33" w:rsidRDefault="009C6C33" w:rsidP="009C6C33">
      <w:pPr>
        <w:pStyle w:val="10"/>
        <w:keepNext/>
        <w:keepLines/>
        <w:shd w:val="clear" w:color="auto" w:fill="auto"/>
        <w:spacing w:before="0" w:after="0" w:line="240" w:lineRule="auto"/>
        <w:ind w:right="26"/>
        <w:jc w:val="both"/>
        <w:rPr>
          <w:b w:val="0"/>
          <w:sz w:val="24"/>
          <w:szCs w:val="24"/>
        </w:rPr>
      </w:pPr>
      <w:r w:rsidRPr="009C6C33">
        <w:rPr>
          <w:b w:val="0"/>
          <w:sz w:val="24"/>
          <w:szCs w:val="24"/>
        </w:rPr>
        <w:t>п. Запорожское: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 w:firstLine="72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1. р. Вьюн, ул. Механизаторов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П. Пятиречье: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 w:firstLine="72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1. р. Вьюн, ул.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Д. Удальцово: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 w:firstLine="72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1. оз. </w:t>
      </w:r>
      <w:proofErr w:type="spellStart"/>
      <w:r w:rsidRPr="009C6C33">
        <w:rPr>
          <w:sz w:val="24"/>
          <w:szCs w:val="24"/>
        </w:rPr>
        <w:t>Суходольское</w:t>
      </w:r>
      <w:proofErr w:type="spellEnd"/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/>
        <w:jc w:val="both"/>
        <w:rPr>
          <w:sz w:val="24"/>
          <w:szCs w:val="24"/>
        </w:rPr>
      </w:pPr>
      <w:r w:rsidRPr="009C6C33">
        <w:rPr>
          <w:sz w:val="24"/>
          <w:szCs w:val="24"/>
        </w:rPr>
        <w:t>П. Луговое:</w:t>
      </w:r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 w:firstLine="724"/>
        <w:jc w:val="both"/>
        <w:rPr>
          <w:sz w:val="24"/>
          <w:szCs w:val="24"/>
        </w:rPr>
      </w:pPr>
      <w:r w:rsidRPr="009C6C33">
        <w:rPr>
          <w:sz w:val="24"/>
          <w:szCs w:val="24"/>
        </w:rPr>
        <w:t xml:space="preserve">1. р. </w:t>
      </w:r>
      <w:proofErr w:type="spellStart"/>
      <w:r w:rsidRPr="009C6C33">
        <w:rPr>
          <w:sz w:val="24"/>
          <w:szCs w:val="24"/>
        </w:rPr>
        <w:t>Лосевка</w:t>
      </w:r>
      <w:proofErr w:type="spellEnd"/>
    </w:p>
    <w:p w:rsidR="009C6C33" w:rsidRPr="009C6C33" w:rsidRDefault="009C6C33" w:rsidP="009C6C33">
      <w:pPr>
        <w:pStyle w:val="2"/>
        <w:shd w:val="clear" w:color="auto" w:fill="auto"/>
        <w:spacing w:after="0" w:line="240" w:lineRule="auto"/>
        <w:ind w:right="26"/>
        <w:jc w:val="both"/>
        <w:rPr>
          <w:color w:val="000000"/>
          <w:sz w:val="24"/>
          <w:szCs w:val="24"/>
          <w:lang w:bidi="ru-RU"/>
        </w:rPr>
      </w:pPr>
      <w:r w:rsidRPr="009C6C33">
        <w:rPr>
          <w:sz w:val="24"/>
          <w:szCs w:val="24"/>
        </w:rPr>
        <w:t xml:space="preserve">д. Замостье: </w:t>
      </w:r>
    </w:p>
    <w:p w:rsidR="009C6C33" w:rsidRPr="00BE6CE8" w:rsidRDefault="009C6C33" w:rsidP="009C6C33">
      <w:pPr>
        <w:jc w:val="both"/>
      </w:pPr>
      <w:r w:rsidRPr="009C6C33">
        <w:t xml:space="preserve">         1. </w:t>
      </w:r>
      <w:r w:rsidRPr="00BE6CE8">
        <w:t>оз. Офицерское;</w:t>
      </w:r>
    </w:p>
    <w:p w:rsidR="009C6C33" w:rsidRPr="009C6C33" w:rsidRDefault="009C6C33" w:rsidP="009C6C33">
      <w:pPr>
        <w:jc w:val="both"/>
      </w:pPr>
      <w:r w:rsidRPr="00BE6CE8">
        <w:t xml:space="preserve">п. Пески: </w:t>
      </w:r>
    </w:p>
    <w:p w:rsidR="009C6C33" w:rsidRPr="009C6C33" w:rsidRDefault="009C6C33" w:rsidP="009C6C33">
      <w:pPr>
        <w:ind w:firstLine="708"/>
        <w:jc w:val="both"/>
      </w:pPr>
      <w:r w:rsidRPr="009C6C33">
        <w:t>1.</w:t>
      </w:r>
      <w:r w:rsidRPr="00BE6CE8">
        <w:t xml:space="preserve">  оз. Прохладное,</w:t>
      </w:r>
    </w:p>
    <w:p w:rsidR="009C6C33" w:rsidRPr="00BE6CE8" w:rsidRDefault="009C6C33" w:rsidP="009C6C33">
      <w:pPr>
        <w:ind w:firstLine="708"/>
        <w:jc w:val="both"/>
      </w:pPr>
      <w:r w:rsidRPr="009C6C33">
        <w:t xml:space="preserve">2. </w:t>
      </w:r>
      <w:r w:rsidRPr="00BE6CE8">
        <w:t xml:space="preserve"> оз. </w:t>
      </w:r>
      <w:proofErr w:type="spellStart"/>
      <w:r w:rsidRPr="00BE6CE8">
        <w:t>Верецкое</w:t>
      </w:r>
      <w:proofErr w:type="spellEnd"/>
      <w:r w:rsidRPr="00BE6CE8">
        <w:t>;</w:t>
      </w:r>
    </w:p>
    <w:p w:rsidR="009C6C33" w:rsidRPr="009C6C33" w:rsidRDefault="009C6C33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p w:rsidR="009C6C33" w:rsidRDefault="009C6C33" w:rsidP="00CB50ED">
      <w:pPr>
        <w:pStyle w:val="a3"/>
        <w:tabs>
          <w:tab w:val="left" w:pos="0"/>
        </w:tabs>
        <w:spacing w:after="0" w:line="240" w:lineRule="auto"/>
        <w:ind w:left="360" w:right="21"/>
        <w:jc w:val="right"/>
        <w:rPr>
          <w:rFonts w:ascii="Times New Roman" w:hAnsi="Times New Roman" w:cs="Times New Roman"/>
          <w:sz w:val="24"/>
          <w:szCs w:val="24"/>
        </w:rPr>
      </w:pPr>
    </w:p>
    <w:sectPr w:rsidR="009C6C33" w:rsidSect="006D162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A0" w:rsidRDefault="00FD5CA0">
      <w:r>
        <w:separator/>
      </w:r>
    </w:p>
  </w:endnote>
  <w:endnote w:type="continuationSeparator" w:id="0">
    <w:p w:rsidR="00FD5CA0" w:rsidRDefault="00FD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Default="009C6C33" w:rsidP="00D204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04A3" w:rsidRDefault="00FD5CA0" w:rsidP="00D204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A3" w:rsidRPr="00D204A3" w:rsidRDefault="009C6C33" w:rsidP="00D204A3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</w:rPr>
    </w:pPr>
    <w:r w:rsidRPr="00D204A3">
      <w:rPr>
        <w:rStyle w:val="a9"/>
        <w:rFonts w:ascii="Times New Roman" w:hAnsi="Times New Roman" w:cs="Times New Roman"/>
      </w:rPr>
      <w:fldChar w:fldCharType="begin"/>
    </w:r>
    <w:r w:rsidRPr="00D204A3">
      <w:rPr>
        <w:rStyle w:val="a9"/>
        <w:rFonts w:ascii="Times New Roman" w:hAnsi="Times New Roman" w:cs="Times New Roman"/>
      </w:rPr>
      <w:instrText xml:space="preserve">PAGE  </w:instrText>
    </w:r>
    <w:r w:rsidRPr="00D204A3">
      <w:rPr>
        <w:rStyle w:val="a9"/>
        <w:rFonts w:ascii="Times New Roman" w:hAnsi="Times New Roman" w:cs="Times New Roman"/>
      </w:rPr>
      <w:fldChar w:fldCharType="separate"/>
    </w:r>
    <w:r w:rsidR="007B01A7">
      <w:rPr>
        <w:rStyle w:val="a9"/>
        <w:rFonts w:ascii="Times New Roman" w:hAnsi="Times New Roman" w:cs="Times New Roman"/>
        <w:noProof/>
      </w:rPr>
      <w:t>9</w:t>
    </w:r>
    <w:r w:rsidRPr="00D204A3">
      <w:rPr>
        <w:rStyle w:val="a9"/>
        <w:rFonts w:ascii="Times New Roman" w:hAnsi="Times New Roman" w:cs="Times New Roman"/>
      </w:rPr>
      <w:fldChar w:fldCharType="end"/>
    </w:r>
  </w:p>
  <w:p w:rsidR="00D204A3" w:rsidRDefault="00FD5CA0" w:rsidP="00D204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A0" w:rsidRDefault="00FD5CA0">
      <w:r>
        <w:separator/>
      </w:r>
    </w:p>
  </w:footnote>
  <w:footnote w:type="continuationSeparator" w:id="0">
    <w:p w:rsidR="00FD5CA0" w:rsidRDefault="00FD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21BD"/>
    <w:multiLevelType w:val="hybridMultilevel"/>
    <w:tmpl w:val="74AEDA1C"/>
    <w:lvl w:ilvl="0" w:tplc="8426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DD49DA"/>
    <w:multiLevelType w:val="hybridMultilevel"/>
    <w:tmpl w:val="096E0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0F"/>
    <w:rsid w:val="0000782D"/>
    <w:rsid w:val="000105E1"/>
    <w:rsid w:val="00012758"/>
    <w:rsid w:val="00076077"/>
    <w:rsid w:val="000C41F5"/>
    <w:rsid w:val="000D755F"/>
    <w:rsid w:val="0011192B"/>
    <w:rsid w:val="001F1A61"/>
    <w:rsid w:val="00232438"/>
    <w:rsid w:val="002452B5"/>
    <w:rsid w:val="00277C8A"/>
    <w:rsid w:val="002A0954"/>
    <w:rsid w:val="002D1DE7"/>
    <w:rsid w:val="00321F21"/>
    <w:rsid w:val="00330216"/>
    <w:rsid w:val="00386035"/>
    <w:rsid w:val="003871E9"/>
    <w:rsid w:val="004E3EA1"/>
    <w:rsid w:val="00530820"/>
    <w:rsid w:val="005910F2"/>
    <w:rsid w:val="005B12E9"/>
    <w:rsid w:val="006A381D"/>
    <w:rsid w:val="006D1620"/>
    <w:rsid w:val="0076269E"/>
    <w:rsid w:val="00766258"/>
    <w:rsid w:val="007B01A7"/>
    <w:rsid w:val="00854390"/>
    <w:rsid w:val="008D3D38"/>
    <w:rsid w:val="009066FD"/>
    <w:rsid w:val="009122CA"/>
    <w:rsid w:val="009725C3"/>
    <w:rsid w:val="009B275E"/>
    <w:rsid w:val="009B455B"/>
    <w:rsid w:val="009B6389"/>
    <w:rsid w:val="009C6C33"/>
    <w:rsid w:val="009D71AF"/>
    <w:rsid w:val="00A93338"/>
    <w:rsid w:val="00AD6BB3"/>
    <w:rsid w:val="00AF677E"/>
    <w:rsid w:val="00B1082D"/>
    <w:rsid w:val="00B57A79"/>
    <w:rsid w:val="00B75586"/>
    <w:rsid w:val="00BA21BC"/>
    <w:rsid w:val="00C44A5F"/>
    <w:rsid w:val="00C755EE"/>
    <w:rsid w:val="00CB50ED"/>
    <w:rsid w:val="00D148FC"/>
    <w:rsid w:val="00D51FB4"/>
    <w:rsid w:val="00D8027E"/>
    <w:rsid w:val="00DD45DA"/>
    <w:rsid w:val="00FD5CA0"/>
    <w:rsid w:val="00FE590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2E6217-8D08-4802-A50E-E4B98AA7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F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1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0CB"/>
    <w:rPr>
      <w:sz w:val="0"/>
      <w:szCs w:val="0"/>
    </w:rPr>
  </w:style>
  <w:style w:type="character" w:customStyle="1" w:styleId="a6">
    <w:name w:val="Основной текст_"/>
    <w:link w:val="2"/>
    <w:rsid w:val="009C6C33"/>
    <w:rPr>
      <w:shd w:val="clear" w:color="auto" w:fill="FFFFFF"/>
    </w:rPr>
  </w:style>
  <w:style w:type="character" w:customStyle="1" w:styleId="1">
    <w:name w:val="Заголовок №1_"/>
    <w:link w:val="10"/>
    <w:rsid w:val="009C6C33"/>
    <w:rPr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9C6C33"/>
    <w:pPr>
      <w:widowControl w:val="0"/>
      <w:shd w:val="clear" w:color="auto" w:fill="FFFFFF"/>
      <w:spacing w:after="780" w:line="274" w:lineRule="exact"/>
    </w:pPr>
    <w:rPr>
      <w:sz w:val="22"/>
      <w:szCs w:val="22"/>
    </w:rPr>
  </w:style>
  <w:style w:type="paragraph" w:customStyle="1" w:styleId="10">
    <w:name w:val="Заголовок №1"/>
    <w:basedOn w:val="a"/>
    <w:link w:val="1"/>
    <w:rsid w:val="009C6C33"/>
    <w:pPr>
      <w:widowControl w:val="0"/>
      <w:shd w:val="clear" w:color="auto" w:fill="FFFFFF"/>
      <w:spacing w:before="780" w:after="780" w:line="307" w:lineRule="exact"/>
      <w:outlineLvl w:val="0"/>
    </w:pPr>
    <w:rPr>
      <w:b/>
      <w:bCs/>
      <w:sz w:val="26"/>
      <w:szCs w:val="26"/>
    </w:rPr>
  </w:style>
  <w:style w:type="character" w:customStyle="1" w:styleId="3">
    <w:name w:val="Заголовок №3_"/>
    <w:link w:val="30"/>
    <w:rsid w:val="009C6C33"/>
    <w:rPr>
      <w:b/>
      <w:bCs/>
      <w:shd w:val="clear" w:color="auto" w:fill="FFFFFF"/>
    </w:rPr>
  </w:style>
  <w:style w:type="character" w:customStyle="1" w:styleId="11">
    <w:name w:val="Основной текст1"/>
    <w:rsid w:val="009C6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9C6C33"/>
    <w:pPr>
      <w:widowControl w:val="0"/>
      <w:shd w:val="clear" w:color="auto" w:fill="FFFFFF"/>
      <w:spacing w:before="780" w:after="360" w:line="0" w:lineRule="atLeast"/>
      <w:jc w:val="both"/>
      <w:outlineLvl w:val="2"/>
    </w:pPr>
    <w:rPr>
      <w:b/>
      <w:bCs/>
      <w:sz w:val="22"/>
      <w:szCs w:val="22"/>
    </w:rPr>
  </w:style>
  <w:style w:type="paragraph" w:styleId="a7">
    <w:name w:val="footer"/>
    <w:basedOn w:val="a"/>
    <w:link w:val="a8"/>
    <w:rsid w:val="009C6C33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8">
    <w:name w:val="Нижний колонтитул Знак"/>
    <w:basedOn w:val="a0"/>
    <w:link w:val="a7"/>
    <w:rsid w:val="009C6C33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9">
    <w:name w:val="page number"/>
    <w:basedOn w:val="a0"/>
    <w:rsid w:val="009C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</cp:lastModifiedBy>
  <cp:revision>9</cp:revision>
  <cp:lastPrinted>2017-04-25T08:02:00Z</cp:lastPrinted>
  <dcterms:created xsi:type="dcterms:W3CDTF">2017-03-13T11:50:00Z</dcterms:created>
  <dcterms:modified xsi:type="dcterms:W3CDTF">2017-04-27T14:01:00Z</dcterms:modified>
</cp:coreProperties>
</file>