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74" w:rsidRPr="002A6FBB" w:rsidRDefault="00393674" w:rsidP="00393674">
      <w:pPr>
        <w:jc w:val="center"/>
        <w:rPr>
          <w:noProof/>
        </w:rPr>
      </w:pPr>
      <w:r w:rsidRPr="002A6FBB">
        <w:rPr>
          <w:noProof/>
        </w:rPr>
        <w:t xml:space="preserve">Администрация муниципального образования </w:t>
      </w:r>
    </w:p>
    <w:p w:rsidR="00393674" w:rsidRPr="002A6FBB" w:rsidRDefault="00393674" w:rsidP="00393674">
      <w:pPr>
        <w:jc w:val="center"/>
        <w:rPr>
          <w:noProof/>
        </w:rPr>
      </w:pPr>
      <w:r w:rsidRPr="002A6FBB">
        <w:rPr>
          <w:noProof/>
        </w:rPr>
        <w:t xml:space="preserve">Запорожское сельское поселение муниципального образования </w:t>
      </w:r>
    </w:p>
    <w:p w:rsidR="00393674" w:rsidRPr="002A6FBB" w:rsidRDefault="00393674" w:rsidP="00393674">
      <w:pPr>
        <w:jc w:val="center"/>
        <w:rPr>
          <w:noProof/>
        </w:rPr>
      </w:pPr>
      <w:r w:rsidRPr="002A6FBB">
        <w:rPr>
          <w:noProof/>
        </w:rPr>
        <w:t>Приозерский муниципальный район Ленинградской области</w:t>
      </w:r>
    </w:p>
    <w:p w:rsidR="00393674" w:rsidRPr="002A6FBB" w:rsidRDefault="00393674" w:rsidP="00393674">
      <w:pPr>
        <w:jc w:val="center"/>
        <w:rPr>
          <w:sz w:val="20"/>
          <w:szCs w:val="20"/>
        </w:rPr>
      </w:pPr>
    </w:p>
    <w:p w:rsidR="00393674" w:rsidRPr="002A6FBB" w:rsidRDefault="00393674" w:rsidP="00393674">
      <w:pPr>
        <w:jc w:val="center"/>
        <w:rPr>
          <w:sz w:val="20"/>
          <w:szCs w:val="20"/>
        </w:rPr>
      </w:pPr>
    </w:p>
    <w:p w:rsidR="00393674" w:rsidRPr="002A6FBB" w:rsidRDefault="00393674" w:rsidP="00393674">
      <w:pPr>
        <w:jc w:val="center"/>
        <w:rPr>
          <w:sz w:val="20"/>
          <w:szCs w:val="20"/>
        </w:rPr>
      </w:pPr>
    </w:p>
    <w:p w:rsidR="00393674" w:rsidRPr="002A6FBB" w:rsidRDefault="00393674" w:rsidP="00393674">
      <w:pPr>
        <w:jc w:val="center"/>
        <w:rPr>
          <w:sz w:val="20"/>
          <w:szCs w:val="20"/>
        </w:rPr>
      </w:pPr>
    </w:p>
    <w:p w:rsidR="00393674" w:rsidRPr="002A6FBB" w:rsidRDefault="00393674" w:rsidP="00393674">
      <w:pPr>
        <w:jc w:val="both"/>
        <w:rPr>
          <w:b/>
          <w:i/>
          <w:sz w:val="28"/>
          <w:szCs w:val="20"/>
        </w:rPr>
      </w:pPr>
      <w:r w:rsidRPr="002A6FBB">
        <w:rPr>
          <w:b/>
          <w:sz w:val="28"/>
          <w:szCs w:val="20"/>
        </w:rPr>
        <w:t xml:space="preserve">                                               </w:t>
      </w:r>
      <w:r>
        <w:rPr>
          <w:b/>
          <w:sz w:val="28"/>
          <w:szCs w:val="20"/>
        </w:rPr>
        <w:t xml:space="preserve">    </w:t>
      </w:r>
      <w:r w:rsidRPr="002A6FBB">
        <w:rPr>
          <w:b/>
          <w:sz w:val="28"/>
          <w:szCs w:val="20"/>
        </w:rPr>
        <w:t xml:space="preserve">ПОСТАНОВЛЕНИЕ               </w:t>
      </w:r>
    </w:p>
    <w:p w:rsidR="00393674" w:rsidRPr="002A6FBB" w:rsidRDefault="00393674" w:rsidP="00393674">
      <w:pPr>
        <w:widowControl w:val="0"/>
        <w:tabs>
          <w:tab w:val="right" w:pos="7186"/>
          <w:tab w:val="right" w:pos="7609"/>
        </w:tabs>
        <w:spacing w:after="260" w:line="220" w:lineRule="exact"/>
        <w:ind w:left="20"/>
        <w:jc w:val="both"/>
      </w:pPr>
    </w:p>
    <w:p w:rsidR="00393674" w:rsidRPr="002A6FBB" w:rsidRDefault="00393674" w:rsidP="00393674">
      <w:pPr>
        <w:widowControl w:val="0"/>
        <w:tabs>
          <w:tab w:val="right" w:pos="7186"/>
          <w:tab w:val="right" w:pos="7609"/>
        </w:tabs>
        <w:spacing w:after="260" w:line="220" w:lineRule="exact"/>
        <w:ind w:left="20"/>
        <w:jc w:val="both"/>
      </w:pPr>
      <w:r w:rsidRPr="002A6FBB">
        <w:t xml:space="preserve">от </w:t>
      </w:r>
      <w:r w:rsidR="00A22FC4">
        <w:t xml:space="preserve">20 декабря </w:t>
      </w:r>
      <w:r w:rsidRPr="002A6FBB">
        <w:t xml:space="preserve">2021 </w:t>
      </w:r>
      <w:r>
        <w:t>года</w:t>
      </w:r>
      <w:r>
        <w:tab/>
        <w:t>№</w:t>
      </w:r>
      <w:r w:rsidR="00A22FC4">
        <w:t>292</w:t>
      </w:r>
      <w:r>
        <w:tab/>
      </w:r>
    </w:p>
    <w:p w:rsidR="00393674" w:rsidRDefault="00393674" w:rsidP="00393674">
      <w:pPr>
        <w:pStyle w:val="ConsPlusTitle"/>
        <w:rPr>
          <w:rFonts w:ascii="Times New Roman" w:hAnsi="Times New Roman" w:cs="Times New Roman"/>
          <w:b w:val="0"/>
        </w:rPr>
      </w:pPr>
    </w:p>
    <w:p w:rsidR="00393674" w:rsidRDefault="00393674" w:rsidP="00393674">
      <w:pPr>
        <w:pStyle w:val="ConsPlusTitle"/>
        <w:rPr>
          <w:rFonts w:ascii="Times New Roman" w:hAnsi="Times New Roman" w:cs="Times New Roman"/>
          <w:b w:val="0"/>
        </w:rPr>
      </w:pPr>
    </w:p>
    <w:p w:rsidR="00DF76FB" w:rsidRDefault="00393674" w:rsidP="00DF76FB">
      <w:pPr>
        <w:pStyle w:val="ConsPlusTitle"/>
        <w:rPr>
          <w:rFonts w:ascii="Times New Roman" w:hAnsi="Times New Roman" w:cs="Times New Roman"/>
          <w:b w:val="0"/>
        </w:rPr>
      </w:pPr>
      <w:bookmarkStart w:id="0" w:name="_GoBack"/>
      <w:r>
        <w:rPr>
          <w:rFonts w:ascii="Times New Roman" w:hAnsi="Times New Roman" w:cs="Times New Roman"/>
          <w:b w:val="0"/>
        </w:rPr>
        <w:t>О</w:t>
      </w:r>
      <w:r w:rsidRPr="00971F95">
        <w:rPr>
          <w:rFonts w:ascii="Times New Roman" w:hAnsi="Times New Roman" w:cs="Times New Roman"/>
          <w:b w:val="0"/>
        </w:rPr>
        <w:t>б</w:t>
      </w:r>
      <w:r>
        <w:rPr>
          <w:rFonts w:ascii="Times New Roman" w:hAnsi="Times New Roman" w:cs="Times New Roman"/>
          <w:b w:val="0"/>
        </w:rPr>
        <w:t xml:space="preserve"> </w:t>
      </w:r>
      <w:r w:rsidR="00DF76FB" w:rsidRPr="00DF76FB">
        <w:rPr>
          <w:rFonts w:ascii="Times New Roman" w:hAnsi="Times New Roman" w:cs="Times New Roman"/>
          <w:b w:val="0"/>
        </w:rPr>
        <w:t xml:space="preserve">утверждении </w:t>
      </w:r>
      <w:r w:rsidR="00DF76FB" w:rsidRPr="00DF76FB">
        <w:rPr>
          <w:rFonts w:ascii="Times New Roman" w:hAnsi="Times New Roman" w:cs="Times New Roman"/>
          <w:b w:val="0"/>
          <w:lang w:eastAsia="en-US"/>
        </w:rPr>
        <w:t>Порядок проведения экспертизы</w:t>
      </w:r>
      <w:r w:rsidR="00DF76FB" w:rsidRPr="00DF76FB">
        <w:rPr>
          <w:rFonts w:ascii="Times New Roman" w:hAnsi="Times New Roman" w:cs="Times New Roman"/>
          <w:lang w:eastAsia="en-US"/>
        </w:rPr>
        <w:t xml:space="preserve"> </w:t>
      </w:r>
      <w:r w:rsidRPr="00DF76FB">
        <w:rPr>
          <w:rFonts w:ascii="Times New Roman" w:hAnsi="Times New Roman" w:cs="Times New Roman"/>
          <w:b w:val="0"/>
        </w:rPr>
        <w:t xml:space="preserve">муниципальных </w:t>
      </w:r>
    </w:p>
    <w:p w:rsidR="00DF76FB" w:rsidRPr="00DF76FB" w:rsidRDefault="00393674" w:rsidP="00DF76FB">
      <w:pPr>
        <w:pStyle w:val="ConsPlusTitle"/>
        <w:rPr>
          <w:rFonts w:ascii="Times New Roman" w:hAnsi="Times New Roman" w:cs="Times New Roman"/>
          <w:b w:val="0"/>
        </w:rPr>
      </w:pPr>
      <w:r w:rsidRPr="00DF76FB">
        <w:rPr>
          <w:rFonts w:ascii="Times New Roman" w:hAnsi="Times New Roman" w:cs="Times New Roman"/>
          <w:b w:val="0"/>
        </w:rPr>
        <w:t>нормативных</w:t>
      </w:r>
      <w:r w:rsidR="00DF76FB">
        <w:rPr>
          <w:rFonts w:ascii="Times New Roman" w:hAnsi="Times New Roman" w:cs="Times New Roman"/>
          <w:b w:val="0"/>
        </w:rPr>
        <w:t xml:space="preserve"> </w:t>
      </w:r>
      <w:r w:rsidRPr="00DF76FB">
        <w:rPr>
          <w:rFonts w:ascii="Times New Roman" w:hAnsi="Times New Roman" w:cs="Times New Roman"/>
          <w:b w:val="0"/>
        </w:rPr>
        <w:t xml:space="preserve">правовых актов администрации муниципального </w:t>
      </w:r>
    </w:p>
    <w:p w:rsidR="00DF76FB" w:rsidRPr="00DF76FB" w:rsidRDefault="00393674" w:rsidP="00393674">
      <w:pPr>
        <w:pStyle w:val="ConsPlusNormal"/>
        <w:jc w:val="both"/>
      </w:pPr>
      <w:r w:rsidRPr="00DF76FB">
        <w:t>образования</w:t>
      </w:r>
      <w:r w:rsidR="00DF76FB" w:rsidRPr="00DF76FB">
        <w:t xml:space="preserve"> </w:t>
      </w:r>
      <w:r w:rsidRPr="00DF76FB">
        <w:t xml:space="preserve">Запорожское сельское поселение </w:t>
      </w:r>
    </w:p>
    <w:p w:rsidR="00DF76FB" w:rsidRPr="00DF76FB" w:rsidRDefault="00393674" w:rsidP="00393674">
      <w:pPr>
        <w:pStyle w:val="ConsPlusNormal"/>
        <w:jc w:val="both"/>
      </w:pPr>
      <w:r w:rsidRPr="00DF76FB">
        <w:t>муниципального</w:t>
      </w:r>
      <w:r w:rsidR="00DF76FB" w:rsidRPr="00DF76FB">
        <w:t xml:space="preserve"> </w:t>
      </w:r>
      <w:r w:rsidRPr="00DF76FB">
        <w:t>образования Приозерский муниципальный</w:t>
      </w:r>
    </w:p>
    <w:p w:rsidR="00DF76FB" w:rsidRDefault="00393674" w:rsidP="00393674">
      <w:pPr>
        <w:pStyle w:val="ConsPlusNormal"/>
        <w:jc w:val="both"/>
      </w:pPr>
      <w:r w:rsidRPr="00DF76FB">
        <w:t>район Ленинградской области</w:t>
      </w:r>
      <w:r w:rsidR="00DF76FB" w:rsidRPr="00DF76FB">
        <w:t>,</w:t>
      </w:r>
      <w:r w:rsidR="00DF76FB" w:rsidRPr="00DF76FB">
        <w:rPr>
          <w:lang w:eastAsia="en-US"/>
        </w:rPr>
        <w:t xml:space="preserve"> затрагивающих</w:t>
      </w:r>
      <w:r w:rsidR="00DF76FB" w:rsidRPr="00393674">
        <w:rPr>
          <w:lang w:eastAsia="en-US"/>
        </w:rPr>
        <w:t xml:space="preserve"> вопросы </w:t>
      </w:r>
    </w:p>
    <w:p w:rsidR="00DF76FB" w:rsidRDefault="00DF76FB" w:rsidP="00393674">
      <w:pPr>
        <w:pStyle w:val="ConsPlusNormal"/>
        <w:jc w:val="both"/>
        <w:rPr>
          <w:lang w:eastAsia="en-US"/>
        </w:rPr>
      </w:pPr>
      <w:r w:rsidRPr="00393674">
        <w:rPr>
          <w:lang w:eastAsia="en-US"/>
        </w:rPr>
        <w:t xml:space="preserve">осуществления предпринимательской и </w:t>
      </w:r>
    </w:p>
    <w:p w:rsidR="00393674" w:rsidRDefault="00DF76FB" w:rsidP="00393674">
      <w:pPr>
        <w:pStyle w:val="ConsPlusNormal"/>
        <w:jc w:val="both"/>
      </w:pPr>
      <w:r w:rsidRPr="00393674">
        <w:rPr>
          <w:lang w:eastAsia="en-US"/>
        </w:rPr>
        <w:t>иной экономической деятельности</w:t>
      </w:r>
    </w:p>
    <w:p w:rsidR="00393674" w:rsidRDefault="00393674" w:rsidP="00393674">
      <w:pPr>
        <w:pStyle w:val="ConsPlusNormal"/>
        <w:ind w:firstLine="540"/>
        <w:jc w:val="both"/>
      </w:pPr>
    </w:p>
    <w:bookmarkEnd w:id="0"/>
    <w:p w:rsidR="00393674" w:rsidRDefault="00393674" w:rsidP="00393674">
      <w:pPr>
        <w:pStyle w:val="ConsPlusNormal"/>
        <w:ind w:firstLine="540"/>
        <w:jc w:val="both"/>
      </w:pPr>
    </w:p>
    <w:p w:rsidR="00393674" w:rsidRDefault="00393674" w:rsidP="00393674">
      <w:pPr>
        <w:pStyle w:val="ConsPlusNormal"/>
        <w:ind w:firstLine="540"/>
        <w:jc w:val="both"/>
      </w:pPr>
      <w:r>
        <w:t>В соответствие с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Законами  Ленинградской области от 06.06.2016 № 44-оз, от 16.02.2015 № 5-оз, регламентирующими порядок проведения оценки регулирующего воздействия проектов муниципальных нормативных правовых актов,</w:t>
      </w:r>
      <w:r w:rsidRPr="00971F95">
        <w:t xml:space="preserve"> </w:t>
      </w:r>
      <w:r>
        <w:t xml:space="preserve">администрация </w:t>
      </w:r>
      <w:r w:rsidRPr="00CB7954">
        <w:t xml:space="preserve">муниципального образования </w:t>
      </w:r>
      <w:r>
        <w:t xml:space="preserve">Запорожское сельское поселение </w:t>
      </w:r>
      <w:r w:rsidRPr="00CB7954">
        <w:t>Приозерский муниципальный район Ленинградской области</w:t>
      </w:r>
      <w:r>
        <w:t xml:space="preserve"> постановляет:</w:t>
      </w:r>
    </w:p>
    <w:p w:rsidR="00393674" w:rsidRPr="00393674" w:rsidRDefault="00393674" w:rsidP="00DF76FB">
      <w:pPr>
        <w:pStyle w:val="ConsPlusNormal"/>
        <w:jc w:val="both"/>
      </w:pPr>
      <w:r>
        <w:rPr>
          <w:lang w:eastAsia="en-US"/>
        </w:rPr>
        <w:t xml:space="preserve">           1.</w:t>
      </w:r>
      <w:r w:rsidRPr="00393674">
        <w:rPr>
          <w:lang w:eastAsia="en-US"/>
        </w:rPr>
        <w:t xml:space="preserve">Утвердить </w:t>
      </w:r>
      <w:r w:rsidR="00DF76FB" w:rsidRPr="00DF76FB">
        <w:rPr>
          <w:lang w:eastAsia="en-US"/>
        </w:rPr>
        <w:t xml:space="preserve">Порядок проведения экспертизы </w:t>
      </w:r>
      <w:r w:rsidRPr="00393674">
        <w:rPr>
          <w:lang w:eastAsia="en-US"/>
        </w:rPr>
        <w:t xml:space="preserve">проектов муниципальных нормативных правовых актов муниципального образования </w:t>
      </w:r>
      <w:r>
        <w:rPr>
          <w:lang w:eastAsia="en-US"/>
        </w:rPr>
        <w:t>Запорожское</w:t>
      </w:r>
      <w:r w:rsidRPr="00393674">
        <w:rPr>
          <w:lang w:eastAsia="en-US"/>
        </w:rPr>
        <w:t xml:space="preserve"> сельское поселение, </w:t>
      </w:r>
      <w:r w:rsidR="00DF76FB" w:rsidRPr="00CB7954">
        <w:t>муниципального</w:t>
      </w:r>
      <w:r w:rsidR="00DF76FB">
        <w:t xml:space="preserve"> </w:t>
      </w:r>
      <w:r w:rsidR="00DF76FB" w:rsidRPr="00CB7954">
        <w:t>образования Приозерский муниципальный район Ленинградской области</w:t>
      </w:r>
      <w:r w:rsidR="00DF76FB">
        <w:t xml:space="preserve"> </w:t>
      </w:r>
      <w:r w:rsidRPr="00393674">
        <w:rPr>
          <w:lang w:eastAsia="en-US"/>
        </w:rPr>
        <w:t>затрагивающих вопросы осуществления предпринимательской и иной экономической деятельности (прилагается).</w:t>
      </w:r>
    </w:p>
    <w:p w:rsidR="00393674" w:rsidRPr="002A6FBB" w:rsidRDefault="00DF76FB" w:rsidP="00393674">
      <w:pPr>
        <w:widowControl w:val="0"/>
        <w:ind w:hanging="709"/>
        <w:jc w:val="both"/>
        <w:rPr>
          <w:rFonts w:cs="Courier New"/>
          <w:color w:val="000000"/>
        </w:rPr>
      </w:pPr>
      <w:r>
        <w:rPr>
          <w:rFonts w:cs="Courier New"/>
          <w:color w:val="000000"/>
        </w:rPr>
        <w:t xml:space="preserve">                      2</w:t>
      </w:r>
      <w:r w:rsidR="00393674">
        <w:rPr>
          <w:rFonts w:cs="Courier New"/>
          <w:color w:val="000000"/>
        </w:rPr>
        <w:t xml:space="preserve">. </w:t>
      </w:r>
      <w:r w:rsidR="00393674" w:rsidRPr="002A6FBB">
        <w:rPr>
          <w:rFonts w:cs="Courier New"/>
          <w:color w:val="000000"/>
        </w:rPr>
        <w:t xml:space="preserve">Опубликовать настоящее Постановление в СМИ — Ленинградское областное информационное агентство (ЛЕНОБЛИНФОРМ) — www.lenoblinform.ru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6" w:history="1">
        <w:r w:rsidR="00393674" w:rsidRPr="002A6FBB">
          <w:rPr>
            <w:rFonts w:cs="Courier New"/>
            <w:color w:val="0066CC"/>
            <w:u w:val="single"/>
          </w:rPr>
          <w:t>http://запорожское-адм.рф/</w:t>
        </w:r>
      </w:hyperlink>
      <w:r w:rsidR="00393674" w:rsidRPr="002A6FBB">
        <w:rPr>
          <w:rFonts w:cs="Courier New"/>
          <w:color w:val="000000"/>
        </w:rPr>
        <w:t xml:space="preserve"> в </w:t>
      </w:r>
      <w:r w:rsidR="00393674" w:rsidRPr="002A6FBB">
        <w:rPr>
          <w:color w:val="000000"/>
        </w:rPr>
        <w:t>сети «Интернет».</w:t>
      </w:r>
    </w:p>
    <w:p w:rsidR="00393674" w:rsidRPr="002A6FBB" w:rsidRDefault="00DF76FB" w:rsidP="00393674">
      <w:pPr>
        <w:widowControl w:val="0"/>
        <w:ind w:hanging="709"/>
        <w:jc w:val="both"/>
        <w:rPr>
          <w:rFonts w:cs="Courier New"/>
          <w:color w:val="000000"/>
        </w:rPr>
      </w:pPr>
      <w:r>
        <w:rPr>
          <w:rFonts w:cs="Courier New"/>
          <w:color w:val="000000"/>
        </w:rPr>
        <w:t xml:space="preserve">                      3</w:t>
      </w:r>
      <w:r w:rsidR="00393674" w:rsidRPr="002A6FBB">
        <w:rPr>
          <w:rFonts w:cs="Courier New"/>
          <w:color w:val="000000"/>
        </w:rPr>
        <w:t>. Настоящее постановление вступает в силу со дня его официального опубликования.</w:t>
      </w:r>
    </w:p>
    <w:p w:rsidR="00393674" w:rsidRPr="002A6FBB" w:rsidRDefault="00DF76FB" w:rsidP="00393674">
      <w:pPr>
        <w:widowControl w:val="0"/>
        <w:ind w:left="-284" w:hanging="709"/>
        <w:jc w:val="both"/>
        <w:rPr>
          <w:rFonts w:cs="Courier New"/>
          <w:color w:val="000000"/>
        </w:rPr>
      </w:pPr>
      <w:r>
        <w:rPr>
          <w:rFonts w:cs="Courier New"/>
          <w:color w:val="000000"/>
        </w:rPr>
        <w:t xml:space="preserve">                           4</w:t>
      </w:r>
      <w:r w:rsidR="00393674">
        <w:rPr>
          <w:rFonts w:cs="Courier New"/>
          <w:color w:val="000000"/>
          <w:spacing w:val="-10"/>
        </w:rPr>
        <w:t xml:space="preserve">. </w:t>
      </w:r>
      <w:r w:rsidR="00393674" w:rsidRPr="002A6FBB">
        <w:rPr>
          <w:rFonts w:cs="Courier New"/>
          <w:color w:val="000000"/>
          <w:spacing w:val="-10"/>
        </w:rPr>
        <w:t xml:space="preserve">Контроль </w:t>
      </w:r>
      <w:r w:rsidR="00393674" w:rsidRPr="002A6FBB">
        <w:rPr>
          <w:rFonts w:cs="Courier New"/>
          <w:iCs/>
          <w:color w:val="000000"/>
          <w:spacing w:val="-10"/>
          <w:shd w:val="clear" w:color="auto" w:fill="FFFFFF"/>
        </w:rPr>
        <w:t>за</w:t>
      </w:r>
      <w:r w:rsidR="00393674" w:rsidRPr="002A6FBB">
        <w:rPr>
          <w:rFonts w:cs="Courier New"/>
          <w:color w:val="000000"/>
          <w:spacing w:val="-10"/>
        </w:rPr>
        <w:t xml:space="preserve"> исполнением постановления оставляю за собой</w:t>
      </w:r>
    </w:p>
    <w:p w:rsidR="00393674" w:rsidRPr="002A6FBB" w:rsidRDefault="00393674" w:rsidP="00393674">
      <w:pPr>
        <w:widowControl w:val="0"/>
        <w:jc w:val="both"/>
        <w:rPr>
          <w:rFonts w:ascii="Courier New" w:hAnsi="Courier New" w:cs="Courier New"/>
          <w:color w:val="000000"/>
        </w:rPr>
      </w:pPr>
      <w:r w:rsidRPr="002A6FBB">
        <w:rPr>
          <w:rFonts w:ascii="Courier New" w:hAnsi="Courier New" w:cs="Courier New"/>
          <w:color w:val="000000"/>
        </w:rPr>
        <w:t xml:space="preserve"> </w:t>
      </w:r>
    </w:p>
    <w:p w:rsidR="00393674" w:rsidRPr="002A6FBB" w:rsidRDefault="00393674" w:rsidP="00393674">
      <w:pPr>
        <w:widowControl w:val="0"/>
        <w:jc w:val="both"/>
        <w:rPr>
          <w:rFonts w:ascii="Courier New" w:hAnsi="Courier New" w:cs="Courier New"/>
          <w:color w:val="000000"/>
        </w:rPr>
      </w:pPr>
    </w:p>
    <w:p w:rsidR="00393674" w:rsidRPr="002A6FBB" w:rsidRDefault="00393674" w:rsidP="00393674">
      <w:pPr>
        <w:widowControl w:val="0"/>
        <w:jc w:val="both"/>
      </w:pPr>
      <w:r w:rsidRPr="002A6FBB">
        <w:t xml:space="preserve">  Глава    администрации                                                                                   </w:t>
      </w:r>
      <w:r>
        <w:t>О.А. Матреничева</w:t>
      </w:r>
      <w:r w:rsidRPr="002A6FBB">
        <w:tab/>
      </w:r>
    </w:p>
    <w:p w:rsidR="00393674" w:rsidRPr="002A6FBB" w:rsidRDefault="00393674" w:rsidP="00393674">
      <w:pPr>
        <w:jc w:val="both"/>
      </w:pPr>
    </w:p>
    <w:p w:rsidR="00393674" w:rsidRDefault="00393674" w:rsidP="00393674">
      <w:pPr>
        <w:jc w:val="both"/>
        <w:rPr>
          <w:color w:val="000000"/>
          <w:kern w:val="2"/>
        </w:rPr>
      </w:pPr>
    </w:p>
    <w:p w:rsidR="00393674" w:rsidRPr="002A6FBB" w:rsidRDefault="00393674" w:rsidP="00393674">
      <w:pPr>
        <w:jc w:val="both"/>
        <w:rPr>
          <w:color w:val="000000"/>
          <w:kern w:val="2"/>
        </w:rPr>
      </w:pPr>
    </w:p>
    <w:p w:rsidR="00393674" w:rsidRPr="002A6FBB" w:rsidRDefault="00393674" w:rsidP="00393674">
      <w:pPr>
        <w:jc w:val="both"/>
        <w:rPr>
          <w:sz w:val="20"/>
          <w:szCs w:val="20"/>
        </w:rPr>
      </w:pPr>
    </w:p>
    <w:p w:rsidR="00393674" w:rsidRPr="002A6FBB" w:rsidRDefault="00393674" w:rsidP="00393674">
      <w:pPr>
        <w:jc w:val="both"/>
        <w:rPr>
          <w:sz w:val="20"/>
          <w:szCs w:val="20"/>
        </w:rPr>
      </w:pPr>
      <w:r w:rsidRPr="002A6FBB">
        <w:rPr>
          <w:sz w:val="20"/>
          <w:szCs w:val="20"/>
        </w:rPr>
        <w:t>Исп. Ю.С. Полиенко; 8(813-79)66-319.</w:t>
      </w:r>
    </w:p>
    <w:p w:rsidR="00276AAA" w:rsidRDefault="00393674" w:rsidP="00DF76FB">
      <w:pPr>
        <w:jc w:val="both"/>
        <w:rPr>
          <w:sz w:val="20"/>
          <w:szCs w:val="20"/>
        </w:rPr>
      </w:pPr>
      <w:r w:rsidRPr="002A6FBB">
        <w:rPr>
          <w:sz w:val="20"/>
          <w:szCs w:val="20"/>
        </w:rPr>
        <w:t>Разослано: дело – 2, прокуратура -1</w:t>
      </w:r>
      <w:r>
        <w:rPr>
          <w:sz w:val="20"/>
          <w:szCs w:val="20"/>
        </w:rPr>
        <w:t>.</w:t>
      </w:r>
    </w:p>
    <w:p w:rsidR="00DF76FB" w:rsidRPr="00DF76FB" w:rsidRDefault="00DF76FB" w:rsidP="00DF76FB">
      <w:pPr>
        <w:jc w:val="both"/>
        <w:rPr>
          <w:sz w:val="20"/>
          <w:szCs w:val="20"/>
        </w:rPr>
        <w:sectPr w:rsidR="00DF76FB" w:rsidRPr="00DF76FB">
          <w:pgSz w:w="11906" w:h="16838"/>
          <w:pgMar w:top="841" w:right="595" w:bottom="841" w:left="595" w:header="0" w:footer="0" w:gutter="0"/>
          <w:cols w:space="720"/>
          <w:noEndnote/>
        </w:sectPr>
      </w:pPr>
    </w:p>
    <w:p w:rsidR="007B579D" w:rsidRDefault="005D27A6" w:rsidP="00DF76FB">
      <w:pPr>
        <w:pStyle w:val="ConsPlusNormal"/>
        <w:jc w:val="right"/>
        <w:outlineLvl w:val="0"/>
      </w:pPr>
      <w:r>
        <w:lastRenderedPageBreak/>
        <w:t>П</w:t>
      </w:r>
      <w:r w:rsidR="00DF76FB">
        <w:t xml:space="preserve">риложение </w:t>
      </w:r>
    </w:p>
    <w:p w:rsidR="007B579D" w:rsidRDefault="007B579D" w:rsidP="00DF76FB">
      <w:pPr>
        <w:pStyle w:val="ConsPlusNormal"/>
        <w:jc w:val="right"/>
      </w:pPr>
      <w:r>
        <w:t>к постановлению</w:t>
      </w:r>
    </w:p>
    <w:p w:rsidR="007B579D" w:rsidRDefault="007B579D" w:rsidP="00DF76FB">
      <w:pPr>
        <w:pStyle w:val="ConsPlusNormal"/>
        <w:jc w:val="right"/>
      </w:pPr>
      <w:r>
        <w:t>Администрации муниципального</w:t>
      </w:r>
    </w:p>
    <w:p w:rsidR="007B579D" w:rsidRPr="00D370A4" w:rsidRDefault="007B579D" w:rsidP="00DF76FB">
      <w:pPr>
        <w:pStyle w:val="ConsPlusNormal"/>
        <w:jc w:val="right"/>
      </w:pPr>
      <w:r w:rsidRPr="00D370A4">
        <w:t xml:space="preserve">образования Запорожское </w:t>
      </w:r>
    </w:p>
    <w:p w:rsidR="007B579D" w:rsidRPr="00D370A4" w:rsidRDefault="007B579D" w:rsidP="00DF76FB">
      <w:pPr>
        <w:pStyle w:val="ConsPlusNormal"/>
        <w:jc w:val="right"/>
      </w:pPr>
      <w:r w:rsidRPr="00D370A4">
        <w:t xml:space="preserve">сельское поселение муниципального </w:t>
      </w:r>
    </w:p>
    <w:p w:rsidR="007B579D" w:rsidRPr="00D370A4" w:rsidRDefault="007B579D" w:rsidP="00DF76FB">
      <w:pPr>
        <w:pStyle w:val="ConsPlusNormal"/>
        <w:jc w:val="right"/>
      </w:pPr>
      <w:r w:rsidRPr="00D370A4">
        <w:t xml:space="preserve">образования Приозерский муниципальный </w:t>
      </w:r>
    </w:p>
    <w:p w:rsidR="007B579D" w:rsidRPr="00D370A4" w:rsidRDefault="007B579D" w:rsidP="007B579D">
      <w:pPr>
        <w:pStyle w:val="ConsPlusNormal"/>
        <w:jc w:val="right"/>
      </w:pPr>
      <w:r w:rsidRPr="00D370A4">
        <w:t>район Ленинградской области</w:t>
      </w:r>
    </w:p>
    <w:p w:rsidR="007B579D" w:rsidRPr="00D370A4" w:rsidRDefault="007B579D" w:rsidP="007B579D">
      <w:pPr>
        <w:pStyle w:val="ConsPlusTitle"/>
        <w:jc w:val="right"/>
        <w:rPr>
          <w:rFonts w:ascii="Times New Roman" w:hAnsi="Times New Roman" w:cs="Times New Roman"/>
          <w:b w:val="0"/>
        </w:rPr>
      </w:pPr>
      <w:r w:rsidRPr="00D370A4">
        <w:rPr>
          <w:rFonts w:ascii="Times New Roman" w:hAnsi="Times New Roman" w:cs="Times New Roman"/>
          <w:b w:val="0"/>
        </w:rPr>
        <w:t xml:space="preserve">                                         от </w:t>
      </w:r>
      <w:r w:rsidR="00DF76FB">
        <w:rPr>
          <w:rFonts w:ascii="Times New Roman" w:hAnsi="Times New Roman" w:cs="Times New Roman"/>
          <w:b w:val="0"/>
        </w:rPr>
        <w:t>20декабря 2021</w:t>
      </w:r>
      <w:r>
        <w:rPr>
          <w:rFonts w:ascii="Times New Roman" w:hAnsi="Times New Roman" w:cs="Times New Roman"/>
          <w:b w:val="0"/>
        </w:rPr>
        <w:t xml:space="preserve"> года </w:t>
      </w:r>
      <w:r w:rsidRPr="00D370A4">
        <w:rPr>
          <w:rFonts w:ascii="Times New Roman" w:hAnsi="Times New Roman" w:cs="Times New Roman"/>
          <w:b w:val="0"/>
        </w:rPr>
        <w:t xml:space="preserve"> №</w:t>
      </w:r>
      <w:r w:rsidR="00DF76FB">
        <w:rPr>
          <w:rFonts w:ascii="Times New Roman" w:hAnsi="Times New Roman" w:cs="Times New Roman"/>
          <w:b w:val="0"/>
        </w:rPr>
        <w:t xml:space="preserve"> 292</w:t>
      </w:r>
    </w:p>
    <w:p w:rsidR="0092687E" w:rsidRDefault="0092687E">
      <w:pPr>
        <w:pStyle w:val="ConsPlusNormal"/>
        <w:jc w:val="both"/>
      </w:pPr>
    </w:p>
    <w:p w:rsidR="007B579D" w:rsidRDefault="007B579D">
      <w:pPr>
        <w:pStyle w:val="ConsPlusNormal"/>
        <w:jc w:val="both"/>
      </w:pPr>
    </w:p>
    <w:p w:rsidR="00393674" w:rsidRPr="00393674" w:rsidRDefault="00393674" w:rsidP="00393674">
      <w:pPr>
        <w:shd w:val="clear" w:color="auto" w:fill="FFFFFF"/>
        <w:jc w:val="center"/>
        <w:rPr>
          <w:b/>
          <w:sz w:val="28"/>
          <w:szCs w:val="28"/>
        </w:rPr>
      </w:pPr>
    </w:p>
    <w:p w:rsidR="00393674" w:rsidRPr="00393674" w:rsidRDefault="00393674" w:rsidP="00393674">
      <w:pPr>
        <w:widowControl w:val="0"/>
        <w:autoSpaceDE w:val="0"/>
        <w:autoSpaceDN w:val="0"/>
        <w:jc w:val="center"/>
        <w:rPr>
          <w:b/>
        </w:rPr>
      </w:pPr>
      <w:r w:rsidRPr="00393674">
        <w:rPr>
          <w:b/>
        </w:rPr>
        <w:t>ПОРЯДОК</w:t>
      </w:r>
    </w:p>
    <w:p w:rsidR="00393674" w:rsidRPr="00393674" w:rsidRDefault="00393674" w:rsidP="00393674">
      <w:pPr>
        <w:widowControl w:val="0"/>
        <w:autoSpaceDE w:val="0"/>
        <w:autoSpaceDN w:val="0"/>
        <w:jc w:val="center"/>
        <w:rPr>
          <w:b/>
        </w:rPr>
      </w:pPr>
      <w:r w:rsidRPr="00393674">
        <w:rPr>
          <w:b/>
        </w:rPr>
        <w:t>ПРОВЕДЕНИЯ ЭКСПЕРТИЗЫ МУНИЦИПАЛЬНЫХ НОРМАТИВНЫХ</w:t>
      </w:r>
    </w:p>
    <w:p w:rsidR="00393674" w:rsidRPr="00393674" w:rsidRDefault="00393674" w:rsidP="00393674">
      <w:pPr>
        <w:widowControl w:val="0"/>
        <w:autoSpaceDE w:val="0"/>
        <w:autoSpaceDN w:val="0"/>
        <w:jc w:val="center"/>
        <w:rPr>
          <w:b/>
        </w:rPr>
      </w:pPr>
      <w:r w:rsidRPr="00393674">
        <w:rPr>
          <w:b/>
        </w:rPr>
        <w:t xml:space="preserve">ПРАВОВЫХ АКТОВ МУНИЦИПАЛЬНОГО ОБРАЗОВАНИЯ </w:t>
      </w:r>
      <w:r>
        <w:rPr>
          <w:b/>
        </w:rPr>
        <w:t xml:space="preserve">ЗАПОРОЖСКОЕ </w:t>
      </w:r>
      <w:r w:rsidRPr="00393674">
        <w:rPr>
          <w:b/>
        </w:rPr>
        <w:t>СЕЛЬСКОЕ ПОСЕЛЕНИЕ,</w:t>
      </w:r>
    </w:p>
    <w:p w:rsidR="00393674" w:rsidRPr="00393674" w:rsidRDefault="00393674" w:rsidP="00393674">
      <w:pPr>
        <w:widowControl w:val="0"/>
        <w:autoSpaceDE w:val="0"/>
        <w:autoSpaceDN w:val="0"/>
        <w:jc w:val="center"/>
        <w:rPr>
          <w:b/>
        </w:rPr>
      </w:pPr>
      <w:r w:rsidRPr="00393674">
        <w:rPr>
          <w:b/>
        </w:rPr>
        <w:t>ЗАТРАГИВАЮЩИХ ВОПРОСЫ ОСУЩЕСТВЛЕНИЯ ПРЕДПРИНИМАТЕЛЬСКОЙ</w:t>
      </w:r>
    </w:p>
    <w:p w:rsidR="00393674" w:rsidRPr="00393674" w:rsidRDefault="00393674" w:rsidP="00393674">
      <w:pPr>
        <w:widowControl w:val="0"/>
        <w:autoSpaceDE w:val="0"/>
        <w:autoSpaceDN w:val="0"/>
        <w:jc w:val="center"/>
        <w:rPr>
          <w:b/>
        </w:rPr>
      </w:pPr>
      <w:r w:rsidRPr="00393674">
        <w:rPr>
          <w:b/>
        </w:rPr>
        <w:t>И ИНОЙ ЭКОНОМИЧЕСКОЙ ДЕЯТЕЛЬНОСТИ</w:t>
      </w: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ind w:firstLine="540"/>
        <w:jc w:val="both"/>
        <w:rPr>
          <w:kern w:val="1"/>
          <w:lang w:eastAsia="ar-SA"/>
        </w:rPr>
      </w:pPr>
      <w:r w:rsidRPr="00393674">
        <w:rPr>
          <w:kern w:val="1"/>
          <w:lang w:eastAsia="ar-SA"/>
        </w:rPr>
        <w:t xml:space="preserve">1. Настоящий Порядок проведения экспертизы муниципальных нормативных правовых актов муниципального образования </w:t>
      </w:r>
      <w:r>
        <w:rPr>
          <w:kern w:val="1"/>
          <w:lang w:eastAsia="ar-SA"/>
        </w:rPr>
        <w:t>Запорожское</w:t>
      </w:r>
      <w:r w:rsidRPr="00393674">
        <w:rPr>
          <w:kern w:val="1"/>
          <w:lang w:eastAsia="ar-SA"/>
        </w:rPr>
        <w:t xml:space="preserve"> сельское поселение, затрагивающих вопросы осуществления предпринимательской и иной экономической деятельности, (далее - Порядок) разработан в целях выявления положений, вводящих избыточные обязательные требования,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и определяет порядок проведения экспертизы муниципальных нормативных правовых актов муниципального образования </w:t>
      </w:r>
      <w:r>
        <w:rPr>
          <w:kern w:val="1"/>
          <w:lang w:eastAsia="ar-SA"/>
        </w:rPr>
        <w:t>Запорожское</w:t>
      </w:r>
      <w:r w:rsidRPr="00393674">
        <w:rPr>
          <w:kern w:val="1"/>
          <w:lang w:eastAsia="ar-SA"/>
        </w:rPr>
        <w:t xml:space="preserve"> сельское поселение (далее - муниципальные нормативные правовые акты), затрагивающих вопросы осуществления предпринимательской и иной экономической деятельности (далее - экспертиза).</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2. Экспертизе подлежат муниципальные нормативные правовые акты, затрагивающие вопросы осуществления предпринимательской и иной экономической деятельности, в целях выявления положений, вводящих избыточные обязательные требования, запреты и ограничения для субъектов предпринимательской и иной экономической деятельности.</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3. Экспертиза осуществляется в соответствии с планом проведения экспертизы муниципальных нормативных правовых актов (далее - план).</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4. Формирование плана осуществляется уполномоченным должностным лицом, в том числе на основании предложений о проведении экспертизы муниципальных нормативных правовых актов, поступивших в администрацию от общественных объединений в сфере предпринимательской и иной экономической деятельности, научно-экспертных организаций, а также иных лиц.</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 xml:space="preserve">Уполномоченное должностное лицо для формирования плана размещает на официальном сайте Администрации муниципального образования </w:t>
      </w:r>
      <w:r>
        <w:rPr>
          <w:kern w:val="1"/>
          <w:lang w:eastAsia="ar-SA"/>
        </w:rPr>
        <w:t>Запорожское</w:t>
      </w:r>
      <w:r w:rsidRPr="00393674">
        <w:rPr>
          <w:kern w:val="1"/>
          <w:lang w:eastAsia="ar-SA"/>
        </w:rPr>
        <w:t xml:space="preserve"> сельское поселение (далее - официальный сайт) уведомление о приеме предложений о проведении экспертизы муниципальных нормативных правовых актов, содержащих положения, вводящих избыточные обязательные требования, запреты и ограничения для субъектов предпринимательской и иной экономической деятельности.</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lastRenderedPageBreak/>
        <w:t>Муниципальный нормативный правовой акт включается в план при наличии сведений, которые указывают на то, что его положения вводят избыточные обязательные требования, запреты и ограничения для субъектов предпринимательской и иной экономической деятельности, полученные в результате рассмотрения предложений о проведении экспертизы.</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5. До включения в план уполномоченное должностное лицо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в некоммерческих организациях, целями деятельности которых являются защита и представление интересов субъектов предпринимательской и иной экономической деятельности (далее - некоммерческие организации), в том числе с которыми заключены соглашения о взаимодействии при проведении экспертизы, и указывает сроки его представления.</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6. В ходе экспертизы исследования муниципального нормативного правового акта проводятся в случае необходимости, с участием представителей некоммерческих организаций, в том числе с которыми заключены соглашения о взаимодействии при проведении экспертизы.</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В ходе исследования муниципального нормативного правового акта уполномоченное должностное лицо запрашивает у издавшего муниципальный нормативный правовой акт, являющегося инициатором издания муниципального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Уполномоченное должностное лицо 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обсуждений,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Ленинградской области,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иной экономической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В ходе исследования изучаются следующие вопросы:</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 xml:space="preserve">а) аналогичная или идентичная информация (документы) выдается администрацией муниципального образования </w:t>
      </w:r>
      <w:r>
        <w:rPr>
          <w:kern w:val="1"/>
          <w:lang w:eastAsia="ar-SA"/>
        </w:rPr>
        <w:t>Запорожское</w:t>
      </w:r>
      <w:r w:rsidRPr="00393674">
        <w:rPr>
          <w:kern w:val="1"/>
          <w:lang w:eastAsia="ar-SA"/>
        </w:rPr>
        <w:t xml:space="preserve"> е сельское поселение;</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 xml:space="preserve">б) аналогичная или идентичная информация (документы) представляется в Администрацию муниципального образования </w:t>
      </w:r>
      <w:r>
        <w:rPr>
          <w:kern w:val="1"/>
          <w:lang w:eastAsia="ar-SA"/>
        </w:rPr>
        <w:t>Запорожское</w:t>
      </w:r>
      <w:r w:rsidRPr="00393674">
        <w:rPr>
          <w:kern w:val="1"/>
          <w:lang w:eastAsia="ar-SA"/>
        </w:rPr>
        <w:t xml:space="preserve"> сельское поселение, участвующую в предоставлении </w:t>
      </w:r>
      <w:r w:rsidRPr="00393674">
        <w:rPr>
          <w:kern w:val="1"/>
          <w:lang w:eastAsia="ar-SA"/>
        </w:rPr>
        <w:lastRenderedPageBreak/>
        <w:t>муниципальных услуг, и (или) учреждения;</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д) аналогичная или идентичная информация (документы) представляется в одно или различные подразделения одного и того же органа (учреждения);</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 xml:space="preserve">з) предъявляются завышенные, не предусмотренные законодательством Российской Федерации, Ленинградской области, муниципальными нормативными правовыми актами муниципального образования </w:t>
      </w:r>
      <w:r>
        <w:rPr>
          <w:kern w:val="1"/>
          <w:lang w:eastAsia="ar-SA"/>
        </w:rPr>
        <w:t>Запорожское</w:t>
      </w:r>
      <w:r w:rsidRPr="00393674">
        <w:rPr>
          <w:kern w:val="1"/>
          <w:lang w:eastAsia="ar-SA"/>
        </w:rPr>
        <w:t xml:space="preserve"> сельское поселение, требования к форме представляемой информации (документам), представление которых связано с оказанием муниципальной услуги;</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иной экономической деятельности либо приводят к существенным издержкам или невозможности осуществления предпринимательской или иной экономической деятельности;</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Ленинградской области, обязательных процедур;</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 xml:space="preserve">4) отсутствие необходимых организационных или технических условий, приводящее к </w:t>
      </w:r>
      <w:r w:rsidRPr="00393674">
        <w:rPr>
          <w:kern w:val="1"/>
          <w:lang w:eastAsia="ar-SA"/>
        </w:rPr>
        <w:lastRenderedPageBreak/>
        <w:t xml:space="preserve">невозможности реализации должностным лицом Администрации муниципального образования </w:t>
      </w:r>
      <w:r>
        <w:rPr>
          <w:kern w:val="1"/>
          <w:lang w:eastAsia="ar-SA"/>
        </w:rPr>
        <w:t>Запорожское</w:t>
      </w:r>
      <w:r w:rsidRPr="00393674">
        <w:rPr>
          <w:kern w:val="1"/>
          <w:lang w:eastAsia="ar-SA"/>
        </w:rPr>
        <w:t xml:space="preserve"> сельское поселение установленных функций в отношении субъектов предпринимательской или иной экономической деятельности;</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 xml:space="preserve">5) недостаточный уровень развития технологий, инфраструктуры, рынков товаров и услуг в муниципальном образовании </w:t>
      </w:r>
      <w:r>
        <w:rPr>
          <w:kern w:val="1"/>
          <w:lang w:eastAsia="ar-SA"/>
        </w:rPr>
        <w:t>Запорожское</w:t>
      </w:r>
      <w:r w:rsidRPr="00393674">
        <w:rPr>
          <w:kern w:val="1"/>
          <w:lang w:eastAsia="ar-SA"/>
        </w:rPr>
        <w:t xml:space="preserve"> сельское поселение при отсутствии адекватного переходного периода введения в действие соответствующих правовых норм;</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 xml:space="preserve">6) анализ предполагаемого воздействия вводимого регулирования на состояние конкуренции в муниципальном образовании </w:t>
      </w:r>
      <w:r>
        <w:rPr>
          <w:kern w:val="1"/>
          <w:lang w:eastAsia="ar-SA"/>
        </w:rPr>
        <w:t>Запорожское</w:t>
      </w:r>
      <w:r w:rsidRPr="00393674">
        <w:rPr>
          <w:kern w:val="1"/>
          <w:lang w:eastAsia="ar-SA"/>
        </w:rPr>
        <w:t xml:space="preserve"> сельское поселение в регулируемой сфере деятельности.</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7. По результатам экспертизы муниципальных нормативных правовых актов уполномоченным должностным лицом составляется заключение.</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 xml:space="preserve">В заключении указываются сведения о муниципальном нормативном правовом акте, источниках его официального опубликования, об органе местного самоуправления, издавшем муниципальный нормативный правовой акт, или о должностном лице Администрации муниципального образования </w:t>
      </w:r>
      <w:r>
        <w:rPr>
          <w:kern w:val="1"/>
          <w:lang w:eastAsia="ar-SA"/>
        </w:rPr>
        <w:t>Запорожское</w:t>
      </w:r>
      <w:r w:rsidRPr="00393674">
        <w:rPr>
          <w:kern w:val="1"/>
          <w:lang w:eastAsia="ar-SA"/>
        </w:rPr>
        <w:t xml:space="preserve"> сельское поселение,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иной экономической деятельности, создают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а также обоснование сделанных выводов, информация о проведенных публичных мероприятиях, позиции участников экспертизы.</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При выявлении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в заключении указываются рекомендации по их устранению.</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 xml:space="preserve">В случае если Администрацией муниципального образования </w:t>
      </w:r>
      <w:r>
        <w:rPr>
          <w:kern w:val="1"/>
          <w:lang w:eastAsia="ar-SA"/>
        </w:rPr>
        <w:t>Запорожское</w:t>
      </w:r>
      <w:r w:rsidRPr="00393674">
        <w:rPr>
          <w:kern w:val="1"/>
          <w:lang w:eastAsia="ar-SA"/>
        </w:rPr>
        <w:t xml:space="preserve"> сельское поселение на запрос уполномоченного структурного подразделения в установленный срок не представлены необходимые для проведения экспертизы материалы, данный факт указывается в заключении.</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 xml:space="preserve">Форма заключения о проведении экспертизы муниципальных нормативных правовых актов муниципального образования </w:t>
      </w:r>
      <w:r>
        <w:rPr>
          <w:kern w:val="1"/>
          <w:lang w:eastAsia="ar-SA"/>
        </w:rPr>
        <w:t>Запорожское</w:t>
      </w:r>
      <w:r w:rsidRPr="00393674">
        <w:rPr>
          <w:kern w:val="1"/>
          <w:lang w:eastAsia="ar-SA"/>
        </w:rPr>
        <w:t xml:space="preserve"> сельское поселение приведена в приложении к настоящему Порядку.</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8. В течение трех рабочих дней после подписания, заключение размещается на официальном сайте, направляется лицу, обратившемуся с предложением о проведении экспертизы соответствующего муниципального нормативного правового акта, в орган местного самоуправления, издавший муниципальный нормативный правовой акт, являющийся инициатором издания муниципального нормативного правового акта.</w:t>
      </w:r>
    </w:p>
    <w:p w:rsidR="00393674" w:rsidRPr="00393674" w:rsidRDefault="00393674" w:rsidP="00393674">
      <w:pPr>
        <w:widowControl w:val="0"/>
        <w:suppressAutoHyphens/>
        <w:autoSpaceDE w:val="0"/>
        <w:spacing w:before="240"/>
        <w:ind w:firstLine="540"/>
        <w:jc w:val="both"/>
        <w:rPr>
          <w:kern w:val="1"/>
          <w:lang w:eastAsia="ar-SA"/>
        </w:rPr>
      </w:pPr>
      <w:r w:rsidRPr="00393674">
        <w:rPr>
          <w:kern w:val="1"/>
          <w:lang w:eastAsia="ar-SA"/>
        </w:rPr>
        <w:t xml:space="preserve">9. Администрации муниципального образования </w:t>
      </w:r>
      <w:r>
        <w:rPr>
          <w:kern w:val="1"/>
          <w:lang w:eastAsia="ar-SA"/>
        </w:rPr>
        <w:t>Запорожское</w:t>
      </w:r>
      <w:r w:rsidRPr="00393674">
        <w:rPr>
          <w:kern w:val="1"/>
          <w:lang w:eastAsia="ar-SA"/>
        </w:rPr>
        <w:t xml:space="preserve"> сельское поселение, издавшая муниципальный нормативный правовой акт, и (или) должностное лицо, являющееся инициатором </w:t>
      </w:r>
      <w:r w:rsidRPr="00393674">
        <w:rPr>
          <w:kern w:val="1"/>
          <w:lang w:eastAsia="ar-SA"/>
        </w:rPr>
        <w:lastRenderedPageBreak/>
        <w:t>издания муниципального нормативного правового акта, в течение 30 дней после получения заключения уведомляют уполномоченное структурное подразделение о принятых мерах по результатам рассмотрения заключения.</w:t>
      </w: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outlineLvl w:val="1"/>
        <w:rPr>
          <w:kern w:val="1"/>
          <w:lang w:eastAsia="ar-SA"/>
        </w:rPr>
      </w:pPr>
    </w:p>
    <w:p w:rsidR="00393674" w:rsidRPr="00393674" w:rsidRDefault="00393674" w:rsidP="00393674">
      <w:pPr>
        <w:widowControl w:val="0"/>
        <w:suppressAutoHyphens/>
        <w:autoSpaceDE w:val="0"/>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p>
    <w:p w:rsidR="00393674" w:rsidRDefault="00393674" w:rsidP="00393674">
      <w:pPr>
        <w:widowControl w:val="0"/>
        <w:suppressAutoHyphens/>
        <w:autoSpaceDE w:val="0"/>
        <w:jc w:val="right"/>
        <w:outlineLvl w:val="1"/>
        <w:rPr>
          <w:kern w:val="1"/>
          <w:lang w:eastAsia="ar-SA"/>
        </w:rPr>
      </w:pPr>
    </w:p>
    <w:p w:rsidR="00A22FC4" w:rsidRDefault="00A22FC4" w:rsidP="00393674">
      <w:pPr>
        <w:widowControl w:val="0"/>
        <w:suppressAutoHyphens/>
        <w:autoSpaceDE w:val="0"/>
        <w:jc w:val="right"/>
        <w:outlineLvl w:val="1"/>
        <w:rPr>
          <w:kern w:val="1"/>
          <w:lang w:eastAsia="ar-SA"/>
        </w:rPr>
      </w:pPr>
    </w:p>
    <w:p w:rsidR="00A22FC4" w:rsidRPr="00393674" w:rsidRDefault="00A22FC4" w:rsidP="00393674">
      <w:pPr>
        <w:widowControl w:val="0"/>
        <w:suppressAutoHyphens/>
        <w:autoSpaceDE w:val="0"/>
        <w:jc w:val="right"/>
        <w:outlineLvl w:val="1"/>
        <w:rPr>
          <w:kern w:val="1"/>
          <w:lang w:eastAsia="ar-SA"/>
        </w:rPr>
      </w:pPr>
    </w:p>
    <w:p w:rsidR="00393674" w:rsidRPr="00393674" w:rsidRDefault="00393674" w:rsidP="00393674">
      <w:pPr>
        <w:widowControl w:val="0"/>
        <w:suppressAutoHyphens/>
        <w:autoSpaceDE w:val="0"/>
        <w:jc w:val="right"/>
        <w:outlineLvl w:val="1"/>
        <w:rPr>
          <w:kern w:val="1"/>
          <w:lang w:eastAsia="ar-SA"/>
        </w:rPr>
      </w:pPr>
      <w:r w:rsidRPr="00393674">
        <w:rPr>
          <w:kern w:val="1"/>
          <w:lang w:eastAsia="ar-SA"/>
        </w:rPr>
        <w:lastRenderedPageBreak/>
        <w:t>Приложение</w:t>
      </w:r>
    </w:p>
    <w:p w:rsidR="00393674" w:rsidRPr="00393674" w:rsidRDefault="00393674" w:rsidP="00393674">
      <w:pPr>
        <w:widowControl w:val="0"/>
        <w:suppressAutoHyphens/>
        <w:autoSpaceDE w:val="0"/>
        <w:jc w:val="right"/>
        <w:rPr>
          <w:kern w:val="1"/>
          <w:lang w:eastAsia="ar-SA"/>
        </w:rPr>
      </w:pPr>
      <w:r w:rsidRPr="00393674">
        <w:rPr>
          <w:kern w:val="1"/>
          <w:lang w:eastAsia="ar-SA"/>
        </w:rPr>
        <w:t>к Порядку проведения</w:t>
      </w:r>
    </w:p>
    <w:p w:rsidR="00393674" w:rsidRPr="00393674" w:rsidRDefault="00393674" w:rsidP="00393674">
      <w:pPr>
        <w:widowControl w:val="0"/>
        <w:suppressAutoHyphens/>
        <w:autoSpaceDE w:val="0"/>
        <w:jc w:val="right"/>
        <w:rPr>
          <w:kern w:val="1"/>
          <w:lang w:eastAsia="ar-SA"/>
        </w:rPr>
      </w:pPr>
      <w:r w:rsidRPr="00393674">
        <w:rPr>
          <w:kern w:val="1"/>
          <w:lang w:eastAsia="ar-SA"/>
        </w:rPr>
        <w:t>экспертизы муниципальных</w:t>
      </w:r>
    </w:p>
    <w:p w:rsidR="00393674" w:rsidRPr="00393674" w:rsidRDefault="00393674" w:rsidP="00393674">
      <w:pPr>
        <w:widowControl w:val="0"/>
        <w:suppressAutoHyphens/>
        <w:autoSpaceDE w:val="0"/>
        <w:jc w:val="right"/>
        <w:rPr>
          <w:kern w:val="1"/>
          <w:lang w:eastAsia="ar-SA"/>
        </w:rPr>
      </w:pPr>
      <w:r w:rsidRPr="00393674">
        <w:rPr>
          <w:kern w:val="1"/>
          <w:lang w:eastAsia="ar-SA"/>
        </w:rPr>
        <w:t>нормативных правовых актов</w:t>
      </w:r>
    </w:p>
    <w:p w:rsidR="00393674" w:rsidRPr="00393674" w:rsidRDefault="00393674" w:rsidP="00393674">
      <w:pPr>
        <w:widowControl w:val="0"/>
        <w:suppressAutoHyphens/>
        <w:autoSpaceDE w:val="0"/>
        <w:jc w:val="right"/>
        <w:rPr>
          <w:kern w:val="1"/>
          <w:lang w:eastAsia="ar-SA"/>
        </w:rPr>
      </w:pPr>
      <w:r w:rsidRPr="00393674">
        <w:rPr>
          <w:kern w:val="1"/>
          <w:lang w:eastAsia="ar-SA"/>
        </w:rPr>
        <w:t>муниципального образования</w:t>
      </w:r>
    </w:p>
    <w:p w:rsidR="00393674" w:rsidRPr="00393674" w:rsidRDefault="00393674" w:rsidP="00393674">
      <w:pPr>
        <w:widowControl w:val="0"/>
        <w:suppressAutoHyphens/>
        <w:autoSpaceDE w:val="0"/>
        <w:jc w:val="right"/>
        <w:rPr>
          <w:kern w:val="1"/>
          <w:lang w:eastAsia="ar-SA"/>
        </w:rPr>
      </w:pPr>
      <w:r>
        <w:rPr>
          <w:kern w:val="1"/>
          <w:lang w:eastAsia="ar-SA"/>
        </w:rPr>
        <w:t xml:space="preserve"> Запорожское</w:t>
      </w:r>
      <w:r w:rsidRPr="00393674">
        <w:rPr>
          <w:kern w:val="1"/>
          <w:lang w:eastAsia="ar-SA"/>
        </w:rPr>
        <w:t xml:space="preserve"> сельское поселение, </w:t>
      </w:r>
    </w:p>
    <w:p w:rsidR="00393674" w:rsidRPr="00393674" w:rsidRDefault="00393674" w:rsidP="00393674">
      <w:pPr>
        <w:widowControl w:val="0"/>
        <w:suppressAutoHyphens/>
        <w:autoSpaceDE w:val="0"/>
        <w:jc w:val="center"/>
        <w:rPr>
          <w:kern w:val="1"/>
          <w:lang w:eastAsia="ar-SA"/>
        </w:rPr>
      </w:pPr>
      <w:r w:rsidRPr="00393674">
        <w:rPr>
          <w:kern w:val="1"/>
          <w:lang w:eastAsia="ar-SA"/>
        </w:rPr>
        <w:t xml:space="preserve">                                                                                                                              </w:t>
      </w:r>
      <w:r>
        <w:rPr>
          <w:kern w:val="1"/>
          <w:lang w:eastAsia="ar-SA"/>
        </w:rPr>
        <w:t xml:space="preserve">  </w:t>
      </w:r>
      <w:r w:rsidRPr="00393674">
        <w:rPr>
          <w:kern w:val="1"/>
          <w:lang w:eastAsia="ar-SA"/>
        </w:rPr>
        <w:t>затрагивающих вопросы</w:t>
      </w:r>
    </w:p>
    <w:p w:rsidR="00393674" w:rsidRPr="00393674" w:rsidRDefault="00393674" w:rsidP="00393674">
      <w:pPr>
        <w:widowControl w:val="0"/>
        <w:suppressAutoHyphens/>
        <w:autoSpaceDE w:val="0"/>
        <w:jc w:val="center"/>
        <w:rPr>
          <w:kern w:val="1"/>
          <w:lang w:eastAsia="ar-SA"/>
        </w:rPr>
      </w:pPr>
      <w:r w:rsidRPr="00393674">
        <w:rPr>
          <w:kern w:val="1"/>
          <w:lang w:eastAsia="ar-SA"/>
        </w:rPr>
        <w:t xml:space="preserve">                                                                                                                                              </w:t>
      </w:r>
      <w:r>
        <w:rPr>
          <w:kern w:val="1"/>
          <w:lang w:eastAsia="ar-SA"/>
        </w:rPr>
        <w:t xml:space="preserve">  </w:t>
      </w:r>
      <w:r w:rsidRPr="00393674">
        <w:rPr>
          <w:kern w:val="1"/>
          <w:lang w:eastAsia="ar-SA"/>
        </w:rPr>
        <w:t>осуществления</w:t>
      </w:r>
    </w:p>
    <w:p w:rsidR="00393674" w:rsidRPr="00393674" w:rsidRDefault="00393674" w:rsidP="00393674">
      <w:pPr>
        <w:widowControl w:val="0"/>
        <w:suppressAutoHyphens/>
        <w:autoSpaceDE w:val="0"/>
        <w:jc w:val="center"/>
        <w:rPr>
          <w:kern w:val="1"/>
          <w:lang w:eastAsia="ar-SA"/>
        </w:rPr>
      </w:pPr>
      <w:r w:rsidRPr="00393674">
        <w:rPr>
          <w:kern w:val="1"/>
          <w:lang w:eastAsia="ar-SA"/>
        </w:rPr>
        <w:t xml:space="preserve">                                                                                                                     </w:t>
      </w:r>
      <w:r>
        <w:rPr>
          <w:kern w:val="1"/>
          <w:lang w:eastAsia="ar-SA"/>
        </w:rPr>
        <w:t xml:space="preserve">  </w:t>
      </w:r>
      <w:r w:rsidRPr="00393674">
        <w:rPr>
          <w:kern w:val="1"/>
          <w:lang w:eastAsia="ar-SA"/>
        </w:rPr>
        <w:t>предпринимательской и иной</w:t>
      </w:r>
    </w:p>
    <w:p w:rsidR="00393674" w:rsidRPr="00393674" w:rsidRDefault="00393674" w:rsidP="00393674">
      <w:pPr>
        <w:widowControl w:val="0"/>
        <w:suppressAutoHyphens/>
        <w:autoSpaceDE w:val="0"/>
        <w:jc w:val="right"/>
        <w:rPr>
          <w:kern w:val="1"/>
          <w:lang w:eastAsia="ar-SA"/>
        </w:rPr>
      </w:pPr>
      <w:r w:rsidRPr="00393674">
        <w:rPr>
          <w:kern w:val="1"/>
          <w:lang w:eastAsia="ar-SA"/>
        </w:rPr>
        <w:t>экономической деятельности</w:t>
      </w:r>
    </w:p>
    <w:p w:rsidR="00393674" w:rsidRPr="00393674" w:rsidRDefault="00393674" w:rsidP="00393674">
      <w:pPr>
        <w:widowControl w:val="0"/>
        <w:suppressAutoHyphens/>
        <w:autoSpaceDE w:val="0"/>
        <w:jc w:val="both"/>
        <w:rPr>
          <w:kern w:val="1"/>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40"/>
        <w:gridCol w:w="1540"/>
        <w:gridCol w:w="1304"/>
        <w:gridCol w:w="700"/>
        <w:gridCol w:w="280"/>
        <w:gridCol w:w="560"/>
        <w:gridCol w:w="420"/>
        <w:gridCol w:w="560"/>
        <w:gridCol w:w="2154"/>
      </w:tblGrid>
      <w:tr w:rsidR="00393674" w:rsidRPr="00393674" w:rsidTr="00D71171">
        <w:tc>
          <w:tcPr>
            <w:tcW w:w="9058" w:type="dxa"/>
            <w:gridSpan w:val="9"/>
          </w:tcPr>
          <w:p w:rsidR="00393674" w:rsidRPr="00393674" w:rsidRDefault="00393674" w:rsidP="00393674">
            <w:pPr>
              <w:widowControl w:val="0"/>
              <w:suppressAutoHyphens/>
              <w:autoSpaceDE w:val="0"/>
              <w:jc w:val="center"/>
              <w:rPr>
                <w:kern w:val="1"/>
                <w:lang w:eastAsia="ar-SA"/>
              </w:rPr>
            </w:pPr>
            <w:r w:rsidRPr="00393674">
              <w:rPr>
                <w:kern w:val="1"/>
                <w:lang w:eastAsia="ar-SA"/>
              </w:rPr>
              <w:t xml:space="preserve">Форма заключения о проведении экспертизы муниципального нормативного правового акта муниципального образования </w:t>
            </w:r>
            <w:r>
              <w:rPr>
                <w:kern w:val="1"/>
                <w:lang w:eastAsia="ar-SA"/>
              </w:rPr>
              <w:t>Запорожское</w:t>
            </w:r>
            <w:r w:rsidRPr="00393674">
              <w:rPr>
                <w:kern w:val="1"/>
                <w:lang w:eastAsia="ar-SA"/>
              </w:rPr>
              <w:t xml:space="preserve"> сельское поселение</w:t>
            </w:r>
          </w:p>
        </w:tc>
      </w:tr>
      <w:tr w:rsidR="00393674" w:rsidRPr="00393674" w:rsidTr="00D71171">
        <w:tc>
          <w:tcPr>
            <w:tcW w:w="4384" w:type="dxa"/>
            <w:gridSpan w:val="3"/>
          </w:tcPr>
          <w:p w:rsidR="00393674" w:rsidRPr="00393674" w:rsidRDefault="00393674" w:rsidP="00393674">
            <w:pPr>
              <w:widowControl w:val="0"/>
              <w:suppressAutoHyphens/>
              <w:autoSpaceDE w:val="0"/>
              <w:rPr>
                <w:kern w:val="1"/>
                <w:lang w:eastAsia="ar-SA"/>
              </w:rPr>
            </w:pPr>
            <w:r w:rsidRPr="00393674">
              <w:rPr>
                <w:kern w:val="1"/>
                <w:lang w:eastAsia="ar-SA"/>
              </w:rPr>
              <w:t xml:space="preserve">Бланк Администрации муниципального образования </w:t>
            </w:r>
            <w:r>
              <w:rPr>
                <w:kern w:val="1"/>
                <w:lang w:eastAsia="ar-SA"/>
              </w:rPr>
              <w:t>Запорожское</w:t>
            </w:r>
            <w:r w:rsidRPr="00393674">
              <w:rPr>
                <w:kern w:val="1"/>
                <w:lang w:eastAsia="ar-SA"/>
              </w:rPr>
              <w:t xml:space="preserve"> сельское поселение</w:t>
            </w:r>
          </w:p>
        </w:tc>
        <w:tc>
          <w:tcPr>
            <w:tcW w:w="4674" w:type="dxa"/>
            <w:gridSpan w:val="6"/>
            <w:tcBorders>
              <w:bottom w:val="single" w:sz="4" w:space="0" w:color="auto"/>
            </w:tcBorders>
          </w:tcPr>
          <w:p w:rsidR="00393674" w:rsidRPr="00393674" w:rsidRDefault="00393674" w:rsidP="00393674">
            <w:pPr>
              <w:widowControl w:val="0"/>
              <w:suppressAutoHyphens/>
              <w:autoSpaceDE w:val="0"/>
              <w:rPr>
                <w:kern w:val="1"/>
                <w:lang w:eastAsia="ar-SA"/>
              </w:rPr>
            </w:pPr>
            <w:r w:rsidRPr="00393674">
              <w:rPr>
                <w:kern w:val="1"/>
                <w:lang w:eastAsia="ar-SA"/>
              </w:rPr>
              <w:t>Руководителю</w:t>
            </w:r>
          </w:p>
        </w:tc>
      </w:tr>
      <w:tr w:rsidR="00393674" w:rsidRPr="00393674" w:rsidTr="00D71171">
        <w:tc>
          <w:tcPr>
            <w:tcW w:w="4384" w:type="dxa"/>
            <w:gridSpan w:val="3"/>
            <w:vMerge w:val="restart"/>
          </w:tcPr>
          <w:p w:rsidR="00393674" w:rsidRDefault="00393674" w:rsidP="00393674">
            <w:pPr>
              <w:widowControl w:val="0"/>
              <w:suppressAutoHyphens/>
              <w:autoSpaceDE w:val="0"/>
              <w:rPr>
                <w:kern w:val="1"/>
                <w:lang w:eastAsia="ar-SA"/>
              </w:rPr>
            </w:pPr>
          </w:p>
          <w:p w:rsidR="00393674" w:rsidRPr="00393674" w:rsidRDefault="00393674" w:rsidP="00393674">
            <w:pPr>
              <w:widowControl w:val="0"/>
              <w:suppressAutoHyphens/>
              <w:autoSpaceDE w:val="0"/>
              <w:rPr>
                <w:kern w:val="1"/>
                <w:lang w:eastAsia="ar-SA"/>
              </w:rPr>
            </w:pPr>
          </w:p>
        </w:tc>
        <w:tc>
          <w:tcPr>
            <w:tcW w:w="4674" w:type="dxa"/>
            <w:gridSpan w:val="6"/>
            <w:tcBorders>
              <w:top w:val="single" w:sz="4" w:space="0" w:color="auto"/>
              <w:bottom w:val="single" w:sz="4" w:space="0" w:color="auto"/>
            </w:tcBorders>
          </w:tcPr>
          <w:p w:rsidR="00393674" w:rsidRPr="00393674" w:rsidRDefault="00393674" w:rsidP="00393674">
            <w:pPr>
              <w:widowControl w:val="0"/>
              <w:suppressAutoHyphens/>
              <w:autoSpaceDE w:val="0"/>
              <w:rPr>
                <w:kern w:val="1"/>
                <w:lang w:eastAsia="ar-SA"/>
              </w:rPr>
            </w:pPr>
            <w:r w:rsidRPr="00393674">
              <w:rPr>
                <w:kern w:val="1"/>
                <w:lang w:eastAsia="ar-SA"/>
              </w:rPr>
              <w:t>(наименование структурного подразделения, издавшего муниципальный нормативный правовой акт являющегося инициатором издания муниципального нормативного правового акта)</w:t>
            </w:r>
          </w:p>
        </w:tc>
      </w:tr>
      <w:tr w:rsidR="00393674" w:rsidRPr="00393674" w:rsidTr="00D71171">
        <w:tc>
          <w:tcPr>
            <w:tcW w:w="4384" w:type="dxa"/>
            <w:gridSpan w:val="3"/>
            <w:vMerge/>
          </w:tcPr>
          <w:p w:rsidR="00393674" w:rsidRPr="00393674" w:rsidRDefault="00393674" w:rsidP="00393674">
            <w:pPr>
              <w:widowControl w:val="0"/>
              <w:suppressAutoHyphens/>
              <w:autoSpaceDE w:val="0"/>
              <w:rPr>
                <w:kern w:val="1"/>
                <w:lang w:eastAsia="ar-SA"/>
              </w:rPr>
            </w:pPr>
          </w:p>
        </w:tc>
        <w:tc>
          <w:tcPr>
            <w:tcW w:w="4674" w:type="dxa"/>
            <w:gridSpan w:val="6"/>
            <w:tcBorders>
              <w:top w:val="single" w:sz="4" w:space="0" w:color="auto"/>
              <w:bottom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4384" w:type="dxa"/>
            <w:gridSpan w:val="3"/>
            <w:vMerge/>
          </w:tcPr>
          <w:p w:rsidR="00393674" w:rsidRPr="00393674" w:rsidRDefault="00393674" w:rsidP="00393674">
            <w:pPr>
              <w:widowControl w:val="0"/>
              <w:suppressAutoHyphens/>
              <w:autoSpaceDE w:val="0"/>
              <w:rPr>
                <w:kern w:val="1"/>
                <w:lang w:eastAsia="ar-SA"/>
              </w:rPr>
            </w:pPr>
          </w:p>
        </w:tc>
        <w:tc>
          <w:tcPr>
            <w:tcW w:w="4674" w:type="dxa"/>
            <w:gridSpan w:val="6"/>
            <w:tcBorders>
              <w:top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Pr>
          <w:p w:rsidR="00393674" w:rsidRPr="00393674" w:rsidRDefault="00393674" w:rsidP="00393674">
            <w:pPr>
              <w:widowControl w:val="0"/>
              <w:suppressAutoHyphens/>
              <w:autoSpaceDE w:val="0"/>
              <w:jc w:val="center"/>
              <w:rPr>
                <w:kern w:val="1"/>
                <w:lang w:eastAsia="ar-SA"/>
              </w:rPr>
            </w:pPr>
            <w:r w:rsidRPr="00393674">
              <w:rPr>
                <w:b/>
                <w:bCs/>
                <w:kern w:val="1"/>
                <w:lang w:eastAsia="ar-SA"/>
              </w:rPr>
              <w:t>Заключение</w:t>
            </w:r>
          </w:p>
          <w:p w:rsidR="00393674" w:rsidRPr="00393674" w:rsidRDefault="00393674" w:rsidP="00393674">
            <w:pPr>
              <w:widowControl w:val="0"/>
              <w:suppressAutoHyphens/>
              <w:autoSpaceDE w:val="0"/>
              <w:jc w:val="center"/>
              <w:rPr>
                <w:kern w:val="1"/>
                <w:lang w:eastAsia="ar-SA"/>
              </w:rPr>
            </w:pPr>
            <w:r w:rsidRPr="00393674">
              <w:rPr>
                <w:b/>
                <w:bCs/>
                <w:kern w:val="1"/>
                <w:lang w:eastAsia="ar-SA"/>
              </w:rPr>
              <w:t>о проведении экспертизы муниципального нормативного правового акта муниципального образования Запорожское сельское поселение</w:t>
            </w:r>
          </w:p>
        </w:tc>
      </w:tr>
      <w:tr w:rsidR="00393674" w:rsidRPr="00393674" w:rsidTr="00D71171">
        <w:tc>
          <w:tcPr>
            <w:tcW w:w="9058" w:type="dxa"/>
            <w:gridSpan w:val="9"/>
            <w:tcBorders>
              <w:bottom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Borders>
              <w:top w:val="single" w:sz="4" w:space="0" w:color="auto"/>
            </w:tcBorders>
          </w:tcPr>
          <w:p w:rsidR="00393674" w:rsidRPr="00393674" w:rsidRDefault="00393674" w:rsidP="00393674">
            <w:pPr>
              <w:widowControl w:val="0"/>
              <w:suppressAutoHyphens/>
              <w:autoSpaceDE w:val="0"/>
              <w:jc w:val="both"/>
              <w:rPr>
                <w:kern w:val="1"/>
                <w:lang w:eastAsia="ar-SA"/>
              </w:rPr>
            </w:pPr>
            <w:r w:rsidRPr="00393674">
              <w:rPr>
                <w:kern w:val="1"/>
                <w:lang w:eastAsia="ar-SA"/>
              </w:rPr>
              <w:t>(название муниципального нормативного правового акта)</w:t>
            </w:r>
          </w:p>
        </w:tc>
      </w:tr>
      <w:tr w:rsidR="00393674" w:rsidRPr="00393674" w:rsidTr="00D71171">
        <w:tc>
          <w:tcPr>
            <w:tcW w:w="9058" w:type="dxa"/>
            <w:gridSpan w:val="9"/>
          </w:tcPr>
          <w:p w:rsidR="00393674" w:rsidRPr="00393674" w:rsidRDefault="00393674" w:rsidP="00393674">
            <w:pPr>
              <w:widowControl w:val="0"/>
              <w:suppressAutoHyphens/>
              <w:autoSpaceDE w:val="0"/>
              <w:jc w:val="both"/>
              <w:rPr>
                <w:kern w:val="1"/>
                <w:lang w:eastAsia="ar-SA"/>
              </w:rPr>
            </w:pPr>
            <w:r w:rsidRPr="00393674">
              <w:rPr>
                <w:kern w:val="1"/>
                <w:lang w:eastAsia="ar-SA"/>
              </w:rPr>
              <w:t xml:space="preserve">Администрация муниципального образования </w:t>
            </w:r>
            <w:r>
              <w:rPr>
                <w:kern w:val="1"/>
                <w:lang w:eastAsia="ar-SA"/>
              </w:rPr>
              <w:t>Запорожское</w:t>
            </w:r>
            <w:r w:rsidRPr="00393674">
              <w:rPr>
                <w:kern w:val="1"/>
                <w:lang w:eastAsia="ar-SA"/>
              </w:rPr>
              <w:t xml:space="preserve"> сельское поселение как уполномоченный орган по проведению экспертизы муниципальных нормативных правовых актов муниципального образования </w:t>
            </w:r>
            <w:r>
              <w:rPr>
                <w:kern w:val="1"/>
                <w:lang w:eastAsia="ar-SA"/>
              </w:rPr>
              <w:t>Запорожское</w:t>
            </w:r>
            <w:r w:rsidRPr="00393674">
              <w:rPr>
                <w:kern w:val="1"/>
                <w:lang w:eastAsia="ar-SA"/>
              </w:rPr>
              <w:t xml:space="preserve"> сельское поселение (далее – уполномоченный орган) рассмотрел</w:t>
            </w:r>
          </w:p>
        </w:tc>
      </w:tr>
      <w:tr w:rsidR="00393674" w:rsidRPr="00393674" w:rsidTr="00D71171">
        <w:tc>
          <w:tcPr>
            <w:tcW w:w="9058" w:type="dxa"/>
            <w:gridSpan w:val="9"/>
            <w:tcBorders>
              <w:bottom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Borders>
              <w:top w:val="single" w:sz="4" w:space="0" w:color="auto"/>
            </w:tcBorders>
          </w:tcPr>
          <w:p w:rsidR="00393674" w:rsidRPr="00393674" w:rsidRDefault="00393674" w:rsidP="00393674">
            <w:pPr>
              <w:widowControl w:val="0"/>
              <w:suppressAutoHyphens/>
              <w:autoSpaceDE w:val="0"/>
              <w:jc w:val="both"/>
              <w:rPr>
                <w:kern w:val="1"/>
                <w:lang w:eastAsia="ar-SA"/>
              </w:rPr>
            </w:pPr>
            <w:r w:rsidRPr="00393674">
              <w:rPr>
                <w:kern w:val="1"/>
                <w:lang w:eastAsia="ar-SA"/>
              </w:rPr>
              <w:t>(дата поступления муниципального нормативного правового акта)</w:t>
            </w:r>
          </w:p>
        </w:tc>
      </w:tr>
      <w:tr w:rsidR="00393674" w:rsidRPr="00393674" w:rsidTr="00D71171">
        <w:tc>
          <w:tcPr>
            <w:tcW w:w="9058" w:type="dxa"/>
            <w:gridSpan w:val="9"/>
          </w:tcPr>
          <w:p w:rsidR="00393674" w:rsidRPr="00393674" w:rsidRDefault="00393674" w:rsidP="00393674">
            <w:pPr>
              <w:widowControl w:val="0"/>
              <w:suppressAutoHyphens/>
              <w:autoSpaceDE w:val="0"/>
              <w:jc w:val="both"/>
              <w:rPr>
                <w:kern w:val="1"/>
                <w:lang w:eastAsia="ar-SA"/>
              </w:rPr>
            </w:pPr>
            <w:r w:rsidRPr="00393674">
              <w:rPr>
                <w:kern w:val="1"/>
                <w:lang w:eastAsia="ar-SA"/>
              </w:rPr>
              <w:t xml:space="preserve">муниципальный нормативный правовой акт муниципального образования </w:t>
            </w:r>
            <w:r>
              <w:rPr>
                <w:kern w:val="1"/>
                <w:lang w:eastAsia="ar-SA"/>
              </w:rPr>
              <w:t>Запорожское</w:t>
            </w:r>
            <w:r w:rsidRPr="00393674">
              <w:rPr>
                <w:kern w:val="1"/>
                <w:lang w:eastAsia="ar-SA"/>
              </w:rPr>
              <w:t xml:space="preserve"> сельское поселение</w:t>
            </w:r>
          </w:p>
        </w:tc>
      </w:tr>
      <w:tr w:rsidR="00393674" w:rsidRPr="00393674" w:rsidTr="00D71171">
        <w:tc>
          <w:tcPr>
            <w:tcW w:w="9058" w:type="dxa"/>
            <w:gridSpan w:val="9"/>
            <w:tcBorders>
              <w:bottom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Borders>
              <w:top w:val="single" w:sz="4" w:space="0" w:color="auto"/>
              <w:bottom w:val="single" w:sz="4" w:space="0" w:color="auto"/>
            </w:tcBorders>
          </w:tcPr>
          <w:p w:rsidR="00393674" w:rsidRPr="00393674" w:rsidRDefault="00393674" w:rsidP="00393674">
            <w:pPr>
              <w:widowControl w:val="0"/>
              <w:suppressAutoHyphens/>
              <w:autoSpaceDE w:val="0"/>
              <w:jc w:val="both"/>
              <w:rPr>
                <w:kern w:val="1"/>
                <w:lang w:eastAsia="ar-SA"/>
              </w:rPr>
            </w:pPr>
            <w:r w:rsidRPr="00393674">
              <w:rPr>
                <w:kern w:val="1"/>
                <w:lang w:eastAsia="ar-SA"/>
              </w:rPr>
              <w:t>(название муниципального нормативного правового акта)</w:t>
            </w:r>
          </w:p>
        </w:tc>
      </w:tr>
      <w:tr w:rsidR="00393674" w:rsidRPr="00393674" w:rsidTr="00D71171">
        <w:tc>
          <w:tcPr>
            <w:tcW w:w="9058" w:type="dxa"/>
            <w:gridSpan w:val="9"/>
            <w:tcBorders>
              <w:top w:val="single" w:sz="4" w:space="0" w:color="auto"/>
              <w:left w:val="single" w:sz="4" w:space="0" w:color="auto"/>
              <w:right w:val="single" w:sz="4" w:space="0" w:color="auto"/>
            </w:tcBorders>
          </w:tcPr>
          <w:p w:rsidR="00393674" w:rsidRPr="00393674" w:rsidRDefault="00393674" w:rsidP="00393674">
            <w:pPr>
              <w:widowControl w:val="0"/>
              <w:suppressAutoHyphens/>
              <w:autoSpaceDE w:val="0"/>
              <w:jc w:val="both"/>
              <w:rPr>
                <w:kern w:val="1"/>
                <w:lang w:eastAsia="ar-SA"/>
              </w:rPr>
            </w:pPr>
            <w:r w:rsidRPr="00393674">
              <w:rPr>
                <w:kern w:val="1"/>
                <w:lang w:eastAsia="ar-SA"/>
              </w:rPr>
              <w:t xml:space="preserve">В соответствии с Порядком проведения экспертизы муниципальных нормативных </w:t>
            </w:r>
            <w:r w:rsidRPr="00393674">
              <w:rPr>
                <w:kern w:val="1"/>
                <w:lang w:eastAsia="ar-SA"/>
              </w:rPr>
              <w:lastRenderedPageBreak/>
              <w:t xml:space="preserve">правовых актов муниципального образования </w:t>
            </w:r>
            <w:r>
              <w:rPr>
                <w:kern w:val="1"/>
                <w:lang w:eastAsia="ar-SA"/>
              </w:rPr>
              <w:t>Запорожское</w:t>
            </w:r>
            <w:r w:rsidRPr="00393674">
              <w:rPr>
                <w:kern w:val="1"/>
                <w:lang w:eastAsia="ar-SA"/>
              </w:rPr>
              <w:t xml:space="preserve"> сельское поселение, затрагивающих вопросы осуществления предпринимательской и иной экономической деятельности, утвержденным постановлением Администрации муниципального образования </w:t>
            </w:r>
            <w:r>
              <w:rPr>
                <w:kern w:val="1"/>
                <w:lang w:eastAsia="ar-SA"/>
              </w:rPr>
              <w:t>Запорожское</w:t>
            </w:r>
            <w:r w:rsidRPr="00393674">
              <w:rPr>
                <w:kern w:val="1"/>
                <w:lang w:eastAsia="ar-SA"/>
              </w:rPr>
              <w:t xml:space="preserve"> сельское поселение, (далее - Порядок) муниципальный нормативный правовой акт подлежит проведению экспертизы.</w:t>
            </w:r>
          </w:p>
          <w:p w:rsidR="00393674" w:rsidRPr="00393674" w:rsidRDefault="00393674" w:rsidP="00393674">
            <w:pPr>
              <w:widowControl w:val="0"/>
              <w:suppressAutoHyphens/>
              <w:autoSpaceDE w:val="0"/>
              <w:jc w:val="both"/>
              <w:rPr>
                <w:kern w:val="1"/>
                <w:lang w:eastAsia="ar-SA"/>
              </w:rPr>
            </w:pPr>
            <w:r w:rsidRPr="00393674">
              <w:rPr>
                <w:kern w:val="1"/>
                <w:lang w:eastAsia="ar-SA"/>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главой администрации</w:t>
            </w:r>
          </w:p>
        </w:tc>
      </w:tr>
      <w:tr w:rsidR="00393674" w:rsidRPr="00393674" w:rsidTr="00D71171">
        <w:tc>
          <w:tcPr>
            <w:tcW w:w="9058" w:type="dxa"/>
            <w:gridSpan w:val="9"/>
            <w:tcBorders>
              <w:bottom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Borders>
              <w:top w:val="single" w:sz="4" w:space="0" w:color="auto"/>
            </w:tcBorders>
          </w:tcPr>
          <w:p w:rsidR="00393674" w:rsidRPr="00393674" w:rsidRDefault="00393674" w:rsidP="00393674">
            <w:pPr>
              <w:widowControl w:val="0"/>
              <w:suppressAutoHyphens/>
              <w:autoSpaceDE w:val="0"/>
              <w:jc w:val="both"/>
              <w:rPr>
                <w:kern w:val="1"/>
                <w:lang w:eastAsia="ar-SA"/>
              </w:rPr>
            </w:pPr>
            <w:r w:rsidRPr="00393674">
              <w:rPr>
                <w:kern w:val="1"/>
                <w:lang w:eastAsia="ar-SA"/>
              </w:rPr>
              <w:t>(число, месяц, год)</w:t>
            </w:r>
          </w:p>
        </w:tc>
      </w:tr>
      <w:tr w:rsidR="00393674" w:rsidRPr="00393674" w:rsidTr="00D71171">
        <w:tc>
          <w:tcPr>
            <w:tcW w:w="9058" w:type="dxa"/>
            <w:gridSpan w:val="9"/>
          </w:tcPr>
          <w:p w:rsidR="00393674" w:rsidRPr="00393674" w:rsidRDefault="00393674" w:rsidP="00393674">
            <w:pPr>
              <w:widowControl w:val="0"/>
              <w:suppressAutoHyphens/>
              <w:autoSpaceDE w:val="0"/>
              <w:jc w:val="both"/>
              <w:rPr>
                <w:kern w:val="1"/>
                <w:lang w:eastAsia="ar-SA"/>
              </w:rPr>
            </w:pPr>
            <w:r w:rsidRPr="00393674">
              <w:rPr>
                <w:kern w:val="1"/>
                <w:lang w:eastAsia="ar-SA"/>
              </w:rPr>
              <w:t>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w:t>
            </w:r>
          </w:p>
        </w:tc>
      </w:tr>
      <w:tr w:rsidR="00393674" w:rsidRPr="00393674" w:rsidTr="00D71171">
        <w:tc>
          <w:tcPr>
            <w:tcW w:w="3080" w:type="dxa"/>
            <w:gridSpan w:val="2"/>
          </w:tcPr>
          <w:p w:rsidR="00393674" w:rsidRPr="00393674" w:rsidRDefault="00393674" w:rsidP="00393674">
            <w:pPr>
              <w:widowControl w:val="0"/>
              <w:suppressAutoHyphens/>
              <w:autoSpaceDE w:val="0"/>
              <w:jc w:val="both"/>
              <w:rPr>
                <w:kern w:val="1"/>
                <w:lang w:eastAsia="ar-SA"/>
              </w:rPr>
            </w:pPr>
            <w:r w:rsidRPr="00393674">
              <w:rPr>
                <w:kern w:val="1"/>
                <w:lang w:eastAsia="ar-SA"/>
              </w:rPr>
              <w:t>проводилась в срок с</w:t>
            </w:r>
          </w:p>
        </w:tc>
        <w:tc>
          <w:tcPr>
            <w:tcW w:w="3264" w:type="dxa"/>
            <w:gridSpan w:val="5"/>
            <w:tcBorders>
              <w:bottom w:val="single" w:sz="4" w:space="0" w:color="auto"/>
            </w:tcBorders>
          </w:tcPr>
          <w:p w:rsidR="00393674" w:rsidRPr="00393674" w:rsidRDefault="00393674" w:rsidP="00393674">
            <w:pPr>
              <w:widowControl w:val="0"/>
              <w:suppressAutoHyphens/>
              <w:autoSpaceDE w:val="0"/>
              <w:rPr>
                <w:kern w:val="1"/>
                <w:lang w:eastAsia="ar-SA"/>
              </w:rPr>
            </w:pPr>
          </w:p>
        </w:tc>
        <w:tc>
          <w:tcPr>
            <w:tcW w:w="560" w:type="dxa"/>
          </w:tcPr>
          <w:p w:rsidR="00393674" w:rsidRPr="00393674" w:rsidRDefault="00393674" w:rsidP="00393674">
            <w:pPr>
              <w:widowControl w:val="0"/>
              <w:suppressAutoHyphens/>
              <w:autoSpaceDE w:val="0"/>
              <w:jc w:val="both"/>
              <w:rPr>
                <w:kern w:val="1"/>
                <w:lang w:eastAsia="ar-SA"/>
              </w:rPr>
            </w:pPr>
            <w:r w:rsidRPr="00393674">
              <w:rPr>
                <w:kern w:val="1"/>
                <w:lang w:eastAsia="ar-SA"/>
              </w:rPr>
              <w:t>по</w:t>
            </w:r>
          </w:p>
        </w:tc>
        <w:tc>
          <w:tcPr>
            <w:tcW w:w="2154" w:type="dxa"/>
            <w:tcBorders>
              <w:bottom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Pr>
          <w:p w:rsidR="00393674" w:rsidRPr="00393674" w:rsidRDefault="00393674" w:rsidP="00393674">
            <w:pPr>
              <w:widowControl w:val="0"/>
              <w:suppressAutoHyphens/>
              <w:autoSpaceDE w:val="0"/>
              <w:jc w:val="both"/>
              <w:rPr>
                <w:kern w:val="1"/>
                <w:lang w:eastAsia="ar-SA"/>
              </w:rPr>
            </w:pPr>
            <w:r w:rsidRPr="00393674">
              <w:rPr>
                <w:kern w:val="1"/>
                <w:lang w:eastAsia="ar-SA"/>
              </w:rPr>
              <w:t>(дата начала/окончания проведения экспертизы)</w:t>
            </w:r>
          </w:p>
        </w:tc>
      </w:tr>
      <w:tr w:rsidR="00393674" w:rsidRPr="00393674" w:rsidTr="00D71171">
        <w:tc>
          <w:tcPr>
            <w:tcW w:w="9058" w:type="dxa"/>
            <w:gridSpan w:val="9"/>
          </w:tcPr>
          <w:p w:rsidR="00393674" w:rsidRPr="00393674" w:rsidRDefault="00393674" w:rsidP="00393674">
            <w:pPr>
              <w:widowControl w:val="0"/>
              <w:suppressAutoHyphens/>
              <w:autoSpaceDE w:val="0"/>
              <w:jc w:val="both"/>
              <w:rPr>
                <w:kern w:val="1"/>
                <w:lang w:eastAsia="ar-SA"/>
              </w:rPr>
            </w:pPr>
            <w:r w:rsidRPr="00393674">
              <w:rPr>
                <w:kern w:val="1"/>
                <w:lang w:eastAsia="ar-SA"/>
              </w:rPr>
              <w:t>Уполномоченным должностным лицом проведены публичные обсуждения по муниципальному нормативному правовому акту в соответствии с пунктом 9</w:t>
            </w:r>
          </w:p>
        </w:tc>
      </w:tr>
      <w:tr w:rsidR="00393674" w:rsidRPr="00393674" w:rsidTr="00D71171">
        <w:tc>
          <w:tcPr>
            <w:tcW w:w="1540" w:type="dxa"/>
          </w:tcPr>
          <w:p w:rsidR="00393674" w:rsidRPr="00393674" w:rsidRDefault="00393674" w:rsidP="00393674">
            <w:pPr>
              <w:widowControl w:val="0"/>
              <w:suppressAutoHyphens/>
              <w:autoSpaceDE w:val="0"/>
              <w:jc w:val="both"/>
              <w:rPr>
                <w:kern w:val="1"/>
                <w:lang w:eastAsia="ar-SA"/>
              </w:rPr>
            </w:pPr>
            <w:r w:rsidRPr="00393674">
              <w:rPr>
                <w:kern w:val="1"/>
                <w:lang w:eastAsia="ar-SA"/>
              </w:rPr>
              <w:t>Порядка с</w:t>
            </w:r>
          </w:p>
        </w:tc>
        <w:tc>
          <w:tcPr>
            <w:tcW w:w="3824" w:type="dxa"/>
            <w:gridSpan w:val="4"/>
            <w:tcBorders>
              <w:bottom w:val="single" w:sz="4" w:space="0" w:color="auto"/>
            </w:tcBorders>
          </w:tcPr>
          <w:p w:rsidR="00393674" w:rsidRPr="00393674" w:rsidRDefault="00393674" w:rsidP="00393674">
            <w:pPr>
              <w:widowControl w:val="0"/>
              <w:suppressAutoHyphens/>
              <w:autoSpaceDE w:val="0"/>
              <w:rPr>
                <w:kern w:val="1"/>
                <w:lang w:eastAsia="ar-SA"/>
              </w:rPr>
            </w:pPr>
          </w:p>
        </w:tc>
        <w:tc>
          <w:tcPr>
            <w:tcW w:w="560" w:type="dxa"/>
          </w:tcPr>
          <w:p w:rsidR="00393674" w:rsidRPr="00393674" w:rsidRDefault="00393674" w:rsidP="00393674">
            <w:pPr>
              <w:widowControl w:val="0"/>
              <w:suppressAutoHyphens/>
              <w:autoSpaceDE w:val="0"/>
              <w:jc w:val="both"/>
              <w:rPr>
                <w:kern w:val="1"/>
                <w:lang w:eastAsia="ar-SA"/>
              </w:rPr>
            </w:pPr>
            <w:r w:rsidRPr="00393674">
              <w:rPr>
                <w:kern w:val="1"/>
                <w:lang w:eastAsia="ar-SA"/>
              </w:rPr>
              <w:t>по</w:t>
            </w:r>
          </w:p>
        </w:tc>
        <w:tc>
          <w:tcPr>
            <w:tcW w:w="3134" w:type="dxa"/>
            <w:gridSpan w:val="3"/>
            <w:tcBorders>
              <w:bottom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Pr>
          <w:p w:rsidR="00393674" w:rsidRPr="00393674" w:rsidRDefault="00393674" w:rsidP="00393674">
            <w:pPr>
              <w:widowControl w:val="0"/>
              <w:suppressAutoHyphens/>
              <w:autoSpaceDE w:val="0"/>
              <w:jc w:val="both"/>
              <w:rPr>
                <w:kern w:val="1"/>
                <w:lang w:eastAsia="ar-SA"/>
              </w:rPr>
            </w:pPr>
            <w:r w:rsidRPr="00393674">
              <w:rPr>
                <w:kern w:val="1"/>
                <w:lang w:eastAsia="ar-SA"/>
              </w:rPr>
              <w:t>(дата начала/окончания проведения экспертизы)</w:t>
            </w:r>
          </w:p>
        </w:tc>
      </w:tr>
      <w:tr w:rsidR="00393674" w:rsidRPr="00393674" w:rsidTr="00D71171">
        <w:tc>
          <w:tcPr>
            <w:tcW w:w="9058" w:type="dxa"/>
            <w:gridSpan w:val="9"/>
          </w:tcPr>
          <w:p w:rsidR="00393674" w:rsidRDefault="00393674" w:rsidP="00393674">
            <w:pPr>
              <w:widowControl w:val="0"/>
              <w:suppressAutoHyphens/>
              <w:autoSpaceDE w:val="0"/>
              <w:jc w:val="both"/>
              <w:rPr>
                <w:kern w:val="1"/>
                <w:lang w:eastAsia="ar-SA"/>
              </w:rPr>
            </w:pPr>
            <w:r w:rsidRPr="00393674">
              <w:rPr>
                <w:kern w:val="1"/>
                <w:lang w:eastAsia="ar-SA"/>
              </w:rPr>
              <w:t xml:space="preserve">Уведомление о проведении публичных обсуждений было размещено на официальном сайте Администрации муниципального образования </w:t>
            </w:r>
            <w:r>
              <w:rPr>
                <w:kern w:val="1"/>
                <w:lang w:eastAsia="ar-SA"/>
              </w:rPr>
              <w:t>Запорожское</w:t>
            </w:r>
            <w:r w:rsidRPr="00393674">
              <w:rPr>
                <w:kern w:val="1"/>
                <w:lang w:eastAsia="ar-SA"/>
              </w:rPr>
              <w:t xml:space="preserve"> сельское поселение </w:t>
            </w:r>
          </w:p>
          <w:p w:rsidR="00393674" w:rsidRPr="00393674" w:rsidRDefault="00393674" w:rsidP="00393674">
            <w:pPr>
              <w:widowControl w:val="0"/>
              <w:suppressAutoHyphens/>
              <w:autoSpaceDE w:val="0"/>
              <w:jc w:val="both"/>
              <w:rPr>
                <w:kern w:val="1"/>
                <w:lang w:eastAsia="ar-SA"/>
              </w:rPr>
            </w:pPr>
            <w:r w:rsidRPr="00393674">
              <w:rPr>
                <w:kern w:val="1"/>
                <w:lang w:eastAsia="ar-SA"/>
              </w:rPr>
              <w:t>ht</w:t>
            </w:r>
            <w:r>
              <w:rPr>
                <w:kern w:val="1"/>
                <w:lang w:eastAsia="ar-SA"/>
              </w:rPr>
              <w:t>tp://запорожское-адм.рф/.</w:t>
            </w:r>
          </w:p>
          <w:p w:rsidR="00393674" w:rsidRPr="00393674" w:rsidRDefault="00393674" w:rsidP="00393674">
            <w:pPr>
              <w:widowControl w:val="0"/>
              <w:suppressAutoHyphens/>
              <w:autoSpaceDE w:val="0"/>
              <w:jc w:val="both"/>
              <w:rPr>
                <w:kern w:val="1"/>
                <w:lang w:eastAsia="ar-SA"/>
              </w:rPr>
            </w:pPr>
            <w:r w:rsidRPr="00393674">
              <w:rPr>
                <w:kern w:val="1"/>
                <w:lang w:eastAsia="ar-SA"/>
              </w:rPr>
              <w:t>В ходе исследования муниципального нормативного правового акта уполномоченное должностное лицо запрашивало у</w:t>
            </w:r>
          </w:p>
        </w:tc>
      </w:tr>
      <w:tr w:rsidR="00393674" w:rsidRPr="00393674" w:rsidTr="00D71171">
        <w:tc>
          <w:tcPr>
            <w:tcW w:w="9058" w:type="dxa"/>
            <w:gridSpan w:val="9"/>
            <w:tcBorders>
              <w:bottom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Borders>
              <w:top w:val="single" w:sz="4" w:space="0" w:color="auto"/>
              <w:bottom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Borders>
              <w:top w:val="single" w:sz="4" w:space="0" w:color="auto"/>
            </w:tcBorders>
          </w:tcPr>
          <w:p w:rsidR="00393674" w:rsidRPr="00393674" w:rsidRDefault="00393674" w:rsidP="00393674">
            <w:pPr>
              <w:widowControl w:val="0"/>
              <w:suppressAutoHyphens/>
              <w:autoSpaceDE w:val="0"/>
              <w:jc w:val="both"/>
              <w:rPr>
                <w:kern w:val="1"/>
                <w:lang w:eastAsia="ar-SA"/>
              </w:rPr>
            </w:pPr>
            <w:r w:rsidRPr="00393674">
              <w:rPr>
                <w:kern w:val="1"/>
                <w:lang w:eastAsia="ar-SA"/>
              </w:rPr>
              <w:t>(структурное подразделение, издавшее муниципальный нормативный правовой акт, являющееся инициатором издания муниципального нормативного правового акта)</w:t>
            </w:r>
          </w:p>
        </w:tc>
      </w:tr>
      <w:tr w:rsidR="00393674" w:rsidRPr="00393674" w:rsidTr="00D71171">
        <w:tc>
          <w:tcPr>
            <w:tcW w:w="9058" w:type="dxa"/>
            <w:gridSpan w:val="9"/>
          </w:tcPr>
          <w:p w:rsidR="00393674" w:rsidRPr="00393674" w:rsidRDefault="00393674" w:rsidP="00393674">
            <w:pPr>
              <w:widowControl w:val="0"/>
              <w:suppressAutoHyphens/>
              <w:autoSpaceDE w:val="0"/>
              <w:jc w:val="both"/>
              <w:rPr>
                <w:kern w:val="1"/>
                <w:lang w:eastAsia="ar-SA"/>
              </w:rPr>
            </w:pPr>
            <w:r w:rsidRPr="00393674">
              <w:rPr>
                <w:kern w:val="1"/>
                <w:lang w:eastAsia="ar-SA"/>
              </w:rPr>
              <w:t>материалы, необходимые для проведения экспертизы.</w:t>
            </w:r>
          </w:p>
        </w:tc>
      </w:tr>
      <w:tr w:rsidR="00393674" w:rsidRPr="00393674" w:rsidTr="00D71171">
        <w:tc>
          <w:tcPr>
            <w:tcW w:w="9058" w:type="dxa"/>
            <w:gridSpan w:val="9"/>
            <w:tcBorders>
              <w:bottom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Borders>
              <w:top w:val="single" w:sz="4" w:space="0" w:color="auto"/>
            </w:tcBorders>
          </w:tcPr>
          <w:p w:rsidR="00393674" w:rsidRPr="00393674" w:rsidRDefault="00393674" w:rsidP="00393674">
            <w:pPr>
              <w:widowControl w:val="0"/>
              <w:suppressAutoHyphens/>
              <w:autoSpaceDE w:val="0"/>
              <w:jc w:val="both"/>
              <w:rPr>
                <w:kern w:val="1"/>
                <w:lang w:eastAsia="ar-SA"/>
              </w:rPr>
            </w:pPr>
            <w:r w:rsidRPr="00393674">
              <w:rPr>
                <w:kern w:val="1"/>
                <w:lang w:eastAsia="ar-SA"/>
              </w:rPr>
              <w:t>(структурное подразделение, издавшее муниципальный нормативный правовой акт, являющееся инициатором издания муниципального нормативного правового акта)</w:t>
            </w:r>
          </w:p>
        </w:tc>
      </w:tr>
      <w:tr w:rsidR="00393674" w:rsidRPr="00393674" w:rsidTr="00D71171">
        <w:tc>
          <w:tcPr>
            <w:tcW w:w="9058" w:type="dxa"/>
            <w:gridSpan w:val="9"/>
          </w:tcPr>
          <w:p w:rsidR="00393674" w:rsidRPr="00393674" w:rsidRDefault="00393674" w:rsidP="00393674">
            <w:pPr>
              <w:widowControl w:val="0"/>
              <w:suppressAutoHyphens/>
              <w:autoSpaceDE w:val="0"/>
              <w:jc w:val="both"/>
              <w:rPr>
                <w:kern w:val="1"/>
                <w:lang w:eastAsia="ar-SA"/>
              </w:rPr>
            </w:pPr>
            <w:r w:rsidRPr="00393674">
              <w:rPr>
                <w:kern w:val="1"/>
                <w:lang w:eastAsia="ar-SA"/>
              </w:rPr>
              <w:t>представил следующие материалы:</w:t>
            </w:r>
          </w:p>
        </w:tc>
      </w:tr>
      <w:tr w:rsidR="00393674" w:rsidRPr="00393674" w:rsidTr="00D71171">
        <w:tc>
          <w:tcPr>
            <w:tcW w:w="5084" w:type="dxa"/>
            <w:gridSpan w:val="4"/>
            <w:tcBorders>
              <w:bottom w:val="single" w:sz="4" w:space="0" w:color="auto"/>
            </w:tcBorders>
          </w:tcPr>
          <w:p w:rsidR="00393674" w:rsidRPr="00393674" w:rsidRDefault="00393674" w:rsidP="00393674">
            <w:pPr>
              <w:widowControl w:val="0"/>
              <w:suppressAutoHyphens/>
              <w:autoSpaceDE w:val="0"/>
              <w:rPr>
                <w:kern w:val="1"/>
                <w:lang w:eastAsia="ar-SA"/>
              </w:rPr>
            </w:pPr>
          </w:p>
        </w:tc>
        <w:tc>
          <w:tcPr>
            <w:tcW w:w="3974" w:type="dxa"/>
            <w:gridSpan w:val="5"/>
          </w:tcPr>
          <w:p w:rsidR="00393674" w:rsidRPr="00393674" w:rsidRDefault="00393674" w:rsidP="00393674">
            <w:pPr>
              <w:widowControl w:val="0"/>
              <w:suppressAutoHyphens/>
              <w:autoSpaceDE w:val="0"/>
              <w:rPr>
                <w:kern w:val="1"/>
                <w:lang w:eastAsia="ar-SA"/>
              </w:rPr>
            </w:pPr>
          </w:p>
        </w:tc>
      </w:tr>
      <w:tr w:rsidR="00393674" w:rsidRPr="00393674" w:rsidTr="00D71171">
        <w:tc>
          <w:tcPr>
            <w:tcW w:w="5084" w:type="dxa"/>
            <w:gridSpan w:val="4"/>
            <w:tcBorders>
              <w:top w:val="single" w:sz="4" w:space="0" w:color="auto"/>
            </w:tcBorders>
          </w:tcPr>
          <w:p w:rsidR="00393674" w:rsidRPr="00393674" w:rsidRDefault="00393674" w:rsidP="00393674">
            <w:pPr>
              <w:widowControl w:val="0"/>
              <w:suppressAutoHyphens/>
              <w:autoSpaceDE w:val="0"/>
              <w:jc w:val="both"/>
              <w:rPr>
                <w:kern w:val="1"/>
                <w:lang w:eastAsia="ar-SA"/>
              </w:rPr>
            </w:pPr>
            <w:r w:rsidRPr="00393674">
              <w:rPr>
                <w:kern w:val="1"/>
                <w:lang w:eastAsia="ar-SA"/>
              </w:rPr>
              <w:t>(перечень документов)</w:t>
            </w:r>
          </w:p>
        </w:tc>
        <w:tc>
          <w:tcPr>
            <w:tcW w:w="3974" w:type="dxa"/>
            <w:gridSpan w:val="5"/>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Pr>
          <w:p w:rsidR="00393674" w:rsidRPr="00393674" w:rsidRDefault="00393674" w:rsidP="00393674">
            <w:pPr>
              <w:widowControl w:val="0"/>
              <w:suppressAutoHyphens/>
              <w:autoSpaceDE w:val="0"/>
              <w:jc w:val="both"/>
              <w:rPr>
                <w:kern w:val="1"/>
                <w:lang w:eastAsia="ar-SA"/>
              </w:rPr>
            </w:pPr>
            <w:r w:rsidRPr="00393674">
              <w:rPr>
                <w:kern w:val="1"/>
                <w:lang w:eastAsia="ar-SA"/>
              </w:rPr>
              <w:lastRenderedPageBreak/>
              <w:t>В случае непредставления необходимых для проведения экспертизы материалов отражается соответствующая информация.</w:t>
            </w:r>
          </w:p>
          <w:p w:rsidR="00393674" w:rsidRPr="00393674" w:rsidRDefault="00393674" w:rsidP="00393674">
            <w:pPr>
              <w:widowControl w:val="0"/>
              <w:suppressAutoHyphens/>
              <w:autoSpaceDE w:val="0"/>
              <w:jc w:val="both"/>
              <w:rPr>
                <w:kern w:val="1"/>
                <w:lang w:eastAsia="ar-SA"/>
              </w:rPr>
            </w:pPr>
            <w:r w:rsidRPr="00393674">
              <w:rPr>
                <w:kern w:val="1"/>
                <w:lang w:eastAsia="ar-SA"/>
              </w:rPr>
              <w:t>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w:t>
            </w:r>
          </w:p>
        </w:tc>
      </w:tr>
      <w:tr w:rsidR="00393674" w:rsidRPr="00393674" w:rsidTr="00D71171">
        <w:tc>
          <w:tcPr>
            <w:tcW w:w="9058" w:type="dxa"/>
            <w:gridSpan w:val="9"/>
            <w:tcBorders>
              <w:bottom w:val="single" w:sz="4" w:space="0" w:color="auto"/>
            </w:tcBorders>
          </w:tcPr>
          <w:p w:rsidR="00393674" w:rsidRPr="00393674" w:rsidRDefault="00393674" w:rsidP="00393674">
            <w:pPr>
              <w:widowControl w:val="0"/>
              <w:suppressAutoHyphens/>
              <w:autoSpaceDE w:val="0"/>
              <w:rPr>
                <w:kern w:val="1"/>
                <w:lang w:eastAsia="ar-SA"/>
              </w:rPr>
            </w:pPr>
          </w:p>
        </w:tc>
      </w:tr>
      <w:tr w:rsidR="00393674" w:rsidRPr="00393674" w:rsidTr="00D71171">
        <w:tc>
          <w:tcPr>
            <w:tcW w:w="9058" w:type="dxa"/>
            <w:gridSpan w:val="9"/>
            <w:tcBorders>
              <w:top w:val="single" w:sz="4" w:space="0" w:color="auto"/>
            </w:tcBorders>
          </w:tcPr>
          <w:p w:rsidR="00393674" w:rsidRPr="00393674" w:rsidRDefault="00393674" w:rsidP="00393674">
            <w:pPr>
              <w:widowControl w:val="0"/>
              <w:suppressAutoHyphens/>
              <w:autoSpaceDE w:val="0"/>
              <w:jc w:val="both"/>
              <w:rPr>
                <w:kern w:val="1"/>
                <w:lang w:eastAsia="ar-SA"/>
              </w:rPr>
            </w:pPr>
            <w:r w:rsidRPr="00393674">
              <w:rPr>
                <w:kern w:val="1"/>
                <w:lang w:eastAsia="ar-SA"/>
              </w:rPr>
              <w:t>(перечень организаций)</w:t>
            </w:r>
          </w:p>
        </w:tc>
      </w:tr>
      <w:tr w:rsidR="00393674" w:rsidRPr="00393674" w:rsidTr="00D71171">
        <w:tc>
          <w:tcPr>
            <w:tcW w:w="9058" w:type="dxa"/>
            <w:gridSpan w:val="9"/>
          </w:tcPr>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обсуждений.</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В ходе исследования в соответствии с пунктом 10 Порядка уполномоченным органом установлено следующее:</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 xml:space="preserve">а) аналогичная или идентичная информация (документы) выдается администрацией муниципального образования </w:t>
            </w:r>
            <w:r>
              <w:rPr>
                <w:kern w:val="1"/>
                <w:lang w:eastAsia="ar-SA"/>
              </w:rPr>
              <w:t xml:space="preserve">Запорожское </w:t>
            </w:r>
            <w:r w:rsidRPr="00393674">
              <w:rPr>
                <w:kern w:val="1"/>
                <w:lang w:eastAsia="ar-SA"/>
              </w:rPr>
              <w:t>сельское поселение;</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 xml:space="preserve">б) аналогичная или идентичная информация (документы) представляется в Администрацию муниципального образования </w:t>
            </w:r>
            <w:r>
              <w:rPr>
                <w:kern w:val="1"/>
                <w:lang w:eastAsia="ar-SA"/>
              </w:rPr>
              <w:t>Запорожское</w:t>
            </w:r>
            <w:r w:rsidRPr="00393674">
              <w:rPr>
                <w:kern w:val="1"/>
                <w:lang w:eastAsia="ar-SA"/>
              </w:rPr>
              <w:t xml:space="preserve"> сельское поселение, участвующую в предоставлении муниципальных услуг, и (или) учреждений;</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д) аналогичная или идентичная информация (документы) представляется в одно или различные подразделения одного и того же органа (учреждения);</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tc>
      </w:tr>
      <w:tr w:rsidR="00393674" w:rsidRPr="00393674" w:rsidTr="00D71171">
        <w:tc>
          <w:tcPr>
            <w:tcW w:w="9058" w:type="dxa"/>
            <w:gridSpan w:val="9"/>
          </w:tcPr>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 xml:space="preserve">з) предъявляются завышенные, не предусмотренные законодательством Российской Федерации, Ленинградской области, муниципальными нормативными правовыми актами муниципального образования </w:t>
            </w:r>
            <w:r>
              <w:rPr>
                <w:kern w:val="1"/>
                <w:lang w:eastAsia="ar-SA"/>
              </w:rPr>
              <w:t>Запорожское</w:t>
            </w:r>
            <w:r w:rsidRPr="00393674">
              <w:rPr>
                <w:kern w:val="1"/>
                <w:lang w:eastAsia="ar-SA"/>
              </w:rPr>
              <w:t xml:space="preserve"> сельское поселение, требования к форме представляемой информации (документов), представление которых связано с оказанием муниципальной услуги;</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lastRenderedPageBreak/>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иной экономической деятельности либо приводят к существенным издержкам или невозможности осуществления предпринимательской или иной экономической деятельности.</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Ленинградской области, обязательных процедур.</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муниципального образования </w:t>
            </w:r>
            <w:r>
              <w:rPr>
                <w:kern w:val="1"/>
                <w:lang w:eastAsia="ar-SA"/>
              </w:rPr>
              <w:t>Запорожское</w:t>
            </w:r>
            <w:r w:rsidRPr="00393674">
              <w:rPr>
                <w:kern w:val="1"/>
                <w:lang w:eastAsia="ar-SA"/>
              </w:rPr>
              <w:t xml:space="preserve"> сельское поселение установленных функций в отношении субъектов предпринимательской или иной экономической деятельности.</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 xml:space="preserve">5. Описывается недостаточный уровень развития технологий, инфраструктуры, рынков товаров и услуг в муниципальном образовании </w:t>
            </w:r>
            <w:r>
              <w:rPr>
                <w:kern w:val="1"/>
                <w:lang w:eastAsia="ar-SA"/>
              </w:rPr>
              <w:t>Запорожское</w:t>
            </w:r>
            <w:r w:rsidRPr="00393674">
              <w:rPr>
                <w:kern w:val="1"/>
                <w:lang w:eastAsia="ar-SA"/>
              </w:rPr>
              <w:t xml:space="preserve"> сельское поселение при отсутствии адекватного переходного периода введения в действие соответствующих правовых норм.</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6. Указываются сведения о муниципальном нормативном правовом акте, источниках его официального опубликования, об органе местного самоуправления, издавшем муниципальный нормативный правовой акт,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иной экономической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393674" w:rsidRPr="00393674" w:rsidRDefault="00393674" w:rsidP="00393674">
            <w:pPr>
              <w:widowControl w:val="0"/>
              <w:suppressAutoHyphens/>
              <w:autoSpaceDE w:val="0"/>
              <w:ind w:firstLine="283"/>
              <w:jc w:val="both"/>
              <w:rPr>
                <w:kern w:val="1"/>
                <w:lang w:eastAsia="ar-SA"/>
              </w:rPr>
            </w:pPr>
            <w:r w:rsidRPr="00393674">
              <w:rPr>
                <w:kern w:val="1"/>
                <w:lang w:eastAsia="ar-SA"/>
              </w:rPr>
              <w:t>7. Отражаются сведения об отсутствии или наличии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с рекомендациями по их устранению.</w:t>
            </w:r>
          </w:p>
        </w:tc>
      </w:tr>
    </w:tbl>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393674" w:rsidRPr="00393674" w:rsidRDefault="00393674" w:rsidP="00393674">
      <w:pPr>
        <w:widowControl w:val="0"/>
        <w:suppressAutoHyphens/>
        <w:autoSpaceDE w:val="0"/>
        <w:jc w:val="both"/>
        <w:rPr>
          <w:kern w:val="1"/>
          <w:lang w:eastAsia="ar-SA"/>
        </w:rPr>
      </w:pPr>
    </w:p>
    <w:p w:rsidR="007B579D" w:rsidRDefault="007B579D" w:rsidP="00393674">
      <w:pPr>
        <w:pStyle w:val="ConsPlusNormal"/>
        <w:jc w:val="both"/>
      </w:pPr>
    </w:p>
    <w:sectPr w:rsidR="007B579D">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341" w:rsidRDefault="00576341" w:rsidP="0088433D">
      <w:pPr>
        <w:pStyle w:val="ConsPlusNormal"/>
      </w:pPr>
      <w:r>
        <w:separator/>
      </w:r>
    </w:p>
  </w:endnote>
  <w:endnote w:type="continuationSeparator" w:id="0">
    <w:p w:rsidR="00576341" w:rsidRDefault="00576341" w:rsidP="0088433D">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AA" w:rsidRDefault="00276AA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341" w:rsidRDefault="00576341" w:rsidP="0088433D">
      <w:pPr>
        <w:pStyle w:val="ConsPlusNormal"/>
      </w:pPr>
      <w:r>
        <w:separator/>
      </w:r>
    </w:p>
  </w:footnote>
  <w:footnote w:type="continuationSeparator" w:id="0">
    <w:p w:rsidR="00576341" w:rsidRDefault="00576341" w:rsidP="0088433D">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AA" w:rsidRPr="0092687E" w:rsidRDefault="00276AAA" w:rsidP="0092687E">
    <w:pPr>
      <w:pStyle w:val="a3"/>
    </w:pPr>
    <w:r w:rsidRPr="0092687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C6A"/>
    <w:rsid w:val="000D4101"/>
    <w:rsid w:val="00154E4C"/>
    <w:rsid w:val="001A1FDF"/>
    <w:rsid w:val="00276AAA"/>
    <w:rsid w:val="00297BB7"/>
    <w:rsid w:val="002A6FBB"/>
    <w:rsid w:val="002D77BB"/>
    <w:rsid w:val="003141D2"/>
    <w:rsid w:val="00374D52"/>
    <w:rsid w:val="00393674"/>
    <w:rsid w:val="003F0753"/>
    <w:rsid w:val="004F72A8"/>
    <w:rsid w:val="00576341"/>
    <w:rsid w:val="005D27A6"/>
    <w:rsid w:val="00623651"/>
    <w:rsid w:val="00660331"/>
    <w:rsid w:val="00693C6A"/>
    <w:rsid w:val="0072365C"/>
    <w:rsid w:val="007835D0"/>
    <w:rsid w:val="007B579D"/>
    <w:rsid w:val="00830B3F"/>
    <w:rsid w:val="0088433D"/>
    <w:rsid w:val="00886B2B"/>
    <w:rsid w:val="0092687E"/>
    <w:rsid w:val="00971F95"/>
    <w:rsid w:val="00A22FC4"/>
    <w:rsid w:val="00A61CCC"/>
    <w:rsid w:val="00A62E7A"/>
    <w:rsid w:val="00A66FB7"/>
    <w:rsid w:val="00AD2966"/>
    <w:rsid w:val="00B778AD"/>
    <w:rsid w:val="00BC02BD"/>
    <w:rsid w:val="00C91809"/>
    <w:rsid w:val="00C92536"/>
    <w:rsid w:val="00CB7954"/>
    <w:rsid w:val="00CD501E"/>
    <w:rsid w:val="00D370A4"/>
    <w:rsid w:val="00D71171"/>
    <w:rsid w:val="00DF76FB"/>
    <w:rsid w:val="00EC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A21134-45CF-4B47-B82D-94B983CC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674"/>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sz w:val="24"/>
      <w:szCs w:val="24"/>
    </w:rPr>
  </w:style>
  <w:style w:type="paragraph" w:styleId="a3">
    <w:name w:val="header"/>
    <w:basedOn w:val="a"/>
    <w:link w:val="a4"/>
    <w:uiPriority w:val="99"/>
    <w:unhideWhenUsed/>
    <w:rsid w:val="0092687E"/>
    <w:pPr>
      <w:tabs>
        <w:tab w:val="center" w:pos="4677"/>
        <w:tab w:val="right" w:pos="9355"/>
      </w:tabs>
    </w:pPr>
  </w:style>
  <w:style w:type="character" w:customStyle="1" w:styleId="a4">
    <w:name w:val="Верхний колонтитул Знак"/>
    <w:basedOn w:val="a0"/>
    <w:link w:val="a3"/>
    <w:uiPriority w:val="99"/>
    <w:locked/>
    <w:rsid w:val="0092687E"/>
    <w:rPr>
      <w:rFonts w:cs="Times New Roman"/>
      <w:sz w:val="24"/>
      <w:szCs w:val="24"/>
    </w:rPr>
  </w:style>
  <w:style w:type="paragraph" w:styleId="a5">
    <w:name w:val="footer"/>
    <w:basedOn w:val="a"/>
    <w:link w:val="a6"/>
    <w:uiPriority w:val="99"/>
    <w:unhideWhenUsed/>
    <w:rsid w:val="0092687E"/>
    <w:pPr>
      <w:tabs>
        <w:tab w:val="center" w:pos="4677"/>
        <w:tab w:val="right" w:pos="9355"/>
      </w:tabs>
    </w:pPr>
  </w:style>
  <w:style w:type="character" w:customStyle="1" w:styleId="a6">
    <w:name w:val="Нижний колонтитул Знак"/>
    <w:basedOn w:val="a0"/>
    <w:link w:val="a5"/>
    <w:uiPriority w:val="99"/>
    <w:locked/>
    <w:rsid w:val="0092687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79;&#1072;&#1087;&#1086;&#1088;&#1086;&#1078;&#1089;&#1082;&#1086;&#1077;-&#1072;&#1076;&#1084;.&#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3612</Words>
  <Characters>20590</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Постановление Администрации муниципального образования "Город Майкоп" от 18.11.2021 N 1199"О внесении изменений в постановление Администрации муниципального образования "Город Майкоп" от 31.12.2014 N 911 "Об утверждении Порядка проведения оценки регулирую</vt:lpstr>
      <vt:lpstr>Приложение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vt:lpstr>
    </vt:vector>
  </TitlesOfParts>
  <Company>КонсультантПлюс Версия 4021.00.20</Company>
  <LinksUpToDate>false</LinksUpToDate>
  <CharactersWithSpaces>24154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"Город Майкоп" от 18.11.2021 N 1199"О внесении изменений в постановление Администрации муниципального образования "Город Майкоп" от 31.12.2014 N 911 "Об утверждении Порядка проведения оценки регулирую</dc:title>
  <dc:subject/>
  <dc:creator>Прокурор</dc:creator>
  <cp:keywords/>
  <dc:description/>
  <cp:lastModifiedBy>Пользователь</cp:lastModifiedBy>
  <cp:revision>2</cp:revision>
  <dcterms:created xsi:type="dcterms:W3CDTF">2022-04-04T07:54:00Z</dcterms:created>
  <dcterms:modified xsi:type="dcterms:W3CDTF">2022-04-04T07:54:00Z</dcterms:modified>
</cp:coreProperties>
</file>