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7D" w:rsidRPr="0033317D" w:rsidRDefault="0033317D" w:rsidP="00545C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BB2A26" w:rsidRPr="00376DB4" w:rsidRDefault="00BB2A26" w:rsidP="00545C2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04B4">
        <w:rPr>
          <w:rFonts w:ascii="Times New Roman" w:hAnsi="Times New Roman"/>
        </w:rPr>
        <w:tab/>
      </w:r>
      <w:r w:rsidRPr="004A30B3">
        <w:rPr>
          <w:rFonts w:ascii="Times New Roman" w:hAnsi="Times New Roman"/>
          <w:b/>
        </w:rPr>
        <w:t>Администрация муниципального образования Запорожское сельское поселение</w:t>
      </w:r>
      <w:r w:rsidRPr="004304B4">
        <w:rPr>
          <w:rFonts w:ascii="Times New Roman" w:hAnsi="Times New Roman"/>
        </w:rPr>
        <w:t xml:space="preserve"> муниципального образования Приозерский муниципальный район Ленинградской области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</w:rPr>
      </w:pPr>
    </w:p>
    <w:p w:rsidR="00BB2A26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>П О С Т А Н О В Л Е Н И Е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2A26" w:rsidRPr="004A30B3" w:rsidRDefault="001C7DFC" w:rsidP="00545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о</w:t>
      </w:r>
      <w:r w:rsidR="00BB2A26" w:rsidRPr="004A30B3">
        <w:rPr>
          <w:rFonts w:ascii="Times New Roman" w:hAnsi="Times New Roman"/>
          <w:b/>
          <w:sz w:val="28"/>
          <w:szCs w:val="28"/>
        </w:rPr>
        <w:t>т</w:t>
      </w:r>
      <w:proofErr w:type="gramStart"/>
      <w:r w:rsidR="00BB2A26" w:rsidRPr="004A30B3">
        <w:rPr>
          <w:rFonts w:ascii="Times New Roman" w:hAnsi="Times New Roman"/>
          <w:b/>
          <w:sz w:val="28"/>
          <w:szCs w:val="28"/>
        </w:rPr>
        <w:t xml:space="preserve">   </w:t>
      </w:r>
      <w:r w:rsidR="00C55D64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55D64">
        <w:rPr>
          <w:rFonts w:ascii="Times New Roman" w:hAnsi="Times New Roman"/>
          <w:b/>
          <w:sz w:val="28"/>
          <w:szCs w:val="28"/>
        </w:rPr>
        <w:t>3</w:t>
      </w:r>
      <w:r w:rsidR="00327F91" w:rsidRPr="004A30B3">
        <w:rPr>
          <w:rFonts w:ascii="Times New Roman" w:hAnsi="Times New Roman"/>
          <w:b/>
          <w:sz w:val="28"/>
          <w:szCs w:val="28"/>
        </w:rPr>
        <w:t>0</w:t>
      </w:r>
      <w:r w:rsidR="00A6301F" w:rsidRPr="004A30B3">
        <w:rPr>
          <w:rFonts w:ascii="Times New Roman" w:hAnsi="Times New Roman"/>
          <w:b/>
          <w:sz w:val="28"/>
          <w:szCs w:val="28"/>
        </w:rPr>
        <w:t>»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="00327F91" w:rsidRPr="004A30B3">
        <w:rPr>
          <w:rFonts w:ascii="Times New Roman" w:hAnsi="Times New Roman"/>
          <w:b/>
          <w:sz w:val="28"/>
          <w:szCs w:val="28"/>
        </w:rPr>
        <w:t>дека</w:t>
      </w:r>
      <w:r w:rsidR="00BA4E49" w:rsidRPr="004A30B3">
        <w:rPr>
          <w:rFonts w:ascii="Times New Roman" w:hAnsi="Times New Roman"/>
          <w:b/>
          <w:sz w:val="28"/>
          <w:szCs w:val="28"/>
        </w:rPr>
        <w:t>бря</w:t>
      </w:r>
      <w:r w:rsidR="0033317D" w:rsidRPr="004A30B3">
        <w:rPr>
          <w:rFonts w:ascii="Times New Roman" w:hAnsi="Times New Roman"/>
          <w:b/>
          <w:sz w:val="28"/>
          <w:szCs w:val="28"/>
        </w:rPr>
        <w:t xml:space="preserve"> 2020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года</w:t>
      </w:r>
      <w:r w:rsidR="00BB2A26" w:rsidRPr="004304B4">
        <w:rPr>
          <w:rFonts w:ascii="Times New Roman" w:hAnsi="Times New Roman"/>
          <w:sz w:val="28"/>
          <w:szCs w:val="28"/>
        </w:rPr>
        <w:t xml:space="preserve">              </w:t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327F91">
        <w:rPr>
          <w:rFonts w:ascii="Times New Roman" w:hAnsi="Times New Roman"/>
          <w:sz w:val="28"/>
          <w:szCs w:val="28"/>
        </w:rPr>
        <w:t xml:space="preserve">      № </w:t>
      </w:r>
      <w:r w:rsidR="00327F91" w:rsidRPr="004A30B3">
        <w:rPr>
          <w:rFonts w:ascii="Times New Roman" w:hAnsi="Times New Roman"/>
          <w:b/>
          <w:sz w:val="28"/>
          <w:szCs w:val="28"/>
        </w:rPr>
        <w:t>248</w:t>
      </w:r>
    </w:p>
    <w:p w:rsidR="00BB2A26" w:rsidRPr="004304B4" w:rsidRDefault="00BB2A26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</w:rPr>
      </w:pPr>
    </w:p>
    <w:p w:rsidR="00BB2A26" w:rsidRPr="004304B4" w:rsidRDefault="00BB2A26" w:rsidP="00545C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4B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848321" cy="2265175"/>
                <wp:effectExtent l="0" t="0" r="0" b="190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681" y="8934"/>
                            <a:ext cx="3771900" cy="2229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A26" w:rsidRPr="004304B4" w:rsidRDefault="00E26DD2" w:rsidP="00BB2A26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О внесении изменений в постановление </w:t>
                              </w:r>
                              <w:r w:rsidR="00BB2A26" w:rsidRPr="004304B4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№ 3</w:t>
                              </w:r>
                              <w:r w:rsidR="00BB2A26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BB2A26" w:rsidRPr="004304B4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 от 14 марта 2013 года «</w:t>
                              </w:r>
                              <w:r w:rsidR="00BB2A26" w:rsidRPr="004304B4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Об утверждении перечня автомобильных дорог общег</w:t>
                              </w:r>
                              <w:r w:rsidR="00BA4E49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 пользования местного значения </w:t>
                              </w:r>
                              <w:r w:rsidR="00BB2A26" w:rsidRPr="004304B4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на территории МО Запорожское сельское поселение МО Приозерский муниципальный район Ленинградской области</w:t>
                              </w:r>
                              <w:r w:rsidR="00BB2A26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="00F45678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327F91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(в ред. Постановления №150 от 01 сентября 2020</w:t>
                              </w:r>
                              <w:r w:rsidR="00154949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г.)</w:t>
                              </w:r>
                              <w:r w:rsidR="00BA4E49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B2A26" w:rsidRPr="004304B4" w:rsidRDefault="00BB2A26" w:rsidP="00BB2A2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B2A26" w:rsidRDefault="00BB2A26" w:rsidP="00BB2A2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03pt;height:178.35pt;mso-position-horizontal-relative:char;mso-position-vertical-relative:line" coordsize="38481,2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481;height:226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66;top:89;width:37719;height:2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BB2A26" w:rsidRPr="004304B4" w:rsidRDefault="00E26DD2" w:rsidP="00BB2A2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О внесении изменений в постановление </w:t>
                        </w:r>
                        <w:r w:rsidR="00BB2A26" w:rsidRPr="004304B4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>№ 3</w:t>
                        </w:r>
                        <w:r w:rsidR="00BB2A26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>4</w:t>
                        </w:r>
                        <w:r w:rsidR="00BB2A26" w:rsidRPr="004304B4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 от 14 марта 2013 года «</w:t>
                        </w:r>
                        <w:r w:rsidR="00BB2A26" w:rsidRPr="004304B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 утверждении перечня автомобильных дорог общег</w:t>
                        </w:r>
                        <w:r w:rsidR="00BA4E4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 пользования местного значения </w:t>
                        </w:r>
                        <w:r w:rsidR="00BB2A26" w:rsidRPr="004304B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на территории МО Запорожское сельское поселение МО Приозерский муниципальный район Ленинградской области</w:t>
                        </w:r>
                        <w:r w:rsidR="00BB2A2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="00F4567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27F91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(в ред. Постановления №150 от 01 сентября 2020</w:t>
                        </w:r>
                        <w:r w:rsidR="0015494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г.)</w:t>
                        </w:r>
                        <w:r w:rsidR="00BA4E4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BB2A26" w:rsidRPr="004304B4" w:rsidRDefault="00BB2A26" w:rsidP="00BB2A26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B2A26" w:rsidRDefault="00BB2A26" w:rsidP="00BB2A26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317D" w:rsidRDefault="0033317D" w:rsidP="00545C2F">
      <w:pPr>
        <w:spacing w:after="0"/>
        <w:jc w:val="both"/>
        <w:rPr>
          <w:rFonts w:ascii="Times New Roman" w:hAnsi="Times New Roman"/>
        </w:rPr>
      </w:pPr>
    </w:p>
    <w:p w:rsidR="00BB2A26" w:rsidRPr="00154949" w:rsidRDefault="0033317D" w:rsidP="00545C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B2A26" w:rsidRPr="004304B4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BB2A26">
        <w:rPr>
          <w:rFonts w:ascii="Times New Roman" w:hAnsi="Times New Roman"/>
          <w:sz w:val="28"/>
          <w:szCs w:val="28"/>
        </w:rPr>
        <w:t xml:space="preserve"> на основании технических паспортов объектов внешнего благоустройства,</w:t>
      </w:r>
      <w:r w:rsidR="00BB2A26" w:rsidRPr="004304B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Запорожское сельское поселение ПОСТАНОВЛЯЕТ:</w:t>
      </w:r>
    </w:p>
    <w:p w:rsidR="00BB2A26" w:rsidRPr="004304B4" w:rsidRDefault="00BB2A26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         1. </w:t>
      </w:r>
      <w:r w:rsidRPr="004304B4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>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</w:t>
      </w:r>
      <w:r w:rsidR="00BD1D4C">
        <w:rPr>
          <w:rFonts w:ascii="Times New Roman" w:hAnsi="Times New Roman"/>
          <w:color w:val="2B2B2B"/>
          <w:sz w:val="28"/>
          <w:szCs w:val="28"/>
        </w:rPr>
        <w:t>айон Лен</w:t>
      </w:r>
      <w:r w:rsidR="00B912E4">
        <w:rPr>
          <w:rFonts w:ascii="Times New Roman" w:hAnsi="Times New Roman"/>
          <w:color w:val="2B2B2B"/>
          <w:sz w:val="28"/>
          <w:szCs w:val="28"/>
        </w:rPr>
        <w:t>инградской области от 14.03.2013</w:t>
      </w:r>
      <w:r w:rsidR="00BD1D4C">
        <w:rPr>
          <w:rFonts w:ascii="Times New Roman" w:hAnsi="Times New Roman"/>
          <w:color w:val="2B2B2B"/>
          <w:sz w:val="28"/>
          <w:szCs w:val="28"/>
        </w:rPr>
        <w:t xml:space="preserve"> №34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 xml:space="preserve">, изложив Приложение к постановлению в редакции Приложения к настоящему </w:t>
      </w:r>
      <w:bookmarkStart w:id="0" w:name="_GoBack"/>
      <w:bookmarkEnd w:id="0"/>
      <w:r w:rsidR="00027A22" w:rsidRPr="00027A22">
        <w:rPr>
          <w:rFonts w:ascii="Times New Roman" w:hAnsi="Times New Roman"/>
          <w:color w:val="2B2B2B"/>
          <w:sz w:val="28"/>
          <w:szCs w:val="28"/>
        </w:rPr>
        <w:t>постановлению.</w:t>
      </w:r>
    </w:p>
    <w:p w:rsidR="00BA4E49" w:rsidRPr="00BA4E49" w:rsidRDefault="00BA4E49" w:rsidP="00BA4E49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Theme="minorHAnsi"/>
        </w:rPr>
        <w:t xml:space="preserve">     </w:t>
      </w:r>
      <w:r w:rsidR="00B13025">
        <w:rPr>
          <w:rFonts w:eastAsiaTheme="minorHAnsi"/>
        </w:rPr>
        <w:t xml:space="preserve">      </w:t>
      </w:r>
      <w:r>
        <w:rPr>
          <w:rFonts w:eastAsiaTheme="minorHAnsi"/>
        </w:rPr>
        <w:t xml:space="preserve"> </w:t>
      </w:r>
      <w:r w:rsidR="00B13025">
        <w:rPr>
          <w:rFonts w:ascii="Times New Roman" w:eastAsiaTheme="minorHAnsi" w:hAnsi="Times New Roman"/>
          <w:sz w:val="28"/>
          <w:szCs w:val="28"/>
        </w:rPr>
        <w:t>2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Приозерский муниципаль</w:t>
      </w:r>
      <w:r w:rsidR="0033317D">
        <w:rPr>
          <w:rFonts w:ascii="Times New Roman" w:eastAsiaTheme="minorHAnsi" w:hAnsi="Times New Roman"/>
          <w:sz w:val="28"/>
          <w:szCs w:val="28"/>
        </w:rPr>
        <w:t>ный район Ленинградск</w:t>
      </w:r>
      <w:r w:rsidR="00027A22">
        <w:rPr>
          <w:rFonts w:ascii="Times New Roman" w:eastAsiaTheme="minorHAnsi" w:hAnsi="Times New Roman"/>
          <w:sz w:val="28"/>
          <w:szCs w:val="28"/>
        </w:rPr>
        <w:t xml:space="preserve">ой </w:t>
      </w:r>
      <w:proofErr w:type="gramStart"/>
      <w:r w:rsidR="00027A22">
        <w:rPr>
          <w:rFonts w:ascii="Times New Roman" w:eastAsiaTheme="minorHAnsi" w:hAnsi="Times New Roman"/>
          <w:sz w:val="28"/>
          <w:szCs w:val="28"/>
        </w:rPr>
        <w:t xml:space="preserve">области  </w:t>
      </w:r>
      <w:hyperlink r:id="rId5" w:history="1">
        <w:r w:rsidR="00027A22" w:rsidRPr="004F37E7">
          <w:rPr>
            <w:rStyle w:val="a6"/>
            <w:rFonts w:ascii="Times New Roman" w:eastAsiaTheme="minorHAnsi" w:hAnsi="Times New Roman"/>
            <w:sz w:val="28"/>
            <w:szCs w:val="28"/>
          </w:rPr>
          <w:t>http://запорожское-адм.рф//</w:t>
        </w:r>
        <w:proofErr w:type="gramEnd"/>
      </w:hyperlink>
      <w:r w:rsidR="00027A22">
        <w:rPr>
          <w:rFonts w:ascii="Times New Roman" w:eastAsiaTheme="minorHAnsi" w:hAnsi="Times New Roman"/>
          <w:sz w:val="28"/>
          <w:szCs w:val="28"/>
        </w:rPr>
        <w:t>.</w:t>
      </w:r>
    </w:p>
    <w:p w:rsidR="00BA4E49" w:rsidRPr="00BA4E49" w:rsidRDefault="00B13025" w:rsidP="00BA4E49">
      <w:pPr>
        <w:spacing w:after="0"/>
        <w:ind w:right="97" w:firstLine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3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>. Постановление вступает в силу с момента опубликования.</w:t>
      </w:r>
    </w:p>
    <w:p w:rsidR="00BA4E49" w:rsidRDefault="00BA4E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>4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</w:t>
      </w:r>
      <w:proofErr w:type="spellStart"/>
      <w:r w:rsidR="0033317D">
        <w:rPr>
          <w:rFonts w:ascii="Times New Roman" w:eastAsiaTheme="minorHAnsi" w:hAnsi="Times New Roman"/>
          <w:sz w:val="28"/>
          <w:szCs w:val="28"/>
        </w:rPr>
        <w:t>Матреничеву</w:t>
      </w:r>
      <w:proofErr w:type="spellEnd"/>
      <w:r w:rsidR="0033317D">
        <w:rPr>
          <w:rFonts w:ascii="Times New Roman" w:eastAsiaTheme="minorHAnsi" w:hAnsi="Times New Roman"/>
          <w:sz w:val="28"/>
          <w:szCs w:val="28"/>
        </w:rPr>
        <w:t xml:space="preserve"> О. А.</w:t>
      </w:r>
    </w:p>
    <w:p w:rsidR="00154949" w:rsidRPr="00154949" w:rsidRDefault="001549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A4E49" w:rsidRPr="00BA4E49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 xml:space="preserve"> администрации                                              А. Г. Подрезов</w:t>
      </w:r>
    </w:p>
    <w:p w:rsidR="00BA4E49" w:rsidRP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33317D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Исп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: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Матреничева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О. А.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B13025">
        <w:rPr>
          <w:rFonts w:ascii="Times New Roman" w:eastAsiaTheme="minorHAnsi" w:hAnsi="Times New Roman"/>
          <w:sz w:val="20"/>
          <w:szCs w:val="20"/>
        </w:rPr>
        <w:t>418</w:t>
      </w:r>
    </w:p>
    <w:p w:rsidR="00545C2F" w:rsidRPr="0033317D" w:rsidRDefault="00BA4E49" w:rsidP="0033317D">
      <w:pPr>
        <w:spacing w:after="0"/>
        <w:jc w:val="both"/>
        <w:rPr>
          <w:rFonts w:ascii="Times New Roman" w:hAnsi="Times New Roman"/>
          <w:sz w:val="20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  <w:r w:rsidRPr="00BA4E49">
        <w:rPr>
          <w:rFonts w:ascii="Times New Roman" w:hAnsi="Times New Roman"/>
          <w:sz w:val="20"/>
        </w:rPr>
        <w:t>.</w:t>
      </w:r>
    </w:p>
    <w:p w:rsidR="00545C2F" w:rsidRPr="004304B4" w:rsidRDefault="00BE0914" w:rsidP="00545C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Приложение</w:t>
      </w:r>
    </w:p>
    <w:p w:rsidR="00405E6B" w:rsidRPr="00405E6B" w:rsidRDefault="00884EA7" w:rsidP="00405E6B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405E6B" w:rsidRPr="00405E6B" w:rsidRDefault="00405E6B" w:rsidP="00405E6B">
      <w:pPr>
        <w:spacing w:after="200" w:line="276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E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405E6B" w:rsidRPr="00405E6B" w:rsidRDefault="00405E6B" w:rsidP="00405E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5E6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автомобильных дорог общего пользования местного значения муниципального образования Запорожское сельское поселение</w:t>
      </w: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64"/>
        <w:gridCol w:w="2696"/>
        <w:gridCol w:w="1984"/>
      </w:tblGrid>
      <w:tr w:rsidR="00405E6B" w:rsidRPr="00405E6B" w:rsidTr="00EE5B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Названия улиц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Тип</w:t>
            </w:r>
          </w:p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дорожного покрытия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Протяженность,</w:t>
            </w:r>
          </w:p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        км.</w:t>
            </w:r>
          </w:p>
        </w:tc>
      </w:tr>
      <w:tr w:rsidR="00405E6B" w:rsidRPr="00405E6B" w:rsidTr="00EE5B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05E6B" w:rsidRPr="00405E6B" w:rsidTr="00EE5B3C">
        <w:trPr>
          <w:trHeight w:val="31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Запорожское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асфальтобетонные(горячие)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0,873 км/ песчано-гравийная смесь 0,967 км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1,84</w:t>
            </w:r>
          </w:p>
        </w:tc>
      </w:tr>
      <w:tr w:rsidR="00405E6B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Новоладожская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BE0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0,165 км / грунтовые естественные 0,223км.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0,388</w:t>
            </w:r>
          </w:p>
        </w:tc>
      </w:tr>
      <w:tr w:rsidR="00405E6B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Хвойная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0,831км/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0,442км/ грунтовые естественные 0,485 км/ грунтовые естественные0,227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1,985</w:t>
            </w:r>
          </w:p>
        </w:tc>
      </w:tr>
      <w:tr w:rsidR="00405E6B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смесь1,043 км/ грунтовые, укрепленные или улучшенные различными местными материалами 0,295 км;/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грунтовые, укрепленные или улучшенные различными местными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материалами  0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,510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1,848</w:t>
            </w:r>
          </w:p>
        </w:tc>
      </w:tr>
      <w:tr w:rsidR="00405E6B" w:rsidRPr="00405E6B" w:rsidTr="00EE5B3C">
        <w:trPr>
          <w:trHeight w:val="1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0,274 км;/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железобетонные плиты 0,223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0,497</w:t>
            </w:r>
          </w:p>
        </w:tc>
      </w:tr>
      <w:tr w:rsidR="00405E6B" w:rsidRPr="00405E6B" w:rsidTr="00EE5B3C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асфальтобетонные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0,538</w:t>
            </w:r>
          </w:p>
        </w:tc>
      </w:tr>
      <w:tr w:rsidR="00405E6B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(асфальтобетонные 0,520/ песчано-гравийная смесь 0,163) =0,683 км/ щебеночные 0,150 км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/  (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0,100/ грунтовые естественные 0,408)=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0,508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км/ </w:t>
            </w:r>
          </w:p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1,341</w:t>
            </w:r>
          </w:p>
        </w:tc>
      </w:tr>
      <w:tr w:rsidR="00405E6B" w:rsidRPr="00405E6B" w:rsidTr="00EE5B3C">
        <w:trPr>
          <w:trHeight w:val="36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пер. Летний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0,324км/ грунтовые естественные 0,133км/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0,145км/.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0,602</w:t>
            </w:r>
          </w:p>
        </w:tc>
      </w:tr>
      <w:tr w:rsidR="00EE5B3C" w:rsidRPr="00405E6B" w:rsidTr="00EE5B3C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Александровская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0,259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Вологодская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0,217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Карельская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,116/0,293/0,366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0,775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Полянная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 естественные 0,334/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0,130 км)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/  грунтовые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естественные 0,245км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709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0,293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0,368 км/ грунтовые естественные 0,410 км/ грунтовые естественные 0,161км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0,939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Новгородская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0,224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Псковский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</w:tr>
      <w:tr w:rsidR="00EE5B3C" w:rsidRPr="00405E6B" w:rsidTr="00EE5B3C">
        <w:trPr>
          <w:trHeight w:val="24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Выборгский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0,320</w:t>
            </w:r>
          </w:p>
        </w:tc>
      </w:tr>
      <w:tr w:rsidR="00EE5B3C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1,929</w:t>
            </w:r>
          </w:p>
        </w:tc>
      </w:tr>
      <w:tr w:rsidR="00EE5B3C" w:rsidRPr="00405E6B" w:rsidTr="00EE5B3C">
        <w:trPr>
          <w:trHeight w:val="2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Заповедная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0,531км/ грунтовые естественные 0,105км/ грунтовые естественные0,166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0,802</w:t>
            </w:r>
          </w:p>
        </w:tc>
      </w:tr>
      <w:tr w:rsidR="00EE5B3C" w:rsidRPr="00405E6B" w:rsidTr="00EE5B3C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Земляничная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0,309 км/ грунтовые естественные 0,280 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0,317 км/ грунтовые естественные 0,079 км.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0,985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0,255</w:t>
            </w:r>
          </w:p>
        </w:tc>
      </w:tr>
      <w:tr w:rsidR="00EE5B3C" w:rsidRPr="00405E6B" w:rsidTr="00EE5B3C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Прибрежная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0,422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763919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асфальтобетонные(горячие)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763919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Понтонная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0,136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05E6B">
              <w:rPr>
                <w:rFonts w:ascii="Times New Roman" w:eastAsia="Times New Roman" w:hAnsi="Times New Roman"/>
              </w:rPr>
              <w:t>Подъезд к КОС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асфальтобетонные (горячие)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0,562</w:t>
            </w:r>
          </w:p>
        </w:tc>
      </w:tr>
      <w:tr w:rsidR="003523E2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2" w:rsidRPr="00405E6B" w:rsidRDefault="003523E2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E2" w:rsidRPr="00405E6B" w:rsidRDefault="003523E2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3E2">
              <w:rPr>
                <w:rFonts w:ascii="Times New Roman" w:eastAsia="Times New Roman" w:hAnsi="Times New Roman"/>
              </w:rPr>
              <w:t>Подъезд к песчаному карьеру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E2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3E2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E2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1,371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3A6508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к  </w:t>
            </w:r>
            <w:r w:rsidR="003523E2">
              <w:rPr>
                <w:rFonts w:ascii="Times New Roman" w:eastAsia="Times New Roman" w:hAnsi="Times New Roman"/>
              </w:rPr>
              <w:t>ДНП</w:t>
            </w:r>
            <w:proofErr w:type="gramEnd"/>
            <w:r w:rsidR="003523E2">
              <w:rPr>
                <w:rFonts w:ascii="Times New Roman" w:eastAsia="Times New Roman" w:hAnsi="Times New Roman"/>
              </w:rPr>
              <w:t xml:space="preserve"> «Стрелка»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EE5B3C" w:rsidRPr="00405E6B" w:rsidTr="00EE5B3C">
        <w:trPr>
          <w:trHeight w:val="2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дер. Удальцово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Светлановская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.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3,282 км/ песчано-гравийная смесь 1,132 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4,414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5B3C" w:rsidRPr="00405E6B" w:rsidTr="00EE5B3C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 естественные 0,357км) 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0,196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0,553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1-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й  квартал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(щебеночные 0,075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0,186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0,458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0,140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(грунтовые, укрепленные или улучшенные различными местными материалами 0,102 км)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0,961 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2-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й  квартал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(щебеночные 0,206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0,159 км/ щебеночные0,105км 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грунтовые,укрепленные</w:t>
            </w:r>
            <w:proofErr w:type="spellEnd"/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или улучшенные различными местными материалами 0,198 км)/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0,129 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0,450км.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1,247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3-й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0,137 км/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щебеночные 0,137 км/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0,185 км/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0,174 км/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0,871</w:t>
            </w:r>
          </w:p>
        </w:tc>
      </w:tr>
      <w:tr w:rsidR="00EE5B3C" w:rsidRPr="00405E6B" w:rsidTr="00EE5B3C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4-й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материалами0,223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0,199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0,344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(железобетонные плиты 0,030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(щебеночные0,246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05E6B">
              <w:rPr>
                <w:rFonts w:eastAsia="Times New Roman"/>
              </w:rPr>
              <w:t>(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 0,095 км)/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0,389 км)/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1,526</w:t>
            </w:r>
          </w:p>
        </w:tc>
      </w:tr>
      <w:tr w:rsidR="00EE5B3C" w:rsidRPr="00405E6B" w:rsidTr="00EE5B3C">
        <w:trPr>
          <w:trHeight w:val="22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5-й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 0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,582 км)/ (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0,297км)/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(грунтовые, укрепленные или улучшенные различными местными материалами 0,256 км).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1,135</w:t>
            </w:r>
          </w:p>
        </w:tc>
      </w:tr>
      <w:tr w:rsidR="00EE5B3C" w:rsidRPr="00405E6B" w:rsidTr="00EE5B3C">
        <w:trPr>
          <w:trHeight w:val="10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6-й квартал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423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ул.7-й квартал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1,307</w:t>
            </w:r>
          </w:p>
        </w:tc>
      </w:tr>
      <w:tr w:rsidR="00EE5B3C" w:rsidRPr="00405E6B" w:rsidTr="00EE5B3C">
        <w:trPr>
          <w:trHeight w:val="2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8-й квартал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957</w:t>
            </w:r>
          </w:p>
        </w:tc>
      </w:tr>
      <w:tr w:rsidR="00EE5B3C" w:rsidRPr="00405E6B" w:rsidTr="00EE5B3C">
        <w:trPr>
          <w:trHeight w:val="23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Пятиречье</w:t>
            </w:r>
          </w:p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Пятиречье - Дамба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цементобетонные 0,905 км/ грунтовые укрепленные или улучшенные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различными местными материалами 4,690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5,595</w:t>
            </w:r>
          </w:p>
        </w:tc>
      </w:tr>
      <w:tr w:rsidR="00F34957" w:rsidRPr="00405E6B" w:rsidTr="00EE5B3C">
        <w:trPr>
          <w:trHeight w:val="23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Задворная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Щебеночно-песчаная смесь 0,238 км/ щебеночно-песчаная смесь 0,229 км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0,467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 0,268 км/ щебеночно-песчаная смесь 0,472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0,740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Раздольная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0,462 км/ грунтовые естественные 0,68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1,142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Веселая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0,448</w:t>
            </w:r>
          </w:p>
        </w:tc>
      </w:tr>
      <w:tr w:rsidR="00EE5B3C" w:rsidRPr="00405E6B" w:rsidTr="00EE5B3C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Боровой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естественные0,177 км/ грунтовые естественные 0,186 км.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0,363</w:t>
            </w:r>
          </w:p>
        </w:tc>
      </w:tr>
      <w:tr w:rsidR="00EE5B3C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0,260</w:t>
            </w:r>
          </w:p>
        </w:tc>
      </w:tr>
      <w:tr w:rsidR="00EE5B3C" w:rsidRPr="00405E6B" w:rsidTr="00EE5B3C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0,015км/ песчано-гравийная смесь 0,788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Денисовская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0,791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Ярославская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профилированные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0,610</w:t>
            </w:r>
          </w:p>
        </w:tc>
      </w:tr>
      <w:tr w:rsidR="00EE5B3C" w:rsidRPr="00405E6B" w:rsidTr="00EE5B3C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0,697</w:t>
            </w:r>
          </w:p>
        </w:tc>
      </w:tr>
      <w:tr w:rsidR="00EE5B3C" w:rsidRPr="00405E6B" w:rsidTr="00EE5B3C">
        <w:trPr>
          <w:trHeight w:val="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Сосновая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0,278 км/ грунтовые естественные 0,492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0,770</w:t>
            </w:r>
          </w:p>
        </w:tc>
      </w:tr>
      <w:tr w:rsidR="00B3654A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A" w:rsidRPr="00405E6B" w:rsidRDefault="00B3654A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A" w:rsidRPr="00B3654A" w:rsidRDefault="00B3654A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Антонины Нефедовой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A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A" w:rsidRPr="001400BE" w:rsidRDefault="001400BE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A4C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4957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57" w:rsidRPr="00405E6B" w:rsidRDefault="00F34957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Боевой Славы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железо-бетонные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плиты 0,151 км/ щебеночно-песчаная смесь 1,532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1,683</w:t>
            </w:r>
          </w:p>
        </w:tc>
      </w:tr>
      <w:tr w:rsidR="00EE5B3C" w:rsidRPr="00405E6B" w:rsidTr="00EE5B3C">
        <w:trPr>
          <w:trHeight w:val="18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Белая Дача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0,861</w:t>
            </w:r>
          </w:p>
        </w:tc>
      </w:tr>
      <w:tr w:rsidR="00EE5B3C" w:rsidRPr="00405E6B" w:rsidTr="00EE5B3C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Денисово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4A30B3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0B3">
              <w:rPr>
                <w:rFonts w:ascii="Times New Roman" w:eastAsia="Times New Roman" w:hAnsi="Times New Roman"/>
                <w:sz w:val="24"/>
                <w:szCs w:val="24"/>
              </w:rPr>
              <w:t>ул. Дмитрия Лелюшенко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4A30B3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0B3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4A30B3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0,424</w:t>
            </w:r>
          </w:p>
        </w:tc>
      </w:tr>
      <w:tr w:rsidR="00EE5B3C" w:rsidRPr="00405E6B" w:rsidTr="00EE5B3C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0,350</w:t>
            </w:r>
          </w:p>
        </w:tc>
      </w:tr>
      <w:tr w:rsidR="00EE5B3C" w:rsidRPr="00405E6B" w:rsidTr="00EE5B3C">
        <w:trPr>
          <w:trHeight w:val="22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улучшенные различными местными материалами 0,379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0,200 км).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0,579</w:t>
            </w:r>
          </w:p>
        </w:tc>
      </w:tr>
      <w:tr w:rsidR="00EE5B3C" w:rsidRPr="00405E6B" w:rsidTr="00EE5B3C">
        <w:trPr>
          <w:trHeight w:val="1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Светлая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0,440</w:t>
            </w:r>
          </w:p>
        </w:tc>
      </w:tr>
      <w:tr w:rsidR="00EE5B3C" w:rsidRPr="00405E6B" w:rsidTr="00EE5B3C">
        <w:trPr>
          <w:trHeight w:val="1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0,739</w:t>
            </w:r>
          </w:p>
        </w:tc>
      </w:tr>
      <w:tr w:rsidR="00EE5B3C" w:rsidRPr="00405E6B" w:rsidTr="00EE5B3C">
        <w:trPr>
          <w:trHeight w:val="24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Дальняя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0,773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п. Луговое                                                                          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Подъезд к п</w:t>
            </w:r>
            <w:r w:rsidR="00BE0914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. Луговое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82816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1,320</w:t>
            </w:r>
          </w:p>
        </w:tc>
      </w:tr>
      <w:tr w:rsidR="00F34957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0,230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Дружбы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0,441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Праздничная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(песчано-гравийная смесь 0,342 км) /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(грунтовые, укрепленные или улучшенные различными местными материалами 0,237 км).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EE5B3C" w:rsidRPr="00405E6B" w:rsidTr="00BD1D4C">
        <w:trPr>
          <w:trHeight w:val="11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Стахановская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(песчано-гравийная смесь 0,125 км) / (песчано-гравийная смесь 0,725 км).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</w:p>
        </w:tc>
      </w:tr>
      <w:tr w:rsidR="00EE5B3C" w:rsidRPr="00405E6B" w:rsidTr="00EE5B3C">
        <w:trPr>
          <w:trHeight w:val="1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Речной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д. Замостье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Тихая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0,545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(песчано-гравийная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смесь  1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,573 км).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2,118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Дачный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0,213</w:t>
            </w:r>
          </w:p>
        </w:tc>
      </w:tr>
    </w:tbl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05E6B" w:rsidRPr="00405E6B" w:rsidRDefault="00405E6B" w:rsidP="00405E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2A26" w:rsidRDefault="00BB2A26" w:rsidP="00545C2F">
      <w:pPr>
        <w:spacing w:after="0"/>
        <w:rPr>
          <w:rFonts w:ascii="Times New Roman" w:hAnsi="Times New Roman"/>
        </w:rPr>
      </w:pPr>
    </w:p>
    <w:sectPr w:rsidR="00BB2A26" w:rsidSect="004129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3"/>
    <w:rsid w:val="00027A22"/>
    <w:rsid w:val="0009716F"/>
    <w:rsid w:val="00117B39"/>
    <w:rsid w:val="001400BE"/>
    <w:rsid w:val="00154949"/>
    <w:rsid w:val="001C7DFC"/>
    <w:rsid w:val="00327F91"/>
    <w:rsid w:val="0033317D"/>
    <w:rsid w:val="003523E2"/>
    <w:rsid w:val="0035570F"/>
    <w:rsid w:val="00376DB4"/>
    <w:rsid w:val="003A6508"/>
    <w:rsid w:val="00403D23"/>
    <w:rsid w:val="00405E6B"/>
    <w:rsid w:val="004124D9"/>
    <w:rsid w:val="00412943"/>
    <w:rsid w:val="0047462E"/>
    <w:rsid w:val="004A30B3"/>
    <w:rsid w:val="004B5261"/>
    <w:rsid w:val="004E41DF"/>
    <w:rsid w:val="00545C2F"/>
    <w:rsid w:val="005C132A"/>
    <w:rsid w:val="005E3B99"/>
    <w:rsid w:val="00625988"/>
    <w:rsid w:val="00666980"/>
    <w:rsid w:val="006B2113"/>
    <w:rsid w:val="00763919"/>
    <w:rsid w:val="008555E5"/>
    <w:rsid w:val="00884EA7"/>
    <w:rsid w:val="008F1BE4"/>
    <w:rsid w:val="0097326A"/>
    <w:rsid w:val="0098473C"/>
    <w:rsid w:val="009F6C07"/>
    <w:rsid w:val="00A6301F"/>
    <w:rsid w:val="00B13025"/>
    <w:rsid w:val="00B3654A"/>
    <w:rsid w:val="00B82816"/>
    <w:rsid w:val="00B912E4"/>
    <w:rsid w:val="00BA4C5A"/>
    <w:rsid w:val="00BA4E49"/>
    <w:rsid w:val="00BB2A26"/>
    <w:rsid w:val="00BD1D4C"/>
    <w:rsid w:val="00BE0914"/>
    <w:rsid w:val="00C55D64"/>
    <w:rsid w:val="00C627EA"/>
    <w:rsid w:val="00E049DD"/>
    <w:rsid w:val="00E26DD2"/>
    <w:rsid w:val="00EA5CE1"/>
    <w:rsid w:val="00EE5B3C"/>
    <w:rsid w:val="00F143B7"/>
    <w:rsid w:val="00F34957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5E4B-D3E2-4A38-9CAD-2CF1216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7;&#1086;&#1088;&#1086;&#1078;&#1089;&#1082;&#1086;&#1077;-&#1072;&#1076;&#1084;.&#1088;&#1092;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1CD9-5A7D-4CB9-95F8-BA4DC16A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8283</Words>
  <Characters>47218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2021-02-24T12:12:00Z</cp:lastPrinted>
  <dcterms:created xsi:type="dcterms:W3CDTF">2015-10-20T11:25:00Z</dcterms:created>
  <dcterms:modified xsi:type="dcterms:W3CDTF">2021-02-24T12:21:00Z</dcterms:modified>
</cp:coreProperties>
</file>