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C7" w:rsidRPr="00493EC7" w:rsidRDefault="00493EC7" w:rsidP="00493EC7">
      <w:pPr>
        <w:shd w:val="clear" w:color="auto" w:fill="FFFFFF"/>
        <w:suppressAutoHyphens/>
        <w:jc w:val="center"/>
        <w:rPr>
          <w:rFonts w:ascii="yandex-sans" w:hAnsi="yandex-sans"/>
          <w:color w:val="000000"/>
          <w:sz w:val="23"/>
          <w:szCs w:val="23"/>
        </w:rPr>
      </w:pPr>
      <w:r w:rsidRPr="00493EC7">
        <w:rPr>
          <w:noProof/>
          <w:lang w:eastAsia="ar-SA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93EC7" w:rsidRPr="00493EC7" w:rsidRDefault="00493EC7" w:rsidP="00493EC7">
      <w:pPr>
        <w:suppressAutoHyphens/>
        <w:jc w:val="center"/>
        <w:rPr>
          <w:sz w:val="28"/>
          <w:szCs w:val="28"/>
          <w:lang w:eastAsia="ar-SA"/>
        </w:rPr>
      </w:pPr>
    </w:p>
    <w:p w:rsidR="00493EC7" w:rsidRPr="00493EC7" w:rsidRDefault="00493EC7" w:rsidP="00493EC7">
      <w:pPr>
        <w:suppressAutoHyphens/>
        <w:jc w:val="center"/>
        <w:rPr>
          <w:lang w:eastAsia="ar-SA"/>
        </w:rPr>
      </w:pPr>
      <w:r w:rsidRPr="00493EC7">
        <w:rPr>
          <w:lang w:eastAsia="ar-SA"/>
        </w:rPr>
        <w:t>ПОСТАНОВЛЕНИЕ</w:t>
      </w:r>
    </w:p>
    <w:p w:rsidR="00493EC7" w:rsidRPr="00493EC7" w:rsidRDefault="00493EC7" w:rsidP="00493EC7">
      <w:pPr>
        <w:suppressAutoHyphens/>
        <w:jc w:val="both"/>
        <w:rPr>
          <w:lang w:eastAsia="ar-SA"/>
        </w:rPr>
      </w:pPr>
    </w:p>
    <w:p w:rsidR="00493EC7" w:rsidRPr="00493EC7" w:rsidRDefault="00493EC7" w:rsidP="00493EC7">
      <w:pPr>
        <w:tabs>
          <w:tab w:val="left" w:pos="7632"/>
        </w:tabs>
        <w:suppressAutoHyphens/>
        <w:jc w:val="both"/>
        <w:rPr>
          <w:color w:val="000000"/>
          <w:lang w:eastAsia="ar-SA"/>
        </w:rPr>
      </w:pPr>
      <w:r w:rsidRPr="00493EC7">
        <w:rPr>
          <w:color w:val="000000"/>
          <w:lang w:eastAsia="ar-SA"/>
        </w:rPr>
        <w:t xml:space="preserve">От 19 июля 2019 года                                                                                 № 176  </w:t>
      </w: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framePr w:w="4061" w:h="1801" w:hSpace="180" w:wrap="around" w:vAnchor="text" w:hAnchor="page" w:x="1171" w:y="43"/>
        <w:jc w:val="both"/>
      </w:pPr>
      <w:r>
        <w:t>О начале работы мест массового отдыха и купания населения на территории муниципального образования Запорожское сельское поселение</w:t>
      </w:r>
    </w:p>
    <w:p w:rsidR="00493EC7" w:rsidRDefault="00493EC7" w:rsidP="00493EC7">
      <w:pPr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</w:p>
    <w:p w:rsidR="00493EC7" w:rsidRDefault="00493EC7" w:rsidP="00493EC7">
      <w:pPr>
        <w:ind w:firstLine="708"/>
        <w:jc w:val="both"/>
      </w:pPr>
      <w:r>
        <w:t>В связи с установившейся теплой погодой, повышением дневной температуры воздуха,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Федеральным законом от 21.12.1994 года № 68-ФЗ «О защите населения и территорий от  чрезвычайных ситуаций природного и техногенного характера», постановлением Правительства Ленинградской области от 29.12.2007 года № 352 «Об утверждении  Правил охраны жизни людей на водных объектах Ленинградской области», в целях обеспечения безопасности и охраны жизни людей на водных объектах:</w:t>
      </w:r>
    </w:p>
    <w:p w:rsidR="00493EC7" w:rsidRDefault="00493EC7" w:rsidP="00493EC7">
      <w:pPr>
        <w:jc w:val="both"/>
      </w:pPr>
      <w:r>
        <w:tab/>
        <w:t>1. Начать работу места массового отдыха и купания людей у воды на территории муниципального образования Запорожское сельское поселение на реке Бурной (Тайполовский залив) с 28 июня 2019 года по 28 июля 2019 года.</w:t>
      </w:r>
    </w:p>
    <w:p w:rsidR="00493EC7" w:rsidRDefault="00493EC7" w:rsidP="00493EC7">
      <w:pPr>
        <w:shd w:val="clear" w:color="auto" w:fill="FFFFFF"/>
        <w:jc w:val="both"/>
      </w:pPr>
      <w:r>
        <w:tab/>
        <w:t>2. Установить режим работы места для купания: суббота и воскресенье с 10.00 до 19.00 ч.</w:t>
      </w:r>
      <w:r w:rsidR="00D42C25">
        <w:t xml:space="preserve"> В иное время купание запрещено.</w:t>
      </w:r>
    </w:p>
    <w:p w:rsidR="00493EC7" w:rsidRDefault="00493EC7" w:rsidP="00493EC7">
      <w:pPr>
        <w:shd w:val="clear" w:color="auto" w:fill="FFFFFF"/>
        <w:jc w:val="both"/>
      </w:pPr>
      <w:r>
        <w:tab/>
        <w:t xml:space="preserve">3. На остальных водоемах муниципального образования Запорожское сельское поселение купание запрещено. </w:t>
      </w:r>
    </w:p>
    <w:p w:rsidR="00493EC7" w:rsidRDefault="00493EC7" w:rsidP="00493EC7">
      <w:pPr>
        <w:shd w:val="clear" w:color="auto" w:fill="FFFFFF"/>
        <w:jc w:val="both"/>
      </w:pPr>
      <w:r>
        <w:tab/>
        <w:t>4. Перед началом массового отдыха и купания людей у воды заместителю главы администрации Л.С. Шуткиной:</w:t>
      </w:r>
    </w:p>
    <w:p w:rsidR="00493EC7" w:rsidRDefault="00493EC7" w:rsidP="00493EC7">
      <w:pPr>
        <w:shd w:val="clear" w:color="auto" w:fill="FFFFFF"/>
        <w:jc w:val="both"/>
      </w:pPr>
      <w:r>
        <w:tab/>
        <w:t>4.1. Организовать проведение мероприятий по исследованию грунта и воды с места отдыха в соответствии с санитарно-гигиеническими нормами, обследование дна примыкающей акватории.</w:t>
      </w:r>
    </w:p>
    <w:p w:rsidR="00493EC7" w:rsidRDefault="00493EC7" w:rsidP="00493EC7">
      <w:pPr>
        <w:shd w:val="clear" w:color="auto" w:fill="FFFFFF"/>
        <w:jc w:val="both"/>
      </w:pPr>
      <w:r>
        <w:tab/>
        <w:t>4.2.  Совместно с представителями Приозерского отделения ВОСВОД провести комплекс подготовительных работ.</w:t>
      </w:r>
    </w:p>
    <w:p w:rsidR="00493EC7" w:rsidRDefault="00493EC7" w:rsidP="00493EC7">
      <w:pPr>
        <w:shd w:val="clear" w:color="auto" w:fill="FFFFFF"/>
        <w:jc w:val="both"/>
      </w:pPr>
      <w:r>
        <w:tab/>
        <w:t>4.3.  Получить акт технического освидетельствования места для купания в Приозерском отделении ГИМС и санитарно – эпидемиологическое заключение о соответствии места для купания в Территориальном отделении Роспотребнадзора по Ленинградской области в Приозерском районе.</w:t>
      </w:r>
    </w:p>
    <w:p w:rsidR="00F55BEB" w:rsidRPr="00F55BEB" w:rsidRDefault="00F55BEB" w:rsidP="00F55BEB">
      <w:pPr>
        <w:shd w:val="clear" w:color="auto" w:fill="FFFFFF"/>
        <w:suppressAutoHyphens/>
        <w:jc w:val="both"/>
        <w:rPr>
          <w:lang w:eastAsia="ar-SA"/>
        </w:rPr>
      </w:pPr>
      <w:r>
        <w:rPr>
          <w:lang w:eastAsia="ar-SA"/>
        </w:rPr>
        <w:tab/>
      </w:r>
      <w:r w:rsidRPr="00F55BEB">
        <w:rPr>
          <w:lang w:eastAsia="ar-SA"/>
        </w:rPr>
        <w:t>5. Распоряжение от 20.06.209 года № 64-р считать утратившим силу.</w:t>
      </w:r>
    </w:p>
    <w:p w:rsidR="00F55BEB" w:rsidRPr="00F55BEB" w:rsidRDefault="00F55BEB" w:rsidP="00F55BEB">
      <w:pPr>
        <w:suppressAutoHyphens/>
        <w:ind w:firstLine="708"/>
        <w:jc w:val="both"/>
        <w:rPr>
          <w:lang w:eastAsia="ar-SA"/>
        </w:rPr>
      </w:pPr>
      <w:r w:rsidRPr="00F55BEB">
        <w:rPr>
          <w:lang w:eastAsia="ar-SA"/>
        </w:rPr>
        <w:t>6. Опубликовать настоящее постановление на сайте «Информационного агентства «Областные Вести» (ЛЕНОБЛИНФОРМ) и разместить на официальном сайте поселения</w:t>
      </w:r>
      <w:r w:rsidRPr="00F55BEB">
        <w:rPr>
          <w:sz w:val="28"/>
          <w:szCs w:val="28"/>
          <w:lang w:eastAsia="ar-SA"/>
        </w:rPr>
        <w:t xml:space="preserve"> </w:t>
      </w:r>
      <w:r w:rsidRPr="00F55BEB">
        <w:rPr>
          <w:lang w:eastAsia="ar-SA"/>
        </w:rPr>
        <w:t xml:space="preserve">http://запорожское-адм.рф/.   </w:t>
      </w:r>
    </w:p>
    <w:p w:rsidR="00F55BEB" w:rsidRPr="00F55BEB" w:rsidRDefault="00F55BEB" w:rsidP="00F55BEB">
      <w:pPr>
        <w:shd w:val="clear" w:color="auto" w:fill="FFFFFF"/>
        <w:suppressAutoHyphens/>
        <w:jc w:val="both"/>
        <w:rPr>
          <w:lang w:eastAsia="ar-SA"/>
        </w:rPr>
      </w:pPr>
      <w:r w:rsidRPr="00F55BEB">
        <w:rPr>
          <w:lang w:eastAsia="ar-SA"/>
        </w:rPr>
        <w:tab/>
        <w:t>7. Контроль над исполнением данного постановления возложить на зам. главы администрации МО Запорожское сельское поселение Шуткину Л.С.</w:t>
      </w:r>
    </w:p>
    <w:p w:rsidR="00493EC7" w:rsidRDefault="00493EC7" w:rsidP="00493EC7">
      <w:pPr>
        <w:jc w:val="both"/>
      </w:pPr>
    </w:p>
    <w:p w:rsidR="00493EC7" w:rsidRDefault="00493EC7" w:rsidP="00493EC7">
      <w:pPr>
        <w:jc w:val="both"/>
      </w:pPr>
    </w:p>
    <w:p w:rsidR="00493EC7" w:rsidRDefault="00493EC7" w:rsidP="00493EC7">
      <w:pPr>
        <w:jc w:val="both"/>
      </w:pPr>
      <w:r>
        <w:tab/>
        <w:t>И. о.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А. Г. Подрезов</w:t>
      </w:r>
    </w:p>
    <w:p w:rsidR="00493EC7" w:rsidRDefault="00493EC7" w:rsidP="00493EC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93EC7" w:rsidRDefault="00493EC7" w:rsidP="00493EC7">
      <w:pPr>
        <w:jc w:val="both"/>
        <w:rPr>
          <w:sz w:val="20"/>
          <w:szCs w:val="20"/>
        </w:rPr>
      </w:pPr>
    </w:p>
    <w:p w:rsidR="00493EC7" w:rsidRDefault="00493EC7" w:rsidP="00493EC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Исполнила: Шуткина Л.С., тел (881379) 66-418</w:t>
      </w:r>
    </w:p>
    <w:p w:rsidR="00493EC7" w:rsidRDefault="00493EC7" w:rsidP="00493EC7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 дело-2, ГИМС – 1, ВОСВОД – 1, Роспотребнадзор – 1, прокуратура-1</w:t>
      </w:r>
    </w:p>
    <w:p w:rsidR="00D12312" w:rsidRDefault="00D12312"/>
    <w:sectPr w:rsidR="00D12312" w:rsidSect="00493EC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F2"/>
    <w:rsid w:val="00493EC7"/>
    <w:rsid w:val="00D12312"/>
    <w:rsid w:val="00D24BF2"/>
    <w:rsid w:val="00D42C25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AB37-7381-462E-887C-3292083F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2019-08-01T14:53:00Z</dcterms:created>
  <dcterms:modified xsi:type="dcterms:W3CDTF">2019-08-02T08:08:00Z</dcterms:modified>
</cp:coreProperties>
</file>