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D1" w:rsidRPr="000841D1" w:rsidRDefault="000841D1" w:rsidP="000841D1">
      <w:pPr>
        <w:spacing w:before="100" w:beforeAutospacing="1" w:after="100" w:afterAutospacing="1" w:line="240" w:lineRule="auto"/>
        <w:ind w:firstLine="490"/>
        <w:jc w:val="both"/>
        <w:rPr>
          <w:rFonts w:ascii="sorts-mill-goudy" w:eastAsia="Times New Roman" w:hAnsi="sorts-mill-goudy" w:cs="Times New Roman"/>
          <w:b/>
          <w:bCs/>
          <w:i/>
          <w:iCs/>
          <w:color w:val="000000"/>
          <w:spacing w:val="25"/>
          <w:sz w:val="26"/>
          <w:szCs w:val="26"/>
        </w:rPr>
      </w:pPr>
      <w:r w:rsidRPr="000841D1">
        <w:rPr>
          <w:rFonts w:ascii="sorts-mill-goudy" w:eastAsia="Times New Roman" w:hAnsi="sorts-mill-goudy" w:cs="Times New Roman"/>
          <w:b/>
          <w:bCs/>
          <w:i/>
          <w:iCs/>
          <w:color w:val="000000"/>
          <w:spacing w:val="25"/>
          <w:sz w:val="26"/>
          <w:szCs w:val="26"/>
        </w:rPr>
        <w:t>Основания для возврата заявления о выплате компенсации расходов КС и РКС и документов без рассмотрения</w:t>
      </w:r>
    </w:p>
    <w:p w:rsidR="000841D1" w:rsidRPr="000841D1" w:rsidRDefault="000841D1" w:rsidP="00084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1D1">
        <w:rPr>
          <w:rFonts w:ascii="Times New Roman" w:eastAsia="Times New Roman" w:hAnsi="Times New Roman" w:cs="Times New Roman"/>
          <w:sz w:val="24"/>
          <w:szCs w:val="24"/>
        </w:rPr>
        <w:t>Территориальный орган Пенсионного фонда Российской Федерации по новому месту жительства пенсионера возвращает заявителю без регистрации заявление о компенсации и представленные документы (копии документов) в порядке, в котором они были поданы пенсионером или его представителем (лично в территориальном органе Пенсионного фонда Российской Федерации либо почтовым отправлением) в случае:</w:t>
      </w:r>
    </w:p>
    <w:p w:rsidR="000841D1" w:rsidRPr="000841D1" w:rsidRDefault="000841D1" w:rsidP="000841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1D1">
        <w:rPr>
          <w:rFonts w:ascii="Times New Roman" w:eastAsia="Times New Roman" w:hAnsi="Times New Roman" w:cs="Times New Roman"/>
          <w:sz w:val="24"/>
          <w:szCs w:val="24"/>
        </w:rPr>
        <w:t>при подаче заявления о компенсации не по установленной форме - в случаях, если бланк заявления о компенсации заполнен не полностью или указанные в нем сведения не соответствуют сведениям, содержащимся в представленных документах (копиях документов);</w:t>
      </w:r>
    </w:p>
    <w:p w:rsidR="000841D1" w:rsidRPr="000841D1" w:rsidRDefault="000841D1" w:rsidP="000841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1D1">
        <w:rPr>
          <w:rFonts w:ascii="Times New Roman" w:eastAsia="Times New Roman" w:hAnsi="Times New Roman" w:cs="Times New Roman"/>
          <w:sz w:val="24"/>
          <w:szCs w:val="24"/>
        </w:rPr>
        <w:t>при несоответствии представленных документов (копий документов) требованиям комплектности;</w:t>
      </w:r>
    </w:p>
    <w:p w:rsidR="000841D1" w:rsidRPr="000841D1" w:rsidRDefault="000841D1" w:rsidP="000841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1D1">
        <w:rPr>
          <w:rFonts w:ascii="Times New Roman" w:eastAsia="Times New Roman" w:hAnsi="Times New Roman" w:cs="Times New Roman"/>
          <w:sz w:val="24"/>
          <w:szCs w:val="24"/>
        </w:rPr>
        <w:t xml:space="preserve">отсутствии на заявлении о компенсации, поданном по почте, записи, свидетельствующей о подлинности подписи пенсионера в соответствии с законодательством Российской Федерации, представлении по почте копий документов, верность которых не засвидетельствована в соответствии </w:t>
      </w:r>
      <w:proofErr w:type="gramStart"/>
      <w:r w:rsidRPr="000841D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0841D1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законодательством Российской Федерации;</w:t>
      </w:r>
    </w:p>
    <w:p w:rsidR="000841D1" w:rsidRPr="000841D1" w:rsidRDefault="000841D1" w:rsidP="000841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1D1">
        <w:rPr>
          <w:rFonts w:ascii="Times New Roman" w:eastAsia="Times New Roman" w:hAnsi="Times New Roman" w:cs="Times New Roman"/>
          <w:sz w:val="24"/>
          <w:szCs w:val="24"/>
        </w:rPr>
        <w:t>представлении</w:t>
      </w:r>
      <w:proofErr w:type="gramEnd"/>
      <w:r w:rsidRPr="000841D1">
        <w:rPr>
          <w:rFonts w:ascii="Times New Roman" w:eastAsia="Times New Roman" w:hAnsi="Times New Roman" w:cs="Times New Roman"/>
          <w:sz w:val="24"/>
          <w:szCs w:val="24"/>
        </w:rPr>
        <w:t xml:space="preserve"> по почте копий документов, верность которых не засвидетельствована в соответствии с законодательством Российской Федерации;</w:t>
      </w:r>
    </w:p>
    <w:p w:rsidR="000841D1" w:rsidRPr="000841D1" w:rsidRDefault="000841D1" w:rsidP="000841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1D1">
        <w:rPr>
          <w:rFonts w:ascii="Times New Roman" w:eastAsia="Times New Roman" w:hAnsi="Times New Roman" w:cs="Times New Roman"/>
          <w:sz w:val="24"/>
          <w:szCs w:val="24"/>
        </w:rPr>
        <w:t xml:space="preserve">несоблюдение установленных </w:t>
      </w:r>
      <w:proofErr w:type="gramStart"/>
      <w:r w:rsidRPr="000841D1">
        <w:rPr>
          <w:rFonts w:ascii="Times New Roman" w:eastAsia="Times New Roman" w:hAnsi="Times New Roman" w:cs="Times New Roman"/>
          <w:sz w:val="24"/>
          <w:szCs w:val="24"/>
        </w:rPr>
        <w:t>условий признания действительности квалифицированной электронной подписи заявителя</w:t>
      </w:r>
      <w:proofErr w:type="gramEnd"/>
      <w:r w:rsidRPr="000841D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41D1" w:rsidRPr="000841D1" w:rsidRDefault="000841D1" w:rsidP="000841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1D1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820E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41D1">
        <w:rPr>
          <w:rFonts w:ascii="Times New Roman" w:eastAsia="Times New Roman" w:hAnsi="Times New Roman" w:cs="Times New Roman"/>
          <w:sz w:val="24"/>
          <w:szCs w:val="24"/>
        </w:rPr>
        <w:t>подтверждение полномочий представителя заявителя</w:t>
      </w:r>
    </w:p>
    <w:p w:rsidR="000841D1" w:rsidRPr="000841D1" w:rsidRDefault="000841D1" w:rsidP="00084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1D1">
        <w:rPr>
          <w:rFonts w:ascii="Times New Roman" w:eastAsia="Times New Roman" w:hAnsi="Times New Roman" w:cs="Times New Roman"/>
          <w:sz w:val="24"/>
          <w:szCs w:val="24"/>
        </w:rPr>
        <w:t>Заявление и копии документов, представленные по почте, направляются заявителю (представителю) в срок, не превышающий 3 рабочих дней, следующих за днем их поступления в территориальный орган ПФР, способом, обеспечивающим возможность подтверждения факта их направления, с одновременным направлением письменного уведомления о причинах отказа в приеме заявления и копий документов.</w:t>
      </w:r>
    </w:p>
    <w:p w:rsidR="00644F68" w:rsidRPr="000841D1" w:rsidRDefault="000841D1">
      <w:r>
        <w:rPr>
          <w:lang w:val="en-US"/>
        </w:rPr>
        <w:t>#</w:t>
      </w:r>
      <w:r>
        <w:t>ПФР</w:t>
      </w:r>
      <w:r>
        <w:rPr>
          <w:lang w:val="en-US"/>
        </w:rPr>
        <w:t>#</w:t>
      </w:r>
      <w:proofErr w:type="spellStart"/>
      <w:r>
        <w:t>КрайнийСевер</w:t>
      </w:r>
      <w:proofErr w:type="spellEnd"/>
    </w:p>
    <w:sectPr w:rsidR="00644F68" w:rsidRPr="000841D1" w:rsidSect="00BF3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orts-mill-gou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A4B95"/>
    <w:multiLevelType w:val="multilevel"/>
    <w:tmpl w:val="0354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0841D1"/>
    <w:rsid w:val="000841D1"/>
    <w:rsid w:val="00644F68"/>
    <w:rsid w:val="00820E3B"/>
    <w:rsid w:val="00BF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_p"/>
    <w:basedOn w:val="a"/>
    <w:rsid w:val="000841D1"/>
    <w:pPr>
      <w:spacing w:before="100" w:beforeAutospacing="1" w:after="100" w:afterAutospacing="1" w:line="240" w:lineRule="auto"/>
      <w:ind w:firstLine="490"/>
      <w:jc w:val="both"/>
    </w:pPr>
    <w:rPr>
      <w:rFonts w:ascii="sorts-mill-goudy" w:eastAsia="Times New Roman" w:hAnsi="sorts-mill-goudy" w:cs="Times New Roman"/>
      <w:b/>
      <w:bCs/>
      <w:i/>
      <w:iCs/>
      <w:color w:val="000000"/>
      <w:spacing w:val="25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8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2881">
      <w:bodyDiv w:val="1"/>
      <w:marLeft w:val="0"/>
      <w:marRight w:val="0"/>
      <w:marTop w:val="124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057ChikrizovaYUYU</dc:creator>
  <cp:keywords/>
  <dc:description/>
  <cp:lastModifiedBy>Иванина</cp:lastModifiedBy>
  <cp:revision>4</cp:revision>
  <dcterms:created xsi:type="dcterms:W3CDTF">2020-11-17T12:20:00Z</dcterms:created>
  <dcterms:modified xsi:type="dcterms:W3CDTF">2020-11-30T14:10:00Z</dcterms:modified>
</cp:coreProperties>
</file>