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B7" w:rsidRDefault="00B467B7">
      <w:pPr>
        <w:rPr>
          <w:sz w:val="40"/>
          <w:szCs w:val="40"/>
        </w:rPr>
      </w:pPr>
      <w:r w:rsidRPr="00B467B7">
        <w:rPr>
          <w:b/>
          <w:sz w:val="40"/>
          <w:szCs w:val="40"/>
        </w:rPr>
        <w:t xml:space="preserve">Направить Материнский капитал на улучшение жилищных условий  </w:t>
      </w:r>
      <w:r w:rsidR="00D84A46">
        <w:rPr>
          <w:b/>
          <w:sz w:val="40"/>
          <w:szCs w:val="40"/>
        </w:rPr>
        <w:t xml:space="preserve">можно </w:t>
      </w:r>
      <w:r w:rsidRPr="00B467B7">
        <w:rPr>
          <w:b/>
          <w:sz w:val="40"/>
          <w:szCs w:val="40"/>
        </w:rPr>
        <w:t>через банк</w:t>
      </w:r>
    </w:p>
    <w:p w:rsidR="00B467B7" w:rsidRDefault="00B467B7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Pr="00B467B7">
        <w:rPr>
          <w:sz w:val="32"/>
          <w:szCs w:val="32"/>
        </w:rPr>
        <w:t>ре</w:t>
      </w:r>
      <w:r>
        <w:rPr>
          <w:sz w:val="32"/>
          <w:szCs w:val="32"/>
        </w:rPr>
        <w:t>ди владельцев сертификатов на материнский (семейный) капитал Санкт-Петербурга и Ленинградской области самое популярное направление использования средств</w:t>
      </w:r>
      <w:r w:rsidR="00EF69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улучшения жилищных условий. </w:t>
      </w:r>
    </w:p>
    <w:p w:rsidR="00B467B7" w:rsidRDefault="00B467B7">
      <w:pPr>
        <w:rPr>
          <w:sz w:val="32"/>
          <w:szCs w:val="32"/>
        </w:rPr>
      </w:pPr>
      <w:r>
        <w:rPr>
          <w:sz w:val="32"/>
          <w:szCs w:val="32"/>
        </w:rPr>
        <w:t xml:space="preserve">С апреля 2020 года владельцев сертификатов МСК действует упрощённая процедура распоряжения средствами. </w:t>
      </w:r>
    </w:p>
    <w:p w:rsidR="00B467B7" w:rsidRDefault="00B467B7">
      <w:pPr>
        <w:rPr>
          <w:sz w:val="32"/>
          <w:szCs w:val="32"/>
        </w:rPr>
      </w:pPr>
      <w:r>
        <w:rPr>
          <w:sz w:val="32"/>
          <w:szCs w:val="32"/>
        </w:rPr>
        <w:t>Теперь заявление на распоряжения средствами МСК в части уплаты первоначального взноса при получении кредита, а также на погашения основного долга и уплату процентов по кредиту можно подавать непосредственно в банк. Вместо  двух обращений</w:t>
      </w:r>
      <w:r w:rsidR="00D84A46">
        <w:rPr>
          <w:sz w:val="32"/>
          <w:szCs w:val="32"/>
        </w:rPr>
        <w:t xml:space="preserve"> </w:t>
      </w:r>
      <w:r>
        <w:rPr>
          <w:sz w:val="32"/>
          <w:szCs w:val="32"/>
        </w:rPr>
        <w:t>-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заявление на погашение кредита за счёт средств МСК.</w:t>
      </w:r>
    </w:p>
    <w:p w:rsidR="00EF6994" w:rsidRDefault="00EF6994">
      <w:pPr>
        <w:rPr>
          <w:sz w:val="32"/>
          <w:szCs w:val="32"/>
        </w:rPr>
      </w:pPr>
      <w:r>
        <w:rPr>
          <w:sz w:val="32"/>
          <w:szCs w:val="32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EF6994" w:rsidRDefault="00EF6994">
      <w:pPr>
        <w:rPr>
          <w:sz w:val="32"/>
          <w:szCs w:val="32"/>
        </w:rPr>
      </w:pPr>
    </w:p>
    <w:p w:rsidR="00EF6994" w:rsidRDefault="00EF6994">
      <w:pPr>
        <w:rPr>
          <w:sz w:val="32"/>
          <w:szCs w:val="32"/>
        </w:rPr>
      </w:pPr>
      <w:r w:rsidRPr="00F713A2">
        <w:rPr>
          <w:sz w:val="32"/>
          <w:szCs w:val="32"/>
        </w:rPr>
        <w:t>#</w:t>
      </w:r>
      <w:r>
        <w:rPr>
          <w:sz w:val="32"/>
          <w:szCs w:val="32"/>
        </w:rPr>
        <w:t xml:space="preserve"> Материнский капитал</w:t>
      </w:r>
      <w:r w:rsidRPr="00F713A2">
        <w:rPr>
          <w:sz w:val="32"/>
          <w:szCs w:val="32"/>
        </w:rPr>
        <w:t>#</w:t>
      </w:r>
      <w:r>
        <w:rPr>
          <w:sz w:val="32"/>
          <w:szCs w:val="32"/>
        </w:rPr>
        <w:t>ПФР</w:t>
      </w:r>
      <w:r w:rsidRPr="00F713A2">
        <w:rPr>
          <w:sz w:val="32"/>
          <w:szCs w:val="32"/>
        </w:rPr>
        <w:t>#</w:t>
      </w:r>
      <w:r>
        <w:rPr>
          <w:sz w:val="32"/>
          <w:szCs w:val="32"/>
        </w:rPr>
        <w:t>Банки</w:t>
      </w:r>
      <w:r w:rsidRPr="00F713A2">
        <w:rPr>
          <w:sz w:val="32"/>
          <w:szCs w:val="32"/>
        </w:rPr>
        <w:t>#</w:t>
      </w:r>
      <w:r>
        <w:rPr>
          <w:sz w:val="32"/>
          <w:szCs w:val="32"/>
        </w:rPr>
        <w:t>сертификаты</w:t>
      </w:r>
    </w:p>
    <w:sectPr w:rsidR="00EF6994" w:rsidSect="0095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7B7"/>
    <w:rsid w:val="002A7C2F"/>
    <w:rsid w:val="00957F70"/>
    <w:rsid w:val="00B467B7"/>
    <w:rsid w:val="00D84A46"/>
    <w:rsid w:val="00EF6994"/>
    <w:rsid w:val="00F7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6</cp:revision>
  <cp:lastPrinted>2020-12-07T10:41:00Z</cp:lastPrinted>
  <dcterms:created xsi:type="dcterms:W3CDTF">2020-12-07T07:52:00Z</dcterms:created>
  <dcterms:modified xsi:type="dcterms:W3CDTF">2020-12-08T09:22:00Z</dcterms:modified>
</cp:coreProperties>
</file>