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9" w:rsidRDefault="00F50869" w:rsidP="0088536D">
      <w:pPr>
        <w:jc w:val="center"/>
        <w:rPr>
          <w:sz w:val="24"/>
          <w:szCs w:val="24"/>
        </w:rPr>
      </w:pPr>
    </w:p>
    <w:p w:rsidR="00F50869" w:rsidRPr="0088536D" w:rsidRDefault="00F50869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F50869" w:rsidRPr="0088536D" w:rsidRDefault="00F50869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50869" w:rsidRDefault="00F50869" w:rsidP="0088536D"/>
    <w:p w:rsidR="00F50869" w:rsidRPr="0088536D" w:rsidRDefault="00F50869" w:rsidP="0088536D"/>
    <w:p w:rsidR="00F50869" w:rsidRDefault="00F50869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F50869" w:rsidRPr="0088536D" w:rsidRDefault="00F50869" w:rsidP="0088536D">
      <w:pPr>
        <w:jc w:val="center"/>
        <w:rPr>
          <w:b/>
          <w:sz w:val="28"/>
          <w:szCs w:val="28"/>
        </w:rPr>
      </w:pPr>
    </w:p>
    <w:p w:rsidR="00F50869" w:rsidRPr="0088536D" w:rsidRDefault="00F50869" w:rsidP="0088536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Pr="0088536D">
        <w:rPr>
          <w:sz w:val="28"/>
          <w:szCs w:val="28"/>
        </w:rPr>
        <w:t xml:space="preserve">2016 года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536D">
        <w:rPr>
          <w:sz w:val="28"/>
          <w:szCs w:val="28"/>
        </w:rPr>
        <w:t xml:space="preserve">   № </w:t>
      </w:r>
      <w:r>
        <w:rPr>
          <w:sz w:val="28"/>
          <w:szCs w:val="28"/>
        </w:rPr>
        <w:t>417</w:t>
      </w:r>
    </w:p>
    <w:p w:rsidR="00F50869" w:rsidRPr="005E43C9" w:rsidRDefault="00F50869" w:rsidP="0088536D">
      <w:pPr>
        <w:keepNext/>
        <w:ind w:left="426"/>
        <w:jc w:val="both"/>
        <w:outlineLvl w:val="0"/>
        <w:rPr>
          <w:sz w:val="28"/>
          <w:szCs w:val="28"/>
        </w:rPr>
      </w:pPr>
    </w:p>
    <w:p w:rsidR="00F50869" w:rsidRPr="0088536D" w:rsidRDefault="00F50869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F50869" w:rsidRPr="0088536D" w:rsidTr="00E10D53">
        <w:tc>
          <w:tcPr>
            <w:tcW w:w="5637" w:type="dxa"/>
          </w:tcPr>
          <w:p w:rsidR="00F50869" w:rsidRPr="00E10D53" w:rsidRDefault="00F50869" w:rsidP="00E10D53">
            <w:pPr>
              <w:jc w:val="both"/>
              <w:rPr>
                <w:sz w:val="28"/>
                <w:szCs w:val="28"/>
              </w:rPr>
            </w:pPr>
            <w:r w:rsidRPr="00E10D53">
              <w:rPr>
                <w:sz w:val="28"/>
                <w:szCs w:val="28"/>
              </w:rPr>
              <w:t>«Об утверждении муниципальной программы «Благоустройство территории муниципального образования Запорожское  сельское поселение муниципального образования Приозерский муниципальный район Ленингра</w:t>
            </w:r>
            <w:r w:rsidRPr="00E10D53">
              <w:rPr>
                <w:sz w:val="28"/>
                <w:szCs w:val="28"/>
              </w:rPr>
              <w:t>д</w:t>
            </w:r>
            <w:r w:rsidRPr="00E10D53">
              <w:rPr>
                <w:sz w:val="28"/>
                <w:szCs w:val="28"/>
              </w:rPr>
              <w:t>ской области на 2017-2019 годы»</w:t>
            </w:r>
          </w:p>
          <w:p w:rsidR="00F50869" w:rsidRPr="0088536D" w:rsidRDefault="00F50869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F50869" w:rsidRPr="005E43C9" w:rsidRDefault="00F50869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               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от 21.02.2014 № 27 «Об утверждении Порядка разработки и методики оценки эффективности муниципальных программ», в целях создания и повышения эффективности благоприятных условий проживания граждан, администрация муниципального образования Запорожское сельское поселение ПОСТАНОВЛЯЕТ:</w:t>
      </w:r>
    </w:p>
    <w:p w:rsidR="00F50869" w:rsidRPr="005E43C9" w:rsidRDefault="00F50869" w:rsidP="003D7A88">
      <w:pPr>
        <w:tabs>
          <w:tab w:val="left" w:pos="0"/>
        </w:tabs>
        <w:ind w:right="33" w:firstLine="709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1.Утвердить муниципальную программу «Благоустройство территории  муниципального образования Запорожское сельское поселение МО Приозерский муниципальный  район Ленинградской области на 2017 - 2019 годы» согласно приложению.</w:t>
      </w:r>
    </w:p>
    <w:p w:rsidR="00F50869" w:rsidRPr="005E43C9" w:rsidRDefault="00F50869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2.Финансирование мероприятий муниципальной программы «Благоустройство территории  муниципального образования Запорожское сельское поселение МО Приозерский муниципальный  район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7 - 2019</w:t>
      </w:r>
      <w:r w:rsidRPr="005E43C9">
        <w:rPr>
          <w:rFonts w:ascii="Times New Roman" w:hAnsi="Times New Roman" w:cs="Times New Roman"/>
          <w:sz w:val="28"/>
          <w:szCs w:val="28"/>
        </w:rPr>
        <w:t xml:space="preserve"> годы»  производить в пределах ассигнований, предусмотренных на эти цели в бюджете муниципального образования Запорожское сельское поселение.</w:t>
      </w:r>
    </w:p>
    <w:p w:rsidR="00F50869" w:rsidRPr="005E43C9" w:rsidRDefault="00F50869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опубликованию в средствах массовой информации и размещению на сайте муниципального образования </w:t>
      </w:r>
      <w:hyperlink r:id="rId5" w:history="1"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43C9">
        <w:rPr>
          <w:rFonts w:ascii="Times New Roman" w:hAnsi="Times New Roman" w:cs="Times New Roman"/>
          <w:sz w:val="28"/>
          <w:szCs w:val="28"/>
        </w:rPr>
        <w:t>.</w:t>
      </w:r>
    </w:p>
    <w:p w:rsidR="00F50869" w:rsidRPr="005E43C9" w:rsidRDefault="00F50869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опубликования.</w:t>
      </w:r>
    </w:p>
    <w:p w:rsidR="00F50869" w:rsidRPr="005E43C9" w:rsidRDefault="00F50869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администрации.</w:t>
      </w:r>
    </w:p>
    <w:p w:rsidR="00F50869" w:rsidRDefault="00F50869" w:rsidP="005E43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869" w:rsidRDefault="00F50869" w:rsidP="005E43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869" w:rsidRDefault="00F50869" w:rsidP="00CE0970">
      <w:pPr>
        <w:rPr>
          <w:sz w:val="28"/>
          <w:szCs w:val="28"/>
        </w:rPr>
      </w:pPr>
    </w:p>
    <w:p w:rsidR="00F50869" w:rsidRDefault="00F50869" w:rsidP="00CE0970">
      <w:pPr>
        <w:rPr>
          <w:sz w:val="16"/>
          <w:szCs w:val="16"/>
        </w:rPr>
      </w:pPr>
      <w:r w:rsidRPr="005E43C9">
        <w:rPr>
          <w:sz w:val="28"/>
          <w:szCs w:val="28"/>
        </w:rPr>
        <w:t>Глава администрации                                                                А.В.Гапоненков</w:t>
      </w:r>
    </w:p>
    <w:p w:rsidR="00F50869" w:rsidRDefault="00F50869" w:rsidP="00CE0970">
      <w:pPr>
        <w:rPr>
          <w:sz w:val="16"/>
          <w:szCs w:val="16"/>
        </w:rPr>
      </w:pPr>
    </w:p>
    <w:p w:rsidR="00F50869" w:rsidRDefault="00F5086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0869" w:rsidRDefault="00F5086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0869" w:rsidRDefault="00F5086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0869" w:rsidRDefault="00F5086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0869" w:rsidRDefault="00F5086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0869" w:rsidRPr="005E43C9" w:rsidRDefault="00F50869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F50869" w:rsidRDefault="00F50869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F50869" w:rsidRDefault="00F50869" w:rsidP="005E43C9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F50869" w:rsidRDefault="00F50869" w:rsidP="00CE0970">
      <w:pPr>
        <w:jc w:val="right"/>
      </w:pPr>
      <w:r>
        <w:t>к Постановлению администрации</w:t>
      </w:r>
    </w:p>
    <w:p w:rsidR="00F50869" w:rsidRDefault="00F50869" w:rsidP="00CE0970">
      <w:pPr>
        <w:jc w:val="right"/>
      </w:pPr>
      <w:r>
        <w:t>МО Запорожское сельское поселение</w:t>
      </w:r>
    </w:p>
    <w:p w:rsidR="00F50869" w:rsidRDefault="00F50869" w:rsidP="00CE0970">
      <w:pPr>
        <w:jc w:val="center"/>
      </w:pPr>
      <w:r>
        <w:t xml:space="preserve">                                                                                                                                          от 12 декабря  2016  № 417</w:t>
      </w: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  </w:t>
      </w:r>
      <w:bookmarkStart w:id="0" w:name="YANDEX_1"/>
      <w:bookmarkEnd w:id="0"/>
      <w:r>
        <w:rPr>
          <w:b/>
          <w:sz w:val="28"/>
          <w:szCs w:val="28"/>
        </w:rPr>
        <w:t> ПРОГРАММА</w:t>
      </w: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 территории  муниципального образования Запорожское сельское поселение муниципального образования Приозерский муниципальный  район Ленинградской области на 2017 - 2019 годы»</w:t>
      </w:r>
    </w:p>
    <w:p w:rsidR="00F50869" w:rsidRDefault="00F50869" w:rsidP="00CE0970">
      <w:pPr>
        <w:jc w:val="center"/>
        <w:rPr>
          <w:b/>
          <w:color w:val="000000"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</w:rPr>
      </w:pPr>
    </w:p>
    <w:p w:rsidR="00F50869" w:rsidRDefault="00F50869" w:rsidP="00CE0970">
      <w:pPr>
        <w:jc w:val="center"/>
        <w:rPr>
          <w:b/>
          <w:sz w:val="28"/>
          <w:szCs w:val="28"/>
          <w:lang w:val="en-US"/>
        </w:rPr>
      </w:pPr>
    </w:p>
    <w:p w:rsidR="00F50869" w:rsidRPr="00E21FFD" w:rsidRDefault="00F50869" w:rsidP="00CE0970">
      <w:pPr>
        <w:jc w:val="center"/>
        <w:rPr>
          <w:b/>
          <w:sz w:val="28"/>
          <w:szCs w:val="28"/>
          <w:lang w:val="en-US"/>
        </w:rPr>
      </w:pPr>
    </w:p>
    <w:p w:rsidR="00F50869" w:rsidRPr="00E21FFD" w:rsidRDefault="00F50869" w:rsidP="00E21FFD">
      <w:pPr>
        <w:tabs>
          <w:tab w:val="left" w:pos="2760"/>
        </w:tabs>
        <w:rPr>
          <w:sz w:val="22"/>
          <w:szCs w:val="22"/>
          <w:lang w:eastAsia="en-US"/>
        </w:rPr>
      </w:pPr>
      <w:bookmarkStart w:id="1" w:name="YANDEX_6"/>
      <w:bookmarkEnd w:id="1"/>
      <w:r w:rsidRPr="00E21FFD">
        <w:rPr>
          <w:sz w:val="22"/>
          <w:szCs w:val="22"/>
          <w:lang w:eastAsia="en-US"/>
        </w:rPr>
        <w:t xml:space="preserve">Ответственный исполнитель программы: </w:t>
      </w:r>
    </w:p>
    <w:p w:rsidR="00F50869" w:rsidRPr="00E21FFD" w:rsidRDefault="00F50869" w:rsidP="00E21FFD">
      <w:pPr>
        <w:tabs>
          <w:tab w:val="left" w:pos="276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Заместитель  главы администрации</w:t>
      </w:r>
      <w:r w:rsidRPr="00E21FFD">
        <w:rPr>
          <w:sz w:val="22"/>
          <w:szCs w:val="22"/>
          <w:lang w:eastAsia="en-US"/>
        </w:rPr>
        <w:t xml:space="preserve">: </w:t>
      </w:r>
      <w:r>
        <w:rPr>
          <w:sz w:val="22"/>
          <w:szCs w:val="22"/>
          <w:lang w:eastAsia="en-US"/>
        </w:rPr>
        <w:t>Шуткина Лилия Сергеевна</w:t>
      </w:r>
    </w:p>
    <w:p w:rsidR="00F50869" w:rsidRPr="00E21FFD" w:rsidRDefault="00F50869" w:rsidP="00E21FFD">
      <w:pPr>
        <w:rPr>
          <w:sz w:val="22"/>
          <w:szCs w:val="22"/>
          <w:lang w:eastAsia="en-US"/>
        </w:rPr>
      </w:pPr>
      <w:r w:rsidRPr="00E21FFD">
        <w:rPr>
          <w:sz w:val="22"/>
          <w:szCs w:val="22"/>
          <w:lang w:eastAsia="en-US"/>
        </w:rPr>
        <w:t xml:space="preserve">тел. (8-813-79) </w:t>
      </w:r>
      <w:r>
        <w:rPr>
          <w:sz w:val="22"/>
          <w:szCs w:val="22"/>
          <w:lang w:eastAsia="en-US"/>
        </w:rPr>
        <w:t>66 319</w:t>
      </w:r>
      <w:r w:rsidRPr="00E21FFD">
        <w:rPr>
          <w:sz w:val="22"/>
          <w:szCs w:val="22"/>
          <w:lang w:eastAsia="en-US"/>
        </w:rPr>
        <w:t xml:space="preserve"> </w:t>
      </w:r>
    </w:p>
    <w:p w:rsidR="00F50869" w:rsidRPr="00E21FFD" w:rsidRDefault="00F50869" w:rsidP="00E21FF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адрес эл.почты</w:t>
      </w:r>
      <w:r w:rsidRPr="00E21FFD">
        <w:rPr>
          <w:sz w:val="22"/>
          <w:szCs w:val="22"/>
          <w:lang w:eastAsia="en-US"/>
        </w:rPr>
        <w:t xml:space="preserve">:  </w:t>
      </w:r>
      <w:hyperlink r:id="rId6" w:history="1">
        <w:r w:rsidRPr="00447216">
          <w:rPr>
            <w:rStyle w:val="Hyperlink"/>
            <w:sz w:val="22"/>
            <w:szCs w:val="22"/>
            <w:lang w:val="en-US" w:eastAsia="en-US"/>
          </w:rPr>
          <w:t>zaporojskoe</w:t>
        </w:r>
        <w:r w:rsidRPr="00447216">
          <w:rPr>
            <w:rStyle w:val="Hyperlink"/>
            <w:sz w:val="22"/>
            <w:szCs w:val="22"/>
            <w:lang w:eastAsia="en-US"/>
          </w:rPr>
          <w:t>@</w:t>
        </w:r>
        <w:r w:rsidRPr="00447216">
          <w:rPr>
            <w:rStyle w:val="Hyperlink"/>
            <w:sz w:val="22"/>
            <w:szCs w:val="22"/>
            <w:lang w:val="en-US" w:eastAsia="en-US"/>
          </w:rPr>
          <w:t>yandex</w:t>
        </w:r>
        <w:r w:rsidRPr="00E21FFD">
          <w:rPr>
            <w:rStyle w:val="Hyperlink"/>
            <w:sz w:val="22"/>
            <w:szCs w:val="22"/>
            <w:lang w:eastAsia="en-US"/>
          </w:rPr>
          <w:t>.</w:t>
        </w:r>
        <w:r w:rsidRPr="00447216">
          <w:rPr>
            <w:rStyle w:val="Hyperlink"/>
            <w:sz w:val="22"/>
            <w:szCs w:val="22"/>
            <w:lang w:val="en-US" w:eastAsia="en-US"/>
          </w:rPr>
          <w:t>ru</w:t>
        </w:r>
      </w:hyperlink>
    </w:p>
    <w:p w:rsidR="00F50869" w:rsidRPr="00E21FFD" w:rsidRDefault="00F50869" w:rsidP="00E21FFD">
      <w:pPr>
        <w:rPr>
          <w:sz w:val="22"/>
          <w:szCs w:val="22"/>
          <w:lang w:eastAsia="en-US"/>
        </w:rPr>
      </w:pPr>
    </w:p>
    <w:p w:rsidR="00F50869" w:rsidRPr="00E21FFD" w:rsidRDefault="00F50869" w:rsidP="00E21FFD">
      <w:pPr>
        <w:rPr>
          <w:sz w:val="22"/>
          <w:szCs w:val="22"/>
          <w:lang w:eastAsia="en-US"/>
        </w:rPr>
      </w:pPr>
      <w:r w:rsidRPr="00E21FFD">
        <w:rPr>
          <w:sz w:val="22"/>
          <w:szCs w:val="22"/>
          <w:lang w:eastAsia="en-US"/>
        </w:rPr>
        <w:t>Подпись_______________________</w:t>
      </w:r>
    </w:p>
    <w:p w:rsidR="00F50869" w:rsidRDefault="00F50869" w:rsidP="00CE0970">
      <w:pPr>
        <w:jc w:val="center"/>
        <w:rPr>
          <w:b/>
          <w:sz w:val="24"/>
          <w:szCs w:val="24"/>
        </w:rPr>
      </w:pPr>
    </w:p>
    <w:p w:rsidR="00F50869" w:rsidRDefault="00F50869" w:rsidP="00CE0970">
      <w:pPr>
        <w:jc w:val="center"/>
        <w:rPr>
          <w:b/>
          <w:sz w:val="24"/>
          <w:szCs w:val="24"/>
        </w:rPr>
      </w:pPr>
    </w:p>
    <w:p w:rsidR="00F50869" w:rsidRDefault="00F50869" w:rsidP="00CE0970">
      <w:pPr>
        <w:rPr>
          <w:b/>
          <w:sz w:val="24"/>
          <w:szCs w:val="24"/>
        </w:rPr>
      </w:pPr>
    </w:p>
    <w:p w:rsidR="00F50869" w:rsidRDefault="00F50869" w:rsidP="00CE0970">
      <w:pPr>
        <w:rPr>
          <w:b/>
          <w:sz w:val="24"/>
          <w:szCs w:val="24"/>
        </w:rPr>
      </w:pPr>
    </w:p>
    <w:p w:rsidR="00F50869" w:rsidRDefault="00F50869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F50869" w:rsidRDefault="00F50869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F50869" w:rsidRDefault="00F50869" w:rsidP="00F93BD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2017 - 2019 годы»</w:t>
      </w:r>
    </w:p>
    <w:tbl>
      <w:tblPr>
        <w:tblpPr w:leftFromText="45" w:rightFromText="45" w:vertAnchor="text" w:horzAnchor="margin" w:tblpX="44" w:tblpY="492"/>
        <w:tblW w:w="966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984"/>
        <w:gridCol w:w="7088"/>
      </w:tblGrid>
      <w:tr w:rsidR="00F50869" w:rsidTr="00064744">
        <w:trPr>
          <w:trHeight w:val="958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>
              <w:rPr>
                <w:rFonts w:ascii="Times New Roman" w:hAnsi="Times New Roman" w:cs="Times New Roman"/>
              </w:rPr>
              <w:t>               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3F41A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>
              <w:rPr>
                <w:rFonts w:ascii="Times New Roman" w:hAnsi="Times New Roman" w:cs="Times New Roman"/>
              </w:rPr>
              <w:t>Муниципальная программа «Благоустройство территории муниципального образования  Запорожское  сельское поселение муниципального образования Приозерский муниципальный район Ленинградской области на 2017 - 2019 годы»</w:t>
            </w:r>
          </w:p>
        </w:tc>
      </w:tr>
      <w:tr w:rsidR="00F50869" w:rsidTr="00E21FFD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</w:tc>
      </w:tr>
      <w:tr w:rsidR="00F50869" w:rsidTr="00E21FFD">
        <w:trPr>
          <w:trHeight w:val="782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bookmarkStart w:id="4" w:name="YANDEX_69"/>
            <w:bookmarkEnd w:id="4"/>
            <w:r>
              <w:rPr>
                <w:rFonts w:ascii="Times New Roman" w:hAnsi="Times New Roman" w:cs="Times New Roman"/>
              </w:rPr>
              <w:t>Заказчи</w:t>
            </w:r>
            <w:bookmarkStart w:id="5" w:name="YANDEX_70"/>
            <w:bookmarkEnd w:id="5"/>
            <w:r>
              <w:rPr>
                <w:rFonts w:ascii="Times New Roman" w:hAnsi="Times New Roman" w:cs="Times New Roman"/>
              </w:rPr>
              <w:t>к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bookmarkStart w:id="6" w:name="YANDEX_71"/>
            <w:bookmarkEnd w:id="6"/>
            <w:r>
              <w:rPr>
                <w:rFonts w:ascii="Times New Roman" w:hAnsi="Times New Roman" w:cs="Times New Roman"/>
              </w:rPr>
              <w:t>муниципального образования  Запорожское 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F50869" w:rsidTr="00E21FFD">
        <w:trPr>
          <w:trHeight w:val="3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  <w:bookmarkStart w:id="7" w:name="YANDEX_74"/>
            <w:bookmarkEnd w:id="7"/>
            <w:r>
              <w:rPr>
                <w:rFonts w:ascii="Times New Roman" w:hAnsi="Times New Roman" w:cs="Times New Roman"/>
              </w:rPr>
              <w:t xml:space="preserve"> 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муниципального  образования  Запорожское 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F50869" w:rsidTr="00064744">
        <w:trPr>
          <w:trHeight w:val="626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МО Запорожское сельское поселение</w:t>
            </w:r>
          </w:p>
        </w:tc>
      </w:tr>
      <w:tr w:rsidR="00F50869" w:rsidTr="00E21FFD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цель</w:t>
            </w:r>
            <w:bookmarkStart w:id="8" w:name="YANDEX_78"/>
            <w:bookmarkEnd w:id="8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1.Совершенствование системы комплексного</w:t>
            </w:r>
            <w:bookmarkStart w:id="9" w:name="YANDEX_79"/>
            <w:bookmarkEnd w:id="9"/>
            <w:r>
              <w:rPr>
                <w:rFonts w:ascii="Times New Roman" w:hAnsi="Times New Roman" w:cs="Times New Roman"/>
              </w:rPr>
              <w:t xml:space="preserve"> благоустройства  </w:t>
            </w:r>
            <w:bookmarkStart w:id="10" w:name="YANDEX_80"/>
            <w:bookmarkEnd w:id="10"/>
            <w:r>
              <w:rPr>
                <w:rFonts w:ascii="Times New Roman" w:hAnsi="Times New Roman" w:cs="Times New Roman"/>
              </w:rPr>
              <w:t>муниципального образования  Запорожское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F50869" w:rsidTr="00E21FFD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                    задачи</w:t>
            </w:r>
            <w:bookmarkStart w:id="11" w:name="YANDEX_83"/>
            <w:bookmarkEnd w:id="11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12" w:name="YANDEX_84"/>
            <w:bookmarkEnd w:id="12"/>
            <w:r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13" w:name="YANDEX_85"/>
            <w:bookmarkEnd w:id="13"/>
            <w:r>
              <w:rPr>
                <w:rFonts w:ascii="Times New Roman" w:hAnsi="Times New Roman" w:cs="Times New Roman"/>
              </w:rPr>
              <w:t xml:space="preserve"> поселения.</w:t>
            </w:r>
          </w:p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:rsidR="00F50869" w:rsidRDefault="00F50869" w:rsidP="00F8114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Улучшение экологической обстановки для обеспечения условий жизнедеятельности.</w:t>
            </w:r>
          </w:p>
        </w:tc>
      </w:tr>
      <w:tr w:rsidR="00F50869" w:rsidTr="00064744">
        <w:trPr>
          <w:trHeight w:val="279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87657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Погонные метры по техническому обслуживанию сетей уличного освещения – 15 300 п.м.</w:t>
            </w:r>
          </w:p>
          <w:p w:rsidR="00F50869" w:rsidRDefault="00F50869" w:rsidP="0087657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Погонные метры по содержанию уличного освещения – 15 300 п.м.</w:t>
            </w:r>
          </w:p>
          <w:p w:rsidR="00F50869" w:rsidRDefault="00F50869" w:rsidP="0087657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твердых бытовых отходов – 3 504 м³</w:t>
            </w:r>
          </w:p>
          <w:p w:rsidR="00F50869" w:rsidRDefault="00F50869" w:rsidP="0087657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по санитарной очистке – 46 320 м²</w:t>
            </w:r>
          </w:p>
          <w:p w:rsidR="00F50869" w:rsidRDefault="00F50869" w:rsidP="00E939F0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по окосу травы – 47 769 м²</w:t>
            </w:r>
          </w:p>
          <w:p w:rsidR="00F50869" w:rsidRDefault="00F50869" w:rsidP="00E939F0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по подготовке мест массового отдыха у воды – 2 ед.</w:t>
            </w:r>
          </w:p>
          <w:p w:rsidR="00F50869" w:rsidRDefault="00F50869" w:rsidP="00E939F0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контейнерных площадок, подлежащих устройству, ремонту – 2 ед.</w:t>
            </w:r>
          </w:p>
        </w:tc>
      </w:tr>
      <w:tr w:rsidR="00F50869" w:rsidTr="00E21FFD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                          реализации</w:t>
            </w:r>
            <w:bookmarkStart w:id="14" w:name="YANDEX_86"/>
            <w:bookmarkEnd w:id="14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- 2017 год, 2 этап - 2018 год, 3 этап - 2019 год.</w:t>
            </w:r>
          </w:p>
        </w:tc>
      </w:tr>
      <w:tr w:rsidR="00F50869" w:rsidTr="00E21FFD">
        <w:trPr>
          <w:trHeight w:val="111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15" w:name="YANDEX_114"/>
            <w:bookmarkEnd w:id="15"/>
            <w:r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13 856,0 тыс.руб.</w:t>
            </w:r>
          </w:p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 – средства местного бюджета – 3 965 тыс. руб.</w:t>
            </w:r>
          </w:p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средства местного бюджета – 4 865,0 тыс. руб.</w:t>
            </w:r>
          </w:p>
          <w:p w:rsidR="00F50869" w:rsidRDefault="00F50869" w:rsidP="00AE66D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средства местного бюджета – 5 026,0 тыс. руб.</w:t>
            </w:r>
          </w:p>
        </w:tc>
      </w:tr>
      <w:tr w:rsidR="00F50869" w:rsidTr="00E21FFD">
        <w:trPr>
          <w:trHeight w:val="39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               конечные результаты                 реализации</w:t>
            </w:r>
            <w:bookmarkStart w:id="16" w:name="YANDEX_115"/>
            <w:bookmarkEnd w:id="16"/>
            <w:r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869" w:rsidRDefault="00F50869" w:rsidP="00E21FF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Единое управление комплексным </w:t>
            </w:r>
            <w:bookmarkStart w:id="17" w:name="YANDEX_116"/>
            <w:bookmarkEnd w:id="17"/>
            <w:r>
              <w:rPr>
                <w:rFonts w:ascii="Times New Roman" w:hAnsi="Times New Roman" w:cs="Times New Roman"/>
              </w:rPr>
              <w:t>  благоустройством </w:t>
            </w:r>
            <w:bookmarkStart w:id="18" w:name="YANDEX_117"/>
            <w:bookmarkEnd w:id="18"/>
            <w:r>
              <w:rPr>
                <w:rFonts w:ascii="Times New Roman" w:hAnsi="Times New Roman" w:cs="Times New Roman"/>
              </w:rPr>
              <w:t> муниципального  образования.</w:t>
            </w:r>
          </w:p>
          <w:p w:rsidR="00F50869" w:rsidRDefault="00F50869" w:rsidP="00E21FF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Определение перспективы улучшения</w:t>
            </w:r>
            <w:bookmarkStart w:id="19" w:name="YANDEX_118"/>
            <w:bookmarkEnd w:id="19"/>
            <w:r>
              <w:rPr>
                <w:rFonts w:ascii="Times New Roman" w:hAnsi="Times New Roman" w:cs="Times New Roman"/>
              </w:rPr>
              <w:t xml:space="preserve">  благоустройства </w:t>
            </w:r>
            <w:bookmarkStart w:id="20" w:name="YANDEX_119"/>
            <w:bookmarkEnd w:id="20"/>
            <w:r>
              <w:rPr>
                <w:rFonts w:ascii="Times New Roman" w:hAnsi="Times New Roman" w:cs="Times New Roman"/>
              </w:rPr>
              <w:t>муниципального образования.</w:t>
            </w:r>
          </w:p>
          <w:p w:rsidR="00F50869" w:rsidRDefault="00F50869" w:rsidP="00E21FF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условий для отдыха жителей</w:t>
            </w:r>
            <w:bookmarkStart w:id="21" w:name="YANDEX_122"/>
            <w:bookmarkEnd w:id="21"/>
            <w:r>
              <w:rPr>
                <w:rFonts w:ascii="Times New Roman" w:hAnsi="Times New Roman" w:cs="Times New Roman"/>
              </w:rPr>
              <w:t> поселения.</w:t>
            </w:r>
          </w:p>
          <w:p w:rsidR="00F50869" w:rsidRDefault="00F50869" w:rsidP="005B4E1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Улучшение санитарного состояния </w:t>
            </w:r>
            <w:bookmarkStart w:id="22" w:name="YANDEX_123"/>
            <w:bookmarkEnd w:id="22"/>
            <w:r>
              <w:rPr>
                <w:rFonts w:ascii="Times New Roman" w:hAnsi="Times New Roman" w:cs="Times New Roman"/>
              </w:rPr>
              <w:t>территории</w:t>
            </w:r>
            <w:bookmarkStart w:id="23" w:name="YANDEX_124"/>
            <w:bookmarkEnd w:id="23"/>
            <w:r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F50869" w:rsidTr="00E21FFD">
        <w:trPr>
          <w:trHeight w:val="1422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9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869" w:rsidRDefault="00F50869" w:rsidP="00E2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0869" w:rsidRDefault="00F50869" w:rsidP="00E2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50869" w:rsidRDefault="00F50869" w:rsidP="00F81144">
      <w:pPr>
        <w:jc w:val="both"/>
        <w:rPr>
          <w:b/>
          <w:sz w:val="24"/>
          <w:szCs w:val="24"/>
        </w:rPr>
      </w:pPr>
      <w:bookmarkStart w:id="24" w:name="YANDEX_43"/>
      <w:bookmarkEnd w:id="24"/>
    </w:p>
    <w:p w:rsidR="00F50869" w:rsidRDefault="00F50869" w:rsidP="00CE0970">
      <w:pPr>
        <w:pStyle w:val="a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50869" w:rsidRDefault="00F50869" w:rsidP="00CE0970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Данная </w:t>
      </w:r>
      <w:bookmarkStart w:id="25" w:name="YANDEX_144"/>
      <w:bookmarkEnd w:id="25"/>
      <w:r>
        <w:rPr>
          <w:sz w:val="24"/>
          <w:szCs w:val="24"/>
        </w:rPr>
        <w:t> Программа  является основной для реализации мероприятий </w:t>
      </w:r>
      <w:bookmarkStart w:id="26" w:name="YANDEX_145"/>
      <w:bookmarkEnd w:id="26"/>
      <w:r>
        <w:rPr>
          <w:sz w:val="24"/>
          <w:szCs w:val="24"/>
        </w:rPr>
        <w:t> по </w:t>
      </w:r>
      <w:bookmarkStart w:id="27" w:name="YANDEX_146"/>
      <w:bookmarkEnd w:id="27"/>
      <w:r>
        <w:rPr>
          <w:sz w:val="24"/>
          <w:szCs w:val="24"/>
        </w:rPr>
        <w:t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  <w:bookmarkStart w:id="28" w:name="YANDEX_147"/>
      <w:bookmarkEnd w:id="28"/>
    </w:p>
    <w:p w:rsidR="00F50869" w:rsidRDefault="00F50869" w:rsidP="005E2DBE">
      <w:pPr>
        <w:pStyle w:val="msonormalcxspmiddle"/>
        <w:ind w:firstLine="539"/>
        <w:jc w:val="both"/>
        <w:rPr>
          <w:b/>
          <w:i/>
        </w:rPr>
      </w:pPr>
      <w:r>
        <w:t xml:space="preserve">Муниципальное  образование Запорожское сельское поселение муниципального образования Приозерский муниципальный район Ленинградской области включает в себя населённые пункты: </w:t>
      </w:r>
      <w:r>
        <w:rPr>
          <w:b/>
          <w:i/>
        </w:rPr>
        <w:t>пос. Запорожское, пос. Пятиречье, пос. Денисово, пос. Луговое, дер.Замостье, дер. Удальцово, пос.Пески.</w:t>
      </w:r>
    </w:p>
    <w:p w:rsidR="00F50869" w:rsidRDefault="00F50869" w:rsidP="005E2DBE">
      <w:pPr>
        <w:pStyle w:val="msonormalcxspmiddle"/>
        <w:ind w:firstLine="539"/>
        <w:jc w:val="both"/>
      </w:pPr>
      <w:r>
        <w:t>Программно-целевой подход к решению проблем </w:t>
      </w:r>
      <w:bookmarkStart w:id="29" w:name="YANDEX_155"/>
      <w:bookmarkEnd w:id="29"/>
      <w:r>
        <w:t> благоустройства  и развития </w:t>
      </w:r>
      <w:bookmarkStart w:id="30" w:name="YANDEX_156"/>
      <w:bookmarkEnd w:id="30"/>
      <w:r>
        <w:t xml:space="preserve"> территории  необходим, так как без стройной комплексной системы </w:t>
      </w:r>
      <w:bookmarkStart w:id="31" w:name="YANDEX_157"/>
      <w:bookmarkEnd w:id="31"/>
      <w:r>
        <w:t>благоустройства  </w:t>
      </w:r>
      <w:bookmarkStart w:id="32" w:name="YANDEX_158"/>
      <w:bookmarkEnd w:id="32"/>
      <w:r>
        <w:t> муниципального  образования</w:t>
      </w:r>
      <w:bookmarkStart w:id="33" w:name="YANDEX_159"/>
      <w:bookmarkEnd w:id="33"/>
      <w:r>
        <w:t xml:space="preserve"> Запорожское сельское </w:t>
      </w:r>
      <w:bookmarkStart w:id="34" w:name="YANDEX_160"/>
      <w:bookmarkEnd w:id="34"/>
      <w: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35" w:name="YANDEX_161"/>
      <w:bookmarkEnd w:id="35"/>
      <w:r>
        <w:t> поселения. Важна четкая согласованность действий  администрации и предприятий, учреждений, населения, обеспечивающих жизнедеятельность </w:t>
      </w:r>
      <w:bookmarkStart w:id="36" w:name="YANDEX_162"/>
      <w:bookmarkEnd w:id="36"/>
      <w:r>
        <w:t> поселения  и занимающихся </w:t>
      </w:r>
      <w:bookmarkStart w:id="37" w:name="YANDEX_163"/>
      <w:bookmarkEnd w:id="37"/>
      <w:r>
        <w:t> благоустройством.</w:t>
      </w:r>
    </w:p>
    <w:p w:rsidR="00F50869" w:rsidRDefault="00F50869" w:rsidP="00F81144">
      <w:pPr>
        <w:pStyle w:val="a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   программа «Благоустройство территории  муниципального образования Запорожское сельское поселение муниципального образования Приозерский муниципальный район Ленинградской области на 2017-2019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</w:t>
      </w:r>
      <w:bookmarkStart w:id="38" w:name="YANDEX_25"/>
      <w:bookmarkEnd w:id="38"/>
      <w:r>
        <w:rPr>
          <w:rFonts w:ascii="Times New Roman" w:hAnsi="Times New Roman" w:cs="Times New Roman"/>
        </w:rPr>
        <w:t xml:space="preserve"> благоустройство</w:t>
      </w:r>
      <w:bookmarkStart w:id="39" w:name="YANDEX_26"/>
      <w:bookmarkEnd w:id="39"/>
      <w:r>
        <w:rPr>
          <w:rFonts w:ascii="Times New Roman" w:hAnsi="Times New Roman" w:cs="Times New Roman"/>
        </w:rPr>
        <w:t> территории  </w:t>
      </w:r>
      <w:bookmarkStart w:id="40" w:name="YANDEX_27"/>
      <w:bookmarkEnd w:id="40"/>
      <w:r>
        <w:rPr>
          <w:rFonts w:ascii="Times New Roman" w:hAnsi="Times New Roman" w:cs="Times New Roman"/>
        </w:rPr>
        <w:t> поселения. К вопросам местного значения в данном разделе относятся:</w:t>
      </w:r>
    </w:p>
    <w:p w:rsidR="00F50869" w:rsidRPr="00E21FFD" w:rsidRDefault="00F50869" w:rsidP="00F81144">
      <w:pPr>
        <w:numPr>
          <w:ilvl w:val="0"/>
          <w:numId w:val="2"/>
        </w:numPr>
        <w:ind w:left="0" w:firstLine="0"/>
        <w:contextualSpacing/>
        <w:jc w:val="both"/>
      </w:pPr>
      <w:bookmarkStart w:id="41" w:name="YANDEX_138"/>
      <w:bookmarkEnd w:id="41"/>
      <w:r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42" w:name="YANDEX_28"/>
      <w:bookmarkEnd w:id="42"/>
      <w:r>
        <w:rPr>
          <w:sz w:val="24"/>
          <w:szCs w:val="24"/>
        </w:rPr>
        <w:t>муниципальной  собственности </w:t>
      </w:r>
      <w:bookmarkStart w:id="43" w:name="YANDEX_29"/>
      <w:bookmarkEnd w:id="43"/>
      <w:r>
        <w:rPr>
          <w:sz w:val="24"/>
          <w:szCs w:val="24"/>
        </w:rPr>
        <w:t> поселения;</w:t>
      </w:r>
    </w:p>
    <w:p w:rsidR="00F50869" w:rsidRPr="00E21FFD" w:rsidRDefault="00F50869" w:rsidP="00F81144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E21FFD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50869" w:rsidRDefault="00F50869" w:rsidP="00F81144">
      <w:pPr>
        <w:pStyle w:val="msonormalcxspmiddle"/>
        <w:numPr>
          <w:ilvl w:val="0"/>
          <w:numId w:val="2"/>
        </w:numPr>
        <w:ind w:left="0" w:firstLine="0"/>
        <w:contextualSpacing/>
        <w:jc w:val="both"/>
      </w:pPr>
      <w:r>
        <w:t>организация сбора и вывоза бытовых отходов и мусора;</w:t>
      </w:r>
    </w:p>
    <w:p w:rsidR="00F50869" w:rsidRDefault="00F50869" w:rsidP="00F81144">
      <w:pPr>
        <w:pStyle w:val="msonormalcxspmiddle"/>
        <w:numPr>
          <w:ilvl w:val="0"/>
          <w:numId w:val="2"/>
        </w:numPr>
        <w:ind w:left="0" w:firstLine="0"/>
        <w:contextualSpacing/>
      </w:pPr>
      <w:r>
        <w:t>организация </w:t>
      </w:r>
      <w:bookmarkStart w:id="44" w:name="YANDEX_30"/>
      <w:bookmarkEnd w:id="44"/>
      <w:r>
        <w:t> благоустройства  и озеленения </w:t>
      </w:r>
      <w:bookmarkStart w:id="45" w:name="YANDEX_31"/>
      <w:bookmarkEnd w:id="45"/>
      <w:r>
        <w:t> территории  </w:t>
      </w:r>
      <w:bookmarkStart w:id="46" w:name="YANDEX_32"/>
      <w:bookmarkEnd w:id="46"/>
      <w:r>
        <w:t> поселения;</w:t>
      </w:r>
    </w:p>
    <w:p w:rsidR="00F50869" w:rsidRDefault="00F50869" w:rsidP="00F81144">
      <w:pPr>
        <w:pStyle w:val="msonormalcxspmiddle"/>
        <w:numPr>
          <w:ilvl w:val="0"/>
          <w:numId w:val="2"/>
        </w:numPr>
        <w:ind w:left="0" w:firstLine="0"/>
        <w:contextualSpacing/>
        <w:jc w:val="both"/>
      </w:pPr>
      <w:r>
        <w:t>организация освещения улиц.</w:t>
      </w:r>
    </w:p>
    <w:p w:rsidR="00F50869" w:rsidRDefault="00F50869" w:rsidP="00F81144">
      <w:pPr>
        <w:ind w:firstLine="709"/>
        <w:jc w:val="both"/>
        <w:rPr>
          <w:sz w:val="24"/>
          <w:szCs w:val="24"/>
        </w:rPr>
      </w:pPr>
      <w:bookmarkStart w:id="47" w:name="YANDEX_33"/>
      <w:bookmarkEnd w:id="47"/>
      <w:r>
        <w:rPr>
          <w:sz w:val="24"/>
          <w:szCs w:val="24"/>
        </w:rPr>
        <w:t>Реализация данной </w:t>
      </w:r>
      <w:bookmarkStart w:id="48" w:name="YANDEX_35"/>
      <w:bookmarkEnd w:id="48"/>
      <w:r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49" w:name="YANDEX_36"/>
      <w:bookmarkEnd w:id="49"/>
      <w:r>
        <w:rPr>
          <w:sz w:val="24"/>
          <w:szCs w:val="24"/>
        </w:rPr>
        <w:t> территории  </w:t>
      </w:r>
      <w:bookmarkStart w:id="50" w:name="YANDEX_37"/>
      <w:bookmarkEnd w:id="50"/>
      <w:r>
        <w:rPr>
          <w:sz w:val="24"/>
          <w:szCs w:val="24"/>
        </w:rPr>
        <w:t> поселения, повысит привлекательность и качество проживания населения.</w:t>
      </w:r>
    </w:p>
    <w:p w:rsidR="00F50869" w:rsidRDefault="00F50869" w:rsidP="00CE0970">
      <w:pPr>
        <w:jc w:val="both"/>
        <w:rPr>
          <w:sz w:val="24"/>
          <w:szCs w:val="24"/>
        </w:rPr>
      </w:pPr>
    </w:p>
    <w:p w:rsidR="00F50869" w:rsidRDefault="00F50869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Основные цели и задачи, сроки и этапы реализации  </w:t>
      </w:r>
      <w:bookmarkStart w:id="51" w:name="YANDEX_173"/>
      <w:bookmarkEnd w:id="51"/>
      <w:r>
        <w:rPr>
          <w:b/>
          <w:sz w:val="24"/>
          <w:szCs w:val="24"/>
        </w:rPr>
        <w:t>муниципальной программы.</w:t>
      </w:r>
    </w:p>
    <w:p w:rsidR="00F50869" w:rsidRDefault="00F50869" w:rsidP="00F81144">
      <w:pPr>
        <w:pStyle w:val="msonormalcxspmiddle"/>
        <w:ind w:firstLine="567"/>
        <w:jc w:val="both"/>
      </w:pPr>
      <w:r>
        <w:t>- осуществление мероприятий по поддержанию порядка и санитарного состояния на</w:t>
      </w:r>
      <w:bookmarkStart w:id="52" w:name="YANDEX_176"/>
      <w:bookmarkEnd w:id="52"/>
      <w:r>
        <w:t> территории  МО Запорожское  сельское поселение;</w:t>
      </w:r>
    </w:p>
    <w:p w:rsidR="00F50869" w:rsidRDefault="00F50869" w:rsidP="00CE0970">
      <w:pPr>
        <w:pStyle w:val="msonormalcxspmiddle"/>
        <w:ind w:firstLine="567"/>
        <w:jc w:val="both"/>
      </w:pPr>
      <w:r>
        <w:t>- формирование среды, благоприятной для проживания населения;</w:t>
      </w:r>
    </w:p>
    <w:p w:rsidR="00F50869" w:rsidRDefault="00F50869" w:rsidP="00CE0970">
      <w:pPr>
        <w:pStyle w:val="msonormalcxspmiddle"/>
        <w:ind w:firstLine="567"/>
        <w:jc w:val="both"/>
      </w:pPr>
      <w:r>
        <w:t>- привлечение к осуществлению мероприятий</w:t>
      </w:r>
      <w:bookmarkStart w:id="53" w:name="YANDEX_179"/>
      <w:bookmarkEnd w:id="53"/>
      <w:r>
        <w:t xml:space="preserve"> по</w:t>
      </w:r>
      <w:bookmarkStart w:id="54" w:name="YANDEX_180"/>
      <w:bookmarkEnd w:id="54"/>
      <w:r>
        <w:t xml:space="preserve"> благоустройству</w:t>
      </w:r>
      <w:bookmarkStart w:id="55" w:name="YANDEX_181"/>
      <w:bookmarkEnd w:id="55"/>
      <w: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F50869" w:rsidRDefault="00F50869" w:rsidP="00CE0970">
      <w:pPr>
        <w:pStyle w:val="msonormalcxspmiddle"/>
        <w:ind w:firstLine="567"/>
        <w:jc w:val="both"/>
      </w:pPr>
      <w:r>
        <w:t>- создание новых и ремонт существующих детских площадок;</w:t>
      </w:r>
    </w:p>
    <w:p w:rsidR="00F50869" w:rsidRDefault="00F50869" w:rsidP="00CE0970">
      <w:pPr>
        <w:pStyle w:val="msonormalcxspmiddle"/>
        <w:ind w:firstLine="567"/>
        <w:jc w:val="both"/>
      </w:pPr>
      <w:r>
        <w:t>- улучшение экологической обстановки для обеспечения условий жизнедеятельности населения.</w:t>
      </w:r>
    </w:p>
    <w:p w:rsidR="00F50869" w:rsidRDefault="00F50869" w:rsidP="00CE0970">
      <w:pPr>
        <w:pStyle w:val="msonormalcxspmiddle"/>
        <w:ind w:firstLine="567"/>
        <w:jc w:val="both"/>
      </w:pPr>
      <w:r>
        <w:t>Срок реализации Программы – с 01.01.2017 года по 31.12.2019 года.</w:t>
      </w:r>
    </w:p>
    <w:p w:rsidR="00F50869" w:rsidRDefault="00F50869" w:rsidP="00CE0970">
      <w:pPr>
        <w:pStyle w:val="msonormalcxspmiddle"/>
        <w:ind w:firstLine="567"/>
        <w:jc w:val="both"/>
      </w:pPr>
    </w:p>
    <w:p w:rsidR="00F50869" w:rsidRDefault="00F50869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программных мероприятий</w:t>
      </w:r>
    </w:p>
    <w:p w:rsidR="00F50869" w:rsidRDefault="00F50869" w:rsidP="00CE0970">
      <w:pPr>
        <w:pStyle w:val="msonormalcxspmiddle"/>
        <w:ind w:firstLine="708"/>
        <w:jc w:val="both"/>
      </w:pPr>
      <w:r>
        <w:t>Для обеспечения </w:t>
      </w:r>
      <w:bookmarkStart w:id="56" w:name="YANDEX_188"/>
      <w:bookmarkEnd w:id="56"/>
      <w:r>
        <w:t xml:space="preserve"> Программы</w:t>
      </w:r>
      <w:bookmarkStart w:id="57" w:name="YANDEX_189"/>
      <w:bookmarkEnd w:id="57"/>
      <w:r>
        <w:t xml:space="preserve"> «Благоустройств</w:t>
      </w:r>
      <w:bookmarkStart w:id="58" w:name="YANDEX_190"/>
      <w:bookmarkEnd w:id="58"/>
      <w:r>
        <w:t>о территории  МО Запорожское  сельское  </w:t>
      </w:r>
      <w:bookmarkStart w:id="59" w:name="YANDEX_192"/>
      <w:bookmarkEnd w:id="59"/>
      <w:r>
        <w:t xml:space="preserve"> поселение»  предлагается регулярно проводить следующие работы: </w:t>
      </w:r>
    </w:p>
    <w:p w:rsidR="00F50869" w:rsidRDefault="00F50869" w:rsidP="005B5304">
      <w:pPr>
        <w:pStyle w:val="msonormalcxspmiddle"/>
        <w:jc w:val="both"/>
      </w:pPr>
      <w:r>
        <w:t>- мероприятия по вывозу ТБО;</w:t>
      </w:r>
    </w:p>
    <w:p w:rsidR="00F50869" w:rsidRDefault="00F50869" w:rsidP="00CE0970">
      <w:pPr>
        <w:pStyle w:val="msonormalcxspmiddle"/>
        <w:jc w:val="both"/>
      </w:pPr>
      <w:r>
        <w:t>- мероприятия по ликвидации несанкционированных свалок;</w:t>
      </w:r>
    </w:p>
    <w:p w:rsidR="00F50869" w:rsidRDefault="00F50869" w:rsidP="00CE0970">
      <w:pPr>
        <w:pStyle w:val="msonormalcxspmiddle"/>
        <w:jc w:val="both"/>
      </w:pPr>
      <w:r>
        <w:t>- мероприятия по ремонту площадок под ТБО, замена контейнеров;</w:t>
      </w:r>
    </w:p>
    <w:p w:rsidR="00F50869" w:rsidRDefault="00F50869" w:rsidP="00CE0970">
      <w:pPr>
        <w:pStyle w:val="msonormalcxspmiddle"/>
        <w:jc w:val="both"/>
      </w:pPr>
      <w:r>
        <w:t>- мероприятия по санитарной очистке территории;</w:t>
      </w:r>
    </w:p>
    <w:p w:rsidR="00F50869" w:rsidRDefault="00F50869" w:rsidP="00CE0970">
      <w:pPr>
        <w:pStyle w:val="msonormalcxspmiddle"/>
        <w:jc w:val="both"/>
      </w:pPr>
      <w:r>
        <w:t>- мероприятия по скашиванию травы в летний период;</w:t>
      </w:r>
    </w:p>
    <w:p w:rsidR="00F50869" w:rsidRDefault="00F50869" w:rsidP="00CE0970">
      <w:pPr>
        <w:pStyle w:val="msonormalcxspmiddle"/>
      </w:pPr>
      <w:r>
        <w:t xml:space="preserve">- мероприятия по проведению ремонта существующих детских площадок. </w:t>
      </w:r>
    </w:p>
    <w:p w:rsidR="00F50869" w:rsidRDefault="00F50869" w:rsidP="00CE0970">
      <w:pPr>
        <w:pStyle w:val="msonormalcxspmiddle"/>
      </w:pPr>
    </w:p>
    <w:p w:rsidR="00F50869" w:rsidRDefault="00F50869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Нормативное обеспечение</w:t>
      </w:r>
    </w:p>
    <w:p w:rsidR="00F50869" w:rsidRDefault="00F50869" w:rsidP="00CE0970">
      <w:pPr>
        <w:pStyle w:val="msonormalcxspmiddle"/>
        <w:ind w:firstLine="708"/>
        <w:jc w:val="both"/>
      </w:pPr>
      <w:r>
        <w:t>Выполнение мероприятий </w:t>
      </w:r>
      <w:bookmarkStart w:id="60" w:name="YANDEX_194"/>
      <w:bookmarkEnd w:id="60"/>
      <w:r>
        <w:t> Программы  осуществляется в соответствии с</w:t>
      </w:r>
      <w:bookmarkStart w:id="61" w:name="YANDEX_200"/>
      <w:bookmarkEnd w:id="61"/>
      <w:r>
        <w:t xml:space="preserve"> Решение Совета депутатов муниципального образования  Запорожское  сельское поселение  от 27.11.2013 № 176 «Об утверждении норм и правил по благоустройству территории муниципального образования Запорожское сельское поселение МО Приозерский муниципальный район Ленинградской области»  </w:t>
      </w:r>
      <w:bookmarkStart w:id="62" w:name="YANDEX_214"/>
      <w:bookmarkEnd w:id="62"/>
      <w:r>
        <w:t> нормативными  правовыми актами в области благоустройства.</w:t>
      </w:r>
    </w:p>
    <w:p w:rsidR="00F50869" w:rsidRDefault="00F50869" w:rsidP="00CE0970">
      <w:pPr>
        <w:pStyle w:val="msonormalcxspmiddle"/>
        <w:ind w:firstLine="708"/>
        <w:jc w:val="both"/>
      </w:pPr>
    </w:p>
    <w:p w:rsidR="00F50869" w:rsidRDefault="00F50869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Контроль за исполнением </w:t>
      </w:r>
      <w:bookmarkStart w:id="63" w:name="YANDEX_219"/>
      <w:bookmarkEnd w:id="63"/>
      <w:r>
        <w:rPr>
          <w:b/>
          <w:sz w:val="24"/>
          <w:szCs w:val="24"/>
        </w:rPr>
        <w:t> Программы </w:t>
      </w:r>
    </w:p>
    <w:p w:rsidR="00F50869" w:rsidRDefault="00F50869" w:rsidP="00CE09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 </w:t>
      </w:r>
      <w:bookmarkStart w:id="64" w:name="YANDEX_220"/>
      <w:bookmarkEnd w:id="64"/>
      <w:r>
        <w:rPr>
          <w:sz w:val="24"/>
          <w:szCs w:val="24"/>
        </w:rPr>
        <w:t xml:space="preserve"> программы  осуществляет  администрация МО Запорожское сельское поселение. </w:t>
      </w:r>
    </w:p>
    <w:p w:rsidR="00F50869" w:rsidRDefault="00F50869" w:rsidP="00CE0970">
      <w:pPr>
        <w:pStyle w:val="msonormalcxspmiddle"/>
        <w:ind w:firstLine="708"/>
        <w:jc w:val="both"/>
      </w:pPr>
      <w:r>
        <w:t>Финансовый контроль за целевым использованием средств возлагается на сектор экономики и финансов администрации МО Запорожское  сельское поселение.</w:t>
      </w:r>
    </w:p>
    <w:p w:rsidR="00F50869" w:rsidRDefault="00F50869" w:rsidP="00CE0970">
      <w:pPr>
        <w:pStyle w:val="msonormalcxspmiddle"/>
        <w:ind w:firstLine="708"/>
        <w:jc w:val="both"/>
      </w:pPr>
    </w:p>
    <w:p w:rsidR="00F50869" w:rsidRDefault="00F50869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Оценка эффективности реализации Программы </w:t>
      </w:r>
    </w:p>
    <w:p w:rsidR="00F50869" w:rsidRDefault="00F50869" w:rsidP="00CE0970">
      <w:pPr>
        <w:pStyle w:val="msonormalcxspmiddle"/>
        <w:jc w:val="both"/>
      </w:pPr>
      <w:r>
        <w:t xml:space="preserve"> </w:t>
      </w:r>
      <w:r>
        <w:tab/>
        <w:t>В результате реализации </w:t>
      </w:r>
      <w:bookmarkStart w:id="65" w:name="YANDEX_235"/>
      <w:bookmarkEnd w:id="65"/>
      <w:r>
        <w:t> программы  ожидается создание условий, обеспечивающих комфортные условия для отдыха населения на </w:t>
      </w:r>
      <w:bookmarkStart w:id="66" w:name="YANDEX_236"/>
      <w:bookmarkEnd w:id="66"/>
      <w:r>
        <w:t> территории  </w:t>
      </w:r>
      <w:bookmarkStart w:id="67" w:name="YANDEX_237"/>
      <w:bookmarkEnd w:id="67"/>
      <w:r>
        <w:t> муниципального  образования Запорожское  сельское поселение.</w:t>
      </w:r>
    </w:p>
    <w:p w:rsidR="00F50869" w:rsidRDefault="00F50869" w:rsidP="00CE0970">
      <w:pPr>
        <w:pStyle w:val="msonormalcxspmiddle"/>
        <w:ind w:firstLine="708"/>
        <w:jc w:val="both"/>
      </w:pPr>
      <w: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Запорожское сельское поселение, утвержденными Распоряжением администрации от 21.02.2014 года № 03-р.</w:t>
      </w:r>
    </w:p>
    <w:p w:rsidR="00F50869" w:rsidRDefault="00F50869" w:rsidP="00CE09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 </w:t>
      </w:r>
      <w:bookmarkStart w:id="68" w:name="YANDEX_250"/>
      <w:bookmarkEnd w:id="68"/>
      <w:r>
        <w:rPr>
          <w:sz w:val="24"/>
          <w:szCs w:val="24"/>
        </w:rPr>
        <w:t> Программы  приведет к улучшению внешнего вида муниципального образования Запорожское  сельское поселение и позволит обеспечить население качественными услугами жилищно-коммунального хозяйства.</w:t>
      </w:r>
    </w:p>
    <w:p w:rsidR="00F50869" w:rsidRDefault="00F50869" w:rsidP="00CE0970">
      <w:pPr>
        <w:ind w:firstLine="708"/>
        <w:jc w:val="both"/>
        <w:rPr>
          <w:sz w:val="24"/>
          <w:szCs w:val="24"/>
        </w:rPr>
      </w:pPr>
    </w:p>
    <w:p w:rsidR="00F50869" w:rsidRDefault="00F50869" w:rsidP="00C5042F">
      <w:pPr>
        <w:tabs>
          <w:tab w:val="left" w:pos="3203"/>
        </w:tabs>
        <w:jc w:val="center"/>
        <w:rPr>
          <w:b/>
          <w:sz w:val="24"/>
          <w:szCs w:val="24"/>
        </w:rPr>
      </w:pPr>
      <w:r w:rsidRPr="00BD3CAD">
        <w:rPr>
          <w:b/>
          <w:sz w:val="24"/>
          <w:szCs w:val="24"/>
        </w:rPr>
        <w:t>7. Ожидаемые конечные результаты реализации </w:t>
      </w:r>
      <w:bookmarkStart w:id="69" w:name="YANDEX_253"/>
      <w:bookmarkEnd w:id="69"/>
      <w:r w:rsidRPr="00BD3CAD">
        <w:rPr>
          <w:b/>
          <w:sz w:val="24"/>
          <w:szCs w:val="24"/>
        </w:rPr>
        <w:t> программы</w:t>
      </w:r>
    </w:p>
    <w:p w:rsidR="00F50869" w:rsidRPr="00284F87" w:rsidRDefault="00F50869" w:rsidP="00284F87">
      <w:pPr>
        <w:tabs>
          <w:tab w:val="left" w:pos="3203"/>
        </w:tabs>
        <w:jc w:val="both"/>
        <w:rPr>
          <w:sz w:val="24"/>
          <w:szCs w:val="24"/>
        </w:rPr>
      </w:pPr>
      <w:r w:rsidRPr="00C5042F">
        <w:rPr>
          <w:sz w:val="24"/>
          <w:szCs w:val="24"/>
        </w:rPr>
        <w:t>Повышение уровня благоустройства и санитарного состояния в населенных пунктах, расположенных на </w:t>
      </w:r>
      <w:bookmarkStart w:id="70" w:name="YANDEX_254"/>
      <w:bookmarkEnd w:id="70"/>
      <w:r w:rsidRPr="00C5042F">
        <w:rPr>
          <w:sz w:val="24"/>
          <w:szCs w:val="24"/>
        </w:rPr>
        <w:t> территории  муниципального образования Запорожское сельское поселение посредством осуществления повышения уровня комфортности и чистоты в населенных пунктах, расположенных на </w:t>
      </w:r>
      <w:bookmarkStart w:id="71" w:name="YANDEX_257"/>
      <w:bookmarkEnd w:id="71"/>
      <w:r w:rsidRPr="00C5042F">
        <w:rPr>
          <w:sz w:val="24"/>
          <w:szCs w:val="24"/>
        </w:rPr>
        <w:t> территории  муниципального образования Запорожское  сельское поселение.</w:t>
      </w:r>
    </w:p>
    <w:p w:rsidR="00F50869" w:rsidRDefault="00F50869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869" w:rsidRPr="00284F87" w:rsidRDefault="00F50869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84F87">
        <w:rPr>
          <w:b/>
          <w:sz w:val="24"/>
          <w:szCs w:val="24"/>
        </w:rPr>
        <w:t xml:space="preserve">. Расходы </w:t>
      </w:r>
    </w:p>
    <w:p w:rsidR="00F50869" w:rsidRPr="00284F87" w:rsidRDefault="00F50869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 xml:space="preserve">на реализацию муниципальной программы </w:t>
      </w:r>
    </w:p>
    <w:p w:rsidR="00F50869" w:rsidRPr="00284F87" w:rsidRDefault="00F50869" w:rsidP="00CE0970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>«Благоустройство  территории  муниципального образования Запорожское сельское поселение МО Приозерский муниципальный  район Ленингр</w:t>
      </w:r>
      <w:r>
        <w:rPr>
          <w:b/>
          <w:sz w:val="24"/>
          <w:szCs w:val="24"/>
        </w:rPr>
        <w:t>адской области на 2017 - 2019 годы</w:t>
      </w:r>
      <w:r w:rsidRPr="00284F87">
        <w:rPr>
          <w:b/>
          <w:sz w:val="24"/>
          <w:szCs w:val="24"/>
        </w:rPr>
        <w:t>»</w:t>
      </w:r>
    </w:p>
    <w:p w:rsidR="00F50869" w:rsidRDefault="00F50869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F50869" w:rsidTr="003F41A3">
        <w:tc>
          <w:tcPr>
            <w:tcW w:w="790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F50869" w:rsidTr="003F41A3">
        <w:trPr>
          <w:cantSplit/>
          <w:trHeight w:val="873"/>
        </w:trPr>
        <w:tc>
          <w:tcPr>
            <w:tcW w:w="790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50869" w:rsidRDefault="00F50869" w:rsidP="00284F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35" w:type="dxa"/>
            <w:vAlign w:val="center"/>
          </w:tcPr>
          <w:p w:rsidR="00F50869" w:rsidRDefault="00F50869" w:rsidP="00284F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133" w:type="dxa"/>
            <w:vAlign w:val="center"/>
          </w:tcPr>
          <w:p w:rsidR="00F50869" w:rsidRDefault="00F50869" w:rsidP="00284F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50869" w:rsidRPr="003349E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349E9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50869" w:rsidRDefault="00F50869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14356,0</w:t>
            </w:r>
          </w:p>
        </w:tc>
        <w:tc>
          <w:tcPr>
            <w:tcW w:w="1134" w:type="dxa"/>
          </w:tcPr>
          <w:p w:rsidR="00F50869" w:rsidRDefault="00F50869" w:rsidP="00B83C1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3965,0</w:t>
            </w:r>
          </w:p>
        </w:tc>
        <w:tc>
          <w:tcPr>
            <w:tcW w:w="1135" w:type="dxa"/>
          </w:tcPr>
          <w:p w:rsidR="00F50869" w:rsidRDefault="00F50869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4865,0</w:t>
            </w:r>
          </w:p>
        </w:tc>
        <w:tc>
          <w:tcPr>
            <w:tcW w:w="1133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5026,0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9154" w:type="dxa"/>
            <w:gridSpan w:val="6"/>
          </w:tcPr>
          <w:p w:rsidR="00F50869" w:rsidRPr="00284F87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4F87">
              <w:rPr>
                <w:b/>
                <w:sz w:val="24"/>
                <w:szCs w:val="24"/>
                <w:lang w:eastAsia="en-US"/>
              </w:rPr>
              <w:t xml:space="preserve"> «Уличное освещение»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50869" w:rsidRDefault="00F50869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4091,0</w:t>
            </w:r>
          </w:p>
        </w:tc>
        <w:tc>
          <w:tcPr>
            <w:tcW w:w="1134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135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1365,0</w:t>
            </w:r>
          </w:p>
        </w:tc>
        <w:tc>
          <w:tcPr>
            <w:tcW w:w="1133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1426,0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9154" w:type="dxa"/>
            <w:gridSpan w:val="6"/>
          </w:tcPr>
          <w:p w:rsidR="00F50869" w:rsidRPr="00284F87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4F87">
              <w:rPr>
                <w:b/>
                <w:sz w:val="24"/>
                <w:szCs w:val="24"/>
                <w:lang w:eastAsia="en-US"/>
              </w:rPr>
              <w:t xml:space="preserve"> «Благоустройство и озеленение»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50869" w:rsidRDefault="00F50869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7500,0</w:t>
            </w:r>
          </w:p>
        </w:tc>
        <w:tc>
          <w:tcPr>
            <w:tcW w:w="1134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1135" w:type="dxa"/>
          </w:tcPr>
          <w:p w:rsidR="00F50869" w:rsidRDefault="00F50869" w:rsidP="00B83C1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133" w:type="dxa"/>
          </w:tcPr>
          <w:p w:rsidR="00F50869" w:rsidRDefault="00F50869" w:rsidP="00B83C1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9154" w:type="dxa"/>
            <w:gridSpan w:val="6"/>
          </w:tcPr>
          <w:p w:rsidR="00F50869" w:rsidRDefault="00F50869">
            <w:pPr>
              <w:pStyle w:val="msonormalcxspmiddle"/>
              <w:tabs>
                <w:tab w:val="left" w:pos="287"/>
              </w:tabs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 «Прочие мероприятия по благоустройству»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50869" w:rsidRDefault="00F50869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2215,0</w:t>
            </w:r>
          </w:p>
        </w:tc>
        <w:tc>
          <w:tcPr>
            <w:tcW w:w="1134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1135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3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800,0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9154" w:type="dxa"/>
            <w:gridSpan w:val="6"/>
          </w:tcPr>
          <w:p w:rsidR="00F50869" w:rsidRPr="00284F87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84F87">
              <w:rPr>
                <w:b/>
                <w:sz w:val="24"/>
                <w:szCs w:val="24"/>
                <w:lang w:eastAsia="en-US"/>
              </w:rPr>
              <w:t xml:space="preserve"> «Мероприятия по охране окружающей среды</w:t>
            </w:r>
            <w:r w:rsidRPr="00284F8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50869" w:rsidRDefault="00F50869" w:rsidP="009B131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1134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5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3" w:type="dxa"/>
          </w:tcPr>
          <w:p w:rsidR="00F50869" w:rsidRDefault="00F50869" w:rsidP="00B83C16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F50869" w:rsidTr="003F41A3">
        <w:tc>
          <w:tcPr>
            <w:tcW w:w="790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F50869" w:rsidRPr="00284F87" w:rsidRDefault="00F50869" w:rsidP="00284F8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>9. План реализации муниципальной программы</w:t>
      </w:r>
    </w:p>
    <w:p w:rsidR="00F50869" w:rsidRDefault="00F50869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sz w:val="24"/>
          <w:szCs w:val="24"/>
        </w:rPr>
        <w:t>«</w:t>
      </w:r>
      <w:r>
        <w:rPr>
          <w:b/>
          <w:sz w:val="24"/>
          <w:szCs w:val="24"/>
        </w:rPr>
        <w:t>Благоустройство </w:t>
      </w:r>
      <w:r w:rsidRPr="00284F87">
        <w:rPr>
          <w:b/>
          <w:sz w:val="24"/>
          <w:szCs w:val="24"/>
        </w:rPr>
        <w:t>территории  муниципального образования Запорожское сельское поселение МО Приозерский муниципальный  район Ленинградской области</w:t>
      </w:r>
    </w:p>
    <w:p w:rsidR="00F50869" w:rsidRPr="00284F87" w:rsidRDefault="00F50869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Pr="00284F8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284F87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8 годы</w:t>
      </w:r>
      <w:r w:rsidRPr="00284F87">
        <w:rPr>
          <w:b/>
          <w:sz w:val="24"/>
          <w:szCs w:val="24"/>
        </w:rPr>
        <w:t>»</w:t>
      </w:r>
    </w:p>
    <w:p w:rsidR="00F50869" w:rsidRPr="00284F87" w:rsidRDefault="00F50869" w:rsidP="00CE09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844"/>
        <w:gridCol w:w="1275"/>
        <w:gridCol w:w="1134"/>
        <w:gridCol w:w="1276"/>
        <w:gridCol w:w="1843"/>
        <w:gridCol w:w="992"/>
        <w:gridCol w:w="992"/>
        <w:gridCol w:w="992"/>
      </w:tblGrid>
      <w:tr w:rsidR="00F50869" w:rsidTr="003F41A3">
        <w:trPr>
          <w:trHeight w:val="70"/>
        </w:trPr>
        <w:tc>
          <w:tcPr>
            <w:tcW w:w="1844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976" w:type="dxa"/>
            <w:gridSpan w:val="3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F50869" w:rsidTr="003F41A3">
        <w:trPr>
          <w:trHeight w:val="509"/>
        </w:trPr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50869" w:rsidRDefault="00F50869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</w:tr>
      <w:tr w:rsidR="00F50869" w:rsidTr="003F41A3">
        <w:tc>
          <w:tcPr>
            <w:tcW w:w="184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50869" w:rsidTr="003F41A3">
        <w:tc>
          <w:tcPr>
            <w:tcW w:w="1844" w:type="dxa"/>
            <w:vMerge w:val="restart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50869" w:rsidRPr="00E10D53" w:rsidRDefault="00F50869">
            <w:pPr>
              <w:pStyle w:val="a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1275" w:type="dxa"/>
            <w:vMerge w:val="restart"/>
          </w:tcPr>
          <w:p w:rsidR="00F50869" w:rsidRPr="00E10D53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 w:rsidP="00D8678A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F50869" w:rsidRDefault="00F50869" w:rsidP="00674688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1365,0</w:t>
            </w:r>
          </w:p>
        </w:tc>
        <w:tc>
          <w:tcPr>
            <w:tcW w:w="992" w:type="dxa"/>
          </w:tcPr>
          <w:p w:rsidR="00F50869" w:rsidRDefault="00F50869" w:rsidP="00674688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1426,0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 w:rsidP="00674688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674688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Pr="00E10D53" w:rsidRDefault="00F50869">
            <w:pPr>
              <w:rPr>
                <w:i/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>Мероприятие 1.1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Pr="003349E9" w:rsidRDefault="00F50869">
            <w:pPr>
              <w:rPr>
                <w:color w:val="000000"/>
                <w:lang w:eastAsia="en-US"/>
              </w:rPr>
            </w:pPr>
            <w:r w:rsidRPr="003349E9">
              <w:rPr>
                <w:color w:val="000000"/>
                <w:lang w:eastAsia="en-US"/>
              </w:rPr>
              <w:t>Техническое обслуживание уличного освещения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C544C" w:rsidRDefault="00F50869" w:rsidP="00E10D53">
            <w:r w:rsidRPr="002C544C"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C544C" w:rsidRDefault="00F50869" w:rsidP="00E10D53">
            <w:r w:rsidRPr="002C544C"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C544C" w:rsidRDefault="00F50869" w:rsidP="00E10D53">
            <w:r w:rsidRPr="002C544C">
              <w:t>Местный бюджет-</w:t>
            </w: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992" w:type="dxa"/>
          </w:tcPr>
          <w:p w:rsidR="00F50869" w:rsidRDefault="00F50869" w:rsidP="00674688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246,0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E10D53">
            <w:r w:rsidRPr="002C544C">
              <w:t>Прочие источники</w:t>
            </w: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Pr="00E10D53" w:rsidRDefault="00F50869">
            <w:pPr>
              <w:rPr>
                <w:i/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>Мероприятие 1.2.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Pr="00E10D53" w:rsidRDefault="00F50869">
            <w:pPr>
              <w:rPr>
                <w:color w:val="000000"/>
                <w:lang w:eastAsia="en-US"/>
              </w:rPr>
            </w:pPr>
            <w:r w:rsidRPr="00E10D53">
              <w:rPr>
                <w:color w:val="000000"/>
                <w:lang w:eastAsia="en-US"/>
              </w:rPr>
              <w:t>Содержание уличного освещения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655252" w:rsidRDefault="00F50869" w:rsidP="00E10D53">
            <w:r w:rsidRPr="00655252">
              <w:t>Федеральный бюджет-</w:t>
            </w: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655252" w:rsidRDefault="00F50869" w:rsidP="00E10D53">
            <w:r w:rsidRPr="00655252">
              <w:t>Областной бюджет-</w:t>
            </w: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655252" w:rsidRDefault="00F50869" w:rsidP="00E10D53">
            <w:r w:rsidRPr="00655252">
              <w:t>Местный бюджет-</w:t>
            </w: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F50869" w:rsidRDefault="00F50869" w:rsidP="009B1315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1135,0</w:t>
            </w:r>
          </w:p>
        </w:tc>
        <w:tc>
          <w:tcPr>
            <w:tcW w:w="992" w:type="dxa"/>
          </w:tcPr>
          <w:p w:rsidR="00F50869" w:rsidRDefault="00F50869" w:rsidP="00674688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1180,0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E10D53">
            <w:r w:rsidRPr="00655252"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1275" w:type="dxa"/>
            <w:vMerge w:val="restart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администра- ции</w:t>
            </w:r>
          </w:p>
        </w:tc>
        <w:tc>
          <w:tcPr>
            <w:tcW w:w="1134" w:type="dxa"/>
          </w:tcPr>
          <w:p w:rsidR="00F50869" w:rsidRPr="00E54103" w:rsidRDefault="00F50869" w:rsidP="00E10D53">
            <w:r w:rsidRPr="00E54103">
              <w:t>01.01.2017</w:t>
            </w:r>
          </w:p>
        </w:tc>
        <w:tc>
          <w:tcPr>
            <w:tcW w:w="1276" w:type="dxa"/>
          </w:tcPr>
          <w:p w:rsidR="00F50869" w:rsidRDefault="00F50869" w:rsidP="00E10D53">
            <w:r w:rsidRPr="00E54103">
              <w:t>31.12.2019</w:t>
            </w: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Pr="00E10D53" w:rsidRDefault="00F50869" w:rsidP="00E10D53">
            <w:pPr>
              <w:rPr>
                <w:i/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i/>
                <w:color w:val="000000"/>
                <w:lang w:eastAsia="en-US"/>
              </w:rPr>
              <w:t>2</w:t>
            </w:r>
            <w:r w:rsidRPr="00E10D53">
              <w:rPr>
                <w:i/>
                <w:color w:val="000000"/>
                <w:lang w:eastAsia="en-US"/>
              </w:rPr>
              <w:t>.1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Pr="00E10D53" w:rsidRDefault="00F50869">
            <w:pPr>
              <w:rPr>
                <w:color w:val="000000"/>
                <w:lang w:eastAsia="en-US"/>
              </w:rPr>
            </w:pPr>
            <w:r w:rsidRPr="00E10D53">
              <w:rPr>
                <w:color w:val="000000"/>
                <w:lang w:eastAsia="en-US"/>
              </w:rPr>
              <w:t>Сбор и вывоз ТБО</w:t>
            </w:r>
          </w:p>
        </w:tc>
        <w:tc>
          <w:tcPr>
            <w:tcW w:w="1275" w:type="dxa"/>
            <w:vMerge w:val="restart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D12E03" w:rsidRDefault="00F50869" w:rsidP="00E10D53">
            <w:r w:rsidRPr="00D12E03"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D12E03" w:rsidRDefault="00F50869" w:rsidP="00E10D53">
            <w:r w:rsidRPr="00D12E03"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D12E03" w:rsidRDefault="00F50869" w:rsidP="00E10D53">
            <w:r w:rsidRPr="00D12E03">
              <w:t>Местный бюджет-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2060,0</w:t>
            </w:r>
          </w:p>
        </w:tc>
        <w:tc>
          <w:tcPr>
            <w:tcW w:w="992" w:type="dxa"/>
          </w:tcPr>
          <w:p w:rsidR="00F50869" w:rsidRDefault="00F50869" w:rsidP="00232FE1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992" w:type="dxa"/>
          </w:tcPr>
          <w:p w:rsidR="00F50869" w:rsidRDefault="00F50869" w:rsidP="00232FE1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E10D53">
            <w:r w:rsidRPr="00D12E03"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i/>
                <w:color w:val="000000"/>
                <w:lang w:eastAsia="en-US"/>
              </w:rPr>
              <w:t>2</w:t>
            </w:r>
            <w:r w:rsidRPr="00E10D53">
              <w:rPr>
                <w:i/>
                <w:color w:val="000000"/>
                <w:lang w:eastAsia="en-US"/>
              </w:rPr>
              <w:t>.</w:t>
            </w:r>
            <w:r>
              <w:rPr>
                <w:i/>
                <w:color w:val="000000"/>
                <w:lang w:eastAsia="en-US"/>
              </w:rPr>
              <w:t>2.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Pr="00674688" w:rsidRDefault="00F508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мест массового отдыха населения у воды, противоклещевая обработка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B21CB" w:rsidRDefault="00F50869" w:rsidP="00E10D53">
            <w:r w:rsidRPr="002B21CB"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B21CB" w:rsidRDefault="00F50869" w:rsidP="00E10D53">
            <w:r w:rsidRPr="002B21CB"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B21CB" w:rsidRDefault="00F50869" w:rsidP="00E10D53">
            <w:r w:rsidRPr="002B21CB">
              <w:t>Местный бюджет-</w:t>
            </w:r>
          </w:p>
        </w:tc>
        <w:tc>
          <w:tcPr>
            <w:tcW w:w="992" w:type="dxa"/>
          </w:tcPr>
          <w:p w:rsidR="00F50869" w:rsidRDefault="00F50869" w:rsidP="00D8678A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992" w:type="dxa"/>
          </w:tcPr>
          <w:p w:rsidR="00F50869" w:rsidRDefault="00F50869" w:rsidP="00232FE1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</w:tcPr>
          <w:p w:rsidR="00F50869" w:rsidRDefault="00F50869" w:rsidP="00232FE1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E10D53">
            <w:r w:rsidRPr="002B21CB"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i/>
                <w:color w:val="000000"/>
                <w:lang w:eastAsia="en-US"/>
              </w:rPr>
              <w:t>2</w:t>
            </w:r>
            <w:r w:rsidRPr="00E10D53">
              <w:rPr>
                <w:i/>
                <w:color w:val="000000"/>
                <w:lang w:eastAsia="en-US"/>
              </w:rPr>
              <w:t>.</w:t>
            </w:r>
            <w:r>
              <w:rPr>
                <w:i/>
                <w:color w:val="000000"/>
                <w:lang w:eastAsia="en-US"/>
              </w:rPr>
              <w:t>3.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контейнерных баков, инвентаря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96FCA" w:rsidRDefault="00F50869" w:rsidP="008562B6">
            <w:r w:rsidRPr="00296FCA"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96FCA" w:rsidRDefault="00F50869" w:rsidP="008562B6">
            <w:r w:rsidRPr="00296FCA"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Pr="00296FCA" w:rsidRDefault="00F50869" w:rsidP="008562B6">
            <w:r w:rsidRPr="00296FCA">
              <w:t>Местный бюджет-</w:t>
            </w:r>
          </w:p>
        </w:tc>
        <w:tc>
          <w:tcPr>
            <w:tcW w:w="992" w:type="dxa"/>
          </w:tcPr>
          <w:p w:rsidR="00F50869" w:rsidRDefault="00F50869" w:rsidP="00AE66DC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r w:rsidRPr="00296FCA"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1275" w:type="dxa"/>
            <w:vMerge w:val="restart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администра- ции</w:t>
            </w:r>
          </w:p>
        </w:tc>
        <w:tc>
          <w:tcPr>
            <w:tcW w:w="1134" w:type="dxa"/>
          </w:tcPr>
          <w:p w:rsidR="00F50869" w:rsidRPr="00595F54" w:rsidRDefault="00F50869" w:rsidP="00E10D53">
            <w:r w:rsidRPr="00595F54">
              <w:t>01.01.2017</w:t>
            </w:r>
          </w:p>
        </w:tc>
        <w:tc>
          <w:tcPr>
            <w:tcW w:w="1276" w:type="dxa"/>
          </w:tcPr>
          <w:p w:rsidR="00F50869" w:rsidRDefault="00F50869" w:rsidP="00E10D53">
            <w:r w:rsidRPr="00595F54">
              <w:t>31.12.2019</w:t>
            </w: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AE66D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 w:rsidP="008562B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415,0</w:t>
            </w:r>
          </w:p>
        </w:tc>
        <w:tc>
          <w:tcPr>
            <w:tcW w:w="992" w:type="dxa"/>
          </w:tcPr>
          <w:p w:rsidR="00F50869" w:rsidRDefault="00F50869" w:rsidP="008562B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2" w:type="dxa"/>
          </w:tcPr>
          <w:p w:rsidR="00F50869" w:rsidRDefault="00F50869" w:rsidP="008562B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i/>
                <w:color w:val="000000"/>
                <w:lang w:eastAsia="en-US"/>
              </w:rPr>
              <w:t>3</w:t>
            </w:r>
            <w:r w:rsidRPr="00E10D53">
              <w:rPr>
                <w:i/>
                <w:color w:val="000000"/>
                <w:lang w:eastAsia="en-US"/>
              </w:rPr>
              <w:t>.</w:t>
            </w:r>
            <w:r>
              <w:rPr>
                <w:i/>
                <w:color w:val="000000"/>
                <w:lang w:eastAsia="en-US"/>
              </w:rPr>
              <w:t>1.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Санитарная очистка территории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i/>
                <w:color w:val="000000"/>
                <w:lang w:eastAsia="en-US"/>
              </w:rPr>
              <w:t>3</w:t>
            </w:r>
            <w:r w:rsidRPr="00E10D53">
              <w:rPr>
                <w:i/>
                <w:color w:val="000000"/>
                <w:lang w:eastAsia="en-US"/>
              </w:rPr>
              <w:t>.</w:t>
            </w:r>
            <w:r>
              <w:rPr>
                <w:i/>
                <w:color w:val="000000"/>
                <w:lang w:eastAsia="en-US"/>
              </w:rPr>
              <w:t>2.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Окос травы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</w:tcPr>
          <w:p w:rsidR="00F50869" w:rsidRDefault="00F50869" w:rsidP="00AE66DC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i/>
                <w:color w:val="000000"/>
                <w:lang w:eastAsia="en-US"/>
              </w:rPr>
              <w:t>3</w:t>
            </w:r>
            <w:r w:rsidRPr="00E10D53">
              <w:rPr>
                <w:i/>
                <w:color w:val="000000"/>
                <w:lang w:eastAsia="en-US"/>
              </w:rPr>
              <w:t>.</w:t>
            </w:r>
            <w:r>
              <w:rPr>
                <w:i/>
                <w:color w:val="000000"/>
                <w:lang w:eastAsia="en-US"/>
              </w:rPr>
              <w:t>3.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и ограждение контейнерных площадок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AE66DC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</w:tcPr>
          <w:p w:rsidR="00F50869" w:rsidRDefault="00F50869" w:rsidP="00AE66DC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«Мероприятия по охране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vMerge w:val="restart"/>
          </w:tcPr>
          <w:p w:rsidR="00F50869" w:rsidRPr="00E10D53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D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администра- ции</w:t>
            </w:r>
          </w:p>
        </w:tc>
        <w:tc>
          <w:tcPr>
            <w:tcW w:w="1134" w:type="dxa"/>
          </w:tcPr>
          <w:p w:rsidR="00F50869" w:rsidRPr="00640A62" w:rsidRDefault="00F50869" w:rsidP="00E10D53">
            <w:r w:rsidRPr="00640A62">
              <w:t>01.01.2017</w:t>
            </w:r>
          </w:p>
        </w:tc>
        <w:tc>
          <w:tcPr>
            <w:tcW w:w="1276" w:type="dxa"/>
          </w:tcPr>
          <w:p w:rsidR="00F50869" w:rsidRDefault="00F50869" w:rsidP="00E10D53">
            <w:r w:rsidRPr="00640A62">
              <w:t>31.12.2019</w:t>
            </w: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Pr="00E10D53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Pr="00640A62" w:rsidRDefault="00F50869" w:rsidP="00E10D53"/>
        </w:tc>
        <w:tc>
          <w:tcPr>
            <w:tcW w:w="1276" w:type="dxa"/>
          </w:tcPr>
          <w:p w:rsidR="00F50869" w:rsidRPr="00640A62" w:rsidRDefault="00F50869" w:rsidP="00E10D53"/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  <w:r w:rsidRPr="00E10D53">
              <w:rPr>
                <w:i/>
                <w:color w:val="000000"/>
                <w:lang w:eastAsia="en-US"/>
              </w:rPr>
              <w:t xml:space="preserve">Мероприятие </w:t>
            </w:r>
            <w:r>
              <w:rPr>
                <w:i/>
                <w:color w:val="000000"/>
                <w:lang w:eastAsia="en-US"/>
              </w:rPr>
              <w:t>4.1.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 w:val="restart"/>
            <w:vAlign w:val="center"/>
          </w:tcPr>
          <w:p w:rsidR="00F50869" w:rsidRPr="00232FE1" w:rsidRDefault="00F50869">
            <w:pPr>
              <w:rPr>
                <w:color w:val="000000"/>
                <w:lang w:eastAsia="en-US"/>
              </w:rPr>
            </w:pPr>
            <w:r w:rsidRPr="00232FE1">
              <w:rPr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</w:tcPr>
          <w:p w:rsidR="00F50869" w:rsidRDefault="00F50869" w:rsidP="00232FE1">
            <w:pPr>
              <w:pStyle w:val="a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F50869" w:rsidTr="003F41A3">
        <w:tc>
          <w:tcPr>
            <w:tcW w:w="1844" w:type="dxa"/>
            <w:vMerge/>
            <w:vAlign w:val="center"/>
          </w:tcPr>
          <w:p w:rsidR="00F50869" w:rsidRDefault="00F5086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50869" w:rsidRDefault="00F50869" w:rsidP="008562B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0869" w:rsidRDefault="00F50869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rFonts w:ascii="Calibri" w:hAnsi="Calibri"/>
          <w:b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F50869" w:rsidRPr="00284F87" w:rsidRDefault="00F50869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284F87">
        <w:rPr>
          <w:b/>
          <w:sz w:val="24"/>
          <w:szCs w:val="24"/>
        </w:rPr>
        <w:t xml:space="preserve">Целевые показатели </w:t>
      </w:r>
    </w:p>
    <w:p w:rsidR="00F50869" w:rsidRPr="00284F87" w:rsidRDefault="00F50869" w:rsidP="00284F8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84F87">
        <w:rPr>
          <w:b/>
          <w:sz w:val="24"/>
          <w:szCs w:val="24"/>
        </w:rPr>
        <w:t xml:space="preserve">муниципальной программы </w:t>
      </w:r>
      <w:r w:rsidRPr="00284F87">
        <w:rPr>
          <w:sz w:val="24"/>
          <w:szCs w:val="24"/>
        </w:rPr>
        <w:t>«</w:t>
      </w:r>
      <w:r w:rsidRPr="00284F87">
        <w:rPr>
          <w:b/>
          <w:sz w:val="24"/>
          <w:szCs w:val="24"/>
        </w:rPr>
        <w:t>Благоустройство  территории  муниципального образования Запорожское сельское поселение МО Приозерский муниципальный  район Ленинградской области на 201</w:t>
      </w:r>
      <w:r>
        <w:rPr>
          <w:b/>
          <w:sz w:val="24"/>
          <w:szCs w:val="24"/>
        </w:rPr>
        <w:t>7</w:t>
      </w:r>
      <w:r w:rsidRPr="00284F87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9 годы</w:t>
      </w:r>
      <w:r w:rsidRPr="00284F87">
        <w:rPr>
          <w:b/>
          <w:sz w:val="24"/>
          <w:szCs w:val="24"/>
        </w:rPr>
        <w:t>»</w:t>
      </w:r>
    </w:p>
    <w:p w:rsidR="00F50869" w:rsidRPr="00284F87" w:rsidRDefault="00F50869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2490"/>
        <w:gridCol w:w="739"/>
        <w:gridCol w:w="1379"/>
        <w:gridCol w:w="1328"/>
        <w:gridCol w:w="1328"/>
        <w:gridCol w:w="1760"/>
      </w:tblGrid>
      <w:tr w:rsidR="00F50869" w:rsidTr="00284F87">
        <w:trPr>
          <w:trHeight w:val="1517"/>
        </w:trPr>
        <w:tc>
          <w:tcPr>
            <w:tcW w:w="879" w:type="dxa"/>
            <w:vMerge w:val="restart"/>
          </w:tcPr>
          <w:p w:rsidR="00F50869" w:rsidRDefault="00F50869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>№ строки</w:t>
            </w:r>
          </w:p>
        </w:tc>
        <w:tc>
          <w:tcPr>
            <w:tcW w:w="2490" w:type="dxa"/>
            <w:vMerge w:val="restart"/>
          </w:tcPr>
          <w:p w:rsidR="00F50869" w:rsidRDefault="00F50869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39" w:type="dxa"/>
            <w:vMerge w:val="restart"/>
          </w:tcPr>
          <w:p w:rsidR="00F50869" w:rsidRDefault="00F50869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>Ед. изм.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50869" w:rsidRDefault="00F5086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2"/>
                <w:lang w:eastAsia="hi-IN" w:bidi="hi-IN"/>
              </w:rPr>
            </w:pPr>
          </w:p>
          <w:p w:rsidR="00F50869" w:rsidRDefault="00F5086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2"/>
                <w:lang w:eastAsia="hi-IN" w:bidi="hi-IN"/>
              </w:rPr>
            </w:pPr>
          </w:p>
          <w:p w:rsidR="00F50869" w:rsidRDefault="00F5086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2"/>
                <w:lang w:eastAsia="hi-IN" w:bidi="hi-IN"/>
              </w:rPr>
            </w:pPr>
          </w:p>
          <w:p w:rsidR="00F50869" w:rsidRDefault="00F5086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2"/>
                <w:lang w:eastAsia="hi-IN" w:bidi="hi-IN"/>
              </w:rPr>
            </w:pPr>
            <w:r>
              <w:rPr>
                <w:rFonts w:cs="Tahoma"/>
                <w:kern w:val="2"/>
                <w:lang w:eastAsia="hi-IN" w:bidi="hi-IN"/>
              </w:rPr>
              <w:t>Значения целевых показателей</w:t>
            </w:r>
          </w:p>
          <w:p w:rsidR="00F50869" w:rsidRDefault="00F5086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2"/>
                <w:lang w:eastAsia="hi-IN" w:bidi="hi-IN"/>
              </w:rPr>
            </w:pPr>
          </w:p>
          <w:p w:rsidR="00F50869" w:rsidRDefault="00F5086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2"/>
                <w:lang w:eastAsia="hi-IN" w:bidi="hi-IN"/>
              </w:rPr>
            </w:pPr>
          </w:p>
          <w:p w:rsidR="00F50869" w:rsidRDefault="00F5086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2"/>
                <w:lang w:eastAsia="hi-IN" w:bidi="hi-IN"/>
              </w:rPr>
            </w:pPr>
          </w:p>
        </w:tc>
        <w:tc>
          <w:tcPr>
            <w:tcW w:w="1760" w:type="dxa"/>
            <w:vMerge w:val="restart"/>
          </w:tcPr>
          <w:p w:rsidR="00F50869" w:rsidRDefault="00F50869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 xml:space="preserve">Справочно: </w:t>
            </w:r>
          </w:p>
          <w:p w:rsidR="00F50869" w:rsidRDefault="00F50869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 xml:space="preserve">базовое значение </w:t>
            </w:r>
          </w:p>
          <w:p w:rsidR="00F50869" w:rsidRDefault="00F50869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 xml:space="preserve">целевого показателя </w:t>
            </w:r>
          </w:p>
          <w:p w:rsidR="00F50869" w:rsidRDefault="00F50869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F50869" w:rsidTr="00284F87">
        <w:trPr>
          <w:trHeight w:val="1275"/>
        </w:trPr>
        <w:tc>
          <w:tcPr>
            <w:tcW w:w="0" w:type="auto"/>
            <w:vMerge/>
            <w:vAlign w:val="center"/>
          </w:tcPr>
          <w:p w:rsidR="00F50869" w:rsidRDefault="00F50869">
            <w:pPr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0" w:type="dxa"/>
            <w:vMerge/>
            <w:vAlign w:val="center"/>
          </w:tcPr>
          <w:p w:rsidR="00F50869" w:rsidRDefault="00F50869">
            <w:pPr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</w:tcPr>
          <w:p w:rsidR="00F50869" w:rsidRDefault="00F50869">
            <w:pPr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F50869" w:rsidRDefault="00F50869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2"/>
                <w:lang w:eastAsia="hi-IN" w:bidi="hi-IN"/>
              </w:rPr>
            </w:pPr>
            <w:r>
              <w:rPr>
                <w:rFonts w:cs="Tahoma"/>
                <w:kern w:val="2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F50869" w:rsidRDefault="00F50869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2"/>
                <w:lang w:eastAsia="hi-IN" w:bidi="hi-IN"/>
              </w:rPr>
            </w:pPr>
            <w:r>
              <w:rPr>
                <w:rFonts w:cs="Tahoma"/>
                <w:kern w:val="2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F50869" w:rsidRDefault="00F50869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2"/>
                <w:lang w:eastAsia="hi-IN" w:bidi="hi-IN"/>
              </w:rPr>
            </w:pPr>
            <w:r>
              <w:rPr>
                <w:rFonts w:cs="Tahoma"/>
                <w:kern w:val="2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0" w:type="auto"/>
            <w:vMerge/>
            <w:vAlign w:val="center"/>
          </w:tcPr>
          <w:p w:rsidR="00F50869" w:rsidRDefault="00F50869">
            <w:pPr>
              <w:rPr>
                <w:color w:val="00000A"/>
                <w:kern w:val="2"/>
                <w:lang w:eastAsia="hi-IN" w:bidi="hi-IN"/>
              </w:rPr>
            </w:pPr>
          </w:p>
        </w:tc>
      </w:tr>
      <w:tr w:rsidR="00F50869" w:rsidTr="00284F87">
        <w:trPr>
          <w:trHeight w:val="708"/>
        </w:trPr>
        <w:tc>
          <w:tcPr>
            <w:tcW w:w="879" w:type="dxa"/>
          </w:tcPr>
          <w:p w:rsidR="00F50869" w:rsidRDefault="00F50869" w:rsidP="00064744">
            <w:pPr>
              <w:pStyle w:val="a"/>
              <w:widowControl w:val="0"/>
              <w:suppressAutoHyphens/>
              <w:spacing w:line="240" w:lineRule="exact"/>
              <w:ind w:left="0"/>
              <w:jc w:val="center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 xml:space="preserve">    1.</w:t>
            </w:r>
          </w:p>
        </w:tc>
        <w:tc>
          <w:tcPr>
            <w:tcW w:w="2490" w:type="dxa"/>
          </w:tcPr>
          <w:p w:rsidR="00F50869" w:rsidRDefault="00F50869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погонных метров по техническому обслуживанию уличного освещения</w:t>
            </w:r>
          </w:p>
        </w:tc>
        <w:tc>
          <w:tcPr>
            <w:tcW w:w="73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37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760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</w:tr>
      <w:tr w:rsidR="00F50869" w:rsidTr="00284F87">
        <w:trPr>
          <w:trHeight w:val="708"/>
        </w:trPr>
        <w:tc>
          <w:tcPr>
            <w:tcW w:w="879" w:type="dxa"/>
          </w:tcPr>
          <w:p w:rsidR="00F50869" w:rsidRDefault="00F50869">
            <w:pPr>
              <w:pStyle w:val="a"/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0" w:type="dxa"/>
          </w:tcPr>
          <w:p w:rsidR="00F50869" w:rsidRDefault="00F50869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погонных метров по содержанию уличного освещения</w:t>
            </w:r>
          </w:p>
        </w:tc>
        <w:tc>
          <w:tcPr>
            <w:tcW w:w="73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379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328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328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760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</w:tr>
      <w:tr w:rsidR="00F50869" w:rsidTr="00284F87">
        <w:tc>
          <w:tcPr>
            <w:tcW w:w="879" w:type="dxa"/>
          </w:tcPr>
          <w:p w:rsidR="00F50869" w:rsidRDefault="00F50869">
            <w:pPr>
              <w:pStyle w:val="a"/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0" w:type="dxa"/>
          </w:tcPr>
          <w:p w:rsidR="00F50869" w:rsidRDefault="00F50869">
            <w:r>
              <w:t>Объем твердых бытовых отходов</w:t>
            </w:r>
          </w:p>
        </w:tc>
        <w:tc>
          <w:tcPr>
            <w:tcW w:w="73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37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3504,0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3504,0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3504,0</w:t>
            </w:r>
          </w:p>
        </w:tc>
        <w:tc>
          <w:tcPr>
            <w:tcW w:w="1760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3504,0</w:t>
            </w:r>
          </w:p>
        </w:tc>
      </w:tr>
      <w:tr w:rsidR="00F50869" w:rsidTr="00284F87">
        <w:tc>
          <w:tcPr>
            <w:tcW w:w="879" w:type="dxa"/>
          </w:tcPr>
          <w:p w:rsidR="00F50869" w:rsidRDefault="00F50869">
            <w:pPr>
              <w:pStyle w:val="a"/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0" w:type="dxa"/>
          </w:tcPr>
          <w:p w:rsidR="00F50869" w:rsidRDefault="00F50869" w:rsidP="00CE6220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территории по санитарной очистке </w:t>
            </w:r>
          </w:p>
        </w:tc>
        <w:tc>
          <w:tcPr>
            <w:tcW w:w="73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м²</w:t>
            </w:r>
          </w:p>
        </w:tc>
        <w:tc>
          <w:tcPr>
            <w:tcW w:w="1379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46320</w:t>
            </w:r>
          </w:p>
        </w:tc>
        <w:tc>
          <w:tcPr>
            <w:tcW w:w="1328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46320</w:t>
            </w:r>
          </w:p>
        </w:tc>
        <w:tc>
          <w:tcPr>
            <w:tcW w:w="1328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46320</w:t>
            </w:r>
          </w:p>
        </w:tc>
        <w:tc>
          <w:tcPr>
            <w:tcW w:w="1760" w:type="dxa"/>
          </w:tcPr>
          <w:p w:rsidR="00F50869" w:rsidRDefault="00F50869" w:rsidP="00E10D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46320 </w:t>
            </w:r>
          </w:p>
        </w:tc>
      </w:tr>
      <w:tr w:rsidR="00F50869" w:rsidTr="00284F87">
        <w:tc>
          <w:tcPr>
            <w:tcW w:w="879" w:type="dxa"/>
          </w:tcPr>
          <w:p w:rsidR="00F50869" w:rsidRDefault="00F50869">
            <w:pPr>
              <w:pStyle w:val="a"/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0" w:type="dxa"/>
          </w:tcPr>
          <w:p w:rsidR="00F50869" w:rsidRDefault="00F50869" w:rsidP="00CE6220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территории по окосу травы </w:t>
            </w:r>
          </w:p>
        </w:tc>
        <w:tc>
          <w:tcPr>
            <w:tcW w:w="73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6220">
              <w:rPr>
                <w:rFonts w:ascii="Times New Roman" w:hAnsi="Times New Roman" w:cs="Times New Roman"/>
              </w:rPr>
              <w:t>м²</w:t>
            </w:r>
          </w:p>
        </w:tc>
        <w:tc>
          <w:tcPr>
            <w:tcW w:w="137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47769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47769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47769</w:t>
            </w:r>
          </w:p>
        </w:tc>
        <w:tc>
          <w:tcPr>
            <w:tcW w:w="1760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47769</w:t>
            </w:r>
          </w:p>
        </w:tc>
      </w:tr>
      <w:tr w:rsidR="00F50869" w:rsidTr="00284F87">
        <w:tc>
          <w:tcPr>
            <w:tcW w:w="879" w:type="dxa"/>
          </w:tcPr>
          <w:p w:rsidR="00F50869" w:rsidRDefault="00F50869">
            <w:pPr>
              <w:pStyle w:val="a"/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0" w:type="dxa"/>
          </w:tcPr>
          <w:p w:rsidR="00F50869" w:rsidRDefault="00F50869">
            <w:r>
              <w:t>Количество контейнерных площадок, подлежащих устройству, ограждению</w:t>
            </w:r>
          </w:p>
        </w:tc>
        <w:tc>
          <w:tcPr>
            <w:tcW w:w="73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869" w:rsidTr="00284F87">
        <w:tc>
          <w:tcPr>
            <w:tcW w:w="879" w:type="dxa"/>
          </w:tcPr>
          <w:p w:rsidR="00F50869" w:rsidRDefault="00F50869">
            <w:pPr>
              <w:pStyle w:val="a"/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0" w:type="dxa"/>
          </w:tcPr>
          <w:p w:rsidR="00F50869" w:rsidRDefault="00F50869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3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9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F50869" w:rsidRDefault="00F50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50869" w:rsidRDefault="00F50869" w:rsidP="00CE097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F50869" w:rsidRDefault="00F50869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color w:val="FF0000"/>
          <w:spacing w:val="-4"/>
          <w:sz w:val="22"/>
          <w:szCs w:val="22"/>
          <w:lang w:eastAsia="ar-SA"/>
        </w:rPr>
      </w:pPr>
    </w:p>
    <w:p w:rsidR="00F50869" w:rsidRDefault="00F50869"/>
    <w:sectPr w:rsidR="00F50869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64744"/>
    <w:rsid w:val="00232FE1"/>
    <w:rsid w:val="00284F87"/>
    <w:rsid w:val="00296FCA"/>
    <w:rsid w:val="002B21CB"/>
    <w:rsid w:val="002C544C"/>
    <w:rsid w:val="003349E9"/>
    <w:rsid w:val="003C2775"/>
    <w:rsid w:val="003D7A88"/>
    <w:rsid w:val="003F37C9"/>
    <w:rsid w:val="003F41A3"/>
    <w:rsid w:val="00447216"/>
    <w:rsid w:val="00477C1B"/>
    <w:rsid w:val="004A1599"/>
    <w:rsid w:val="004E6EC9"/>
    <w:rsid w:val="00595F54"/>
    <w:rsid w:val="005B4E10"/>
    <w:rsid w:val="005B5304"/>
    <w:rsid w:val="005E2DBE"/>
    <w:rsid w:val="005E43C9"/>
    <w:rsid w:val="00640A62"/>
    <w:rsid w:val="00655252"/>
    <w:rsid w:val="00674688"/>
    <w:rsid w:val="006C45C1"/>
    <w:rsid w:val="0070728E"/>
    <w:rsid w:val="00726328"/>
    <w:rsid w:val="007664B4"/>
    <w:rsid w:val="008562B6"/>
    <w:rsid w:val="0087657B"/>
    <w:rsid w:val="0088536D"/>
    <w:rsid w:val="00897163"/>
    <w:rsid w:val="009A0766"/>
    <w:rsid w:val="009B1315"/>
    <w:rsid w:val="009E2FC7"/>
    <w:rsid w:val="00AE66DC"/>
    <w:rsid w:val="00B83C16"/>
    <w:rsid w:val="00BB2781"/>
    <w:rsid w:val="00BD3CAD"/>
    <w:rsid w:val="00C5042F"/>
    <w:rsid w:val="00CE0970"/>
    <w:rsid w:val="00CE6220"/>
    <w:rsid w:val="00D12E03"/>
    <w:rsid w:val="00D8678A"/>
    <w:rsid w:val="00E10D53"/>
    <w:rsid w:val="00E21FFD"/>
    <w:rsid w:val="00E42C59"/>
    <w:rsid w:val="00E54103"/>
    <w:rsid w:val="00E939F0"/>
    <w:rsid w:val="00F50869"/>
    <w:rsid w:val="00F81144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AA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AAC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AAC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1AAC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AC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2688</Words>
  <Characters>15322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2016-12-23T07:11:00Z</cp:lastPrinted>
  <dcterms:created xsi:type="dcterms:W3CDTF">2017-01-15T15:31:00Z</dcterms:created>
  <dcterms:modified xsi:type="dcterms:W3CDTF">2017-01-15T15:31:00Z</dcterms:modified>
</cp:coreProperties>
</file>