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DA" w:rsidRDefault="004838DA" w:rsidP="006C082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4838DA" w:rsidRDefault="004838DA" w:rsidP="006C082F">
      <w:pPr>
        <w:jc w:val="center"/>
        <w:rPr>
          <w:sz w:val="22"/>
          <w:szCs w:val="22"/>
        </w:rPr>
      </w:pPr>
      <w:r>
        <w:rPr>
          <w:sz w:val="22"/>
          <w:szCs w:val="22"/>
        </w:rPr>
        <w:t>Отчет   об использовании субсидии, предоставленной в 2013 году из областного бюджета на проектирование объектов</w:t>
      </w:r>
    </w:p>
    <w:p w:rsidR="004838DA" w:rsidRDefault="004838DA" w:rsidP="006C082F">
      <w:pPr>
        <w:jc w:val="center"/>
        <w:rPr>
          <w:sz w:val="22"/>
          <w:szCs w:val="22"/>
        </w:rPr>
      </w:pPr>
      <w:r>
        <w:rPr>
          <w:sz w:val="22"/>
          <w:szCs w:val="22"/>
        </w:rPr>
        <w:t>инженерной и транспортной инфраструктуры администрацией МО  Запорожское сельское поселение муниципального</w:t>
      </w:r>
    </w:p>
    <w:p w:rsidR="004838DA" w:rsidRDefault="004838DA" w:rsidP="006C082F">
      <w:pPr>
        <w:jc w:val="center"/>
        <w:rPr>
          <w:sz w:val="22"/>
          <w:szCs w:val="22"/>
        </w:rPr>
      </w:pPr>
      <w:r>
        <w:rPr>
          <w:sz w:val="22"/>
          <w:szCs w:val="22"/>
        </w:rPr>
        <w:t>образования  Приозерский муниципальный  район Ленинградской области по состоянию на 01.12.2016 год</w:t>
      </w:r>
    </w:p>
    <w:p w:rsidR="004838DA" w:rsidRDefault="004838DA" w:rsidP="006C082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15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437"/>
        <w:gridCol w:w="1623"/>
        <w:gridCol w:w="1440"/>
        <w:gridCol w:w="1260"/>
        <w:gridCol w:w="1260"/>
        <w:gridCol w:w="1080"/>
        <w:gridCol w:w="1532"/>
        <w:gridCol w:w="1260"/>
        <w:gridCol w:w="1573"/>
        <w:gridCol w:w="1429"/>
      </w:tblGrid>
      <w:tr w:rsidR="004838DA" w:rsidRPr="008A66FF" w:rsidTr="008A66FF">
        <w:trPr>
          <w:trHeight w:val="2507"/>
        </w:trPr>
        <w:tc>
          <w:tcPr>
            <w:tcW w:w="1728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Наименование МО</w:t>
            </w:r>
          </w:p>
        </w:tc>
        <w:tc>
          <w:tcPr>
            <w:tcW w:w="1437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Наименование массива в котором проектировались объекты инженерной и транспортной инфраструктуры</w:t>
            </w:r>
          </w:p>
        </w:tc>
        <w:tc>
          <w:tcPr>
            <w:tcW w:w="1623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Виды объектов инженерной и транспортной инфраструктуры</w:t>
            </w:r>
          </w:p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 xml:space="preserve">Включенных в проект (водоснабжение, электроснабжение и т.п. </w:t>
            </w:r>
          </w:p>
        </w:tc>
        <w:tc>
          <w:tcPr>
            <w:tcW w:w="1440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Размер предоставленной</w:t>
            </w:r>
          </w:p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субсидии</w:t>
            </w:r>
          </w:p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Размер использованной</w:t>
            </w:r>
          </w:p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субсидии</w:t>
            </w:r>
          </w:p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Размер</w:t>
            </w:r>
          </w:p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Предусмотренных средств муниципального бюджета руб.</w:t>
            </w:r>
          </w:p>
        </w:tc>
        <w:tc>
          <w:tcPr>
            <w:tcW w:w="1080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Размер</w:t>
            </w:r>
          </w:p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 xml:space="preserve">использованных средств муниципального бюджета руб. </w:t>
            </w:r>
          </w:p>
        </w:tc>
        <w:tc>
          <w:tcPr>
            <w:tcW w:w="1532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Информация о муниципальном контракте (номер и дата контракта</w:t>
            </w:r>
          </w:p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наименован организации подрядчика сумма</w:t>
            </w:r>
          </w:p>
        </w:tc>
        <w:tc>
          <w:tcPr>
            <w:tcW w:w="1260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Наличие положит.</w:t>
            </w:r>
          </w:p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экспертизы (планируемая дата получения эксперт. проекта)</w:t>
            </w:r>
          </w:p>
        </w:tc>
        <w:tc>
          <w:tcPr>
            <w:tcW w:w="1573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Остаток не использованной субсидии руб. с указанием причин возникновения остатка</w:t>
            </w:r>
          </w:p>
        </w:tc>
        <w:tc>
          <w:tcPr>
            <w:tcW w:w="1429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Информация о выполнении работ по контракту (по состоянию на первое число каждого месяца)</w:t>
            </w:r>
          </w:p>
        </w:tc>
      </w:tr>
      <w:tr w:rsidR="004838DA" w:rsidRPr="008A66FF" w:rsidTr="008A66FF">
        <w:tc>
          <w:tcPr>
            <w:tcW w:w="1728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Администрация МО Запорожское сельское поселение МО Приозерский мун.район ЛО</w:t>
            </w:r>
          </w:p>
        </w:tc>
        <w:tc>
          <w:tcPr>
            <w:tcW w:w="1437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пос. Денисово</w:t>
            </w:r>
          </w:p>
        </w:tc>
        <w:tc>
          <w:tcPr>
            <w:tcW w:w="1623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Проектная  рабочая документация</w:t>
            </w:r>
          </w:p>
        </w:tc>
        <w:tc>
          <w:tcPr>
            <w:tcW w:w="1440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4 750 000,00/ 4 738 125,00</w:t>
            </w:r>
          </w:p>
        </w:tc>
        <w:tc>
          <w:tcPr>
            <w:tcW w:w="1260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250 000,00/ 249 375,00</w:t>
            </w:r>
          </w:p>
        </w:tc>
        <w:tc>
          <w:tcPr>
            <w:tcW w:w="1080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0</w:t>
            </w:r>
          </w:p>
        </w:tc>
        <w:tc>
          <w:tcPr>
            <w:tcW w:w="1532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Мун. контр.№ 14 от 18.11.2013г.</w:t>
            </w:r>
          </w:p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ООО «Север»</w:t>
            </w:r>
          </w:p>
          <w:p w:rsidR="004838DA" w:rsidRPr="008A66FF" w:rsidRDefault="004838DA">
            <w:pPr>
              <w:rPr>
                <w:b/>
                <w:sz w:val="20"/>
                <w:szCs w:val="20"/>
              </w:rPr>
            </w:pPr>
            <w:r w:rsidRPr="008A66FF">
              <w:rPr>
                <w:b/>
                <w:sz w:val="20"/>
                <w:szCs w:val="20"/>
              </w:rPr>
              <w:t>4 987 500,00</w:t>
            </w:r>
          </w:p>
        </w:tc>
        <w:tc>
          <w:tcPr>
            <w:tcW w:w="1260" w:type="dxa"/>
          </w:tcPr>
          <w:p w:rsidR="004838DA" w:rsidRPr="008A66FF" w:rsidRDefault="004838DA" w:rsidP="00DC2DF0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8A66FF">
              <w:rPr>
                <w:sz w:val="20"/>
                <w:szCs w:val="20"/>
              </w:rPr>
              <w:t>.2016г</w:t>
            </w:r>
          </w:p>
        </w:tc>
        <w:tc>
          <w:tcPr>
            <w:tcW w:w="1573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4 738 125,00</w:t>
            </w:r>
          </w:p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В связи с заключением мун.контракта  в конце 2013 года, работы по контракту не выполнены</w:t>
            </w:r>
          </w:p>
        </w:tc>
        <w:tc>
          <w:tcPr>
            <w:tcW w:w="1429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Проектная документация сдана в экспертизу.</w:t>
            </w:r>
          </w:p>
        </w:tc>
      </w:tr>
      <w:tr w:rsidR="004838DA" w:rsidRPr="008A66FF" w:rsidTr="008A66FF">
        <w:tc>
          <w:tcPr>
            <w:tcW w:w="1728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Администрация МО Запорожское сельское поселение МО Приозерский мун.район ЛО</w:t>
            </w:r>
          </w:p>
        </w:tc>
        <w:tc>
          <w:tcPr>
            <w:tcW w:w="1437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пос.Луговое</w:t>
            </w:r>
          </w:p>
        </w:tc>
        <w:tc>
          <w:tcPr>
            <w:tcW w:w="1623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Проектная  рабочая документация</w:t>
            </w:r>
          </w:p>
        </w:tc>
        <w:tc>
          <w:tcPr>
            <w:tcW w:w="1440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 xml:space="preserve">4 750 000,00/ 2 681 363,63 </w:t>
            </w:r>
          </w:p>
        </w:tc>
        <w:tc>
          <w:tcPr>
            <w:tcW w:w="1260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2681363,63</w:t>
            </w:r>
          </w:p>
        </w:tc>
        <w:tc>
          <w:tcPr>
            <w:tcW w:w="1260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250 000,00/ 134 068,18</w:t>
            </w:r>
          </w:p>
        </w:tc>
        <w:tc>
          <w:tcPr>
            <w:tcW w:w="1080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134068,18</w:t>
            </w:r>
          </w:p>
        </w:tc>
        <w:tc>
          <w:tcPr>
            <w:tcW w:w="1532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Мун. контр.№ 13 от 07.11.2013г.</w:t>
            </w:r>
          </w:p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ООО «СтройПремиум»</w:t>
            </w:r>
          </w:p>
          <w:p w:rsidR="004838DA" w:rsidRPr="008A66FF" w:rsidRDefault="004838DA">
            <w:pPr>
              <w:rPr>
                <w:b/>
                <w:sz w:val="20"/>
                <w:szCs w:val="20"/>
              </w:rPr>
            </w:pPr>
            <w:r w:rsidRPr="008A66FF">
              <w:rPr>
                <w:b/>
                <w:sz w:val="20"/>
                <w:szCs w:val="20"/>
              </w:rPr>
              <w:t>2 815 431,81</w:t>
            </w:r>
          </w:p>
        </w:tc>
        <w:tc>
          <w:tcPr>
            <w:tcW w:w="1260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04.10.2015г.</w:t>
            </w:r>
          </w:p>
        </w:tc>
        <w:tc>
          <w:tcPr>
            <w:tcW w:w="1573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</w:p>
        </w:tc>
      </w:tr>
      <w:tr w:rsidR="004838DA" w:rsidRPr="008A66FF" w:rsidTr="008A66FF">
        <w:trPr>
          <w:trHeight w:val="390"/>
        </w:trPr>
        <w:tc>
          <w:tcPr>
            <w:tcW w:w="1728" w:type="dxa"/>
          </w:tcPr>
          <w:p w:rsidR="004838DA" w:rsidRPr="008A66FF" w:rsidRDefault="004838DA" w:rsidP="008A66FF">
            <w:pPr>
              <w:tabs>
                <w:tab w:val="left" w:pos="5400"/>
                <w:tab w:val="left" w:pos="12600"/>
              </w:tabs>
              <w:ind w:left="108"/>
              <w:rPr>
                <w:sz w:val="22"/>
                <w:szCs w:val="22"/>
              </w:rPr>
            </w:pPr>
            <w:r w:rsidRPr="008A66FF">
              <w:rPr>
                <w:sz w:val="22"/>
                <w:szCs w:val="22"/>
              </w:rPr>
              <w:t>ИТОГО:</w:t>
            </w:r>
          </w:p>
        </w:tc>
        <w:tc>
          <w:tcPr>
            <w:tcW w:w="1437" w:type="dxa"/>
          </w:tcPr>
          <w:p w:rsidR="004838DA" w:rsidRPr="008A66FF" w:rsidRDefault="004838DA" w:rsidP="008A66FF">
            <w:pPr>
              <w:tabs>
                <w:tab w:val="left" w:pos="5400"/>
                <w:tab w:val="left" w:pos="12600"/>
              </w:tabs>
              <w:ind w:left="108"/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:rsidR="004838DA" w:rsidRPr="008A66FF" w:rsidRDefault="004838DA" w:rsidP="008A66FF">
            <w:pPr>
              <w:tabs>
                <w:tab w:val="left" w:pos="5400"/>
                <w:tab w:val="left" w:pos="12600"/>
              </w:tabs>
              <w:ind w:left="108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838DA" w:rsidRPr="008A66FF" w:rsidRDefault="004838DA" w:rsidP="008A66FF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 w:rsidRPr="008A66FF">
              <w:rPr>
                <w:b/>
                <w:sz w:val="20"/>
                <w:szCs w:val="20"/>
              </w:rPr>
              <w:t>9 500 000,00/ 7 419 488,63</w:t>
            </w:r>
          </w:p>
        </w:tc>
        <w:tc>
          <w:tcPr>
            <w:tcW w:w="1260" w:type="dxa"/>
          </w:tcPr>
          <w:p w:rsidR="004838DA" w:rsidRPr="008A66FF" w:rsidRDefault="004838DA" w:rsidP="008A66FF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 w:rsidRPr="008A66FF">
              <w:rPr>
                <w:b/>
                <w:sz w:val="20"/>
                <w:szCs w:val="20"/>
              </w:rPr>
              <w:t>2681363,63</w:t>
            </w:r>
          </w:p>
        </w:tc>
        <w:tc>
          <w:tcPr>
            <w:tcW w:w="1260" w:type="dxa"/>
          </w:tcPr>
          <w:p w:rsidR="004838DA" w:rsidRPr="008A66FF" w:rsidRDefault="004838DA" w:rsidP="008A66FF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 w:rsidRPr="008A66FF">
              <w:rPr>
                <w:b/>
                <w:sz w:val="20"/>
                <w:szCs w:val="20"/>
              </w:rPr>
              <w:t>500 000,00/ 134 068,18</w:t>
            </w:r>
          </w:p>
        </w:tc>
        <w:tc>
          <w:tcPr>
            <w:tcW w:w="1080" w:type="dxa"/>
          </w:tcPr>
          <w:p w:rsidR="004838DA" w:rsidRPr="008A66FF" w:rsidRDefault="004838DA" w:rsidP="008A66FF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 w:rsidRPr="008A66FF">
              <w:rPr>
                <w:b/>
                <w:sz w:val="20"/>
                <w:szCs w:val="20"/>
              </w:rPr>
              <w:t>134068,18</w:t>
            </w:r>
          </w:p>
        </w:tc>
        <w:tc>
          <w:tcPr>
            <w:tcW w:w="1532" w:type="dxa"/>
          </w:tcPr>
          <w:p w:rsidR="004838DA" w:rsidRPr="008A66FF" w:rsidRDefault="004838DA" w:rsidP="008A66FF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 w:rsidRPr="008A66FF">
              <w:rPr>
                <w:b/>
                <w:sz w:val="20"/>
                <w:szCs w:val="20"/>
              </w:rPr>
              <w:t>7 802 931,81</w:t>
            </w:r>
          </w:p>
        </w:tc>
        <w:tc>
          <w:tcPr>
            <w:tcW w:w="1260" w:type="dxa"/>
          </w:tcPr>
          <w:p w:rsidR="004838DA" w:rsidRPr="008A66FF" w:rsidRDefault="004838DA" w:rsidP="008A66FF">
            <w:pPr>
              <w:tabs>
                <w:tab w:val="left" w:pos="5400"/>
                <w:tab w:val="left" w:pos="12600"/>
              </w:tabs>
              <w:ind w:left="108"/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4838DA" w:rsidRPr="008A66FF" w:rsidRDefault="004838DA" w:rsidP="008A66FF">
            <w:pPr>
              <w:tabs>
                <w:tab w:val="left" w:pos="5400"/>
                <w:tab w:val="left" w:pos="12600"/>
              </w:tabs>
              <w:ind w:left="108"/>
              <w:rPr>
                <w:b/>
                <w:sz w:val="20"/>
                <w:szCs w:val="20"/>
              </w:rPr>
            </w:pPr>
            <w:r w:rsidRPr="008A66FF">
              <w:rPr>
                <w:b/>
                <w:sz w:val="20"/>
                <w:szCs w:val="20"/>
              </w:rPr>
              <w:t>9 500 000,00/</w:t>
            </w:r>
          </w:p>
          <w:p w:rsidR="004838DA" w:rsidRPr="008A66FF" w:rsidRDefault="004838DA" w:rsidP="008A66FF">
            <w:pPr>
              <w:tabs>
                <w:tab w:val="left" w:pos="5400"/>
                <w:tab w:val="left" w:pos="12600"/>
              </w:tabs>
              <w:ind w:left="108"/>
              <w:rPr>
                <w:b/>
                <w:sz w:val="20"/>
                <w:szCs w:val="20"/>
              </w:rPr>
            </w:pPr>
            <w:r w:rsidRPr="008A66FF">
              <w:rPr>
                <w:b/>
                <w:sz w:val="20"/>
                <w:szCs w:val="20"/>
              </w:rPr>
              <w:t>4 738 125,00</w:t>
            </w:r>
          </w:p>
        </w:tc>
        <w:tc>
          <w:tcPr>
            <w:tcW w:w="1429" w:type="dxa"/>
          </w:tcPr>
          <w:p w:rsidR="004838DA" w:rsidRPr="008A66FF" w:rsidRDefault="004838DA" w:rsidP="008A66FF">
            <w:pPr>
              <w:tabs>
                <w:tab w:val="left" w:pos="5400"/>
                <w:tab w:val="left" w:pos="12600"/>
              </w:tabs>
              <w:ind w:left="108"/>
              <w:rPr>
                <w:sz w:val="20"/>
                <w:szCs w:val="20"/>
              </w:rPr>
            </w:pPr>
          </w:p>
        </w:tc>
      </w:tr>
    </w:tbl>
    <w:p w:rsidR="004838DA" w:rsidRDefault="004838DA" w:rsidP="006C082F">
      <w:pPr>
        <w:rPr>
          <w:sz w:val="22"/>
          <w:szCs w:val="22"/>
        </w:rPr>
      </w:pPr>
    </w:p>
    <w:p w:rsidR="004838DA" w:rsidRDefault="004838DA" w:rsidP="006C082F">
      <w:pPr>
        <w:rPr>
          <w:sz w:val="22"/>
          <w:szCs w:val="22"/>
        </w:rPr>
      </w:pPr>
    </w:p>
    <w:p w:rsidR="004838DA" w:rsidRDefault="004838DA" w:rsidP="006C082F">
      <w:pPr>
        <w:rPr>
          <w:sz w:val="22"/>
          <w:szCs w:val="22"/>
        </w:rPr>
      </w:pPr>
    </w:p>
    <w:p w:rsidR="004838DA" w:rsidRDefault="004838DA" w:rsidP="006C082F">
      <w:pPr>
        <w:rPr>
          <w:sz w:val="22"/>
          <w:szCs w:val="22"/>
        </w:rPr>
      </w:pPr>
    </w:p>
    <w:p w:rsidR="004838DA" w:rsidRDefault="004838DA" w:rsidP="006C082F">
      <w:pPr>
        <w:rPr>
          <w:sz w:val="22"/>
          <w:szCs w:val="22"/>
        </w:rPr>
      </w:pPr>
      <w:r>
        <w:rPr>
          <w:sz w:val="22"/>
          <w:szCs w:val="22"/>
        </w:rPr>
        <w:t>Глава администрации                                                                                              А.В.Гапоненков</w:t>
      </w:r>
    </w:p>
    <w:p w:rsidR="004838DA" w:rsidRDefault="004838DA" w:rsidP="006C082F">
      <w:pPr>
        <w:rPr>
          <w:sz w:val="22"/>
          <w:szCs w:val="22"/>
        </w:rPr>
      </w:pPr>
    </w:p>
    <w:p w:rsidR="004838DA" w:rsidRDefault="004838DA" w:rsidP="006C082F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сектора экономики и финансов                                                          Е.А.Шишла    </w:t>
      </w:r>
    </w:p>
    <w:p w:rsidR="004838DA" w:rsidRPr="007D3ECD" w:rsidRDefault="004838DA">
      <w:pPr>
        <w:rPr>
          <w:sz w:val="22"/>
          <w:szCs w:val="22"/>
        </w:rPr>
      </w:pPr>
      <w:r>
        <w:rPr>
          <w:sz w:val="22"/>
          <w:szCs w:val="22"/>
        </w:rPr>
        <w:t>«01» декабря  2016 года</w:t>
      </w:r>
    </w:p>
    <w:p w:rsidR="004838DA" w:rsidRDefault="004838DA" w:rsidP="001415DC">
      <w:pPr>
        <w:ind w:hanging="540"/>
      </w:pPr>
    </w:p>
    <w:p w:rsidR="004838DA" w:rsidRDefault="004838DA" w:rsidP="001415DC">
      <w:pPr>
        <w:ind w:hanging="540"/>
      </w:pPr>
    </w:p>
    <w:p w:rsidR="004838DA" w:rsidRDefault="004838DA" w:rsidP="001415DC">
      <w:pPr>
        <w:ind w:hanging="540"/>
      </w:pPr>
    </w:p>
    <w:p w:rsidR="004838DA" w:rsidRDefault="004838DA" w:rsidP="001415DC">
      <w:pPr>
        <w:ind w:hanging="540"/>
      </w:pPr>
    </w:p>
    <w:p w:rsidR="004838DA" w:rsidRDefault="004838DA" w:rsidP="001415DC">
      <w:pPr>
        <w:jc w:val="center"/>
        <w:rPr>
          <w:sz w:val="20"/>
          <w:szCs w:val="20"/>
        </w:rPr>
      </w:pPr>
      <w:r>
        <w:rPr>
          <w:sz w:val="20"/>
          <w:szCs w:val="20"/>
        </w:rPr>
        <w:t>Отчет   об использовании субсидии, предоставленной в 2014 году из областного бюджета на проектирование объектов</w:t>
      </w:r>
    </w:p>
    <w:p w:rsidR="004838DA" w:rsidRDefault="004838DA" w:rsidP="001415DC">
      <w:pPr>
        <w:jc w:val="center"/>
        <w:rPr>
          <w:sz w:val="20"/>
          <w:szCs w:val="20"/>
        </w:rPr>
      </w:pPr>
      <w:r>
        <w:rPr>
          <w:sz w:val="20"/>
          <w:szCs w:val="20"/>
        </w:rPr>
        <w:t>инженерной и транспортной инфраструктуры администрацией МО  Запорожское сельское поселение муниципального</w:t>
      </w:r>
    </w:p>
    <w:p w:rsidR="004838DA" w:rsidRDefault="004838DA" w:rsidP="001415DC">
      <w:pPr>
        <w:jc w:val="center"/>
        <w:rPr>
          <w:sz w:val="20"/>
          <w:szCs w:val="20"/>
        </w:rPr>
      </w:pPr>
      <w:r>
        <w:rPr>
          <w:sz w:val="20"/>
          <w:szCs w:val="20"/>
        </w:rPr>
        <w:t>образования  Приозерский муниципальный  район Ленинградской области по состоянию на 01.12.2016 год</w:t>
      </w:r>
    </w:p>
    <w:p w:rsidR="004838DA" w:rsidRDefault="004838DA" w:rsidP="001415D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980"/>
        <w:gridCol w:w="1440"/>
        <w:gridCol w:w="720"/>
        <w:gridCol w:w="1260"/>
        <w:gridCol w:w="990"/>
        <w:gridCol w:w="1352"/>
        <w:gridCol w:w="1440"/>
        <w:gridCol w:w="1438"/>
        <w:gridCol w:w="1800"/>
      </w:tblGrid>
      <w:tr w:rsidR="004838DA" w:rsidRPr="008A66FF" w:rsidTr="008A66FF">
        <w:trPr>
          <w:trHeight w:val="2687"/>
        </w:trPr>
        <w:tc>
          <w:tcPr>
            <w:tcW w:w="1908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Наименование МО</w:t>
            </w:r>
          </w:p>
        </w:tc>
        <w:tc>
          <w:tcPr>
            <w:tcW w:w="1620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Наименование массива в котором проектировались объекты инженерной и транспортной инфраструктуры</w:t>
            </w:r>
          </w:p>
        </w:tc>
        <w:tc>
          <w:tcPr>
            <w:tcW w:w="1980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Виды объектов инженерной и транспортной инфраструктуры</w:t>
            </w:r>
          </w:p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Включенных в проект (водоснабжение,</w:t>
            </w:r>
          </w:p>
          <w:p w:rsidR="004838DA" w:rsidRPr="008A66FF" w:rsidRDefault="00483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 и т.п.)</w:t>
            </w:r>
          </w:p>
        </w:tc>
        <w:tc>
          <w:tcPr>
            <w:tcW w:w="1440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Размер предоставленной</w:t>
            </w:r>
          </w:p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субсидии</w:t>
            </w:r>
          </w:p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Руб.</w:t>
            </w:r>
          </w:p>
        </w:tc>
        <w:tc>
          <w:tcPr>
            <w:tcW w:w="720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Размер использованной</w:t>
            </w:r>
          </w:p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субсидии</w:t>
            </w:r>
          </w:p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Размер</w:t>
            </w:r>
          </w:p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Предусмотренных средств муниципаль</w:t>
            </w:r>
          </w:p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ного бюджета руб.</w:t>
            </w:r>
          </w:p>
        </w:tc>
        <w:tc>
          <w:tcPr>
            <w:tcW w:w="990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Размер</w:t>
            </w:r>
          </w:p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использованных средств муниципаль</w:t>
            </w:r>
          </w:p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 xml:space="preserve">ного бюджета руб. </w:t>
            </w:r>
          </w:p>
        </w:tc>
        <w:tc>
          <w:tcPr>
            <w:tcW w:w="1352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Информация о муниципальном контракте (номер и дата контракта</w:t>
            </w:r>
          </w:p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наименован организации подрядчика сумма</w:t>
            </w:r>
          </w:p>
        </w:tc>
        <w:tc>
          <w:tcPr>
            <w:tcW w:w="1440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Наличие положит.</w:t>
            </w:r>
          </w:p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экспертизы (планируемая дата получения эксперт. проекта</w:t>
            </w:r>
          </w:p>
        </w:tc>
        <w:tc>
          <w:tcPr>
            <w:tcW w:w="1438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Остаток не использованной субсидии руб. с указанием причин возникновения остатка</w:t>
            </w:r>
          </w:p>
        </w:tc>
        <w:tc>
          <w:tcPr>
            <w:tcW w:w="1800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Информация о выполнении работ по контракту ( по состоянию на первое число каждого месяца</w:t>
            </w:r>
          </w:p>
        </w:tc>
      </w:tr>
      <w:tr w:rsidR="004838DA" w:rsidRPr="008A66FF" w:rsidTr="008A66FF">
        <w:trPr>
          <w:trHeight w:val="2027"/>
        </w:trPr>
        <w:tc>
          <w:tcPr>
            <w:tcW w:w="1908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Администрация МО Запорожское сельское поселение МО Приозерский мун.район ЛО</w:t>
            </w:r>
          </w:p>
        </w:tc>
        <w:tc>
          <w:tcPr>
            <w:tcW w:w="1620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пос. Денисово</w:t>
            </w:r>
          </w:p>
        </w:tc>
        <w:tc>
          <w:tcPr>
            <w:tcW w:w="1980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Проектные</w:t>
            </w:r>
          </w:p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Работы по проектированию инженерной и транспортной инфраструктуры</w:t>
            </w:r>
          </w:p>
        </w:tc>
        <w:tc>
          <w:tcPr>
            <w:tcW w:w="1440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4 750 000,00/ 1 540 900,65</w:t>
            </w:r>
          </w:p>
        </w:tc>
        <w:tc>
          <w:tcPr>
            <w:tcW w:w="720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250 000,00/ 81 100,04</w:t>
            </w:r>
          </w:p>
        </w:tc>
        <w:tc>
          <w:tcPr>
            <w:tcW w:w="990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Мун.контр.№13 от 27.10.2014г.</w:t>
            </w:r>
          </w:p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ООО «Объединение энергоменеджмент»</w:t>
            </w:r>
          </w:p>
          <w:p w:rsidR="004838DA" w:rsidRPr="008A66FF" w:rsidRDefault="004838DA">
            <w:pPr>
              <w:rPr>
                <w:b/>
                <w:sz w:val="20"/>
                <w:szCs w:val="20"/>
              </w:rPr>
            </w:pPr>
            <w:r w:rsidRPr="008A66FF">
              <w:rPr>
                <w:b/>
                <w:sz w:val="20"/>
                <w:szCs w:val="20"/>
              </w:rPr>
              <w:t>1622000,69</w:t>
            </w:r>
          </w:p>
        </w:tc>
        <w:tc>
          <w:tcPr>
            <w:tcW w:w="1440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Получено отрицательное заключение</w:t>
            </w:r>
          </w:p>
        </w:tc>
        <w:tc>
          <w:tcPr>
            <w:tcW w:w="1438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4 750 000,00/ 1 540 900,65</w:t>
            </w:r>
          </w:p>
          <w:p w:rsidR="004838DA" w:rsidRPr="008A66FF" w:rsidRDefault="004838D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838DA" w:rsidRPr="008A66FF" w:rsidRDefault="004838DA" w:rsidP="00DC2DF0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 xml:space="preserve">Контракт </w:t>
            </w:r>
            <w:r>
              <w:rPr>
                <w:sz w:val="20"/>
                <w:szCs w:val="20"/>
              </w:rPr>
              <w:t>расторгнут</w:t>
            </w:r>
          </w:p>
        </w:tc>
      </w:tr>
      <w:tr w:rsidR="004838DA" w:rsidRPr="008A66FF" w:rsidTr="008A66FF">
        <w:trPr>
          <w:trHeight w:val="450"/>
        </w:trPr>
        <w:tc>
          <w:tcPr>
            <w:tcW w:w="1908" w:type="dxa"/>
          </w:tcPr>
          <w:p w:rsidR="004838DA" w:rsidRPr="008A66FF" w:rsidRDefault="004838DA" w:rsidP="008A66FF">
            <w:pPr>
              <w:ind w:left="108"/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 xml:space="preserve"> ИТОГО:</w:t>
            </w:r>
          </w:p>
        </w:tc>
        <w:tc>
          <w:tcPr>
            <w:tcW w:w="1620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</w:p>
          <w:p w:rsidR="004838DA" w:rsidRPr="008A66FF" w:rsidRDefault="004838D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</w:p>
          <w:p w:rsidR="004838DA" w:rsidRPr="008A66FF" w:rsidRDefault="004838D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838DA" w:rsidRPr="008A66FF" w:rsidRDefault="004838DA">
            <w:pPr>
              <w:rPr>
                <w:b/>
                <w:sz w:val="20"/>
                <w:szCs w:val="20"/>
              </w:rPr>
            </w:pPr>
            <w:r w:rsidRPr="008A66FF">
              <w:rPr>
                <w:b/>
                <w:sz w:val="20"/>
                <w:szCs w:val="20"/>
              </w:rPr>
              <w:t>4750000,00/    1 540 900,65</w:t>
            </w:r>
          </w:p>
        </w:tc>
        <w:tc>
          <w:tcPr>
            <w:tcW w:w="720" w:type="dxa"/>
          </w:tcPr>
          <w:p w:rsidR="004838DA" w:rsidRPr="008A66FF" w:rsidRDefault="004838DA">
            <w:pPr>
              <w:rPr>
                <w:b/>
                <w:sz w:val="20"/>
                <w:szCs w:val="20"/>
              </w:rPr>
            </w:pPr>
          </w:p>
          <w:p w:rsidR="004838DA" w:rsidRPr="008A66FF" w:rsidRDefault="004838D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838DA" w:rsidRPr="008A66FF" w:rsidRDefault="004838DA">
            <w:pPr>
              <w:rPr>
                <w:b/>
                <w:sz w:val="20"/>
                <w:szCs w:val="20"/>
              </w:rPr>
            </w:pPr>
            <w:r w:rsidRPr="008A66FF">
              <w:rPr>
                <w:b/>
                <w:sz w:val="20"/>
                <w:szCs w:val="20"/>
              </w:rPr>
              <w:t>237 500,00/ 81 100,04</w:t>
            </w:r>
          </w:p>
        </w:tc>
        <w:tc>
          <w:tcPr>
            <w:tcW w:w="990" w:type="dxa"/>
          </w:tcPr>
          <w:p w:rsidR="004838DA" w:rsidRPr="008A66FF" w:rsidRDefault="004838DA">
            <w:pPr>
              <w:rPr>
                <w:b/>
                <w:sz w:val="20"/>
                <w:szCs w:val="20"/>
              </w:rPr>
            </w:pPr>
          </w:p>
          <w:p w:rsidR="004838DA" w:rsidRPr="008A66FF" w:rsidRDefault="004838DA">
            <w:pPr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4838DA" w:rsidRPr="008A66FF" w:rsidRDefault="004838DA">
            <w:pPr>
              <w:rPr>
                <w:b/>
                <w:sz w:val="20"/>
                <w:szCs w:val="20"/>
              </w:rPr>
            </w:pPr>
            <w:r w:rsidRPr="008A66FF">
              <w:rPr>
                <w:b/>
                <w:sz w:val="20"/>
                <w:szCs w:val="20"/>
              </w:rPr>
              <w:t>1 622 000,69</w:t>
            </w:r>
          </w:p>
        </w:tc>
        <w:tc>
          <w:tcPr>
            <w:tcW w:w="1440" w:type="dxa"/>
          </w:tcPr>
          <w:p w:rsidR="004838DA" w:rsidRPr="008A66FF" w:rsidRDefault="004838DA">
            <w:pPr>
              <w:rPr>
                <w:b/>
                <w:sz w:val="20"/>
                <w:szCs w:val="20"/>
              </w:rPr>
            </w:pPr>
          </w:p>
          <w:p w:rsidR="004838DA" w:rsidRPr="008A66FF" w:rsidRDefault="004838DA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4838DA" w:rsidRPr="008A66FF" w:rsidRDefault="004838DA">
            <w:pPr>
              <w:rPr>
                <w:b/>
                <w:sz w:val="20"/>
                <w:szCs w:val="20"/>
              </w:rPr>
            </w:pPr>
            <w:r w:rsidRPr="008A66FF">
              <w:rPr>
                <w:b/>
                <w:sz w:val="20"/>
                <w:szCs w:val="20"/>
              </w:rPr>
              <w:t>4 750 000,00/ 1 540 900,65</w:t>
            </w:r>
          </w:p>
        </w:tc>
        <w:tc>
          <w:tcPr>
            <w:tcW w:w="1800" w:type="dxa"/>
          </w:tcPr>
          <w:p w:rsidR="004838DA" w:rsidRPr="008A66FF" w:rsidRDefault="004838DA">
            <w:pPr>
              <w:rPr>
                <w:sz w:val="20"/>
                <w:szCs w:val="20"/>
              </w:rPr>
            </w:pPr>
          </w:p>
          <w:p w:rsidR="004838DA" w:rsidRPr="008A66FF" w:rsidRDefault="004838DA">
            <w:pPr>
              <w:rPr>
                <w:sz w:val="20"/>
                <w:szCs w:val="20"/>
              </w:rPr>
            </w:pPr>
          </w:p>
        </w:tc>
      </w:tr>
    </w:tbl>
    <w:p w:rsidR="004838DA" w:rsidRDefault="004838DA" w:rsidP="001415DC">
      <w:pPr>
        <w:rPr>
          <w:sz w:val="20"/>
          <w:szCs w:val="20"/>
        </w:rPr>
      </w:pPr>
    </w:p>
    <w:p w:rsidR="004838DA" w:rsidRDefault="004838DA" w:rsidP="001415DC">
      <w:pPr>
        <w:rPr>
          <w:sz w:val="20"/>
          <w:szCs w:val="20"/>
        </w:rPr>
      </w:pPr>
    </w:p>
    <w:p w:rsidR="004838DA" w:rsidRDefault="004838DA" w:rsidP="00A57E97">
      <w:pPr>
        <w:rPr>
          <w:sz w:val="22"/>
          <w:szCs w:val="22"/>
        </w:rPr>
      </w:pPr>
      <w:r>
        <w:rPr>
          <w:sz w:val="22"/>
          <w:szCs w:val="22"/>
        </w:rPr>
        <w:t>Глава администрации                                                                                              А.В.Гапоненков</w:t>
      </w:r>
    </w:p>
    <w:p w:rsidR="004838DA" w:rsidRDefault="004838DA" w:rsidP="00A57E97">
      <w:pPr>
        <w:rPr>
          <w:sz w:val="22"/>
          <w:szCs w:val="22"/>
        </w:rPr>
      </w:pPr>
    </w:p>
    <w:p w:rsidR="004838DA" w:rsidRDefault="004838DA" w:rsidP="00A57E97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сектора экономики и финансов                                                          Е.А.Шишла    </w:t>
      </w:r>
    </w:p>
    <w:p w:rsidR="004838DA" w:rsidRPr="007D3ECD" w:rsidRDefault="004838DA" w:rsidP="00A57E97">
      <w:pPr>
        <w:rPr>
          <w:sz w:val="22"/>
          <w:szCs w:val="22"/>
        </w:rPr>
      </w:pPr>
      <w:r>
        <w:rPr>
          <w:sz w:val="22"/>
          <w:szCs w:val="22"/>
        </w:rPr>
        <w:t>«01» декабря  2016 года</w:t>
      </w:r>
    </w:p>
    <w:p w:rsidR="004838DA" w:rsidRDefault="004838DA" w:rsidP="001415DC">
      <w:pPr>
        <w:rPr>
          <w:sz w:val="28"/>
          <w:szCs w:val="28"/>
        </w:rPr>
      </w:pPr>
    </w:p>
    <w:p w:rsidR="004838DA" w:rsidRDefault="004838DA" w:rsidP="001415DC">
      <w:pPr>
        <w:rPr>
          <w:sz w:val="28"/>
          <w:szCs w:val="28"/>
        </w:rPr>
      </w:pPr>
    </w:p>
    <w:p w:rsidR="004838DA" w:rsidRDefault="004838DA" w:rsidP="001415DC">
      <w:pPr>
        <w:rPr>
          <w:sz w:val="28"/>
          <w:szCs w:val="28"/>
        </w:rPr>
      </w:pPr>
    </w:p>
    <w:p w:rsidR="004838DA" w:rsidRDefault="004838DA" w:rsidP="001415DC">
      <w:pPr>
        <w:rPr>
          <w:sz w:val="28"/>
          <w:szCs w:val="28"/>
        </w:rPr>
      </w:pPr>
    </w:p>
    <w:p w:rsidR="004838DA" w:rsidRDefault="004838DA"/>
    <w:sectPr w:rsidR="004838DA" w:rsidSect="001415DC">
      <w:pgSz w:w="16838" w:h="11906" w:orient="landscape"/>
      <w:pgMar w:top="180" w:right="1134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82F"/>
    <w:rsid w:val="000D432B"/>
    <w:rsid w:val="001415DC"/>
    <w:rsid w:val="001948C6"/>
    <w:rsid w:val="001C688E"/>
    <w:rsid w:val="002214B9"/>
    <w:rsid w:val="00223F8D"/>
    <w:rsid w:val="0023348E"/>
    <w:rsid w:val="0027704D"/>
    <w:rsid w:val="00343527"/>
    <w:rsid w:val="00362BED"/>
    <w:rsid w:val="003D1E80"/>
    <w:rsid w:val="003E33BC"/>
    <w:rsid w:val="004838DA"/>
    <w:rsid w:val="00495130"/>
    <w:rsid w:val="004C2AD3"/>
    <w:rsid w:val="00527AA6"/>
    <w:rsid w:val="0055615C"/>
    <w:rsid w:val="006165B7"/>
    <w:rsid w:val="00630435"/>
    <w:rsid w:val="0063466D"/>
    <w:rsid w:val="006C082F"/>
    <w:rsid w:val="006E71D0"/>
    <w:rsid w:val="00716C44"/>
    <w:rsid w:val="007A571F"/>
    <w:rsid w:val="007D3ECD"/>
    <w:rsid w:val="008A66FF"/>
    <w:rsid w:val="008B03C9"/>
    <w:rsid w:val="00923AFE"/>
    <w:rsid w:val="00961312"/>
    <w:rsid w:val="00970D09"/>
    <w:rsid w:val="009A0766"/>
    <w:rsid w:val="009E2FC7"/>
    <w:rsid w:val="00A57E97"/>
    <w:rsid w:val="00A8505F"/>
    <w:rsid w:val="00B76A19"/>
    <w:rsid w:val="00B84586"/>
    <w:rsid w:val="00BA157A"/>
    <w:rsid w:val="00BF7BF0"/>
    <w:rsid w:val="00C92B60"/>
    <w:rsid w:val="00CE234A"/>
    <w:rsid w:val="00D4413A"/>
    <w:rsid w:val="00DC2DF0"/>
    <w:rsid w:val="00DE7935"/>
    <w:rsid w:val="00E81472"/>
    <w:rsid w:val="00F920B7"/>
    <w:rsid w:val="00FF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2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08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rsid w:val="00DC2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DD0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DC2DF0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596</Words>
  <Characters>3403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dc:description/>
  <cp:lastModifiedBy>Victor</cp:lastModifiedBy>
  <cp:revision>2</cp:revision>
  <cp:lastPrinted>2016-12-13T14:13:00Z</cp:lastPrinted>
  <dcterms:created xsi:type="dcterms:W3CDTF">2017-02-18T12:42:00Z</dcterms:created>
  <dcterms:modified xsi:type="dcterms:W3CDTF">2017-02-18T12:42:00Z</dcterms:modified>
</cp:coreProperties>
</file>