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FA" w:rsidRDefault="00B221FA" w:rsidP="006C082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B221FA" w:rsidRDefault="00B221FA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Отчет   об использовании субсидии, предоставленной в 2013 году из областного бюджета на проектирование объектов</w:t>
      </w:r>
    </w:p>
    <w:p w:rsidR="00B221FA" w:rsidRDefault="00B221FA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B221FA" w:rsidRDefault="00B221FA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образования  Приозерский муниципальный  район Ленинградской области по состоянию на 01.04.2016 год</w:t>
      </w:r>
    </w:p>
    <w:p w:rsidR="00B221FA" w:rsidRDefault="00B221FA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W w:w="15622" w:type="dxa"/>
        <w:tblInd w:w="0" w:type="dxa"/>
        <w:tblLayout w:type="fixed"/>
        <w:tblLook w:val="01E0"/>
      </w:tblPr>
      <w:tblGrid>
        <w:gridCol w:w="1728"/>
        <w:gridCol w:w="1437"/>
        <w:gridCol w:w="1623"/>
        <w:gridCol w:w="1440"/>
        <w:gridCol w:w="1260"/>
        <w:gridCol w:w="1260"/>
        <w:gridCol w:w="1080"/>
        <w:gridCol w:w="1532"/>
        <w:gridCol w:w="1260"/>
        <w:gridCol w:w="1573"/>
        <w:gridCol w:w="1429"/>
      </w:tblGrid>
      <w:tr w:rsidR="00B221FA">
        <w:trPr>
          <w:trHeight w:val="2507"/>
        </w:trPr>
        <w:tc>
          <w:tcPr>
            <w:tcW w:w="1728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437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623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Включенных в</w:t>
            </w:r>
            <w:r>
              <w:rPr>
                <w:sz w:val="20"/>
                <w:szCs w:val="20"/>
              </w:rPr>
              <w:t xml:space="preserve"> проект (водоснабжение</w:t>
            </w:r>
            <w:r w:rsidRPr="00716C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16C44">
              <w:rPr>
                <w:sz w:val="20"/>
                <w:szCs w:val="20"/>
              </w:rPr>
              <w:t xml:space="preserve">электроснабжение и т.п. </w:t>
            </w:r>
          </w:p>
        </w:tc>
        <w:tc>
          <w:tcPr>
            <w:tcW w:w="1440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 предоставленной</w:t>
            </w:r>
          </w:p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субсидии</w:t>
            </w:r>
          </w:p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 использованной</w:t>
            </w:r>
          </w:p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субсидии</w:t>
            </w:r>
          </w:p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</w:t>
            </w:r>
          </w:p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Предусмотренных средств муниципального бюджета руб.</w:t>
            </w:r>
          </w:p>
        </w:tc>
        <w:tc>
          <w:tcPr>
            <w:tcW w:w="1080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</w:t>
            </w:r>
          </w:p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 xml:space="preserve">использованных средств муниципального бюджета руб. </w:t>
            </w:r>
          </w:p>
        </w:tc>
        <w:tc>
          <w:tcPr>
            <w:tcW w:w="1532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260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Наличие положит.</w:t>
            </w:r>
          </w:p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экспертизы (планируемая дата получения эксперт. проекта)</w:t>
            </w:r>
          </w:p>
        </w:tc>
        <w:tc>
          <w:tcPr>
            <w:tcW w:w="1573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429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</w:tr>
      <w:tr w:rsidR="00B221FA">
        <w:tc>
          <w:tcPr>
            <w:tcW w:w="1728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623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4 750 000,00/ 4 738 125,00</w:t>
            </w:r>
          </w:p>
        </w:tc>
        <w:tc>
          <w:tcPr>
            <w:tcW w:w="1260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250 000,00/ 249 375,00</w:t>
            </w:r>
          </w:p>
        </w:tc>
        <w:tc>
          <w:tcPr>
            <w:tcW w:w="1080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Мун. контр.№ 14 от 18.11.2013г.</w:t>
            </w:r>
          </w:p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ООО «Север»</w:t>
            </w:r>
          </w:p>
          <w:p w:rsidR="00B221FA" w:rsidRPr="00716C44" w:rsidRDefault="00B221FA">
            <w:pPr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4 987 500,00</w:t>
            </w:r>
          </w:p>
        </w:tc>
        <w:tc>
          <w:tcPr>
            <w:tcW w:w="1260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16C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716C4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716C44">
              <w:rPr>
                <w:sz w:val="20"/>
                <w:szCs w:val="20"/>
              </w:rPr>
              <w:t>г</w:t>
            </w:r>
          </w:p>
        </w:tc>
        <w:tc>
          <w:tcPr>
            <w:tcW w:w="1573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4 738 125,00</w:t>
            </w:r>
          </w:p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 связи с заключением мун.контракта  в конце 2013 года, работы по контракту не выполнены</w:t>
            </w:r>
          </w:p>
        </w:tc>
        <w:tc>
          <w:tcPr>
            <w:tcW w:w="1429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 xml:space="preserve">Проектная документация </w:t>
            </w:r>
            <w:r>
              <w:rPr>
                <w:sz w:val="20"/>
                <w:szCs w:val="20"/>
              </w:rPr>
              <w:t>сдана в экспертизу.</w:t>
            </w:r>
          </w:p>
        </w:tc>
      </w:tr>
      <w:tr w:rsidR="00B221FA">
        <w:tc>
          <w:tcPr>
            <w:tcW w:w="1728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пос.Луговое</w:t>
            </w:r>
          </w:p>
        </w:tc>
        <w:tc>
          <w:tcPr>
            <w:tcW w:w="1623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 xml:space="preserve">4 750 000,00/ 2 681 363,63 </w:t>
            </w:r>
          </w:p>
        </w:tc>
        <w:tc>
          <w:tcPr>
            <w:tcW w:w="1260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2681363,63</w:t>
            </w:r>
          </w:p>
        </w:tc>
        <w:tc>
          <w:tcPr>
            <w:tcW w:w="1260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250 000,00/ 134 068,18</w:t>
            </w:r>
          </w:p>
        </w:tc>
        <w:tc>
          <w:tcPr>
            <w:tcW w:w="1080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Мун. контр.№ 13 от 07.11.2013г.</w:t>
            </w:r>
          </w:p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ООО «СтройПремиум»</w:t>
            </w:r>
          </w:p>
          <w:p w:rsidR="00B221FA" w:rsidRPr="00716C44" w:rsidRDefault="00B221FA">
            <w:pPr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2 815 431,81</w:t>
            </w:r>
          </w:p>
        </w:tc>
        <w:tc>
          <w:tcPr>
            <w:tcW w:w="1260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04.10.2015г.</w:t>
            </w:r>
          </w:p>
        </w:tc>
        <w:tc>
          <w:tcPr>
            <w:tcW w:w="1573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221FA" w:rsidRPr="00716C44" w:rsidRDefault="00B221FA">
            <w:pPr>
              <w:rPr>
                <w:sz w:val="20"/>
                <w:szCs w:val="20"/>
              </w:rPr>
            </w:pPr>
          </w:p>
        </w:tc>
      </w:tr>
      <w:tr w:rsidR="00B221FA" w:rsidRPr="00716C44">
        <w:trPr>
          <w:trHeight w:val="390"/>
        </w:trPr>
        <w:tc>
          <w:tcPr>
            <w:tcW w:w="1728" w:type="dxa"/>
          </w:tcPr>
          <w:p w:rsidR="00B221FA" w:rsidRDefault="00B221FA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37" w:type="dxa"/>
          </w:tcPr>
          <w:p w:rsidR="00B221FA" w:rsidRDefault="00B221FA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B221FA" w:rsidRDefault="00B221FA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221FA" w:rsidRPr="00716C44" w:rsidRDefault="00B221FA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9 500 000,00/ 7 419 488,63</w:t>
            </w:r>
          </w:p>
        </w:tc>
        <w:tc>
          <w:tcPr>
            <w:tcW w:w="1260" w:type="dxa"/>
          </w:tcPr>
          <w:p w:rsidR="00B221FA" w:rsidRPr="00716C44" w:rsidRDefault="00B221FA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16C44">
              <w:rPr>
                <w:b/>
                <w:sz w:val="20"/>
                <w:szCs w:val="20"/>
              </w:rPr>
              <w:t>681363,63</w:t>
            </w:r>
          </w:p>
        </w:tc>
        <w:tc>
          <w:tcPr>
            <w:tcW w:w="1260" w:type="dxa"/>
          </w:tcPr>
          <w:p w:rsidR="00B221FA" w:rsidRPr="00716C44" w:rsidRDefault="00B221FA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500 000,00/ 134 068,18</w:t>
            </w:r>
          </w:p>
        </w:tc>
        <w:tc>
          <w:tcPr>
            <w:tcW w:w="1080" w:type="dxa"/>
          </w:tcPr>
          <w:p w:rsidR="00B221FA" w:rsidRPr="00716C44" w:rsidRDefault="00B221FA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B221FA" w:rsidRPr="00716C44" w:rsidRDefault="00B221FA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7 802 931,81</w:t>
            </w:r>
          </w:p>
        </w:tc>
        <w:tc>
          <w:tcPr>
            <w:tcW w:w="1260" w:type="dxa"/>
          </w:tcPr>
          <w:p w:rsidR="00B221FA" w:rsidRPr="00716C44" w:rsidRDefault="00B221FA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B221FA" w:rsidRDefault="00B221FA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9 500 000,00</w:t>
            </w:r>
            <w:r>
              <w:rPr>
                <w:b/>
                <w:sz w:val="20"/>
                <w:szCs w:val="20"/>
              </w:rPr>
              <w:t>/</w:t>
            </w:r>
          </w:p>
          <w:p w:rsidR="00B221FA" w:rsidRPr="00716C44" w:rsidRDefault="00B221FA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4 738 125,00</w:t>
            </w:r>
          </w:p>
        </w:tc>
        <w:tc>
          <w:tcPr>
            <w:tcW w:w="1429" w:type="dxa"/>
          </w:tcPr>
          <w:p w:rsidR="00B221FA" w:rsidRPr="00716C44" w:rsidRDefault="00B221FA">
            <w:pPr>
              <w:tabs>
                <w:tab w:val="left" w:pos="5400"/>
                <w:tab w:val="left" w:pos="12600"/>
              </w:tabs>
              <w:ind w:left="108"/>
              <w:rPr>
                <w:sz w:val="20"/>
                <w:szCs w:val="20"/>
              </w:rPr>
            </w:pPr>
          </w:p>
        </w:tc>
      </w:tr>
    </w:tbl>
    <w:p w:rsidR="00B221FA" w:rsidRDefault="00B221FA" w:rsidP="006C082F">
      <w:pPr>
        <w:rPr>
          <w:sz w:val="22"/>
          <w:szCs w:val="22"/>
        </w:rPr>
      </w:pPr>
    </w:p>
    <w:p w:rsidR="00B221FA" w:rsidRDefault="00B221FA" w:rsidP="006C082F">
      <w:pPr>
        <w:rPr>
          <w:sz w:val="22"/>
          <w:szCs w:val="22"/>
        </w:rPr>
      </w:pPr>
    </w:p>
    <w:p w:rsidR="00B221FA" w:rsidRDefault="00B221FA" w:rsidP="006C082F">
      <w:pPr>
        <w:rPr>
          <w:sz w:val="22"/>
          <w:szCs w:val="22"/>
        </w:rPr>
      </w:pPr>
    </w:p>
    <w:p w:rsidR="00B221FA" w:rsidRDefault="00B221FA" w:rsidP="006C082F">
      <w:pPr>
        <w:rPr>
          <w:sz w:val="22"/>
          <w:szCs w:val="22"/>
        </w:rPr>
      </w:pPr>
    </w:p>
    <w:p w:rsidR="00B221FA" w:rsidRDefault="00B221FA" w:rsidP="006C082F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В.В.Лестникова</w:t>
      </w:r>
    </w:p>
    <w:p w:rsidR="00B221FA" w:rsidRDefault="00B221FA" w:rsidP="006C082F">
      <w:pPr>
        <w:rPr>
          <w:sz w:val="22"/>
          <w:szCs w:val="22"/>
        </w:rPr>
      </w:pPr>
    </w:p>
    <w:p w:rsidR="00B221FA" w:rsidRDefault="00B221FA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B221FA" w:rsidRPr="007D3ECD" w:rsidRDefault="00B221FA">
      <w:pPr>
        <w:rPr>
          <w:sz w:val="22"/>
          <w:szCs w:val="22"/>
        </w:rPr>
      </w:pPr>
      <w:r>
        <w:rPr>
          <w:sz w:val="22"/>
          <w:szCs w:val="22"/>
        </w:rPr>
        <w:t>«01» апреля  2016 года</w:t>
      </w:r>
    </w:p>
    <w:p w:rsidR="00B221FA" w:rsidRDefault="00B221FA" w:rsidP="001415DC">
      <w:pPr>
        <w:ind w:hanging="540"/>
      </w:pPr>
    </w:p>
    <w:p w:rsidR="00B221FA" w:rsidRDefault="00B221FA" w:rsidP="001415DC">
      <w:pPr>
        <w:ind w:hanging="540"/>
      </w:pPr>
    </w:p>
    <w:p w:rsidR="00B221FA" w:rsidRDefault="00B221FA" w:rsidP="001415DC">
      <w:pPr>
        <w:ind w:hanging="540"/>
      </w:pPr>
    </w:p>
    <w:p w:rsidR="00B221FA" w:rsidRDefault="00B221FA" w:rsidP="001415DC">
      <w:pPr>
        <w:ind w:hanging="540"/>
      </w:pPr>
    </w:p>
    <w:p w:rsidR="00B221FA" w:rsidRDefault="00B221FA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  об использовании субсидии, предоставленной в 2014 году из областного бюджета на проектирование объектов</w:t>
      </w:r>
    </w:p>
    <w:p w:rsidR="00B221FA" w:rsidRDefault="00B221FA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B221FA" w:rsidRDefault="00B221FA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образования  Приозерский муниципальный  район Ленинградской области по состоянию на 01.04.2016 год</w:t>
      </w:r>
    </w:p>
    <w:p w:rsidR="00B221FA" w:rsidRDefault="00B221FA" w:rsidP="001415D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15948" w:type="dxa"/>
        <w:tblInd w:w="0" w:type="dxa"/>
        <w:tblLayout w:type="fixed"/>
        <w:tblLook w:val="01E0"/>
      </w:tblPr>
      <w:tblGrid>
        <w:gridCol w:w="1908"/>
        <w:gridCol w:w="1620"/>
        <w:gridCol w:w="1980"/>
        <w:gridCol w:w="1440"/>
        <w:gridCol w:w="720"/>
        <w:gridCol w:w="1260"/>
        <w:gridCol w:w="990"/>
        <w:gridCol w:w="1352"/>
        <w:gridCol w:w="1440"/>
        <w:gridCol w:w="1438"/>
        <w:gridCol w:w="1800"/>
      </w:tblGrid>
      <w:tr w:rsidR="00B221FA">
        <w:trPr>
          <w:trHeight w:val="2687"/>
        </w:trPr>
        <w:tc>
          <w:tcPr>
            <w:tcW w:w="1908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620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980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Включенных в проект (водоснабжение,</w:t>
            </w:r>
          </w:p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электроснабжение и т.п. </w:t>
            </w:r>
          </w:p>
        </w:tc>
        <w:tc>
          <w:tcPr>
            <w:tcW w:w="1440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предоставленной</w:t>
            </w:r>
          </w:p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20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использованной</w:t>
            </w:r>
          </w:p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 средств муниципаль</w:t>
            </w:r>
          </w:p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бюджета руб.</w:t>
            </w:r>
          </w:p>
        </w:tc>
        <w:tc>
          <w:tcPr>
            <w:tcW w:w="990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использованных средств муниципаль</w:t>
            </w:r>
          </w:p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ного бюджета руб. </w:t>
            </w:r>
          </w:p>
        </w:tc>
        <w:tc>
          <w:tcPr>
            <w:tcW w:w="1352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440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положит.</w:t>
            </w:r>
          </w:p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экспертизы (планируемая дата получения эксперт. проекта</w:t>
            </w:r>
          </w:p>
        </w:tc>
        <w:tc>
          <w:tcPr>
            <w:tcW w:w="1438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800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выполнении работ по контракту ( по состоянию на первое число каждого месяца</w:t>
            </w:r>
          </w:p>
        </w:tc>
      </w:tr>
      <w:tr w:rsidR="00B221FA">
        <w:trPr>
          <w:trHeight w:val="2027"/>
        </w:trPr>
        <w:tc>
          <w:tcPr>
            <w:tcW w:w="1908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620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980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</w:t>
            </w:r>
          </w:p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проектированию инженерной и транспортной инфраструктуры</w:t>
            </w:r>
          </w:p>
        </w:tc>
        <w:tc>
          <w:tcPr>
            <w:tcW w:w="1440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4 750 000,00/ 1 540 900,65</w:t>
            </w:r>
          </w:p>
        </w:tc>
        <w:tc>
          <w:tcPr>
            <w:tcW w:w="720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250 000,00/ 81 100,04</w:t>
            </w:r>
          </w:p>
        </w:tc>
        <w:tc>
          <w:tcPr>
            <w:tcW w:w="990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Мун.контр.№13 от 27.10.2014г.</w:t>
            </w:r>
          </w:p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«Объединение энергоменеджмент»</w:t>
            </w:r>
          </w:p>
          <w:p w:rsidR="00B221FA" w:rsidRDefault="00B221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1622000,69</w:t>
            </w:r>
          </w:p>
        </w:tc>
        <w:tc>
          <w:tcPr>
            <w:tcW w:w="1440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15.04.2016г.</w:t>
            </w:r>
          </w:p>
        </w:tc>
        <w:tc>
          <w:tcPr>
            <w:tcW w:w="1438" w:type="dxa"/>
          </w:tcPr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4 750 000,00/ 1 540 900,65</w:t>
            </w:r>
          </w:p>
          <w:p w:rsidR="00B221FA" w:rsidRDefault="00B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приступила к работе с 27.10.2014 года</w:t>
            </w:r>
          </w:p>
        </w:tc>
        <w:tc>
          <w:tcPr>
            <w:tcW w:w="1800" w:type="dxa"/>
          </w:tcPr>
          <w:p w:rsidR="00B221FA" w:rsidRPr="008B03C9" w:rsidRDefault="00B221FA">
            <w:pPr>
              <w:rPr>
                <w:sz w:val="20"/>
                <w:szCs w:val="20"/>
              </w:rPr>
            </w:pPr>
            <w:r w:rsidRPr="0085008B">
              <w:rPr>
                <w:sz w:val="22"/>
                <w:szCs w:val="22"/>
              </w:rPr>
              <w:t xml:space="preserve">Проектная документация </w:t>
            </w:r>
            <w:r>
              <w:rPr>
                <w:sz w:val="22"/>
                <w:szCs w:val="22"/>
              </w:rPr>
              <w:t>сдана</w:t>
            </w:r>
            <w:r w:rsidRPr="0085008B">
              <w:rPr>
                <w:sz w:val="22"/>
                <w:szCs w:val="22"/>
              </w:rPr>
              <w:t xml:space="preserve"> в экспертизу</w:t>
            </w:r>
          </w:p>
        </w:tc>
      </w:tr>
      <w:tr w:rsidR="00B221FA">
        <w:trPr>
          <w:trHeight w:val="450"/>
        </w:trPr>
        <w:tc>
          <w:tcPr>
            <w:tcW w:w="1908" w:type="dxa"/>
          </w:tcPr>
          <w:p w:rsidR="00B221FA" w:rsidRDefault="00B221FA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1620" w:type="dxa"/>
          </w:tcPr>
          <w:p w:rsidR="00B221FA" w:rsidRDefault="00B221FA">
            <w:pPr>
              <w:rPr>
                <w:sz w:val="20"/>
                <w:szCs w:val="20"/>
              </w:rPr>
            </w:pPr>
          </w:p>
          <w:p w:rsidR="00B221FA" w:rsidRDefault="00B221F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221FA" w:rsidRDefault="00B221FA">
            <w:pPr>
              <w:rPr>
                <w:sz w:val="20"/>
                <w:szCs w:val="20"/>
              </w:rPr>
            </w:pPr>
          </w:p>
          <w:p w:rsidR="00B221FA" w:rsidRDefault="00B221F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221FA" w:rsidRDefault="00B221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4750000,00/    1 540 900,65</w:t>
            </w:r>
          </w:p>
        </w:tc>
        <w:tc>
          <w:tcPr>
            <w:tcW w:w="720" w:type="dxa"/>
          </w:tcPr>
          <w:p w:rsidR="00B221FA" w:rsidRDefault="00B221FA">
            <w:pPr>
              <w:rPr>
                <w:b/>
                <w:sz w:val="20"/>
                <w:szCs w:val="20"/>
              </w:rPr>
            </w:pPr>
          </w:p>
          <w:p w:rsidR="00B221FA" w:rsidRDefault="00B221F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221FA" w:rsidRDefault="00B221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237 500,00/ 81 100,04</w:t>
            </w:r>
          </w:p>
        </w:tc>
        <w:tc>
          <w:tcPr>
            <w:tcW w:w="990" w:type="dxa"/>
          </w:tcPr>
          <w:p w:rsidR="00B221FA" w:rsidRDefault="00B221FA">
            <w:pPr>
              <w:rPr>
                <w:b/>
                <w:sz w:val="20"/>
                <w:szCs w:val="20"/>
              </w:rPr>
            </w:pPr>
          </w:p>
          <w:p w:rsidR="00B221FA" w:rsidRDefault="00B221FA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B221FA" w:rsidRDefault="00B221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1 622 000,69</w:t>
            </w:r>
          </w:p>
        </w:tc>
        <w:tc>
          <w:tcPr>
            <w:tcW w:w="1440" w:type="dxa"/>
          </w:tcPr>
          <w:p w:rsidR="00B221FA" w:rsidRDefault="00B221FA">
            <w:pPr>
              <w:rPr>
                <w:b/>
                <w:sz w:val="20"/>
                <w:szCs w:val="20"/>
              </w:rPr>
            </w:pPr>
          </w:p>
          <w:p w:rsidR="00B221FA" w:rsidRDefault="00B221FA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B221FA" w:rsidRDefault="00B221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4 750 000,00/ 1 540 900,65</w:t>
            </w:r>
          </w:p>
        </w:tc>
        <w:tc>
          <w:tcPr>
            <w:tcW w:w="1800" w:type="dxa"/>
          </w:tcPr>
          <w:p w:rsidR="00B221FA" w:rsidRDefault="00B221FA">
            <w:pPr>
              <w:rPr>
                <w:sz w:val="20"/>
                <w:szCs w:val="20"/>
              </w:rPr>
            </w:pPr>
          </w:p>
          <w:p w:rsidR="00B221FA" w:rsidRDefault="00B221FA">
            <w:pPr>
              <w:rPr>
                <w:sz w:val="20"/>
                <w:szCs w:val="20"/>
              </w:rPr>
            </w:pPr>
          </w:p>
        </w:tc>
      </w:tr>
    </w:tbl>
    <w:p w:rsidR="00B221FA" w:rsidRDefault="00B221FA" w:rsidP="001415DC">
      <w:pPr>
        <w:rPr>
          <w:sz w:val="20"/>
          <w:szCs w:val="20"/>
        </w:rPr>
      </w:pPr>
    </w:p>
    <w:p w:rsidR="00B221FA" w:rsidRDefault="00B221FA" w:rsidP="001415DC">
      <w:pPr>
        <w:rPr>
          <w:sz w:val="20"/>
          <w:szCs w:val="20"/>
        </w:rPr>
      </w:pPr>
    </w:p>
    <w:p w:rsidR="00B221FA" w:rsidRDefault="00B221FA" w:rsidP="000D432B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В.В.Лестникова</w:t>
      </w:r>
    </w:p>
    <w:p w:rsidR="00B221FA" w:rsidRDefault="00B221FA" w:rsidP="000D432B">
      <w:pPr>
        <w:rPr>
          <w:sz w:val="22"/>
          <w:szCs w:val="22"/>
        </w:rPr>
      </w:pPr>
    </w:p>
    <w:p w:rsidR="00B221FA" w:rsidRDefault="00B221FA" w:rsidP="000D432B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B221FA" w:rsidRPr="007D3ECD" w:rsidRDefault="00B221FA" w:rsidP="000D432B">
      <w:pPr>
        <w:rPr>
          <w:sz w:val="22"/>
          <w:szCs w:val="22"/>
        </w:rPr>
      </w:pPr>
      <w:r>
        <w:rPr>
          <w:sz w:val="22"/>
          <w:szCs w:val="22"/>
        </w:rPr>
        <w:t>«01» апреля  2016 года</w:t>
      </w:r>
    </w:p>
    <w:p w:rsidR="00B221FA" w:rsidRDefault="00B221FA" w:rsidP="001415DC">
      <w:pPr>
        <w:rPr>
          <w:sz w:val="28"/>
          <w:szCs w:val="28"/>
        </w:rPr>
      </w:pPr>
    </w:p>
    <w:p w:rsidR="00B221FA" w:rsidRDefault="00B221FA" w:rsidP="001415DC">
      <w:pPr>
        <w:rPr>
          <w:sz w:val="28"/>
          <w:szCs w:val="28"/>
        </w:rPr>
      </w:pPr>
    </w:p>
    <w:p w:rsidR="00B221FA" w:rsidRDefault="00B221FA" w:rsidP="001415DC">
      <w:pPr>
        <w:rPr>
          <w:sz w:val="28"/>
          <w:szCs w:val="28"/>
        </w:rPr>
      </w:pPr>
    </w:p>
    <w:p w:rsidR="00B221FA" w:rsidRDefault="00B221FA" w:rsidP="001415DC">
      <w:pPr>
        <w:rPr>
          <w:sz w:val="28"/>
          <w:szCs w:val="28"/>
        </w:rPr>
      </w:pPr>
    </w:p>
    <w:p w:rsidR="00B221FA" w:rsidRDefault="00B221FA"/>
    <w:sectPr w:rsidR="00B221FA" w:rsidSect="001415DC">
      <w:pgSz w:w="16838" w:h="11906" w:orient="landscape"/>
      <w:pgMar w:top="180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82F"/>
    <w:rsid w:val="000D432B"/>
    <w:rsid w:val="001415DC"/>
    <w:rsid w:val="001948C6"/>
    <w:rsid w:val="00223F8D"/>
    <w:rsid w:val="0023348E"/>
    <w:rsid w:val="0027704D"/>
    <w:rsid w:val="00343527"/>
    <w:rsid w:val="00362BED"/>
    <w:rsid w:val="003D1E80"/>
    <w:rsid w:val="003E33BC"/>
    <w:rsid w:val="00495130"/>
    <w:rsid w:val="00527AA6"/>
    <w:rsid w:val="0055615C"/>
    <w:rsid w:val="006165B7"/>
    <w:rsid w:val="00630435"/>
    <w:rsid w:val="0063466D"/>
    <w:rsid w:val="006C082F"/>
    <w:rsid w:val="006E71D0"/>
    <w:rsid w:val="00716C44"/>
    <w:rsid w:val="007A571F"/>
    <w:rsid w:val="007D3ECD"/>
    <w:rsid w:val="0085008B"/>
    <w:rsid w:val="008B03C9"/>
    <w:rsid w:val="00923AFE"/>
    <w:rsid w:val="00961312"/>
    <w:rsid w:val="009A0766"/>
    <w:rsid w:val="009E2FC7"/>
    <w:rsid w:val="00A8505F"/>
    <w:rsid w:val="00B221FA"/>
    <w:rsid w:val="00B76A19"/>
    <w:rsid w:val="00B84586"/>
    <w:rsid w:val="00BF7BF0"/>
    <w:rsid w:val="00CE234A"/>
    <w:rsid w:val="00D4413A"/>
    <w:rsid w:val="00DA3132"/>
    <w:rsid w:val="00DE7935"/>
    <w:rsid w:val="00E81472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8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601</Words>
  <Characters>3430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Victor</cp:lastModifiedBy>
  <cp:revision>2</cp:revision>
  <cp:lastPrinted>2016-03-29T06:20:00Z</cp:lastPrinted>
  <dcterms:created xsi:type="dcterms:W3CDTF">2017-02-18T12:26:00Z</dcterms:created>
  <dcterms:modified xsi:type="dcterms:W3CDTF">2017-02-18T12:26:00Z</dcterms:modified>
</cp:coreProperties>
</file>