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2B" w:rsidRDefault="00E62C2B" w:rsidP="006C082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E62C2B" w:rsidRDefault="00E62C2B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Отчет   об использовании субсидии, предоставленной в 2013 году из областного бюджета на проектирование объектов</w:t>
      </w:r>
    </w:p>
    <w:p w:rsidR="00E62C2B" w:rsidRDefault="00E62C2B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E62C2B" w:rsidRDefault="00E62C2B" w:rsidP="006C082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 Приозерский муниципальный  район Ленинградской области по состоянию на 01.01.2016 год</w:t>
      </w:r>
    </w:p>
    <w:p w:rsidR="00E62C2B" w:rsidRDefault="00E62C2B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Grid"/>
        <w:tblW w:w="15622" w:type="dxa"/>
        <w:tblInd w:w="0" w:type="dxa"/>
        <w:tblLayout w:type="fixed"/>
        <w:tblLook w:val="01E0"/>
      </w:tblPr>
      <w:tblGrid>
        <w:gridCol w:w="1728"/>
        <w:gridCol w:w="1437"/>
        <w:gridCol w:w="1623"/>
        <w:gridCol w:w="1440"/>
        <w:gridCol w:w="1260"/>
        <w:gridCol w:w="1260"/>
        <w:gridCol w:w="1080"/>
        <w:gridCol w:w="1532"/>
        <w:gridCol w:w="1260"/>
        <w:gridCol w:w="1573"/>
        <w:gridCol w:w="1429"/>
      </w:tblGrid>
      <w:tr w:rsidR="00E62C2B">
        <w:trPr>
          <w:trHeight w:val="2507"/>
        </w:trPr>
        <w:tc>
          <w:tcPr>
            <w:tcW w:w="1728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437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623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Включенных в</w:t>
            </w:r>
            <w:r>
              <w:rPr>
                <w:sz w:val="20"/>
                <w:szCs w:val="20"/>
              </w:rPr>
              <w:t xml:space="preserve"> проект (водоснабжение</w:t>
            </w:r>
            <w:r w:rsidRPr="00716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16C44"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предоставленной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 использованной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субсидии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Предусмотренных средств муниципального бюджета руб.</w:t>
            </w:r>
          </w:p>
        </w:tc>
        <w:tc>
          <w:tcPr>
            <w:tcW w:w="108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Размер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использованных средств муниципального бюджета руб. </w:t>
            </w:r>
          </w:p>
        </w:tc>
        <w:tc>
          <w:tcPr>
            <w:tcW w:w="1532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26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Наличие положит.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экспертизы (планируемая дата получения эксперт. проекта)</w:t>
            </w:r>
          </w:p>
        </w:tc>
        <w:tc>
          <w:tcPr>
            <w:tcW w:w="1573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429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</w:tr>
      <w:tr w:rsidR="00E62C2B">
        <w:tc>
          <w:tcPr>
            <w:tcW w:w="1728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623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4 750 000,00/ 4 738 125,00</w:t>
            </w:r>
          </w:p>
        </w:tc>
        <w:tc>
          <w:tcPr>
            <w:tcW w:w="126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249 375,00</w:t>
            </w:r>
          </w:p>
        </w:tc>
        <w:tc>
          <w:tcPr>
            <w:tcW w:w="108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</w:t>
            </w:r>
          </w:p>
        </w:tc>
        <w:tc>
          <w:tcPr>
            <w:tcW w:w="1532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14 от 18.11.2013г.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«Север»</w:t>
            </w:r>
          </w:p>
          <w:p w:rsidR="00E62C2B" w:rsidRPr="00716C44" w:rsidRDefault="00E62C2B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4 987 500,00</w:t>
            </w:r>
          </w:p>
        </w:tc>
        <w:tc>
          <w:tcPr>
            <w:tcW w:w="126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16C4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716C44">
              <w:rPr>
                <w:sz w:val="20"/>
                <w:szCs w:val="20"/>
              </w:rPr>
              <w:t>.2015г</w:t>
            </w:r>
          </w:p>
        </w:tc>
        <w:tc>
          <w:tcPr>
            <w:tcW w:w="1573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4 738 125,00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В связи с заключением мун.контракта  в конце 2013 года, работы по контракту не выполнены</w:t>
            </w:r>
          </w:p>
        </w:tc>
        <w:tc>
          <w:tcPr>
            <w:tcW w:w="1429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документация готовится к сдаче в экспертизу</w:t>
            </w:r>
          </w:p>
        </w:tc>
      </w:tr>
      <w:tr w:rsidR="00E62C2B">
        <w:tc>
          <w:tcPr>
            <w:tcW w:w="1728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437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пос.Луговое</w:t>
            </w:r>
          </w:p>
        </w:tc>
        <w:tc>
          <w:tcPr>
            <w:tcW w:w="1623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Проектная  рабочая документация</w:t>
            </w:r>
          </w:p>
        </w:tc>
        <w:tc>
          <w:tcPr>
            <w:tcW w:w="144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 xml:space="preserve">4 750 000,00/ 2 681 363,63 </w:t>
            </w:r>
          </w:p>
        </w:tc>
        <w:tc>
          <w:tcPr>
            <w:tcW w:w="126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2681363,63</w:t>
            </w:r>
          </w:p>
        </w:tc>
        <w:tc>
          <w:tcPr>
            <w:tcW w:w="126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250 000,00/ 134 068,18</w:t>
            </w:r>
          </w:p>
        </w:tc>
        <w:tc>
          <w:tcPr>
            <w:tcW w:w="108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Мун. контр.№ 13 от 07.11.2013г.</w:t>
            </w:r>
          </w:p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ООО «СтройПремиум»</w:t>
            </w:r>
          </w:p>
          <w:p w:rsidR="00E62C2B" w:rsidRPr="00716C44" w:rsidRDefault="00E62C2B">
            <w:pPr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2 815 431,81</w:t>
            </w:r>
          </w:p>
        </w:tc>
        <w:tc>
          <w:tcPr>
            <w:tcW w:w="1260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  <w:r w:rsidRPr="00716C44">
              <w:rPr>
                <w:sz w:val="20"/>
                <w:szCs w:val="20"/>
              </w:rPr>
              <w:t>04.10.2015г.</w:t>
            </w:r>
          </w:p>
        </w:tc>
        <w:tc>
          <w:tcPr>
            <w:tcW w:w="1573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E62C2B" w:rsidRPr="00716C44" w:rsidRDefault="00E62C2B">
            <w:pPr>
              <w:rPr>
                <w:sz w:val="20"/>
                <w:szCs w:val="20"/>
              </w:rPr>
            </w:pPr>
          </w:p>
        </w:tc>
      </w:tr>
      <w:tr w:rsidR="00E62C2B" w:rsidRPr="00716C44">
        <w:trPr>
          <w:trHeight w:val="390"/>
        </w:trPr>
        <w:tc>
          <w:tcPr>
            <w:tcW w:w="1728" w:type="dxa"/>
          </w:tcPr>
          <w:p w:rsidR="00E62C2B" w:rsidRDefault="00E62C2B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37" w:type="dxa"/>
          </w:tcPr>
          <w:p w:rsidR="00E62C2B" w:rsidRDefault="00E62C2B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:rsidR="00E62C2B" w:rsidRDefault="00E62C2B">
            <w:pPr>
              <w:tabs>
                <w:tab w:val="left" w:pos="5400"/>
                <w:tab w:val="left" w:pos="12600"/>
              </w:tabs>
              <w:ind w:left="108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62C2B" w:rsidRPr="00716C44" w:rsidRDefault="00E62C2B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9 500 000,00/ 7 419 488,63</w:t>
            </w:r>
          </w:p>
        </w:tc>
        <w:tc>
          <w:tcPr>
            <w:tcW w:w="1260" w:type="dxa"/>
          </w:tcPr>
          <w:p w:rsidR="00E62C2B" w:rsidRPr="00716C44" w:rsidRDefault="00E62C2B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16C44">
              <w:rPr>
                <w:b/>
                <w:sz w:val="20"/>
                <w:szCs w:val="20"/>
              </w:rPr>
              <w:t>681363,63</w:t>
            </w:r>
          </w:p>
        </w:tc>
        <w:tc>
          <w:tcPr>
            <w:tcW w:w="1260" w:type="dxa"/>
          </w:tcPr>
          <w:p w:rsidR="00E62C2B" w:rsidRPr="00716C44" w:rsidRDefault="00E62C2B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500 000,00/ 134 068,18</w:t>
            </w:r>
          </w:p>
        </w:tc>
        <w:tc>
          <w:tcPr>
            <w:tcW w:w="1080" w:type="dxa"/>
          </w:tcPr>
          <w:p w:rsidR="00E62C2B" w:rsidRPr="00716C44" w:rsidRDefault="00E62C2B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134068,18</w:t>
            </w:r>
          </w:p>
        </w:tc>
        <w:tc>
          <w:tcPr>
            <w:tcW w:w="1532" w:type="dxa"/>
          </w:tcPr>
          <w:p w:rsidR="00E62C2B" w:rsidRPr="00716C44" w:rsidRDefault="00E62C2B" w:rsidP="00716C44">
            <w:pPr>
              <w:tabs>
                <w:tab w:val="left" w:pos="5400"/>
                <w:tab w:val="left" w:pos="12600"/>
              </w:tabs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7 802 931,81</w:t>
            </w:r>
          </w:p>
        </w:tc>
        <w:tc>
          <w:tcPr>
            <w:tcW w:w="1260" w:type="dxa"/>
          </w:tcPr>
          <w:p w:rsidR="00E62C2B" w:rsidRPr="00716C44" w:rsidRDefault="00E62C2B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E62C2B" w:rsidRDefault="00E62C2B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 w:rsidRPr="00716C44">
              <w:rPr>
                <w:b/>
                <w:sz w:val="20"/>
                <w:szCs w:val="20"/>
              </w:rPr>
              <w:t>9 500 000,00</w:t>
            </w:r>
            <w:r>
              <w:rPr>
                <w:b/>
                <w:sz w:val="20"/>
                <w:szCs w:val="20"/>
              </w:rPr>
              <w:t>/</w:t>
            </w:r>
          </w:p>
          <w:p w:rsidR="00E62C2B" w:rsidRPr="00716C44" w:rsidRDefault="00E62C2B">
            <w:pPr>
              <w:tabs>
                <w:tab w:val="left" w:pos="5400"/>
                <w:tab w:val="left" w:pos="126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4 738 125,00</w:t>
            </w:r>
          </w:p>
        </w:tc>
        <w:tc>
          <w:tcPr>
            <w:tcW w:w="1429" w:type="dxa"/>
          </w:tcPr>
          <w:p w:rsidR="00E62C2B" w:rsidRPr="00716C44" w:rsidRDefault="00E62C2B">
            <w:pPr>
              <w:tabs>
                <w:tab w:val="left" w:pos="5400"/>
                <w:tab w:val="left" w:pos="12600"/>
              </w:tabs>
              <w:ind w:left="108"/>
              <w:rPr>
                <w:sz w:val="20"/>
                <w:szCs w:val="20"/>
              </w:rPr>
            </w:pPr>
          </w:p>
        </w:tc>
      </w:tr>
    </w:tbl>
    <w:p w:rsidR="00E62C2B" w:rsidRDefault="00E62C2B" w:rsidP="006C082F">
      <w:pPr>
        <w:rPr>
          <w:sz w:val="22"/>
          <w:szCs w:val="22"/>
        </w:rPr>
      </w:pPr>
    </w:p>
    <w:p w:rsidR="00E62C2B" w:rsidRDefault="00E62C2B" w:rsidP="006C082F">
      <w:pPr>
        <w:rPr>
          <w:sz w:val="22"/>
          <w:szCs w:val="22"/>
        </w:rPr>
      </w:pPr>
    </w:p>
    <w:p w:rsidR="00E62C2B" w:rsidRDefault="00E62C2B" w:rsidP="006C082F">
      <w:pPr>
        <w:rPr>
          <w:sz w:val="22"/>
          <w:szCs w:val="22"/>
        </w:rPr>
      </w:pPr>
    </w:p>
    <w:p w:rsidR="00E62C2B" w:rsidRDefault="00E62C2B" w:rsidP="006C082F">
      <w:pPr>
        <w:rPr>
          <w:sz w:val="22"/>
          <w:szCs w:val="22"/>
        </w:rPr>
      </w:pPr>
    </w:p>
    <w:p w:rsidR="00E62C2B" w:rsidRDefault="00E62C2B" w:rsidP="006C082F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В.В.Лестникова</w:t>
      </w:r>
    </w:p>
    <w:p w:rsidR="00E62C2B" w:rsidRDefault="00E62C2B" w:rsidP="006C082F">
      <w:pPr>
        <w:rPr>
          <w:sz w:val="22"/>
          <w:szCs w:val="22"/>
        </w:rPr>
      </w:pPr>
    </w:p>
    <w:p w:rsidR="00E62C2B" w:rsidRDefault="00E62C2B" w:rsidP="006C082F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E62C2B" w:rsidRPr="007D3ECD" w:rsidRDefault="00E62C2B">
      <w:pPr>
        <w:rPr>
          <w:sz w:val="22"/>
          <w:szCs w:val="22"/>
        </w:rPr>
      </w:pPr>
      <w:r>
        <w:rPr>
          <w:sz w:val="22"/>
          <w:szCs w:val="22"/>
        </w:rPr>
        <w:t>«01» января  2016 года</w:t>
      </w:r>
    </w:p>
    <w:p w:rsidR="00E62C2B" w:rsidRDefault="00E62C2B" w:rsidP="001415DC">
      <w:pPr>
        <w:ind w:hanging="540"/>
      </w:pPr>
    </w:p>
    <w:p w:rsidR="00E62C2B" w:rsidRDefault="00E62C2B" w:rsidP="001415DC">
      <w:pPr>
        <w:ind w:hanging="540"/>
      </w:pPr>
    </w:p>
    <w:p w:rsidR="00E62C2B" w:rsidRDefault="00E62C2B" w:rsidP="001415DC">
      <w:pPr>
        <w:ind w:hanging="540"/>
      </w:pPr>
    </w:p>
    <w:p w:rsidR="00E62C2B" w:rsidRDefault="00E62C2B" w:rsidP="001415DC">
      <w:pPr>
        <w:ind w:hanging="540"/>
      </w:pPr>
    </w:p>
    <w:p w:rsidR="00E62C2B" w:rsidRDefault="00E62C2B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  об использовании субсидии, предоставленной в 2014 году из областного бюджета на проектирование объектов</w:t>
      </w:r>
    </w:p>
    <w:p w:rsidR="00E62C2B" w:rsidRDefault="00E62C2B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инженерной и транспортной инфраструктуры администрацией МО  Запорожское сельское поселение муниципального</w:t>
      </w:r>
    </w:p>
    <w:p w:rsidR="00E62C2B" w:rsidRDefault="00E62C2B" w:rsidP="001415DC">
      <w:pPr>
        <w:jc w:val="center"/>
        <w:rPr>
          <w:sz w:val="20"/>
          <w:szCs w:val="20"/>
        </w:rPr>
      </w:pPr>
      <w:r>
        <w:rPr>
          <w:sz w:val="20"/>
          <w:szCs w:val="20"/>
        </w:rPr>
        <w:t>образования  Приозерский муниципальный  район Ленинградской области по состоянию на 01.01.2016 год</w:t>
      </w:r>
    </w:p>
    <w:p w:rsidR="00E62C2B" w:rsidRDefault="00E62C2B" w:rsidP="001415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Grid"/>
        <w:tblW w:w="15948" w:type="dxa"/>
        <w:tblInd w:w="0" w:type="dxa"/>
        <w:tblLayout w:type="fixed"/>
        <w:tblLook w:val="01E0"/>
      </w:tblPr>
      <w:tblGrid>
        <w:gridCol w:w="1908"/>
        <w:gridCol w:w="1620"/>
        <w:gridCol w:w="1980"/>
        <w:gridCol w:w="1440"/>
        <w:gridCol w:w="720"/>
        <w:gridCol w:w="1260"/>
        <w:gridCol w:w="990"/>
        <w:gridCol w:w="1352"/>
        <w:gridCol w:w="1440"/>
        <w:gridCol w:w="1438"/>
        <w:gridCol w:w="1800"/>
      </w:tblGrid>
      <w:tr w:rsidR="00E62C2B">
        <w:trPr>
          <w:trHeight w:val="2687"/>
        </w:trPr>
        <w:tc>
          <w:tcPr>
            <w:tcW w:w="1908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</w:t>
            </w:r>
          </w:p>
        </w:tc>
        <w:tc>
          <w:tcPr>
            <w:tcW w:w="162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массива в котором проектировались объекты инженерной и транспортной инфраструктуры</w:t>
            </w:r>
          </w:p>
        </w:tc>
        <w:tc>
          <w:tcPr>
            <w:tcW w:w="198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объектов инженерной и транспортной инфраструктуры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Включенных в проект (водоснабжение,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электроснабжение и т.п. </w:t>
            </w:r>
          </w:p>
        </w:tc>
        <w:tc>
          <w:tcPr>
            <w:tcW w:w="144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предоставленной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использованной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 средств муниципаль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бюджета руб.</w:t>
            </w:r>
          </w:p>
        </w:tc>
        <w:tc>
          <w:tcPr>
            <w:tcW w:w="99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использованных средств муниципаль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 бюджета руб. </w:t>
            </w:r>
          </w:p>
        </w:tc>
        <w:tc>
          <w:tcPr>
            <w:tcW w:w="1352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муниципальном контракте (номер и дата контракта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 организации подрядчика сумма</w:t>
            </w:r>
          </w:p>
        </w:tc>
        <w:tc>
          <w:tcPr>
            <w:tcW w:w="144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положит.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экспертизы (планируемая дата получения эксперт. проекта</w:t>
            </w:r>
          </w:p>
        </w:tc>
        <w:tc>
          <w:tcPr>
            <w:tcW w:w="1438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использованной субсидии руб. с указанием причин возникновения остатка</w:t>
            </w:r>
          </w:p>
        </w:tc>
        <w:tc>
          <w:tcPr>
            <w:tcW w:w="180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выполнении работ по контракту ( по состоянию на первое число каждого месяца</w:t>
            </w:r>
          </w:p>
        </w:tc>
      </w:tr>
      <w:tr w:rsidR="00E62C2B">
        <w:trPr>
          <w:trHeight w:val="2027"/>
        </w:trPr>
        <w:tc>
          <w:tcPr>
            <w:tcW w:w="1908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Запорожское сельское поселение МО Приозерский мун.район ЛО</w:t>
            </w:r>
          </w:p>
        </w:tc>
        <w:tc>
          <w:tcPr>
            <w:tcW w:w="162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Денисово</w:t>
            </w:r>
          </w:p>
        </w:tc>
        <w:tc>
          <w:tcPr>
            <w:tcW w:w="198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проектированию инженерной и транспортной инфраструктуры</w:t>
            </w:r>
          </w:p>
        </w:tc>
        <w:tc>
          <w:tcPr>
            <w:tcW w:w="144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1 540 900,65</w:t>
            </w:r>
          </w:p>
        </w:tc>
        <w:tc>
          <w:tcPr>
            <w:tcW w:w="72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250 000,00/ 81 100,04</w:t>
            </w:r>
          </w:p>
        </w:tc>
        <w:tc>
          <w:tcPr>
            <w:tcW w:w="99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2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Мун.контр.№13 от 27.10.2014г.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«Объединение энергоменеджмент»</w:t>
            </w:r>
          </w:p>
          <w:p w:rsidR="00E62C2B" w:rsidRDefault="00E62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1622000,69</w:t>
            </w:r>
          </w:p>
        </w:tc>
        <w:tc>
          <w:tcPr>
            <w:tcW w:w="1440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25.12.2015г.</w:t>
            </w:r>
          </w:p>
        </w:tc>
        <w:tc>
          <w:tcPr>
            <w:tcW w:w="1438" w:type="dxa"/>
          </w:tcPr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4 750 000,00/ 1 540 900,65</w:t>
            </w:r>
          </w:p>
          <w:p w:rsidR="00E62C2B" w:rsidRDefault="00E62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приступила к работе с 27.10.2014 года</w:t>
            </w:r>
          </w:p>
        </w:tc>
        <w:tc>
          <w:tcPr>
            <w:tcW w:w="1800" w:type="dxa"/>
          </w:tcPr>
          <w:p w:rsidR="00E62C2B" w:rsidRPr="008B03C9" w:rsidRDefault="00E62C2B">
            <w:pPr>
              <w:rPr>
                <w:sz w:val="20"/>
                <w:szCs w:val="20"/>
              </w:rPr>
            </w:pPr>
            <w:r w:rsidRPr="0085008B">
              <w:rPr>
                <w:sz w:val="22"/>
                <w:szCs w:val="22"/>
              </w:rPr>
              <w:t xml:space="preserve">Проектная документация </w:t>
            </w:r>
            <w:r>
              <w:rPr>
                <w:sz w:val="22"/>
                <w:szCs w:val="22"/>
              </w:rPr>
              <w:t>сдана</w:t>
            </w:r>
            <w:r w:rsidRPr="0085008B">
              <w:rPr>
                <w:sz w:val="22"/>
                <w:szCs w:val="22"/>
              </w:rPr>
              <w:t xml:space="preserve"> в экспертизу</w:t>
            </w:r>
          </w:p>
        </w:tc>
      </w:tr>
      <w:tr w:rsidR="00E62C2B">
        <w:trPr>
          <w:trHeight w:val="450"/>
        </w:trPr>
        <w:tc>
          <w:tcPr>
            <w:tcW w:w="1908" w:type="dxa"/>
          </w:tcPr>
          <w:p w:rsidR="00E62C2B" w:rsidRDefault="00E62C2B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620" w:type="dxa"/>
          </w:tcPr>
          <w:p w:rsidR="00E62C2B" w:rsidRDefault="00E62C2B">
            <w:pPr>
              <w:rPr>
                <w:sz w:val="20"/>
                <w:szCs w:val="20"/>
              </w:rPr>
            </w:pPr>
          </w:p>
          <w:p w:rsidR="00E62C2B" w:rsidRDefault="00E62C2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62C2B" w:rsidRDefault="00E62C2B">
            <w:pPr>
              <w:rPr>
                <w:sz w:val="20"/>
                <w:szCs w:val="20"/>
              </w:rPr>
            </w:pPr>
          </w:p>
          <w:p w:rsidR="00E62C2B" w:rsidRDefault="00E62C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62C2B" w:rsidRDefault="00E62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4750000,00/    1 540 900,65</w:t>
            </w:r>
          </w:p>
        </w:tc>
        <w:tc>
          <w:tcPr>
            <w:tcW w:w="720" w:type="dxa"/>
          </w:tcPr>
          <w:p w:rsidR="00E62C2B" w:rsidRDefault="00E62C2B">
            <w:pPr>
              <w:rPr>
                <w:b/>
                <w:sz w:val="20"/>
                <w:szCs w:val="20"/>
              </w:rPr>
            </w:pPr>
          </w:p>
          <w:p w:rsidR="00E62C2B" w:rsidRDefault="00E62C2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62C2B" w:rsidRDefault="00E62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237 500,00/ 81 100,04</w:t>
            </w:r>
          </w:p>
        </w:tc>
        <w:tc>
          <w:tcPr>
            <w:tcW w:w="990" w:type="dxa"/>
          </w:tcPr>
          <w:p w:rsidR="00E62C2B" w:rsidRDefault="00E62C2B">
            <w:pPr>
              <w:rPr>
                <w:b/>
                <w:sz w:val="20"/>
                <w:szCs w:val="20"/>
              </w:rPr>
            </w:pPr>
          </w:p>
          <w:p w:rsidR="00E62C2B" w:rsidRDefault="00E62C2B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</w:tcPr>
          <w:p w:rsidR="00E62C2B" w:rsidRDefault="00E62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1 622 000,69</w:t>
            </w:r>
          </w:p>
        </w:tc>
        <w:tc>
          <w:tcPr>
            <w:tcW w:w="1440" w:type="dxa"/>
          </w:tcPr>
          <w:p w:rsidR="00E62C2B" w:rsidRDefault="00E62C2B">
            <w:pPr>
              <w:rPr>
                <w:b/>
                <w:sz w:val="20"/>
                <w:szCs w:val="20"/>
              </w:rPr>
            </w:pPr>
          </w:p>
          <w:p w:rsidR="00E62C2B" w:rsidRDefault="00E62C2B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E62C2B" w:rsidRDefault="00E62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4 750 000,00/ 1 540 900,65</w:t>
            </w:r>
          </w:p>
        </w:tc>
        <w:tc>
          <w:tcPr>
            <w:tcW w:w="1800" w:type="dxa"/>
          </w:tcPr>
          <w:p w:rsidR="00E62C2B" w:rsidRDefault="00E62C2B">
            <w:pPr>
              <w:rPr>
                <w:sz w:val="20"/>
                <w:szCs w:val="20"/>
              </w:rPr>
            </w:pPr>
          </w:p>
          <w:p w:rsidR="00E62C2B" w:rsidRDefault="00E62C2B">
            <w:pPr>
              <w:rPr>
                <w:sz w:val="20"/>
                <w:szCs w:val="20"/>
              </w:rPr>
            </w:pPr>
          </w:p>
        </w:tc>
      </w:tr>
    </w:tbl>
    <w:p w:rsidR="00E62C2B" w:rsidRDefault="00E62C2B" w:rsidP="001415DC">
      <w:pPr>
        <w:rPr>
          <w:sz w:val="20"/>
          <w:szCs w:val="20"/>
        </w:rPr>
      </w:pPr>
    </w:p>
    <w:p w:rsidR="00E62C2B" w:rsidRDefault="00E62C2B" w:rsidP="001415DC">
      <w:pPr>
        <w:rPr>
          <w:sz w:val="20"/>
          <w:szCs w:val="20"/>
        </w:rPr>
      </w:pPr>
    </w:p>
    <w:p w:rsidR="00E62C2B" w:rsidRDefault="00E62C2B" w:rsidP="000D432B">
      <w:pPr>
        <w:rPr>
          <w:sz w:val="22"/>
          <w:szCs w:val="22"/>
        </w:rPr>
      </w:pPr>
      <w:r>
        <w:rPr>
          <w:sz w:val="22"/>
          <w:szCs w:val="22"/>
        </w:rPr>
        <w:t>Глава администрации                                                                                      В.В.Лестникова</w:t>
      </w:r>
    </w:p>
    <w:p w:rsidR="00E62C2B" w:rsidRDefault="00E62C2B" w:rsidP="000D432B">
      <w:pPr>
        <w:rPr>
          <w:sz w:val="22"/>
          <w:szCs w:val="22"/>
        </w:rPr>
      </w:pPr>
    </w:p>
    <w:p w:rsidR="00E62C2B" w:rsidRDefault="00E62C2B" w:rsidP="000D432B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сектора экономики и финансов                                                          Е.А.Шишла    </w:t>
      </w:r>
    </w:p>
    <w:p w:rsidR="00E62C2B" w:rsidRPr="007D3ECD" w:rsidRDefault="00E62C2B" w:rsidP="000D432B">
      <w:pPr>
        <w:rPr>
          <w:sz w:val="22"/>
          <w:szCs w:val="22"/>
        </w:rPr>
      </w:pPr>
      <w:r>
        <w:rPr>
          <w:sz w:val="22"/>
          <w:szCs w:val="22"/>
        </w:rPr>
        <w:t>«01»января  2016 года</w:t>
      </w:r>
    </w:p>
    <w:p w:rsidR="00E62C2B" w:rsidRDefault="00E62C2B" w:rsidP="001415DC">
      <w:pPr>
        <w:rPr>
          <w:sz w:val="28"/>
          <w:szCs w:val="28"/>
        </w:rPr>
      </w:pPr>
    </w:p>
    <w:p w:rsidR="00E62C2B" w:rsidRDefault="00E62C2B" w:rsidP="001415DC">
      <w:pPr>
        <w:rPr>
          <w:sz w:val="28"/>
          <w:szCs w:val="28"/>
        </w:rPr>
      </w:pPr>
    </w:p>
    <w:p w:rsidR="00E62C2B" w:rsidRDefault="00E62C2B" w:rsidP="001415DC">
      <w:pPr>
        <w:rPr>
          <w:sz w:val="28"/>
          <w:szCs w:val="28"/>
        </w:rPr>
      </w:pPr>
    </w:p>
    <w:p w:rsidR="00E62C2B" w:rsidRDefault="00E62C2B" w:rsidP="001415DC">
      <w:pPr>
        <w:rPr>
          <w:sz w:val="28"/>
          <w:szCs w:val="28"/>
        </w:rPr>
      </w:pPr>
    </w:p>
    <w:p w:rsidR="00E62C2B" w:rsidRDefault="00E62C2B"/>
    <w:sectPr w:rsidR="00E62C2B" w:rsidSect="001415DC">
      <w:pgSz w:w="16838" w:h="11906" w:orient="landscape"/>
      <w:pgMar w:top="180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2F"/>
    <w:rsid w:val="000D432B"/>
    <w:rsid w:val="001415DC"/>
    <w:rsid w:val="001948C6"/>
    <w:rsid w:val="00223F8D"/>
    <w:rsid w:val="0023348E"/>
    <w:rsid w:val="0027704D"/>
    <w:rsid w:val="00343527"/>
    <w:rsid w:val="00362BED"/>
    <w:rsid w:val="003D1E80"/>
    <w:rsid w:val="003E33BC"/>
    <w:rsid w:val="00430B1D"/>
    <w:rsid w:val="00495130"/>
    <w:rsid w:val="00527AA6"/>
    <w:rsid w:val="0055615C"/>
    <w:rsid w:val="006165B7"/>
    <w:rsid w:val="00630435"/>
    <w:rsid w:val="006C082F"/>
    <w:rsid w:val="006E71D0"/>
    <w:rsid w:val="00716C44"/>
    <w:rsid w:val="007A571F"/>
    <w:rsid w:val="007D3ECD"/>
    <w:rsid w:val="0085008B"/>
    <w:rsid w:val="008B03C9"/>
    <w:rsid w:val="00923AFE"/>
    <w:rsid w:val="009A0766"/>
    <w:rsid w:val="009E2FC7"/>
    <w:rsid w:val="00A8505F"/>
    <w:rsid w:val="00B76A19"/>
    <w:rsid w:val="00BF7BF0"/>
    <w:rsid w:val="00CE234A"/>
    <w:rsid w:val="00D4413A"/>
    <w:rsid w:val="00DE7935"/>
    <w:rsid w:val="00E62C2B"/>
    <w:rsid w:val="00E8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0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603</Words>
  <Characters>3438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Victor</cp:lastModifiedBy>
  <cp:revision>2</cp:revision>
  <cp:lastPrinted>2015-12-14T12:32:00Z</cp:lastPrinted>
  <dcterms:created xsi:type="dcterms:W3CDTF">2017-02-18T12:22:00Z</dcterms:created>
  <dcterms:modified xsi:type="dcterms:W3CDTF">2017-02-18T12:22:00Z</dcterms:modified>
</cp:coreProperties>
</file>