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E2634D">
        <w:rPr>
          <w:rFonts w:ascii="Times New Roman" w:hAnsi="Times New Roman" w:cs="Times New Roman"/>
          <w:b/>
          <w:sz w:val="24"/>
          <w:szCs w:val="24"/>
        </w:rPr>
        <w:t>Запорожское сельское поселение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34D" w:rsidRDefault="00E2634D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E2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E2634D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E2634D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="00E2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</w:t>
      </w:r>
      <w:r w:rsidR="00E2634D">
        <w:rPr>
          <w:rFonts w:ascii="Times New Roman" w:hAnsi="Times New Roman" w:cs="Times New Roman"/>
          <w:sz w:val="24"/>
          <w:szCs w:val="24"/>
        </w:rPr>
        <w:t xml:space="preserve">одов муниципального образования Запорожское сельское поселение </w:t>
      </w:r>
      <w:r w:rsidR="00E2634D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2634D">
        <w:rPr>
          <w:rFonts w:ascii="Times New Roman" w:hAnsi="Times New Roman" w:cs="Times New Roman"/>
          <w:sz w:val="24"/>
          <w:szCs w:val="24"/>
        </w:rPr>
        <w:t>МО 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634D">
        <w:rPr>
          <w:rFonts w:ascii="Times New Roman" w:hAnsi="Times New Roman" w:cs="Times New Roman"/>
          <w:sz w:val="24"/>
          <w:szCs w:val="24"/>
        </w:rPr>
        <w:t>30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E2634D">
        <w:rPr>
          <w:rFonts w:ascii="Times New Roman" w:hAnsi="Times New Roman" w:cs="Times New Roman"/>
          <w:sz w:val="24"/>
          <w:szCs w:val="24"/>
        </w:rPr>
        <w:t>марта</w:t>
      </w:r>
      <w:r w:rsidR="00993E2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2634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258" w:rsidRDefault="008F1258" w:rsidP="00E2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налоговых расходов МО Запорожское сельское поселение использовались данные статистической налоговой отчетности формы 5-МН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E2634D">
        <w:rPr>
          <w:rFonts w:ascii="Times New Roman" w:hAnsi="Times New Roman" w:cs="Times New Roman"/>
          <w:sz w:val="24"/>
          <w:szCs w:val="24"/>
        </w:rPr>
        <w:t>администрацией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E2634D">
        <w:rPr>
          <w:rFonts w:ascii="Times New Roman" w:hAnsi="Times New Roman" w:cs="Times New Roman"/>
          <w:sz w:val="24"/>
          <w:szCs w:val="24"/>
        </w:rPr>
        <w:t xml:space="preserve">МО Запорожское сельское поселение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E2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E263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E2634D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="00E2634D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B59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8B5971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="008B597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B59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8B5971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="008B597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 w:rsidR="005C229B">
        <w:rPr>
          <w:rFonts w:ascii="Times New Roman" w:hAnsi="Times New Roman" w:cs="Times New Roman"/>
          <w:sz w:val="24"/>
          <w:szCs w:val="24"/>
        </w:rPr>
        <w:t>2</w:t>
      </w:r>
      <w:r w:rsidR="008B5971">
        <w:rPr>
          <w:rFonts w:ascii="Times New Roman" w:hAnsi="Times New Roman" w:cs="Times New Roman"/>
          <w:sz w:val="24"/>
          <w:szCs w:val="24"/>
        </w:rPr>
        <w:t>7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8B597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B59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8B5971" w:rsidRPr="00E2634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="008B597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8B5971" w:rsidRPr="008B5971" w:rsidRDefault="001C0B6E" w:rsidP="008B597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 w:rsidR="008B5971" w:rsidRPr="008B5971">
        <w:rPr>
          <w:rFonts w:ascii="Times New Roman" w:hAnsi="Times New Roman" w:cs="Times New Roman"/>
          <w:sz w:val="24"/>
          <w:szCs w:val="24"/>
        </w:rPr>
        <w:t>В соответствии с п. 2 с</w:t>
      </w:r>
      <w:r w:rsidR="008B5971">
        <w:rPr>
          <w:rFonts w:ascii="Times New Roman" w:hAnsi="Times New Roman" w:cs="Times New Roman"/>
          <w:sz w:val="24"/>
          <w:szCs w:val="24"/>
        </w:rPr>
        <w:t xml:space="preserve">татьи 387 Налогового кодекса РФ </w:t>
      </w:r>
      <w:r w:rsidR="008B5971" w:rsidRPr="008B5971">
        <w:rPr>
          <w:rFonts w:ascii="Times New Roman" w:hAnsi="Times New Roman" w:cs="Times New Roman"/>
          <w:sz w:val="24"/>
          <w:szCs w:val="24"/>
        </w:rPr>
        <w:t>освобождени</w:t>
      </w:r>
      <w:r w:rsidR="008B5971">
        <w:rPr>
          <w:rFonts w:ascii="Times New Roman" w:hAnsi="Times New Roman" w:cs="Times New Roman"/>
          <w:sz w:val="24"/>
          <w:szCs w:val="24"/>
        </w:rPr>
        <w:t>е</w:t>
      </w:r>
      <w:r w:rsidR="008B5971" w:rsidRPr="008B5971">
        <w:rPr>
          <w:rFonts w:ascii="Times New Roman" w:hAnsi="Times New Roman" w:cs="Times New Roman"/>
          <w:sz w:val="24"/>
          <w:szCs w:val="24"/>
        </w:rPr>
        <w:t xml:space="preserve"> от налогообложения следующим категориям налогоплательщиков:</w:t>
      </w:r>
    </w:p>
    <w:p w:rsidR="008B5971" w:rsidRPr="008B5971" w:rsidRDefault="008B5971" w:rsidP="008B597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971">
        <w:rPr>
          <w:rFonts w:ascii="Times New Roman" w:hAnsi="Times New Roman" w:cs="Times New Roman"/>
          <w:sz w:val="24"/>
          <w:szCs w:val="24"/>
        </w:rPr>
        <w:t>- муниципальные организации образования, здравоохранения, социальной защиты, культуры, физической культуры и спорта</w:t>
      </w:r>
    </w:p>
    <w:p w:rsidR="001C0B6E" w:rsidRDefault="008B5971" w:rsidP="008B597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971">
        <w:rPr>
          <w:rFonts w:ascii="Times New Roman" w:hAnsi="Times New Roman" w:cs="Times New Roman"/>
          <w:sz w:val="24"/>
          <w:szCs w:val="24"/>
        </w:rPr>
        <w:t>-  организации муниципального управления, финансируемые из местного бюджета, - органы местного самоуправления, в том числе администрацию муниципального образования, обла</w:t>
      </w:r>
      <w:r>
        <w:rPr>
          <w:rFonts w:ascii="Times New Roman" w:hAnsi="Times New Roman" w:cs="Times New Roman"/>
          <w:sz w:val="24"/>
          <w:szCs w:val="24"/>
        </w:rPr>
        <w:t>дающую правом юридического лица;</w:t>
      </w:r>
    </w:p>
    <w:p w:rsidR="008B5971" w:rsidRDefault="008B5971" w:rsidP="008B597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5971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</w:t>
      </w:r>
      <w:r>
        <w:rPr>
          <w:rFonts w:ascii="Times New Roman" w:hAnsi="Times New Roman" w:cs="Times New Roman"/>
          <w:sz w:val="24"/>
          <w:szCs w:val="24"/>
        </w:rPr>
        <w:t>декса РФ</w:t>
      </w:r>
      <w:r w:rsidRPr="008B5971">
        <w:rPr>
          <w:rFonts w:ascii="Times New Roman" w:hAnsi="Times New Roman" w:cs="Times New Roman"/>
          <w:sz w:val="24"/>
          <w:szCs w:val="24"/>
        </w:rPr>
        <w:t xml:space="preserve">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  <w:proofErr w:type="gramEnd"/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5379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5379AD">
        <w:rPr>
          <w:rFonts w:ascii="Times New Roman" w:hAnsi="Times New Roman" w:cs="Times New Roman"/>
          <w:sz w:val="24"/>
          <w:szCs w:val="24"/>
        </w:rPr>
        <w:t>1268,0 тысяч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176" w:type="dxa"/>
        <w:tblLook w:val="04A0" w:firstRow="1" w:lastRow="0" w:firstColumn="1" w:lastColumn="0" w:noHBand="0" w:noVBand="1"/>
      </w:tblPr>
      <w:tblGrid>
        <w:gridCol w:w="2150"/>
        <w:gridCol w:w="2670"/>
        <w:gridCol w:w="3402"/>
        <w:gridCol w:w="2409"/>
      </w:tblGrid>
      <w:tr w:rsidR="00C97A03" w:rsidRPr="00B96B0E" w:rsidTr="008B5971">
        <w:tc>
          <w:tcPr>
            <w:tcW w:w="2150" w:type="dxa"/>
          </w:tcPr>
          <w:p w:rsidR="00C97A03" w:rsidRPr="005379AD" w:rsidRDefault="00C97A03" w:rsidP="00C97A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9AD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670" w:type="dxa"/>
          </w:tcPr>
          <w:p w:rsidR="00C97A03" w:rsidRPr="005379AD" w:rsidRDefault="00C97A03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9AD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3402" w:type="dxa"/>
          </w:tcPr>
          <w:p w:rsidR="00C97A03" w:rsidRPr="005379AD" w:rsidRDefault="00C97A03" w:rsidP="00EC0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9AD">
              <w:rPr>
                <w:rFonts w:ascii="Times New Roman" w:hAnsi="Times New Roman" w:cs="Times New Roman"/>
                <w:b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5379AD" w:rsidRDefault="00C97A03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9AD">
              <w:rPr>
                <w:rFonts w:ascii="Times New Roman" w:hAnsi="Times New Roman" w:cs="Times New Roman"/>
                <w:b/>
              </w:rPr>
              <w:t>Цель</w:t>
            </w:r>
            <w:r w:rsidR="00161DC8" w:rsidRPr="005379AD">
              <w:rPr>
                <w:rFonts w:ascii="Times New Roman" w:hAnsi="Times New Roman" w:cs="Times New Roman"/>
                <w:b/>
              </w:rPr>
              <w:t>,</w:t>
            </w:r>
            <w:r w:rsidRPr="005379AD">
              <w:rPr>
                <w:rFonts w:ascii="Times New Roman" w:hAnsi="Times New Roman" w:cs="Times New Roman"/>
                <w:b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5379AD" w:rsidRPr="00B96B0E" w:rsidTr="008B5971">
        <w:tc>
          <w:tcPr>
            <w:tcW w:w="2150" w:type="dxa"/>
          </w:tcPr>
          <w:p w:rsidR="005379AD" w:rsidRPr="00B96B0E" w:rsidRDefault="005379AD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2670" w:type="dxa"/>
          </w:tcPr>
          <w:p w:rsidR="005379AD" w:rsidRPr="005379AD" w:rsidRDefault="005379AD" w:rsidP="0053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3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организации образования, здравоохранения, социальной защиты, культуры, физической культуры и спорта</w:t>
            </w:r>
          </w:p>
          <w:p w:rsidR="005379AD" w:rsidRPr="00B96B0E" w:rsidRDefault="005379AD" w:rsidP="005379A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организации муниципального управления, финансируемые из местного бюджета - органы местного самоуправления, в том числе администрация муниципального образования.</w:t>
            </w:r>
          </w:p>
        </w:tc>
        <w:tc>
          <w:tcPr>
            <w:tcW w:w="3402" w:type="dxa"/>
          </w:tcPr>
          <w:p w:rsidR="005379AD" w:rsidRPr="00B96B0E" w:rsidRDefault="005379AD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5379AD" w:rsidRPr="00B96B0E" w:rsidRDefault="005379AD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6B0E" w:rsidRPr="00B96B0E" w:rsidTr="005379AD">
        <w:trPr>
          <w:trHeight w:val="926"/>
        </w:trPr>
        <w:tc>
          <w:tcPr>
            <w:tcW w:w="2150" w:type="dxa"/>
          </w:tcPr>
          <w:p w:rsidR="00B96B0E" w:rsidRPr="00B96B0E" w:rsidRDefault="00B96B0E" w:rsidP="008B5971">
            <w:pPr>
              <w:ind w:left="317" w:hanging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267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402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040E" w:rsidRPr="00840FE4" w:rsidRDefault="00E60E89" w:rsidP="008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tbl>
      <w:tblPr>
        <w:tblStyle w:val="a3"/>
        <w:tblW w:w="10608" w:type="dxa"/>
        <w:tblInd w:w="-176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8B5971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8B5971">
        <w:tc>
          <w:tcPr>
            <w:tcW w:w="3403" w:type="dxa"/>
          </w:tcPr>
          <w:p w:rsidR="00EC040E" w:rsidRPr="005379AD" w:rsidRDefault="005379AD" w:rsidP="00EC040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9AD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налога  </w:t>
            </w:r>
          </w:p>
        </w:tc>
        <w:tc>
          <w:tcPr>
            <w:tcW w:w="3260" w:type="dxa"/>
          </w:tcPr>
          <w:p w:rsidR="005379AD" w:rsidRPr="005379AD" w:rsidRDefault="005379AD" w:rsidP="0053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3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организации образования, здравоохранения, социальной защиты, культуры, физической культуры и спорта</w:t>
            </w:r>
          </w:p>
          <w:p w:rsidR="00EC040E" w:rsidRPr="005C229B" w:rsidRDefault="005379AD" w:rsidP="005379A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организации муниципального управления, финансируемые из местного бюджета - органы местного самоуправления, в том числе администрация муниципального образования.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379AD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5379AD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9AD" w:rsidRPr="00EC040E" w:rsidTr="008B5971">
        <w:tc>
          <w:tcPr>
            <w:tcW w:w="3403" w:type="dxa"/>
          </w:tcPr>
          <w:p w:rsidR="005379AD" w:rsidRPr="005379AD" w:rsidRDefault="005379AD" w:rsidP="00EC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9AD">
              <w:rPr>
                <w:rFonts w:ascii="Times New Roman" w:hAnsi="Times New Roman" w:cs="Times New Roman"/>
                <w:sz w:val="20"/>
                <w:szCs w:val="20"/>
              </w:rPr>
              <w:t>Налоговый вычет на необлагаемую налогом площадь земельного участка в размере 600 кв. м. на 1-го налогоплательщика в отношении 1-го земельного участка</w:t>
            </w:r>
          </w:p>
        </w:tc>
        <w:tc>
          <w:tcPr>
            <w:tcW w:w="3260" w:type="dxa"/>
          </w:tcPr>
          <w:p w:rsidR="005379AD" w:rsidRDefault="005379AD" w:rsidP="0053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5379AD" w:rsidRDefault="008F1258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</w:t>
            </w:r>
          </w:p>
        </w:tc>
        <w:tc>
          <w:tcPr>
            <w:tcW w:w="2205" w:type="dxa"/>
            <w:shd w:val="clear" w:color="auto" w:fill="auto"/>
          </w:tcPr>
          <w:p w:rsidR="005379AD" w:rsidRDefault="008F1258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1C29C9">
        <w:rPr>
          <w:rFonts w:ascii="Times New Roman" w:hAnsi="Times New Roman" w:cs="Times New Roman"/>
          <w:sz w:val="24"/>
          <w:szCs w:val="24"/>
        </w:rPr>
        <w:t>Запорожское сельское поселение.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C29C9">
        <w:rPr>
          <w:rFonts w:ascii="Times New Roman" w:hAnsi="Times New Roman" w:cs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854AA4" w:rsidRDefault="001C29C9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C9">
        <w:rPr>
          <w:rFonts w:ascii="Times New Roman" w:hAnsi="Times New Roman" w:cs="Times New Roman"/>
          <w:sz w:val="24"/>
          <w:szCs w:val="24"/>
        </w:rPr>
        <w:t>Предоставление налоговых льгот имеет более результативный эффект для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9C9" w:rsidRPr="001C29C9" w:rsidRDefault="001C29C9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r w:rsidR="001C29C9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1C29C9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1C29C9">
        <w:rPr>
          <w:rFonts w:ascii="Times New Roman" w:hAnsi="Times New Roman" w:cs="Times New Roman"/>
          <w:sz w:val="24"/>
          <w:szCs w:val="24"/>
        </w:rPr>
        <w:t>.</w:t>
      </w:r>
    </w:p>
    <w:p w:rsidR="001C29C9" w:rsidRDefault="001C29C9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C9">
        <w:rPr>
          <w:rFonts w:ascii="Times New Roman" w:hAnsi="Times New Roman" w:cs="Times New Roman"/>
          <w:sz w:val="24"/>
          <w:szCs w:val="24"/>
        </w:rPr>
        <w:t xml:space="preserve">Налоговый расход по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является эффективными и подлежи</w:t>
      </w:r>
      <w:r w:rsidRPr="001C29C9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>
        <w:rPr>
          <w:rFonts w:ascii="Times New Roman" w:hAnsi="Times New Roman" w:cs="Times New Roman"/>
          <w:sz w:val="24"/>
          <w:szCs w:val="24"/>
        </w:rPr>
        <w:t>1-2022</w:t>
      </w:r>
      <w:r w:rsidRPr="001C29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Pr="001C2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9C9" w:rsidRDefault="001C29C9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C9">
        <w:rPr>
          <w:rFonts w:ascii="Times New Roman" w:hAnsi="Times New Roman" w:cs="Times New Roman"/>
          <w:sz w:val="24"/>
          <w:szCs w:val="24"/>
        </w:rPr>
        <w:t xml:space="preserve">Налоговый расход по налоговому вычету на необлагаемую налогом площадь земельного участка в размере 600 </w:t>
      </w:r>
      <w:proofErr w:type="spellStart"/>
      <w:r w:rsidRPr="001C29C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C29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C29C9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владении, признан не эффективным. Предоставление данной налоговой льготы носит заявительный характер. В связи с отсутствием обращений граждан налоговой вычет на земельный участок в размере 600 </w:t>
      </w:r>
      <w:proofErr w:type="spellStart"/>
      <w:r w:rsidRPr="001C29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9C9">
        <w:rPr>
          <w:rFonts w:ascii="Times New Roman" w:hAnsi="Times New Roman" w:cs="Times New Roman"/>
          <w:sz w:val="24"/>
          <w:szCs w:val="24"/>
        </w:rPr>
        <w:t xml:space="preserve">. физическим лицам, имеющим трех и более несовершеннолетних детей, не предоставлялся в 2020 году.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29C9">
        <w:rPr>
          <w:rFonts w:ascii="Times New Roman" w:hAnsi="Times New Roman" w:cs="Times New Roman"/>
          <w:sz w:val="24"/>
          <w:szCs w:val="24"/>
        </w:rPr>
        <w:t xml:space="preserve">несено предложение сохранить и применить данный налоговый расход в </w:t>
      </w:r>
      <w:r>
        <w:rPr>
          <w:rFonts w:ascii="Times New Roman" w:hAnsi="Times New Roman" w:cs="Times New Roman"/>
          <w:sz w:val="24"/>
          <w:szCs w:val="24"/>
        </w:rPr>
        <w:t>2021-</w:t>
      </w:r>
      <w:r w:rsidRPr="001C29C9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C29C9">
        <w:rPr>
          <w:rFonts w:ascii="Times New Roman" w:hAnsi="Times New Roman" w:cs="Times New Roman"/>
          <w:sz w:val="24"/>
          <w:szCs w:val="24"/>
        </w:rPr>
        <w:t>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8F125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1C29C9"/>
    <w:rsid w:val="002B5D9A"/>
    <w:rsid w:val="00321A46"/>
    <w:rsid w:val="00485FEA"/>
    <w:rsid w:val="004C7D6E"/>
    <w:rsid w:val="004E03E2"/>
    <w:rsid w:val="004F37B8"/>
    <w:rsid w:val="00507762"/>
    <w:rsid w:val="0053139F"/>
    <w:rsid w:val="005379AD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840FE4"/>
    <w:rsid w:val="00854AA4"/>
    <w:rsid w:val="00861AA0"/>
    <w:rsid w:val="00896EC3"/>
    <w:rsid w:val="008B5971"/>
    <w:rsid w:val="008F1258"/>
    <w:rsid w:val="009350CD"/>
    <w:rsid w:val="00993E2B"/>
    <w:rsid w:val="00AF5CA0"/>
    <w:rsid w:val="00B82FF7"/>
    <w:rsid w:val="00B96B0E"/>
    <w:rsid w:val="00C97425"/>
    <w:rsid w:val="00C97A03"/>
    <w:rsid w:val="00CB54AC"/>
    <w:rsid w:val="00E2634D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2</cp:revision>
  <cp:lastPrinted>2021-03-30T13:38:00Z</cp:lastPrinted>
  <dcterms:created xsi:type="dcterms:W3CDTF">2022-03-15T09:07:00Z</dcterms:created>
  <dcterms:modified xsi:type="dcterms:W3CDTF">2022-03-15T09:07:00Z</dcterms:modified>
</cp:coreProperties>
</file>