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7AE41" w14:textId="54AB8DB7" w:rsidR="00B85F63" w:rsidRDefault="00B85F63" w:rsidP="00B926D6">
      <w:pPr>
        <w:spacing w:line="360" w:lineRule="auto"/>
        <w:jc w:val="center"/>
        <w:rPr>
          <w:rFonts w:eastAsia="Calibri"/>
          <w:b/>
          <w:sz w:val="44"/>
          <w:szCs w:val="44"/>
        </w:rPr>
      </w:pPr>
      <w:r>
        <w:rPr>
          <w:noProof/>
          <w:sz w:val="24"/>
          <w:szCs w:val="28"/>
        </w:rPr>
        <mc:AlternateContent>
          <mc:Choice Requires="wps">
            <w:drawing>
              <wp:anchor distT="0" distB="0" distL="114935" distR="114935" simplePos="0" relativeHeight="251659264" behindDoc="0" locked="0" layoutInCell="1" allowOverlap="1" wp14:anchorId="54687F78" wp14:editId="507F4CBD">
                <wp:simplePos x="0" y="0"/>
                <wp:positionH relativeFrom="margin">
                  <wp:posOffset>3943350</wp:posOffset>
                </wp:positionH>
                <wp:positionV relativeFrom="paragraph">
                  <wp:posOffset>-172085</wp:posOffset>
                </wp:positionV>
                <wp:extent cx="2286000" cy="8001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F5D41" w14:textId="77777777" w:rsidR="00B85F63" w:rsidRDefault="00B85F63" w:rsidP="00B85F63">
                            <w:pPr>
                              <w:ind w:right="200"/>
                              <w:jc w:val="right"/>
                              <w:rPr>
                                <w:sz w:val="24"/>
                                <w:szCs w:val="28"/>
                              </w:rPr>
                            </w:pPr>
                            <w:r>
                              <w:rPr>
                                <w:sz w:val="24"/>
                                <w:szCs w:val="28"/>
                              </w:rPr>
                              <w:t xml:space="preserve">Приложение </w:t>
                            </w:r>
                          </w:p>
                          <w:p w14:paraId="54495B22" w14:textId="77777777" w:rsidR="00B85F63" w:rsidRPr="00800312" w:rsidRDefault="00B85F63" w:rsidP="00B85F63">
                            <w:pPr>
                              <w:ind w:right="200"/>
                              <w:jc w:val="both"/>
                              <w:rPr>
                                <w:szCs w:val="28"/>
                              </w:rPr>
                            </w:pPr>
                            <w:r>
                              <w:rPr>
                                <w:sz w:val="24"/>
                                <w:szCs w:val="28"/>
                              </w:rPr>
                              <w:t>к постановлению администрации МО Запорожское сельское поселение от 28.06.2022 №165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87F78" id="_x0000_t202" coordsize="21600,21600" o:spt="202" path="m,l,21600r21600,l21600,xe">
                <v:stroke joinstyle="miter"/>
                <v:path gradientshapeok="t" o:connecttype="rect"/>
              </v:shapetype>
              <v:shape id="Надпись 4" o:spid="_x0000_s1026" type="#_x0000_t202" style="position:absolute;left:0;text-align:left;margin-left:310.5pt;margin-top:-13.55pt;width:180pt;height:63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" stroked="f">
                <v:textbox inset="0,0,0,0">
                  <w:txbxContent>
                    <w:p w14:paraId="3E1F5D41" w14:textId="77777777" w:rsidR="00B85F63" w:rsidRDefault="00B85F63" w:rsidP="00B85F63">
                      <w:pPr>
                        <w:ind w:right="200"/>
                        <w:jc w:val="right"/>
                        <w:rPr>
                          <w:sz w:val="24"/>
                          <w:szCs w:val="28"/>
                        </w:rPr>
                      </w:pPr>
                      <w:r>
                        <w:rPr>
                          <w:sz w:val="24"/>
                          <w:szCs w:val="28"/>
                        </w:rPr>
                        <w:t xml:space="preserve">Приложение </w:t>
                      </w:r>
                    </w:p>
                    <w:p w14:paraId="54495B22" w14:textId="77777777" w:rsidR="00B85F63" w:rsidRPr="00800312" w:rsidRDefault="00B85F63" w:rsidP="00B85F63">
                      <w:pPr>
                        <w:ind w:right="200"/>
                        <w:jc w:val="both"/>
                        <w:rPr>
                          <w:szCs w:val="28"/>
                        </w:rPr>
                      </w:pPr>
                      <w:r>
                        <w:rPr>
                          <w:sz w:val="24"/>
                          <w:szCs w:val="28"/>
                        </w:rPr>
                        <w:t>к постановлению администрации МО Запорожское сельское поселение от 28.06.2022 №165</w:t>
                      </w:r>
                    </w:p>
                  </w:txbxContent>
                </v:textbox>
                <w10:wrap anchorx="margin"/>
              </v:shape>
            </w:pict>
          </mc:Fallback>
        </mc:AlternateContent>
      </w:r>
    </w:p>
    <w:p w14:paraId="7C54C462" w14:textId="77777777" w:rsidR="00B85F63" w:rsidRDefault="00B85F63" w:rsidP="00B926D6">
      <w:pPr>
        <w:spacing w:line="360" w:lineRule="auto"/>
        <w:jc w:val="center"/>
        <w:rPr>
          <w:rFonts w:eastAsia="Calibri"/>
          <w:b/>
          <w:sz w:val="44"/>
          <w:szCs w:val="44"/>
        </w:rPr>
      </w:pPr>
    </w:p>
    <w:p w14:paraId="383F3FBA" w14:textId="234E0374" w:rsidR="00B926D6" w:rsidRPr="002654BA" w:rsidRDefault="00D117A9" w:rsidP="00B926D6">
      <w:pPr>
        <w:spacing w:line="360" w:lineRule="auto"/>
        <w:jc w:val="center"/>
        <w:rPr>
          <w:rFonts w:eastAsia="Calibri"/>
          <w:b/>
          <w:sz w:val="44"/>
          <w:szCs w:val="44"/>
        </w:rPr>
      </w:pPr>
      <w:r w:rsidRPr="00524803">
        <w:rPr>
          <w:noProof/>
          <w:lang w:bidi="ar-SA"/>
        </w:rPr>
        <w:drawing>
          <wp:inline distT="0" distB="0" distL="0" distR="0" wp14:anchorId="2F968173" wp14:editId="3BF0E355">
            <wp:extent cx="2190750" cy="2744733"/>
            <wp:effectExtent l="0" t="0" r="0" b="0"/>
            <wp:docPr id="10" name="Рисунок 10" descr="https://images.vector-images.com/47/zaporozhskoe_municipality_coa_n13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vector-images.com/47/zaporozhskoe_municipality_coa_n1371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5662" cy="2750887"/>
                    </a:xfrm>
                    <a:prstGeom prst="rect">
                      <a:avLst/>
                    </a:prstGeom>
                    <a:noFill/>
                    <a:ln>
                      <a:noFill/>
                    </a:ln>
                  </pic:spPr>
                </pic:pic>
              </a:graphicData>
            </a:graphic>
          </wp:inline>
        </w:drawing>
      </w:r>
      <w:bookmarkStart w:id="0" w:name="_GoBack"/>
      <w:bookmarkEnd w:id="0"/>
    </w:p>
    <w:p w14:paraId="6D7C8807" w14:textId="2C808933" w:rsidR="00B926D6" w:rsidRPr="002654BA" w:rsidRDefault="00B926D6" w:rsidP="00B926D6">
      <w:pPr>
        <w:spacing w:line="360" w:lineRule="auto"/>
        <w:jc w:val="center"/>
        <w:rPr>
          <w:rFonts w:eastAsia="Calibri"/>
          <w:b/>
          <w:sz w:val="44"/>
          <w:szCs w:val="44"/>
        </w:rPr>
      </w:pPr>
    </w:p>
    <w:p w14:paraId="60AB5E34" w14:textId="11C46960" w:rsidR="00B926D6" w:rsidRPr="002654BA" w:rsidRDefault="00B926D6" w:rsidP="00837732">
      <w:pPr>
        <w:spacing w:line="360" w:lineRule="auto"/>
        <w:jc w:val="center"/>
        <w:rPr>
          <w:rFonts w:eastAsia="Calibri"/>
          <w:b/>
          <w:sz w:val="44"/>
          <w:szCs w:val="44"/>
        </w:rPr>
      </w:pPr>
      <w:r w:rsidRPr="002654BA">
        <w:rPr>
          <w:rFonts w:eastAsia="Calibri"/>
          <w:b/>
          <w:sz w:val="44"/>
          <w:szCs w:val="44"/>
        </w:rPr>
        <w:t>Актуализация</w:t>
      </w:r>
      <w:r w:rsidR="00CD508A" w:rsidRPr="002654BA">
        <w:rPr>
          <w:rFonts w:eastAsia="Calibri"/>
          <w:b/>
          <w:sz w:val="44"/>
          <w:szCs w:val="44"/>
        </w:rPr>
        <w:t xml:space="preserve"> </w:t>
      </w:r>
      <w:r w:rsidR="00837732" w:rsidRPr="002654BA">
        <w:rPr>
          <w:rFonts w:eastAsia="Calibri"/>
          <w:b/>
          <w:sz w:val="44"/>
          <w:szCs w:val="44"/>
        </w:rPr>
        <w:t>схемы теплоснабжения</w:t>
      </w:r>
    </w:p>
    <w:p w14:paraId="370B4817" w14:textId="1E2822CC" w:rsidR="00837732" w:rsidRPr="002654BA" w:rsidRDefault="00837732" w:rsidP="00837732">
      <w:pPr>
        <w:spacing w:line="360" w:lineRule="auto"/>
        <w:jc w:val="center"/>
        <w:rPr>
          <w:rFonts w:eastAsia="Calibri"/>
          <w:b/>
          <w:sz w:val="44"/>
          <w:szCs w:val="44"/>
        </w:rPr>
      </w:pPr>
      <w:r w:rsidRPr="002654BA">
        <w:rPr>
          <w:rFonts w:eastAsia="Calibri"/>
          <w:b/>
          <w:sz w:val="44"/>
          <w:szCs w:val="44"/>
        </w:rPr>
        <w:t>муниципального образования</w:t>
      </w:r>
    </w:p>
    <w:p w14:paraId="2949DA3E" w14:textId="1B7F4D42" w:rsidR="00B926D6" w:rsidRPr="002654BA" w:rsidRDefault="00837732" w:rsidP="00B926D6">
      <w:pPr>
        <w:spacing w:line="360" w:lineRule="auto"/>
        <w:jc w:val="center"/>
        <w:rPr>
          <w:rFonts w:eastAsia="Calibri"/>
          <w:b/>
          <w:sz w:val="44"/>
          <w:szCs w:val="44"/>
        </w:rPr>
      </w:pPr>
      <w:r w:rsidRPr="002654BA">
        <w:rPr>
          <w:rFonts w:eastAsia="Calibri"/>
          <w:b/>
          <w:sz w:val="44"/>
          <w:szCs w:val="44"/>
        </w:rPr>
        <w:t>Запорожское сельское поселение</w:t>
      </w:r>
    </w:p>
    <w:p w14:paraId="7DC3AA00" w14:textId="40878ACC" w:rsidR="00837732" w:rsidRPr="002654BA" w:rsidRDefault="00837732" w:rsidP="00B926D6">
      <w:pPr>
        <w:spacing w:line="360" w:lineRule="auto"/>
        <w:jc w:val="center"/>
        <w:rPr>
          <w:rFonts w:eastAsia="Calibri"/>
          <w:b/>
          <w:sz w:val="44"/>
          <w:szCs w:val="44"/>
        </w:rPr>
      </w:pPr>
      <w:r w:rsidRPr="002654BA">
        <w:rPr>
          <w:rFonts w:eastAsia="Calibri"/>
          <w:b/>
          <w:sz w:val="44"/>
          <w:szCs w:val="44"/>
        </w:rPr>
        <w:t>Приозерского муниципального района</w:t>
      </w:r>
    </w:p>
    <w:p w14:paraId="590E7A86" w14:textId="44C64049" w:rsidR="00837732" w:rsidRPr="002654BA" w:rsidRDefault="00837732" w:rsidP="00B926D6">
      <w:pPr>
        <w:spacing w:line="360" w:lineRule="auto"/>
        <w:jc w:val="center"/>
        <w:rPr>
          <w:rFonts w:eastAsia="Calibri"/>
          <w:b/>
          <w:sz w:val="44"/>
          <w:szCs w:val="44"/>
        </w:rPr>
      </w:pPr>
      <w:r w:rsidRPr="002654BA">
        <w:rPr>
          <w:rFonts w:eastAsia="Calibri"/>
          <w:b/>
          <w:sz w:val="44"/>
          <w:szCs w:val="44"/>
        </w:rPr>
        <w:t>Ленинградкой области</w:t>
      </w:r>
    </w:p>
    <w:p w14:paraId="049D0857" w14:textId="76F04007" w:rsidR="00837732" w:rsidRPr="002654BA" w:rsidRDefault="00837732" w:rsidP="00B926D6">
      <w:pPr>
        <w:spacing w:line="360" w:lineRule="auto"/>
        <w:jc w:val="center"/>
        <w:rPr>
          <w:rFonts w:eastAsia="Calibri"/>
          <w:b/>
          <w:sz w:val="44"/>
          <w:szCs w:val="44"/>
        </w:rPr>
      </w:pPr>
      <w:r w:rsidRPr="002654BA">
        <w:rPr>
          <w:rFonts w:eastAsia="Calibri"/>
          <w:b/>
          <w:sz w:val="44"/>
          <w:szCs w:val="44"/>
        </w:rPr>
        <w:t>на период до 2031 года</w:t>
      </w:r>
    </w:p>
    <w:p w14:paraId="51D62339" w14:textId="4B4B6B4C" w:rsidR="00B926D6" w:rsidRPr="002654BA" w:rsidRDefault="00B926D6" w:rsidP="006C77BA">
      <w:pPr>
        <w:spacing w:before="120" w:line="276" w:lineRule="auto"/>
        <w:rPr>
          <w:b/>
          <w:spacing w:val="-16"/>
          <w:kern w:val="28"/>
          <w:sz w:val="28"/>
          <w:szCs w:val="28"/>
        </w:rPr>
      </w:pPr>
    </w:p>
    <w:p w14:paraId="1F1233C0" w14:textId="77777777" w:rsidR="00B926D6" w:rsidRPr="002654BA" w:rsidRDefault="00B926D6" w:rsidP="00B926D6">
      <w:pPr>
        <w:spacing w:after="200" w:line="276" w:lineRule="auto"/>
        <w:jc w:val="center"/>
        <w:rPr>
          <w:rFonts w:eastAsia="Calibri"/>
          <w:b/>
          <w:sz w:val="48"/>
          <w:szCs w:val="48"/>
        </w:rPr>
      </w:pPr>
      <w:r w:rsidRPr="002654BA">
        <w:rPr>
          <w:rFonts w:eastAsia="Calibri"/>
          <w:b/>
          <w:sz w:val="48"/>
          <w:szCs w:val="48"/>
        </w:rPr>
        <w:t>Обосновывающие материалы</w:t>
      </w:r>
    </w:p>
    <w:p w14:paraId="7BA1DC2D" w14:textId="00CBBBCD" w:rsidR="00381C26" w:rsidRPr="002654BA" w:rsidRDefault="00381C26" w:rsidP="006C77BA">
      <w:pPr>
        <w:autoSpaceDE/>
        <w:autoSpaceDN/>
        <w:spacing w:after="200"/>
        <w:rPr>
          <w:rFonts w:eastAsia="Calibri"/>
          <w:b/>
          <w:sz w:val="26"/>
          <w:szCs w:val="26"/>
          <w:lang w:eastAsia="en-US" w:bidi="ar-SA"/>
        </w:rPr>
      </w:pPr>
    </w:p>
    <w:p w14:paraId="0B88B066" w14:textId="27602E22" w:rsidR="00381C26" w:rsidRPr="002654BA" w:rsidRDefault="00381C26" w:rsidP="00381C26">
      <w:pPr>
        <w:autoSpaceDE/>
        <w:autoSpaceDN/>
        <w:spacing w:after="200"/>
        <w:jc w:val="center"/>
        <w:rPr>
          <w:rFonts w:eastAsia="Calibri"/>
          <w:b/>
          <w:sz w:val="26"/>
          <w:szCs w:val="26"/>
          <w:lang w:eastAsia="en-US" w:bidi="ar-SA"/>
        </w:rPr>
      </w:pPr>
    </w:p>
    <w:p w14:paraId="2FD69AEE" w14:textId="77777777" w:rsidR="006C77BA" w:rsidRPr="002654BA" w:rsidRDefault="006C77BA" w:rsidP="00381C26">
      <w:pPr>
        <w:autoSpaceDE/>
        <w:autoSpaceDN/>
        <w:spacing w:after="200"/>
        <w:jc w:val="center"/>
        <w:rPr>
          <w:rFonts w:eastAsia="Calibri"/>
          <w:b/>
          <w:sz w:val="26"/>
          <w:szCs w:val="26"/>
          <w:lang w:eastAsia="en-US" w:bidi="ar-SA"/>
        </w:rPr>
      </w:pPr>
    </w:p>
    <w:p w14:paraId="15E3EAE3" w14:textId="2C4EAFCC" w:rsidR="00381C26" w:rsidRDefault="00381C26" w:rsidP="00837732">
      <w:pPr>
        <w:autoSpaceDE/>
        <w:autoSpaceDN/>
        <w:spacing w:after="200"/>
        <w:rPr>
          <w:rFonts w:eastAsia="Calibri"/>
          <w:b/>
          <w:sz w:val="26"/>
          <w:szCs w:val="26"/>
          <w:lang w:eastAsia="en-US" w:bidi="ar-SA"/>
        </w:rPr>
      </w:pPr>
    </w:p>
    <w:p w14:paraId="62EC6E32" w14:textId="77777777" w:rsidR="00CE13BC" w:rsidRPr="002654BA" w:rsidRDefault="00CE13BC" w:rsidP="00837732">
      <w:pPr>
        <w:autoSpaceDE/>
        <w:autoSpaceDN/>
        <w:spacing w:after="200"/>
        <w:rPr>
          <w:rFonts w:eastAsia="Calibri"/>
          <w:b/>
          <w:sz w:val="26"/>
          <w:szCs w:val="26"/>
          <w:lang w:eastAsia="en-US" w:bidi="ar-SA"/>
        </w:rPr>
      </w:pPr>
    </w:p>
    <w:p w14:paraId="63B6B1EC" w14:textId="77777777" w:rsidR="00381C26" w:rsidRPr="002654BA" w:rsidRDefault="00381C26" w:rsidP="00381C26">
      <w:pPr>
        <w:autoSpaceDE/>
        <w:autoSpaceDN/>
        <w:spacing w:after="200"/>
        <w:jc w:val="center"/>
        <w:rPr>
          <w:rFonts w:eastAsia="Calibri"/>
          <w:b/>
          <w:sz w:val="26"/>
          <w:szCs w:val="26"/>
          <w:lang w:eastAsia="en-US" w:bidi="ar-SA"/>
        </w:rPr>
      </w:pPr>
      <w:r w:rsidRPr="002654BA">
        <w:rPr>
          <w:rFonts w:eastAsia="Calibri"/>
          <w:b/>
          <w:sz w:val="26"/>
          <w:szCs w:val="26"/>
          <w:lang w:eastAsia="en-US" w:bidi="ar-SA"/>
        </w:rPr>
        <w:t>Санкт-Петербург</w:t>
      </w:r>
    </w:p>
    <w:p w14:paraId="5A7FF271" w14:textId="77777777" w:rsidR="00837732" w:rsidRPr="002654BA" w:rsidRDefault="00C93ABD" w:rsidP="00381C26">
      <w:pPr>
        <w:autoSpaceDE/>
        <w:autoSpaceDN/>
        <w:spacing w:after="200"/>
        <w:jc w:val="center"/>
        <w:rPr>
          <w:rFonts w:eastAsia="Calibri"/>
          <w:b/>
          <w:sz w:val="26"/>
          <w:szCs w:val="26"/>
          <w:lang w:eastAsia="en-US" w:bidi="ar-SA"/>
        </w:rPr>
      </w:pPr>
      <w:r w:rsidRPr="002654BA">
        <w:rPr>
          <w:rFonts w:eastAsia="Calibri"/>
          <w:b/>
          <w:sz w:val="26"/>
          <w:szCs w:val="26"/>
          <w:lang w:eastAsia="en-US" w:bidi="ar-SA"/>
        </w:rPr>
        <w:t>2022</w:t>
      </w:r>
      <w:r w:rsidR="00381C26" w:rsidRPr="002654BA">
        <w:rPr>
          <w:rFonts w:eastAsia="Calibri"/>
          <w:b/>
          <w:sz w:val="26"/>
          <w:szCs w:val="26"/>
          <w:lang w:eastAsia="en-US" w:bidi="ar-SA"/>
        </w:rPr>
        <w:t xml:space="preserve"> год</w:t>
      </w:r>
    </w:p>
    <w:p w14:paraId="1C258041" w14:textId="0AC92DBD" w:rsidR="00EB3D75" w:rsidRPr="002654BA" w:rsidRDefault="00EB3D75" w:rsidP="00381C26">
      <w:pPr>
        <w:autoSpaceDE/>
        <w:autoSpaceDN/>
        <w:spacing w:after="200"/>
        <w:jc w:val="center"/>
        <w:sectPr w:rsidR="00EB3D75" w:rsidRPr="002654BA" w:rsidSect="00EB3D75">
          <w:footerReference w:type="default" r:id="rId9"/>
          <w:type w:val="nextColumn"/>
          <w:pgSz w:w="11910" w:h="16840"/>
          <w:pgMar w:top="1134" w:right="851" w:bottom="851" w:left="1701" w:header="720" w:footer="720" w:gutter="0"/>
          <w:paperSrc w:first="7" w:other="7"/>
          <w:cols w:space="720"/>
          <w:titlePg/>
          <w:docGrid w:linePitch="299"/>
        </w:sectPr>
      </w:pPr>
    </w:p>
    <w:p w14:paraId="1E8B39DD" w14:textId="70952226" w:rsidR="00A67C26" w:rsidRPr="002654BA" w:rsidRDefault="001C7144" w:rsidP="00AB5B16">
      <w:pPr>
        <w:pStyle w:val="19"/>
        <w:spacing w:before="120" w:after="120"/>
        <w:ind w:left="0" w:firstLine="0"/>
        <w:jc w:val="center"/>
      </w:pPr>
      <w:bookmarkStart w:id="1" w:name="_Toc99439963"/>
      <w:r w:rsidRPr="002654BA">
        <w:lastRenderedPageBreak/>
        <w:t>ОГЛАВЛЕНИЕ</w:t>
      </w:r>
      <w:bookmarkEnd w:id="1"/>
    </w:p>
    <w:sdt>
      <w:sdtPr>
        <w:rPr>
          <w:b w:val="0"/>
          <w:bCs w:val="0"/>
        </w:rPr>
        <w:id w:val="1485892687"/>
        <w:docPartObj>
          <w:docPartGallery w:val="Table of Contents"/>
          <w:docPartUnique/>
        </w:docPartObj>
      </w:sdtPr>
      <w:sdtEndPr/>
      <w:sdtContent>
        <w:p w14:paraId="3FBAC645" w14:textId="42C1CB58" w:rsidR="00CE63CA" w:rsidRPr="00CE63CA" w:rsidRDefault="006B2E73" w:rsidP="00CE63CA">
          <w:pPr>
            <w:pStyle w:val="1b"/>
            <w:tabs>
              <w:tab w:val="right" w:leader="dot" w:pos="9348"/>
            </w:tabs>
            <w:jc w:val="both"/>
            <w:rPr>
              <w:rFonts w:asciiTheme="minorHAnsi" w:eastAsiaTheme="minorEastAsia" w:hAnsiTheme="minorHAnsi" w:cstheme="minorBidi"/>
              <w:b w:val="0"/>
              <w:bCs w:val="0"/>
              <w:noProof/>
              <w:lang w:bidi="ar-SA"/>
            </w:rPr>
          </w:pPr>
          <w:r w:rsidRPr="00CE63CA">
            <w:rPr>
              <w:b w:val="0"/>
              <w:bCs w:val="0"/>
              <w:sz w:val="24"/>
              <w:szCs w:val="24"/>
            </w:rPr>
            <w:fldChar w:fldCharType="begin"/>
          </w:r>
          <w:r w:rsidRPr="00CE63CA">
            <w:rPr>
              <w:b w:val="0"/>
              <w:sz w:val="24"/>
              <w:szCs w:val="24"/>
            </w:rPr>
            <w:instrText xml:space="preserve"> TOC \o "1-3" \h \z \u </w:instrText>
          </w:r>
          <w:r w:rsidRPr="00CE63CA">
            <w:rPr>
              <w:b w:val="0"/>
              <w:bCs w:val="0"/>
              <w:sz w:val="24"/>
              <w:szCs w:val="24"/>
            </w:rPr>
            <w:fldChar w:fldCharType="separate"/>
          </w:r>
          <w:hyperlink w:anchor="_Toc99439963" w:history="1">
            <w:r w:rsidR="00CE63CA" w:rsidRPr="00CE63CA">
              <w:rPr>
                <w:rStyle w:val="aff"/>
                <w:b w:val="0"/>
                <w:noProof/>
              </w:rPr>
              <w:t>ОГЛАВЛЕНИЕ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_Toc99439963 \h </w:instrText>
            </w:r>
            <w:r w:rsidR="00CE63CA" w:rsidRPr="00CE63CA">
              <w:rPr>
                <w:b w:val="0"/>
                <w:noProof/>
                <w:webHidden/>
              </w:rPr>
            </w:r>
            <w:r w:rsidR="00CE63CA" w:rsidRPr="00CE63CA">
              <w:rPr>
                <w:b w:val="0"/>
                <w:noProof/>
                <w:webHidden/>
              </w:rPr>
              <w:fldChar w:fldCharType="separate"/>
            </w:r>
            <w:r w:rsidR="00AB3230">
              <w:rPr>
                <w:b w:val="0"/>
                <w:noProof/>
                <w:webHidden/>
              </w:rPr>
              <w:t>3</w:t>
            </w:r>
            <w:r w:rsidR="00CE63CA" w:rsidRPr="00CE63CA">
              <w:rPr>
                <w:b w:val="0"/>
                <w:noProof/>
                <w:webHidden/>
              </w:rPr>
              <w:fldChar w:fldCharType="end"/>
            </w:r>
          </w:hyperlink>
        </w:p>
        <w:p w14:paraId="7B551D1B" w14:textId="7A9688F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4" w:history="1">
            <w:r w:rsidR="00CE63CA" w:rsidRPr="00CE63CA">
              <w:rPr>
                <w:rStyle w:val="aff"/>
                <w:rFonts w:eastAsia="Calibri"/>
                <w:b w:val="0"/>
                <w:noProof/>
                <w:lang w:eastAsia="en-US"/>
              </w:rPr>
              <w:t>ОПРЕДЕЛЕНИЯ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_Toc99439964 \h </w:instrText>
            </w:r>
            <w:r w:rsidR="00CE63CA" w:rsidRPr="00CE63CA">
              <w:rPr>
                <w:b w:val="0"/>
                <w:noProof/>
                <w:webHidden/>
              </w:rPr>
            </w:r>
            <w:r w:rsidR="00CE63CA" w:rsidRPr="00CE63CA">
              <w:rPr>
                <w:b w:val="0"/>
                <w:noProof/>
                <w:webHidden/>
              </w:rPr>
              <w:fldChar w:fldCharType="separate"/>
            </w:r>
            <w:r w:rsidR="00AB3230">
              <w:rPr>
                <w:b w:val="0"/>
                <w:noProof/>
                <w:webHidden/>
              </w:rPr>
              <w:t>15</w:t>
            </w:r>
            <w:r w:rsidR="00CE63CA" w:rsidRPr="00CE63CA">
              <w:rPr>
                <w:b w:val="0"/>
                <w:noProof/>
                <w:webHidden/>
              </w:rPr>
              <w:fldChar w:fldCharType="end"/>
            </w:r>
          </w:hyperlink>
        </w:p>
        <w:p w14:paraId="0B4A7F0F" w14:textId="6EA14FA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5" w:history="1">
            <w:r w:rsidR="00CE63CA" w:rsidRPr="00CE63CA">
              <w:rPr>
                <w:rStyle w:val="aff"/>
                <w:rFonts w:eastAsia="Calibri"/>
                <w:b w:val="0"/>
                <w:noProof/>
                <w:lang w:eastAsia="en-US"/>
              </w:rPr>
              <w:t>ПЕРЕЧЕНЬ ПРИНЯТЫХ ОБОЗНАЧЕНИЙ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_Toc99439965 \h </w:instrText>
            </w:r>
            <w:r w:rsidR="00CE63CA" w:rsidRPr="00CE63CA">
              <w:rPr>
                <w:b w:val="0"/>
                <w:noProof/>
                <w:webHidden/>
              </w:rPr>
            </w:r>
            <w:r w:rsidR="00CE63CA" w:rsidRPr="00CE63CA">
              <w:rPr>
                <w:b w:val="0"/>
                <w:noProof/>
                <w:webHidden/>
              </w:rPr>
              <w:fldChar w:fldCharType="separate"/>
            </w:r>
            <w:r w:rsidR="00AB3230">
              <w:rPr>
                <w:b w:val="0"/>
                <w:noProof/>
                <w:webHidden/>
              </w:rPr>
              <w:t>16</w:t>
            </w:r>
            <w:r w:rsidR="00CE63CA" w:rsidRPr="00CE63CA">
              <w:rPr>
                <w:b w:val="0"/>
                <w:noProof/>
                <w:webHidden/>
              </w:rPr>
              <w:fldChar w:fldCharType="end"/>
            </w:r>
          </w:hyperlink>
        </w:p>
        <w:p w14:paraId="43F92BCE" w14:textId="10CB85C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6" w:history="1">
            <w:r w:rsidR="00CE63CA" w:rsidRPr="00CE63CA">
              <w:rPr>
                <w:rStyle w:val="aff"/>
                <w:b w:val="0"/>
                <w:noProof/>
              </w:rPr>
              <w:t>ВВЕДЕНИЕ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_Toc99439966 \h </w:instrText>
            </w:r>
            <w:r w:rsidR="00CE63CA" w:rsidRPr="00CE63CA">
              <w:rPr>
                <w:b w:val="0"/>
                <w:noProof/>
                <w:webHidden/>
              </w:rPr>
            </w:r>
            <w:r w:rsidR="00CE63CA" w:rsidRPr="00CE63CA">
              <w:rPr>
                <w:b w:val="0"/>
                <w:noProof/>
                <w:webHidden/>
              </w:rPr>
              <w:fldChar w:fldCharType="separate"/>
            </w:r>
            <w:r w:rsidR="00AB3230">
              <w:rPr>
                <w:b w:val="0"/>
                <w:noProof/>
                <w:webHidden/>
              </w:rPr>
              <w:t>17</w:t>
            </w:r>
            <w:r w:rsidR="00CE63CA" w:rsidRPr="00CE63CA">
              <w:rPr>
                <w:b w:val="0"/>
                <w:noProof/>
                <w:webHidden/>
              </w:rPr>
              <w:fldChar w:fldCharType="end"/>
            </w:r>
          </w:hyperlink>
        </w:p>
        <w:p w14:paraId="49125102" w14:textId="5A502C8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7" w:history="1">
            <w:r w:rsidR="00CE63CA" w:rsidRPr="00CE63CA">
              <w:rPr>
                <w:rStyle w:val="aff"/>
                <w:b w:val="0"/>
                <w:noProof/>
              </w:rPr>
              <w:t>ОБЩИЕ СВЕДЕНИЯ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_Toc99439967 \h </w:instrText>
            </w:r>
            <w:r w:rsidR="00CE63CA" w:rsidRPr="00CE63CA">
              <w:rPr>
                <w:b w:val="0"/>
                <w:noProof/>
                <w:webHidden/>
              </w:rPr>
            </w:r>
            <w:r w:rsidR="00CE63CA" w:rsidRPr="00CE63CA">
              <w:rPr>
                <w:b w:val="0"/>
                <w:noProof/>
                <w:webHidden/>
              </w:rPr>
              <w:fldChar w:fldCharType="separate"/>
            </w:r>
            <w:r w:rsidR="00AB3230">
              <w:rPr>
                <w:b w:val="0"/>
                <w:noProof/>
                <w:webHidden/>
              </w:rPr>
              <w:t>18</w:t>
            </w:r>
            <w:r w:rsidR="00CE63CA" w:rsidRPr="00CE63CA">
              <w:rPr>
                <w:b w:val="0"/>
                <w:noProof/>
                <w:webHidden/>
              </w:rPr>
              <w:fldChar w:fldCharType="end"/>
            </w:r>
          </w:hyperlink>
        </w:p>
        <w:p w14:paraId="5EBA8507" w14:textId="4A0A1D4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8" w:history="1">
            <w:r w:rsidR="00CE63CA" w:rsidRPr="00CE63CA">
              <w:rPr>
                <w:rStyle w:val="aff"/>
                <w:b w:val="0"/>
                <w:noProof/>
              </w:rPr>
              <w:t xml:space="preserve">ГЛАВА 1. СУЩЕСТВУЮЩЕЕ ПОЛОЖЕНИЕ В </w:t>
            </w:r>
            <w:r w:rsidR="00CE63CA" w:rsidRPr="00CE63CA">
              <w:rPr>
                <w:rStyle w:val="aff"/>
                <w:b w:val="0"/>
                <w:noProof/>
                <w:spacing w:val="-3"/>
              </w:rPr>
              <w:t xml:space="preserve">СФЕРЕ </w:t>
            </w:r>
            <w:r w:rsidR="00CE63CA" w:rsidRPr="00CE63CA">
              <w:rPr>
                <w:rStyle w:val="aff"/>
                <w:b w:val="0"/>
                <w:noProof/>
              </w:rPr>
              <w:t>ПРОИЗВОДСТВА, ПЕРЕДАЧИ И ПОТРЕБЛЕНИЯ ТЕПЛОВОЙ ЭНЕРГИИ ДЛЯ ЦЕЛЕЙ</w:t>
            </w:r>
            <w:r w:rsidR="00CE63CA" w:rsidRPr="00CE63CA">
              <w:rPr>
                <w:rStyle w:val="aff"/>
                <w:b w:val="0"/>
                <w:noProof/>
                <w:spacing w:val="-1"/>
              </w:rPr>
              <w:t xml:space="preserve"> </w:t>
            </w:r>
            <w:r w:rsidR="00CE63CA" w:rsidRPr="00CE63CA">
              <w:rPr>
                <w:rStyle w:val="aff"/>
                <w:b w:val="0"/>
                <w:noProof/>
              </w:rPr>
              <w:t>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_Toc99439968 \h </w:instrText>
            </w:r>
            <w:r w:rsidR="00CE63CA" w:rsidRPr="00CE63CA">
              <w:rPr>
                <w:b w:val="0"/>
                <w:noProof/>
                <w:webHidden/>
              </w:rPr>
            </w:r>
            <w:r w:rsidR="00CE63CA" w:rsidRPr="00CE63CA">
              <w:rPr>
                <w:b w:val="0"/>
                <w:noProof/>
                <w:webHidden/>
              </w:rPr>
              <w:fldChar w:fldCharType="separate"/>
            </w:r>
            <w:r w:rsidR="00AB3230">
              <w:rPr>
                <w:b w:val="0"/>
                <w:noProof/>
                <w:webHidden/>
              </w:rPr>
              <w:t>22</w:t>
            </w:r>
            <w:r w:rsidR="00CE63CA" w:rsidRPr="00CE63CA">
              <w:rPr>
                <w:b w:val="0"/>
                <w:noProof/>
                <w:webHidden/>
              </w:rPr>
              <w:fldChar w:fldCharType="end"/>
            </w:r>
          </w:hyperlink>
        </w:p>
        <w:p w14:paraId="348E4C70" w14:textId="1199B1C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39969" w:history="1">
            <w:r w:rsidR="00CE63CA" w:rsidRPr="00CE63CA">
              <w:rPr>
                <w:rStyle w:val="aff"/>
                <w:b w:val="0"/>
                <w:noProof/>
              </w:rPr>
              <w:t>1.1. Функциональная структура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_Toc99439969 \h </w:instrText>
            </w:r>
            <w:r w:rsidR="00CE63CA" w:rsidRPr="00CE63CA">
              <w:rPr>
                <w:b w:val="0"/>
                <w:noProof/>
                <w:webHidden/>
              </w:rPr>
            </w:r>
            <w:r w:rsidR="00CE63CA" w:rsidRPr="00CE63CA">
              <w:rPr>
                <w:b w:val="0"/>
                <w:noProof/>
                <w:webHidden/>
              </w:rPr>
              <w:fldChar w:fldCharType="separate"/>
            </w:r>
            <w:r w:rsidR="00AB3230">
              <w:rPr>
                <w:b w:val="0"/>
                <w:noProof/>
                <w:webHidden/>
              </w:rPr>
              <w:t>22</w:t>
            </w:r>
            <w:r w:rsidR="00CE63CA" w:rsidRPr="00CE63CA">
              <w:rPr>
                <w:b w:val="0"/>
                <w:noProof/>
                <w:webHidden/>
              </w:rPr>
              <w:fldChar w:fldCharType="end"/>
            </w:r>
          </w:hyperlink>
        </w:p>
        <w:p w14:paraId="521737EF" w14:textId="306F0311"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70" w:history="1">
            <w:r w:rsidR="00CE63CA" w:rsidRPr="00CE63CA">
              <w:rPr>
                <w:rStyle w:val="aff"/>
                <w:b w:val="0"/>
                <w:noProof/>
              </w:rPr>
              <w:t>1.1.1.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эксплуатационных зон действия теплоснабжающих и теплосетевых организаций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_Toc99439970 \h </w:instrText>
            </w:r>
            <w:r w:rsidR="00CE63CA" w:rsidRPr="00CE63CA">
              <w:rPr>
                <w:b w:val="0"/>
                <w:noProof/>
                <w:webHidden/>
              </w:rPr>
            </w:r>
            <w:r w:rsidR="00CE63CA" w:rsidRPr="00CE63CA">
              <w:rPr>
                <w:b w:val="0"/>
                <w:noProof/>
                <w:webHidden/>
              </w:rPr>
              <w:fldChar w:fldCharType="separate"/>
            </w:r>
            <w:r w:rsidR="00AB3230">
              <w:rPr>
                <w:b w:val="0"/>
                <w:noProof/>
                <w:webHidden/>
              </w:rPr>
              <w:t>22</w:t>
            </w:r>
            <w:r w:rsidR="00CE63CA" w:rsidRPr="00CE63CA">
              <w:rPr>
                <w:b w:val="0"/>
                <w:noProof/>
                <w:webHidden/>
              </w:rPr>
              <w:fldChar w:fldCharType="end"/>
            </w:r>
          </w:hyperlink>
        </w:p>
        <w:p w14:paraId="5FC99E18" w14:textId="6EE559C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71" w:history="1">
            <w:r w:rsidR="00CE63CA" w:rsidRPr="00CE63CA">
              <w:rPr>
                <w:rStyle w:val="aff"/>
                <w:b w:val="0"/>
                <w:noProof/>
              </w:rPr>
              <w:t>1.1.1.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структуры договорных отношений между теплоснабжающими теплосетевыми организациями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_Toc99439971 \h </w:instrText>
            </w:r>
            <w:r w:rsidR="00CE63CA" w:rsidRPr="00CE63CA">
              <w:rPr>
                <w:b w:val="0"/>
                <w:noProof/>
                <w:webHidden/>
              </w:rPr>
            </w:r>
            <w:r w:rsidR="00CE63CA" w:rsidRPr="00CE63CA">
              <w:rPr>
                <w:b w:val="0"/>
                <w:noProof/>
                <w:webHidden/>
              </w:rPr>
              <w:fldChar w:fldCharType="separate"/>
            </w:r>
            <w:r w:rsidR="00AB3230">
              <w:rPr>
                <w:b w:val="0"/>
                <w:noProof/>
                <w:webHidden/>
              </w:rPr>
              <w:t>24</w:t>
            </w:r>
            <w:r w:rsidR="00CE63CA" w:rsidRPr="00CE63CA">
              <w:rPr>
                <w:b w:val="0"/>
                <w:noProof/>
                <w:webHidden/>
              </w:rPr>
              <w:fldChar w:fldCharType="end"/>
            </w:r>
          </w:hyperlink>
        </w:p>
        <w:p w14:paraId="54C2E97E" w14:textId="7F90A1D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72" w:history="1">
            <w:r w:rsidR="00CE63CA" w:rsidRPr="00CE63CA">
              <w:rPr>
                <w:rStyle w:val="aff"/>
                <w:b w:val="0"/>
                <w:noProof/>
              </w:rPr>
              <w:t>1.1.1.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зон действия производственных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_Toc99439972 \h </w:instrText>
            </w:r>
            <w:r w:rsidR="00CE63CA" w:rsidRPr="00CE63CA">
              <w:rPr>
                <w:b w:val="0"/>
                <w:noProof/>
                <w:webHidden/>
              </w:rPr>
            </w:r>
            <w:r w:rsidR="00CE63CA" w:rsidRPr="00CE63CA">
              <w:rPr>
                <w:b w:val="0"/>
                <w:noProof/>
                <w:webHidden/>
              </w:rPr>
              <w:fldChar w:fldCharType="separate"/>
            </w:r>
            <w:r w:rsidR="00AB3230">
              <w:rPr>
                <w:b w:val="0"/>
                <w:noProof/>
                <w:webHidden/>
              </w:rPr>
              <w:t>24</w:t>
            </w:r>
            <w:r w:rsidR="00CE63CA" w:rsidRPr="00CE63CA">
              <w:rPr>
                <w:b w:val="0"/>
                <w:noProof/>
                <w:webHidden/>
              </w:rPr>
              <w:fldChar w:fldCharType="end"/>
            </w:r>
          </w:hyperlink>
        </w:p>
        <w:p w14:paraId="54845A64" w14:textId="20D947AA"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73" w:history="1">
            <w:r w:rsidR="00CE63CA" w:rsidRPr="00CE63CA">
              <w:rPr>
                <w:rStyle w:val="aff"/>
                <w:b w:val="0"/>
                <w:noProof/>
              </w:rPr>
              <w:t>1.1.2.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зон действия индивидуального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_Toc99439973 \h </w:instrText>
            </w:r>
            <w:r w:rsidR="00CE63CA" w:rsidRPr="00CE63CA">
              <w:rPr>
                <w:b w:val="0"/>
                <w:noProof/>
                <w:webHidden/>
              </w:rPr>
            </w:r>
            <w:r w:rsidR="00CE63CA" w:rsidRPr="00CE63CA">
              <w:rPr>
                <w:b w:val="0"/>
                <w:noProof/>
                <w:webHidden/>
              </w:rPr>
              <w:fldChar w:fldCharType="separate"/>
            </w:r>
            <w:r w:rsidR="00AB3230">
              <w:rPr>
                <w:b w:val="0"/>
                <w:noProof/>
                <w:webHidden/>
              </w:rPr>
              <w:t>24</w:t>
            </w:r>
            <w:r w:rsidR="00CE63CA" w:rsidRPr="00CE63CA">
              <w:rPr>
                <w:b w:val="0"/>
                <w:noProof/>
                <w:webHidden/>
              </w:rPr>
              <w:fldChar w:fldCharType="end"/>
            </w:r>
          </w:hyperlink>
        </w:p>
        <w:p w14:paraId="748CA370" w14:textId="500A82F1"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39974" w:history="1">
            <w:r w:rsidR="00CE63CA" w:rsidRPr="00CE63CA">
              <w:rPr>
                <w:rStyle w:val="aff"/>
                <w:b w:val="0"/>
                <w:noProof/>
              </w:rPr>
              <w:t>1.2.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Источники тепловой</w:t>
            </w:r>
            <w:r w:rsidR="00CE63CA" w:rsidRPr="00CE63CA">
              <w:rPr>
                <w:rStyle w:val="aff"/>
                <w:b w:val="0"/>
                <w:noProof/>
                <w:spacing w:val="-1"/>
              </w:rPr>
              <w:t xml:space="preserve"> </w:t>
            </w:r>
            <w:r w:rsidR="00CE63CA" w:rsidRPr="00CE63CA">
              <w:rPr>
                <w:rStyle w:val="aff"/>
                <w:b w:val="0"/>
                <w:noProof/>
              </w:rPr>
              <w:t>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_Toc99439974 \h </w:instrText>
            </w:r>
            <w:r w:rsidR="00CE63CA" w:rsidRPr="00CE63CA">
              <w:rPr>
                <w:b w:val="0"/>
                <w:noProof/>
                <w:webHidden/>
              </w:rPr>
            </w:r>
            <w:r w:rsidR="00CE63CA" w:rsidRPr="00CE63CA">
              <w:rPr>
                <w:b w:val="0"/>
                <w:noProof/>
                <w:webHidden/>
              </w:rPr>
              <w:fldChar w:fldCharType="separate"/>
            </w:r>
            <w:r w:rsidR="00AB3230">
              <w:rPr>
                <w:b w:val="0"/>
                <w:noProof/>
                <w:webHidden/>
              </w:rPr>
              <w:t>24</w:t>
            </w:r>
            <w:r w:rsidR="00CE63CA" w:rsidRPr="00CE63CA">
              <w:rPr>
                <w:b w:val="0"/>
                <w:noProof/>
                <w:webHidden/>
              </w:rPr>
              <w:fldChar w:fldCharType="end"/>
            </w:r>
          </w:hyperlink>
        </w:p>
        <w:p w14:paraId="5266FC38" w14:textId="5A19EBDE"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75" w:history="1">
            <w:r w:rsidR="00CE63CA" w:rsidRPr="00CE63CA">
              <w:rPr>
                <w:rStyle w:val="aff"/>
                <w:b w:val="0"/>
                <w:noProof/>
              </w:rPr>
              <w:t>1.2.1.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Котельная п. Запорожское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_Toc99439975 \h </w:instrText>
            </w:r>
            <w:r w:rsidR="00CE63CA" w:rsidRPr="00CE63CA">
              <w:rPr>
                <w:b w:val="0"/>
                <w:noProof/>
                <w:webHidden/>
              </w:rPr>
            </w:r>
            <w:r w:rsidR="00CE63CA" w:rsidRPr="00CE63CA">
              <w:rPr>
                <w:b w:val="0"/>
                <w:noProof/>
                <w:webHidden/>
              </w:rPr>
              <w:fldChar w:fldCharType="separate"/>
            </w:r>
            <w:r w:rsidR="00AB3230">
              <w:rPr>
                <w:b w:val="0"/>
                <w:noProof/>
                <w:webHidden/>
              </w:rPr>
              <w:t>25</w:t>
            </w:r>
            <w:r w:rsidR="00CE63CA" w:rsidRPr="00CE63CA">
              <w:rPr>
                <w:b w:val="0"/>
                <w:noProof/>
                <w:webHidden/>
              </w:rPr>
              <w:fldChar w:fldCharType="end"/>
            </w:r>
          </w:hyperlink>
        </w:p>
        <w:p w14:paraId="53E6C5FC" w14:textId="0B96FA48"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76" w:history="1">
            <w:r w:rsidR="00CE63CA" w:rsidRPr="00CE63CA">
              <w:rPr>
                <w:rStyle w:val="aff"/>
                <w:noProof/>
                <w:w w:val="99"/>
              </w:rPr>
              <w:t>1.2.1.1.</w:t>
            </w:r>
            <w:r w:rsidR="00CE63CA" w:rsidRPr="00CE63CA">
              <w:rPr>
                <w:rFonts w:asciiTheme="minorHAnsi" w:eastAsiaTheme="minorEastAsia" w:hAnsiTheme="minorHAnsi" w:cstheme="minorBidi"/>
                <w:noProof/>
                <w:lang w:bidi="ar-SA"/>
              </w:rPr>
              <w:tab/>
            </w:r>
            <w:r w:rsidR="00CE63CA" w:rsidRPr="00CE63CA">
              <w:rPr>
                <w:rStyle w:val="aff"/>
                <w:noProof/>
              </w:rPr>
              <w:t>Структура и технические характеристики основного оборудования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_Toc99439976 \h </w:instrText>
            </w:r>
            <w:r w:rsidR="00CE63CA" w:rsidRPr="00CE63CA">
              <w:rPr>
                <w:noProof/>
                <w:webHidden/>
              </w:rPr>
            </w:r>
            <w:r w:rsidR="00CE63CA" w:rsidRPr="00CE63CA">
              <w:rPr>
                <w:noProof/>
                <w:webHidden/>
              </w:rPr>
              <w:fldChar w:fldCharType="separate"/>
            </w:r>
            <w:r w:rsidR="00AB3230">
              <w:rPr>
                <w:noProof/>
                <w:webHidden/>
              </w:rPr>
              <w:t>25</w:t>
            </w:r>
            <w:r w:rsidR="00CE63CA" w:rsidRPr="00CE63CA">
              <w:rPr>
                <w:noProof/>
                <w:webHidden/>
              </w:rPr>
              <w:fldChar w:fldCharType="end"/>
            </w:r>
          </w:hyperlink>
        </w:p>
        <w:p w14:paraId="574645FD" w14:textId="04B9B2A4"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77" w:history="1">
            <w:r w:rsidR="00CE63CA" w:rsidRPr="00CE63CA">
              <w:rPr>
                <w:rStyle w:val="aff"/>
                <w:noProof/>
                <w:w w:val="99"/>
              </w:rPr>
              <w:t>1.2.1.2.</w:t>
            </w:r>
            <w:r w:rsidR="00CE63CA" w:rsidRPr="00CE63CA">
              <w:rPr>
                <w:rFonts w:asciiTheme="minorHAnsi" w:eastAsiaTheme="minorEastAsia" w:hAnsiTheme="minorHAnsi" w:cstheme="minorBidi"/>
                <w:noProof/>
                <w:lang w:bidi="ar-SA"/>
              </w:rPr>
              <w:tab/>
            </w:r>
            <w:r w:rsidR="00CE63CA" w:rsidRPr="00CE63CA">
              <w:rPr>
                <w:rStyle w:val="aff"/>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_Toc99439977 \h </w:instrText>
            </w:r>
            <w:r w:rsidR="00CE63CA" w:rsidRPr="00CE63CA">
              <w:rPr>
                <w:noProof/>
                <w:webHidden/>
              </w:rPr>
            </w:r>
            <w:r w:rsidR="00CE63CA" w:rsidRPr="00CE63CA">
              <w:rPr>
                <w:noProof/>
                <w:webHidden/>
              </w:rPr>
              <w:fldChar w:fldCharType="separate"/>
            </w:r>
            <w:r w:rsidR="00AB3230">
              <w:rPr>
                <w:noProof/>
                <w:webHidden/>
              </w:rPr>
              <w:t>26</w:t>
            </w:r>
            <w:r w:rsidR="00CE63CA" w:rsidRPr="00CE63CA">
              <w:rPr>
                <w:noProof/>
                <w:webHidden/>
              </w:rPr>
              <w:fldChar w:fldCharType="end"/>
            </w:r>
          </w:hyperlink>
        </w:p>
        <w:p w14:paraId="3DF7D4E6" w14:textId="1BC21E9D"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78" w:history="1">
            <w:r w:rsidR="00CE63CA" w:rsidRPr="00CE63CA">
              <w:rPr>
                <w:rStyle w:val="aff"/>
                <w:noProof/>
                <w:w w:val="99"/>
              </w:rPr>
              <w:t>1.2.1.3.</w:t>
            </w:r>
            <w:r w:rsidR="00CE63CA" w:rsidRPr="00CE63CA">
              <w:rPr>
                <w:rFonts w:asciiTheme="minorHAnsi" w:eastAsiaTheme="minorEastAsia" w:hAnsiTheme="minorHAnsi" w:cstheme="minorBidi"/>
                <w:noProof/>
                <w:lang w:bidi="ar-SA"/>
              </w:rPr>
              <w:tab/>
            </w:r>
            <w:r w:rsidR="00CE63CA" w:rsidRPr="00CE63CA">
              <w:rPr>
                <w:rStyle w:val="aff"/>
                <w:noProof/>
              </w:rPr>
              <w:t>Ограничения тепловой мощности и параметров располагаемой тепловой мощности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_Toc99439978 \h </w:instrText>
            </w:r>
            <w:r w:rsidR="00CE63CA" w:rsidRPr="00CE63CA">
              <w:rPr>
                <w:noProof/>
                <w:webHidden/>
              </w:rPr>
            </w:r>
            <w:r w:rsidR="00CE63CA" w:rsidRPr="00CE63CA">
              <w:rPr>
                <w:noProof/>
                <w:webHidden/>
              </w:rPr>
              <w:fldChar w:fldCharType="separate"/>
            </w:r>
            <w:r w:rsidR="00AB3230">
              <w:rPr>
                <w:noProof/>
                <w:webHidden/>
              </w:rPr>
              <w:t>26</w:t>
            </w:r>
            <w:r w:rsidR="00CE63CA" w:rsidRPr="00CE63CA">
              <w:rPr>
                <w:noProof/>
                <w:webHidden/>
              </w:rPr>
              <w:fldChar w:fldCharType="end"/>
            </w:r>
          </w:hyperlink>
        </w:p>
        <w:p w14:paraId="67AF5B29" w14:textId="59604620"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79" w:history="1">
            <w:r w:rsidR="00CE63CA" w:rsidRPr="00CE63CA">
              <w:rPr>
                <w:rStyle w:val="aff"/>
                <w:noProof/>
                <w:w w:val="99"/>
              </w:rPr>
              <w:t>1.2.1.4.</w:t>
            </w:r>
            <w:r w:rsidR="00CE63CA" w:rsidRPr="00CE63CA">
              <w:rPr>
                <w:rFonts w:asciiTheme="minorHAnsi" w:eastAsiaTheme="minorEastAsia" w:hAnsiTheme="minorHAnsi" w:cstheme="minorBidi"/>
                <w:noProof/>
                <w:lang w:bidi="ar-SA"/>
              </w:rPr>
              <w:tab/>
            </w:r>
            <w:r w:rsidR="00CE63CA" w:rsidRPr="00CE63CA">
              <w:rPr>
                <w:rStyle w:val="a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_Toc99439979 \h </w:instrText>
            </w:r>
            <w:r w:rsidR="00CE63CA" w:rsidRPr="00CE63CA">
              <w:rPr>
                <w:noProof/>
                <w:webHidden/>
              </w:rPr>
            </w:r>
            <w:r w:rsidR="00CE63CA" w:rsidRPr="00CE63CA">
              <w:rPr>
                <w:noProof/>
                <w:webHidden/>
              </w:rPr>
              <w:fldChar w:fldCharType="separate"/>
            </w:r>
            <w:r w:rsidR="00AB3230">
              <w:rPr>
                <w:noProof/>
                <w:webHidden/>
              </w:rPr>
              <w:t>27</w:t>
            </w:r>
            <w:r w:rsidR="00CE63CA" w:rsidRPr="00CE63CA">
              <w:rPr>
                <w:noProof/>
                <w:webHidden/>
              </w:rPr>
              <w:fldChar w:fldCharType="end"/>
            </w:r>
          </w:hyperlink>
        </w:p>
        <w:p w14:paraId="4D492B68" w14:textId="0C279864"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80" w:history="1">
            <w:r w:rsidR="00CE63CA" w:rsidRPr="00CE63CA">
              <w:rPr>
                <w:rStyle w:val="aff"/>
                <w:noProof/>
                <w:w w:val="99"/>
              </w:rPr>
              <w:t>1.2.1.5.</w:t>
            </w:r>
            <w:r w:rsidR="00CE63CA" w:rsidRPr="00CE63CA">
              <w:rPr>
                <w:rFonts w:asciiTheme="minorHAnsi" w:eastAsiaTheme="minorEastAsia" w:hAnsiTheme="minorHAnsi" w:cstheme="minorBidi"/>
                <w:noProof/>
                <w:lang w:bidi="ar-SA"/>
              </w:rPr>
              <w:tab/>
            </w:r>
            <w:r w:rsidR="00CE63CA" w:rsidRPr="00CE63CA">
              <w:rPr>
                <w:rStyle w:val="aff"/>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_Toc99439980 \h </w:instrText>
            </w:r>
            <w:r w:rsidR="00CE63CA" w:rsidRPr="00CE63CA">
              <w:rPr>
                <w:noProof/>
                <w:webHidden/>
              </w:rPr>
            </w:r>
            <w:r w:rsidR="00CE63CA" w:rsidRPr="00CE63CA">
              <w:rPr>
                <w:noProof/>
                <w:webHidden/>
              </w:rPr>
              <w:fldChar w:fldCharType="separate"/>
            </w:r>
            <w:r w:rsidR="00AB3230">
              <w:rPr>
                <w:noProof/>
                <w:webHidden/>
              </w:rPr>
              <w:t>27</w:t>
            </w:r>
            <w:r w:rsidR="00CE63CA" w:rsidRPr="00CE63CA">
              <w:rPr>
                <w:noProof/>
                <w:webHidden/>
              </w:rPr>
              <w:fldChar w:fldCharType="end"/>
            </w:r>
          </w:hyperlink>
        </w:p>
        <w:p w14:paraId="0B1303C2" w14:textId="40BBC1E7"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81" w:history="1">
            <w:r w:rsidR="00CE63CA" w:rsidRPr="00CE63CA">
              <w:rPr>
                <w:rStyle w:val="aff"/>
                <w:noProof/>
                <w:w w:val="99"/>
              </w:rPr>
              <w:t>1.2.1.6.</w:t>
            </w:r>
            <w:r w:rsidR="00CE63CA" w:rsidRPr="00CE63CA">
              <w:rPr>
                <w:rFonts w:asciiTheme="minorHAnsi" w:eastAsiaTheme="minorEastAsia" w:hAnsiTheme="minorHAnsi" w:cstheme="minorBidi"/>
                <w:noProof/>
                <w:lang w:bidi="ar-SA"/>
              </w:rPr>
              <w:tab/>
            </w:r>
            <w:r w:rsidR="00CE63CA" w:rsidRPr="00CE63CA">
              <w:rPr>
                <w:rStyle w:val="a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_Toc99439981 \h </w:instrText>
            </w:r>
            <w:r w:rsidR="00CE63CA" w:rsidRPr="00CE63CA">
              <w:rPr>
                <w:noProof/>
                <w:webHidden/>
              </w:rPr>
            </w:r>
            <w:r w:rsidR="00CE63CA" w:rsidRPr="00CE63CA">
              <w:rPr>
                <w:noProof/>
                <w:webHidden/>
              </w:rPr>
              <w:fldChar w:fldCharType="separate"/>
            </w:r>
            <w:r w:rsidR="00AB3230">
              <w:rPr>
                <w:noProof/>
                <w:webHidden/>
              </w:rPr>
              <w:t>28</w:t>
            </w:r>
            <w:r w:rsidR="00CE63CA" w:rsidRPr="00CE63CA">
              <w:rPr>
                <w:noProof/>
                <w:webHidden/>
              </w:rPr>
              <w:fldChar w:fldCharType="end"/>
            </w:r>
          </w:hyperlink>
        </w:p>
        <w:p w14:paraId="7383EE2F" w14:textId="755BBAC5"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82" w:history="1">
            <w:r w:rsidR="00CE63CA" w:rsidRPr="00CE63CA">
              <w:rPr>
                <w:rStyle w:val="aff"/>
                <w:noProof/>
                <w:w w:val="99"/>
              </w:rPr>
              <w:t>1.2.1.7.</w:t>
            </w:r>
            <w:r w:rsidR="00CE63CA" w:rsidRPr="00CE63CA">
              <w:rPr>
                <w:rFonts w:asciiTheme="minorHAnsi" w:eastAsiaTheme="minorEastAsia" w:hAnsiTheme="minorHAnsi" w:cstheme="minorBidi"/>
                <w:noProof/>
                <w:lang w:bidi="ar-SA"/>
              </w:rPr>
              <w:tab/>
            </w:r>
            <w:r w:rsidR="00CE63CA" w:rsidRPr="00CE63CA">
              <w:rPr>
                <w:rStyle w:val="aff"/>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_Toc99439982 \h </w:instrText>
            </w:r>
            <w:r w:rsidR="00CE63CA" w:rsidRPr="00CE63CA">
              <w:rPr>
                <w:noProof/>
                <w:webHidden/>
              </w:rPr>
            </w:r>
            <w:r w:rsidR="00CE63CA" w:rsidRPr="00CE63CA">
              <w:rPr>
                <w:noProof/>
                <w:webHidden/>
              </w:rPr>
              <w:fldChar w:fldCharType="separate"/>
            </w:r>
            <w:r w:rsidR="00AB3230">
              <w:rPr>
                <w:noProof/>
                <w:webHidden/>
              </w:rPr>
              <w:t>28</w:t>
            </w:r>
            <w:r w:rsidR="00CE63CA" w:rsidRPr="00CE63CA">
              <w:rPr>
                <w:noProof/>
                <w:webHidden/>
              </w:rPr>
              <w:fldChar w:fldCharType="end"/>
            </w:r>
          </w:hyperlink>
        </w:p>
        <w:p w14:paraId="27557092" w14:textId="69985601"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83" w:history="1">
            <w:r w:rsidR="00CE63CA" w:rsidRPr="00CE63CA">
              <w:rPr>
                <w:rStyle w:val="aff"/>
                <w:noProof/>
                <w:w w:val="99"/>
              </w:rPr>
              <w:t>1.2.1.8.</w:t>
            </w:r>
            <w:r w:rsidR="00CE63CA" w:rsidRPr="00CE63CA">
              <w:rPr>
                <w:rFonts w:asciiTheme="minorHAnsi" w:eastAsiaTheme="minorEastAsia" w:hAnsiTheme="minorHAnsi" w:cstheme="minorBidi"/>
                <w:noProof/>
                <w:lang w:bidi="ar-SA"/>
              </w:rPr>
              <w:tab/>
            </w:r>
            <w:r w:rsidR="00CE63CA" w:rsidRPr="00CE63CA">
              <w:rPr>
                <w:rStyle w:val="aff"/>
                <w:noProof/>
              </w:rPr>
              <w:t>Среднегодовая загрузка оборудования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_Toc99439983 \h </w:instrText>
            </w:r>
            <w:r w:rsidR="00CE63CA" w:rsidRPr="00CE63CA">
              <w:rPr>
                <w:noProof/>
                <w:webHidden/>
              </w:rPr>
            </w:r>
            <w:r w:rsidR="00CE63CA" w:rsidRPr="00CE63CA">
              <w:rPr>
                <w:noProof/>
                <w:webHidden/>
              </w:rPr>
              <w:fldChar w:fldCharType="separate"/>
            </w:r>
            <w:r w:rsidR="00AB3230">
              <w:rPr>
                <w:noProof/>
                <w:webHidden/>
              </w:rPr>
              <w:t>29</w:t>
            </w:r>
            <w:r w:rsidR="00CE63CA" w:rsidRPr="00CE63CA">
              <w:rPr>
                <w:noProof/>
                <w:webHidden/>
              </w:rPr>
              <w:fldChar w:fldCharType="end"/>
            </w:r>
          </w:hyperlink>
        </w:p>
        <w:p w14:paraId="13CC4F4F" w14:textId="6B9B8C5F"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39984" w:history="1">
            <w:r w:rsidR="00CE63CA" w:rsidRPr="00CE63CA">
              <w:rPr>
                <w:rStyle w:val="aff"/>
                <w:noProof/>
                <w:w w:val="99"/>
              </w:rPr>
              <w:t>1.2.1.9.</w:t>
            </w:r>
            <w:r w:rsidR="00CE63CA" w:rsidRPr="00CE63CA">
              <w:rPr>
                <w:rFonts w:asciiTheme="minorHAnsi" w:eastAsiaTheme="minorEastAsia" w:hAnsiTheme="minorHAnsi" w:cstheme="minorBidi"/>
                <w:noProof/>
                <w:lang w:bidi="ar-SA"/>
              </w:rPr>
              <w:tab/>
            </w:r>
            <w:r w:rsidR="00CE63CA" w:rsidRPr="00CE63CA">
              <w:rPr>
                <w:rStyle w:val="aff"/>
                <w:noProof/>
              </w:rPr>
              <w:t>Способы учета тепла, отпущенного в тепловые сети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_Toc99439984 \h </w:instrText>
            </w:r>
            <w:r w:rsidR="00CE63CA" w:rsidRPr="00CE63CA">
              <w:rPr>
                <w:noProof/>
                <w:webHidden/>
              </w:rPr>
            </w:r>
            <w:r w:rsidR="00CE63CA" w:rsidRPr="00CE63CA">
              <w:rPr>
                <w:noProof/>
                <w:webHidden/>
              </w:rPr>
              <w:fldChar w:fldCharType="separate"/>
            </w:r>
            <w:r w:rsidR="00AB3230">
              <w:rPr>
                <w:noProof/>
                <w:webHidden/>
              </w:rPr>
              <w:t>29</w:t>
            </w:r>
            <w:r w:rsidR="00CE63CA" w:rsidRPr="00CE63CA">
              <w:rPr>
                <w:noProof/>
                <w:webHidden/>
              </w:rPr>
              <w:fldChar w:fldCharType="end"/>
            </w:r>
          </w:hyperlink>
        </w:p>
        <w:p w14:paraId="200B3B01" w14:textId="46525793"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85" w:history="1">
            <w:r w:rsidR="00CE63CA" w:rsidRPr="00CE63CA">
              <w:rPr>
                <w:rStyle w:val="aff"/>
                <w:noProof/>
                <w:w w:val="99"/>
              </w:rPr>
              <w:t>1.2.1.10.</w:t>
            </w:r>
            <w:r w:rsidR="00CE63CA" w:rsidRPr="00CE63CA">
              <w:rPr>
                <w:rFonts w:asciiTheme="minorHAnsi" w:eastAsiaTheme="minorEastAsia" w:hAnsiTheme="minorHAnsi" w:cstheme="minorBidi"/>
                <w:noProof/>
                <w:lang w:bidi="ar-SA"/>
              </w:rPr>
              <w:tab/>
            </w:r>
            <w:r w:rsidR="00CE63CA" w:rsidRPr="00CE63CA">
              <w:rPr>
                <w:rStyle w:val="aff"/>
                <w:noProof/>
              </w:rPr>
              <w:t>Статистика отказов и восстановлений оборудования источников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_Toc99439985 \h </w:instrText>
            </w:r>
            <w:r w:rsidR="00CE63CA" w:rsidRPr="00CE63CA">
              <w:rPr>
                <w:noProof/>
                <w:webHidden/>
              </w:rPr>
            </w:r>
            <w:r w:rsidR="00CE63CA" w:rsidRPr="00CE63CA">
              <w:rPr>
                <w:noProof/>
                <w:webHidden/>
              </w:rPr>
              <w:fldChar w:fldCharType="separate"/>
            </w:r>
            <w:r w:rsidR="00AB3230">
              <w:rPr>
                <w:noProof/>
                <w:webHidden/>
              </w:rPr>
              <w:t>32</w:t>
            </w:r>
            <w:r w:rsidR="00CE63CA" w:rsidRPr="00CE63CA">
              <w:rPr>
                <w:noProof/>
                <w:webHidden/>
              </w:rPr>
              <w:fldChar w:fldCharType="end"/>
            </w:r>
          </w:hyperlink>
        </w:p>
        <w:p w14:paraId="69E35CC5" w14:textId="0F033CF2"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86" w:history="1">
            <w:r w:rsidR="00CE63CA" w:rsidRPr="00CE63CA">
              <w:rPr>
                <w:rStyle w:val="aff"/>
                <w:noProof/>
                <w:w w:val="99"/>
              </w:rPr>
              <w:t>1.2.1.11.</w:t>
            </w:r>
            <w:r w:rsidR="00CE63CA" w:rsidRPr="00CE63CA">
              <w:rPr>
                <w:rFonts w:asciiTheme="minorHAnsi" w:eastAsiaTheme="minorEastAsia" w:hAnsiTheme="minorHAnsi" w:cstheme="minorBidi"/>
                <w:noProof/>
                <w:lang w:bidi="ar-SA"/>
              </w:rPr>
              <w:tab/>
            </w:r>
            <w:r w:rsidR="00CE63CA" w:rsidRPr="00CE63CA">
              <w:rPr>
                <w:rStyle w:val="aff"/>
                <w:noProof/>
              </w:rPr>
              <w:t>Предписания надзорных органов по запрещению дальнейшей эксплуатации источников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_Toc99439986 \h </w:instrText>
            </w:r>
            <w:r w:rsidR="00CE63CA" w:rsidRPr="00CE63CA">
              <w:rPr>
                <w:noProof/>
                <w:webHidden/>
              </w:rPr>
            </w:r>
            <w:r w:rsidR="00CE63CA" w:rsidRPr="00CE63CA">
              <w:rPr>
                <w:noProof/>
                <w:webHidden/>
              </w:rPr>
              <w:fldChar w:fldCharType="separate"/>
            </w:r>
            <w:r w:rsidR="00AB3230">
              <w:rPr>
                <w:noProof/>
                <w:webHidden/>
              </w:rPr>
              <w:t>32</w:t>
            </w:r>
            <w:r w:rsidR="00CE63CA" w:rsidRPr="00CE63CA">
              <w:rPr>
                <w:noProof/>
                <w:webHidden/>
              </w:rPr>
              <w:fldChar w:fldCharType="end"/>
            </w:r>
          </w:hyperlink>
        </w:p>
        <w:p w14:paraId="526ACF60" w14:textId="35175A74"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87" w:history="1">
            <w:r w:rsidR="00CE63CA" w:rsidRPr="00CE63CA">
              <w:rPr>
                <w:rStyle w:val="aff"/>
                <w:noProof/>
                <w:w w:val="99"/>
              </w:rPr>
              <w:t>1.2.1.12.</w:t>
            </w:r>
            <w:r w:rsidR="00CE63CA" w:rsidRPr="00CE63CA">
              <w:rPr>
                <w:rFonts w:asciiTheme="minorHAnsi" w:eastAsiaTheme="minorEastAsia" w:hAnsiTheme="minorHAnsi" w:cstheme="minorBidi"/>
                <w:noProof/>
                <w:lang w:bidi="ar-SA"/>
              </w:rPr>
              <w:tab/>
            </w:r>
            <w:r w:rsidR="00CE63CA" w:rsidRPr="00CE63CA">
              <w:rPr>
                <w:rStyle w:val="aff"/>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_Toc99439987 \h </w:instrText>
            </w:r>
            <w:r w:rsidR="00CE63CA" w:rsidRPr="00CE63CA">
              <w:rPr>
                <w:noProof/>
                <w:webHidden/>
              </w:rPr>
            </w:r>
            <w:r w:rsidR="00CE63CA" w:rsidRPr="00CE63CA">
              <w:rPr>
                <w:noProof/>
                <w:webHidden/>
              </w:rPr>
              <w:fldChar w:fldCharType="separate"/>
            </w:r>
            <w:r w:rsidR="00AB3230">
              <w:rPr>
                <w:noProof/>
                <w:webHidden/>
              </w:rPr>
              <w:t>33</w:t>
            </w:r>
            <w:r w:rsidR="00CE63CA" w:rsidRPr="00CE63CA">
              <w:rPr>
                <w:noProof/>
                <w:webHidden/>
              </w:rPr>
              <w:fldChar w:fldCharType="end"/>
            </w:r>
          </w:hyperlink>
        </w:p>
        <w:p w14:paraId="66A27F99" w14:textId="02AF3F44"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39988" w:history="1">
            <w:r w:rsidR="00CE63CA" w:rsidRPr="00CE63CA">
              <w:rPr>
                <w:rStyle w:val="aff"/>
                <w:b w:val="0"/>
                <w:noProof/>
              </w:rPr>
              <w:t>1.2.2.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Котельная ГООХ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_Toc99439988 \h </w:instrText>
            </w:r>
            <w:r w:rsidR="00CE63CA" w:rsidRPr="00CE63CA">
              <w:rPr>
                <w:b w:val="0"/>
                <w:noProof/>
                <w:webHidden/>
              </w:rPr>
            </w:r>
            <w:r w:rsidR="00CE63CA" w:rsidRPr="00CE63CA">
              <w:rPr>
                <w:b w:val="0"/>
                <w:noProof/>
                <w:webHidden/>
              </w:rPr>
              <w:fldChar w:fldCharType="separate"/>
            </w:r>
            <w:r w:rsidR="00AB3230">
              <w:rPr>
                <w:b w:val="0"/>
                <w:noProof/>
                <w:webHidden/>
              </w:rPr>
              <w:t>33</w:t>
            </w:r>
            <w:r w:rsidR="00CE63CA" w:rsidRPr="00CE63CA">
              <w:rPr>
                <w:b w:val="0"/>
                <w:noProof/>
                <w:webHidden/>
              </w:rPr>
              <w:fldChar w:fldCharType="end"/>
            </w:r>
          </w:hyperlink>
        </w:p>
        <w:p w14:paraId="0305F5BD" w14:textId="58D344CE"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89" w:history="1">
            <w:r w:rsidR="00CE63CA" w:rsidRPr="00CE63CA">
              <w:rPr>
                <w:rStyle w:val="aff"/>
                <w:noProof/>
              </w:rPr>
              <w:t>1.2.2.1.</w:t>
            </w:r>
            <w:r w:rsidR="00CE63CA" w:rsidRPr="00CE63CA">
              <w:rPr>
                <w:rFonts w:asciiTheme="minorHAnsi" w:eastAsiaTheme="minorEastAsia" w:hAnsiTheme="minorHAnsi" w:cstheme="minorBidi"/>
                <w:noProof/>
                <w:lang w:bidi="ar-SA"/>
              </w:rPr>
              <w:tab/>
            </w:r>
            <w:r w:rsidR="00CE63CA" w:rsidRPr="00CE63CA">
              <w:rPr>
                <w:rStyle w:val="aff"/>
                <w:noProof/>
              </w:rPr>
              <w:t>Структура и технические характеристики основного оборудования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_Toc99439989 \h </w:instrText>
            </w:r>
            <w:r w:rsidR="00CE63CA" w:rsidRPr="00CE63CA">
              <w:rPr>
                <w:noProof/>
                <w:webHidden/>
              </w:rPr>
            </w:r>
            <w:r w:rsidR="00CE63CA" w:rsidRPr="00CE63CA">
              <w:rPr>
                <w:noProof/>
                <w:webHidden/>
              </w:rPr>
              <w:fldChar w:fldCharType="separate"/>
            </w:r>
            <w:r w:rsidR="00AB3230">
              <w:rPr>
                <w:noProof/>
                <w:webHidden/>
              </w:rPr>
              <w:t>33</w:t>
            </w:r>
            <w:r w:rsidR="00CE63CA" w:rsidRPr="00CE63CA">
              <w:rPr>
                <w:noProof/>
                <w:webHidden/>
              </w:rPr>
              <w:fldChar w:fldCharType="end"/>
            </w:r>
          </w:hyperlink>
        </w:p>
        <w:p w14:paraId="16B10F61" w14:textId="698CC49B"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0" w:history="1">
            <w:r w:rsidR="00CE63CA" w:rsidRPr="00CE63CA">
              <w:rPr>
                <w:rStyle w:val="aff"/>
                <w:noProof/>
              </w:rPr>
              <w:t>1.2.2.2.</w:t>
            </w:r>
            <w:r w:rsidR="00CE63CA" w:rsidRPr="00CE63CA">
              <w:rPr>
                <w:rFonts w:asciiTheme="minorHAnsi" w:eastAsiaTheme="minorEastAsia" w:hAnsiTheme="minorHAnsi" w:cstheme="minorBidi"/>
                <w:noProof/>
                <w:lang w:bidi="ar-SA"/>
              </w:rPr>
              <w:tab/>
            </w:r>
            <w:r w:rsidR="00CE63CA" w:rsidRPr="00CE63CA">
              <w:rPr>
                <w:rStyle w:val="aff"/>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_Toc99439990 \h </w:instrText>
            </w:r>
            <w:r w:rsidR="00CE63CA" w:rsidRPr="00CE63CA">
              <w:rPr>
                <w:noProof/>
                <w:webHidden/>
              </w:rPr>
            </w:r>
            <w:r w:rsidR="00CE63CA" w:rsidRPr="00CE63CA">
              <w:rPr>
                <w:noProof/>
                <w:webHidden/>
              </w:rPr>
              <w:fldChar w:fldCharType="separate"/>
            </w:r>
            <w:r w:rsidR="00AB3230">
              <w:rPr>
                <w:noProof/>
                <w:webHidden/>
              </w:rPr>
              <w:t>34</w:t>
            </w:r>
            <w:r w:rsidR="00CE63CA" w:rsidRPr="00CE63CA">
              <w:rPr>
                <w:noProof/>
                <w:webHidden/>
              </w:rPr>
              <w:fldChar w:fldCharType="end"/>
            </w:r>
          </w:hyperlink>
        </w:p>
        <w:p w14:paraId="21A7CD2A" w14:textId="5C7C1329"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1" w:history="1">
            <w:r w:rsidR="00CE63CA" w:rsidRPr="00CE63CA">
              <w:rPr>
                <w:rStyle w:val="aff"/>
                <w:noProof/>
              </w:rPr>
              <w:t>1.2.2.3.</w:t>
            </w:r>
            <w:r w:rsidR="00CE63CA" w:rsidRPr="00CE63CA">
              <w:rPr>
                <w:rFonts w:asciiTheme="minorHAnsi" w:eastAsiaTheme="minorEastAsia" w:hAnsiTheme="minorHAnsi" w:cstheme="minorBidi"/>
                <w:noProof/>
                <w:lang w:bidi="ar-SA"/>
              </w:rPr>
              <w:tab/>
            </w:r>
            <w:r w:rsidR="00CE63CA" w:rsidRPr="00CE63CA">
              <w:rPr>
                <w:rStyle w:val="aff"/>
                <w:noProof/>
              </w:rPr>
              <w:t>Ограничения тепловой мощности и параметров располагаемой тепловой мощности</w:t>
            </w:r>
            <w:r w:rsidR="00CE63CA" w:rsidRPr="00CE63CA">
              <w:rPr>
                <w:noProof/>
                <w:webHidden/>
              </w:rPr>
              <w:tab/>
            </w:r>
            <w:r w:rsidR="00CE63CA">
              <w:rPr>
                <w:noProof/>
                <w:webHidden/>
              </w:rPr>
              <w:tab/>
            </w:r>
            <w:r w:rsidR="00CE63CA">
              <w:rPr>
                <w:noProof/>
                <w:webHidden/>
              </w:rPr>
              <w:tab/>
            </w:r>
            <w:r w:rsidR="00CE63CA" w:rsidRPr="00CE63CA">
              <w:rPr>
                <w:noProof/>
                <w:webHidden/>
              </w:rPr>
              <w:fldChar w:fldCharType="begin"/>
            </w:r>
            <w:r w:rsidR="00CE63CA" w:rsidRPr="00CE63CA">
              <w:rPr>
                <w:noProof/>
                <w:webHidden/>
              </w:rPr>
              <w:instrText xml:space="preserve"> PAGEREF _Toc99439991 \h </w:instrText>
            </w:r>
            <w:r w:rsidR="00CE63CA" w:rsidRPr="00CE63CA">
              <w:rPr>
                <w:noProof/>
                <w:webHidden/>
              </w:rPr>
            </w:r>
            <w:r w:rsidR="00CE63CA" w:rsidRPr="00CE63CA">
              <w:rPr>
                <w:noProof/>
                <w:webHidden/>
              </w:rPr>
              <w:fldChar w:fldCharType="separate"/>
            </w:r>
            <w:r w:rsidR="00AB3230">
              <w:rPr>
                <w:noProof/>
                <w:webHidden/>
              </w:rPr>
              <w:t>34</w:t>
            </w:r>
            <w:r w:rsidR="00CE63CA" w:rsidRPr="00CE63CA">
              <w:rPr>
                <w:noProof/>
                <w:webHidden/>
              </w:rPr>
              <w:fldChar w:fldCharType="end"/>
            </w:r>
          </w:hyperlink>
        </w:p>
        <w:p w14:paraId="3D769555" w14:textId="2BC43A77"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2" w:history="1">
            <w:r w:rsidR="00CE63CA" w:rsidRPr="00CE63CA">
              <w:rPr>
                <w:rStyle w:val="aff"/>
                <w:noProof/>
              </w:rPr>
              <w:t>1.2.2.4.</w:t>
            </w:r>
            <w:r w:rsidR="00CE63CA" w:rsidRPr="00CE63CA">
              <w:rPr>
                <w:rFonts w:asciiTheme="minorHAnsi" w:eastAsiaTheme="minorEastAsia" w:hAnsiTheme="minorHAnsi" w:cstheme="minorBidi"/>
                <w:noProof/>
                <w:lang w:bidi="ar-SA"/>
              </w:rPr>
              <w:tab/>
            </w:r>
            <w:r w:rsidR="00CE63CA" w:rsidRPr="00CE63CA">
              <w:rPr>
                <w:rStyle w:val="a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_Toc99439992 \h </w:instrText>
            </w:r>
            <w:r w:rsidR="00CE63CA" w:rsidRPr="00CE63CA">
              <w:rPr>
                <w:noProof/>
                <w:webHidden/>
              </w:rPr>
            </w:r>
            <w:r w:rsidR="00CE63CA" w:rsidRPr="00CE63CA">
              <w:rPr>
                <w:noProof/>
                <w:webHidden/>
              </w:rPr>
              <w:fldChar w:fldCharType="separate"/>
            </w:r>
            <w:r w:rsidR="00AB3230">
              <w:rPr>
                <w:noProof/>
                <w:webHidden/>
              </w:rPr>
              <w:t>35</w:t>
            </w:r>
            <w:r w:rsidR="00CE63CA" w:rsidRPr="00CE63CA">
              <w:rPr>
                <w:noProof/>
                <w:webHidden/>
              </w:rPr>
              <w:fldChar w:fldCharType="end"/>
            </w:r>
          </w:hyperlink>
        </w:p>
        <w:p w14:paraId="094BA5E3" w14:textId="017ACA99"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3" w:history="1">
            <w:r w:rsidR="00CE63CA" w:rsidRPr="00CE63CA">
              <w:rPr>
                <w:rStyle w:val="aff"/>
                <w:noProof/>
              </w:rPr>
              <w:t>1.2.2.5.</w:t>
            </w:r>
            <w:r w:rsidR="00CE63CA" w:rsidRPr="00CE63CA">
              <w:rPr>
                <w:rFonts w:asciiTheme="minorHAnsi" w:eastAsiaTheme="minorEastAsia" w:hAnsiTheme="minorHAnsi" w:cstheme="minorBidi"/>
                <w:noProof/>
                <w:lang w:bidi="ar-SA"/>
              </w:rPr>
              <w:tab/>
            </w:r>
            <w:r w:rsidR="00CE63CA" w:rsidRPr="00CE63CA">
              <w:rPr>
                <w:rStyle w:val="aff"/>
                <w:noProof/>
              </w:rPr>
              <w:t xml:space="preserve">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w:t>
            </w:r>
            <w:r w:rsidR="00CE63CA" w:rsidRPr="00CE63CA">
              <w:rPr>
                <w:rStyle w:val="aff"/>
                <w:noProof/>
              </w:rPr>
              <w:lastRenderedPageBreak/>
              <w:t>мероприятия по продлению ресурса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_Toc99439993 \h </w:instrText>
            </w:r>
            <w:r w:rsidR="00CE63CA" w:rsidRPr="00CE63CA">
              <w:rPr>
                <w:noProof/>
                <w:webHidden/>
              </w:rPr>
            </w:r>
            <w:r w:rsidR="00CE63CA" w:rsidRPr="00CE63CA">
              <w:rPr>
                <w:noProof/>
                <w:webHidden/>
              </w:rPr>
              <w:fldChar w:fldCharType="separate"/>
            </w:r>
            <w:r w:rsidR="00AB3230">
              <w:rPr>
                <w:noProof/>
                <w:webHidden/>
              </w:rPr>
              <w:t>35</w:t>
            </w:r>
            <w:r w:rsidR="00CE63CA" w:rsidRPr="00CE63CA">
              <w:rPr>
                <w:noProof/>
                <w:webHidden/>
              </w:rPr>
              <w:fldChar w:fldCharType="end"/>
            </w:r>
          </w:hyperlink>
        </w:p>
        <w:p w14:paraId="3627BE4C" w14:textId="4987D011"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4" w:history="1">
            <w:r w:rsidR="00CE63CA" w:rsidRPr="00CE63CA">
              <w:rPr>
                <w:rStyle w:val="aff"/>
                <w:noProof/>
              </w:rPr>
              <w:t>1.2.2.6.</w:t>
            </w:r>
            <w:r w:rsidR="00CE63CA" w:rsidRPr="00CE63CA">
              <w:rPr>
                <w:rFonts w:asciiTheme="minorHAnsi" w:eastAsiaTheme="minorEastAsia" w:hAnsiTheme="minorHAnsi" w:cstheme="minorBidi"/>
                <w:noProof/>
                <w:lang w:bidi="ar-SA"/>
              </w:rPr>
              <w:tab/>
            </w:r>
            <w:r w:rsidR="00CE63CA" w:rsidRPr="00CE63CA">
              <w:rPr>
                <w:rStyle w:val="a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_Toc99439994 \h </w:instrText>
            </w:r>
            <w:r w:rsidR="00CE63CA" w:rsidRPr="00CE63CA">
              <w:rPr>
                <w:noProof/>
                <w:webHidden/>
              </w:rPr>
            </w:r>
            <w:r w:rsidR="00CE63CA" w:rsidRPr="00CE63CA">
              <w:rPr>
                <w:noProof/>
                <w:webHidden/>
              </w:rPr>
              <w:fldChar w:fldCharType="separate"/>
            </w:r>
            <w:r w:rsidR="00AB3230">
              <w:rPr>
                <w:noProof/>
                <w:webHidden/>
              </w:rPr>
              <w:t>35</w:t>
            </w:r>
            <w:r w:rsidR="00CE63CA" w:rsidRPr="00CE63CA">
              <w:rPr>
                <w:noProof/>
                <w:webHidden/>
              </w:rPr>
              <w:fldChar w:fldCharType="end"/>
            </w:r>
          </w:hyperlink>
        </w:p>
        <w:p w14:paraId="2DBC325E" w14:textId="6ABF14D2"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5" w:history="1">
            <w:r w:rsidR="00CE63CA" w:rsidRPr="00CE63CA">
              <w:rPr>
                <w:rStyle w:val="aff"/>
                <w:noProof/>
              </w:rPr>
              <w:t>1.2.2.7.</w:t>
            </w:r>
            <w:r w:rsidR="00CE63CA" w:rsidRPr="00CE63CA">
              <w:rPr>
                <w:rFonts w:asciiTheme="minorHAnsi" w:eastAsiaTheme="minorEastAsia" w:hAnsiTheme="minorHAnsi" w:cstheme="minorBidi"/>
                <w:noProof/>
                <w:lang w:bidi="ar-SA"/>
              </w:rPr>
              <w:tab/>
            </w:r>
            <w:r w:rsidR="00CE63CA" w:rsidRPr="00CE63CA">
              <w:rPr>
                <w:rStyle w:val="aff"/>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_Toc99439995 \h </w:instrText>
            </w:r>
            <w:r w:rsidR="00CE63CA" w:rsidRPr="00CE63CA">
              <w:rPr>
                <w:noProof/>
                <w:webHidden/>
              </w:rPr>
            </w:r>
            <w:r w:rsidR="00CE63CA" w:rsidRPr="00CE63CA">
              <w:rPr>
                <w:noProof/>
                <w:webHidden/>
              </w:rPr>
              <w:fldChar w:fldCharType="separate"/>
            </w:r>
            <w:r w:rsidR="00AB3230">
              <w:rPr>
                <w:noProof/>
                <w:webHidden/>
              </w:rPr>
              <w:t>36</w:t>
            </w:r>
            <w:r w:rsidR="00CE63CA" w:rsidRPr="00CE63CA">
              <w:rPr>
                <w:noProof/>
                <w:webHidden/>
              </w:rPr>
              <w:fldChar w:fldCharType="end"/>
            </w:r>
          </w:hyperlink>
        </w:p>
        <w:p w14:paraId="27E501F0" w14:textId="5CDA3962"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6" w:history="1">
            <w:r w:rsidR="00CE63CA" w:rsidRPr="00CE63CA">
              <w:rPr>
                <w:rStyle w:val="aff"/>
                <w:noProof/>
              </w:rPr>
              <w:t>1.2.2.8.</w:t>
            </w:r>
            <w:r w:rsidR="00CE63CA" w:rsidRPr="00CE63CA">
              <w:rPr>
                <w:rFonts w:asciiTheme="minorHAnsi" w:eastAsiaTheme="minorEastAsia" w:hAnsiTheme="minorHAnsi" w:cstheme="minorBidi"/>
                <w:noProof/>
                <w:lang w:bidi="ar-SA"/>
              </w:rPr>
              <w:tab/>
            </w:r>
            <w:r w:rsidR="00CE63CA" w:rsidRPr="00CE63CA">
              <w:rPr>
                <w:rStyle w:val="aff"/>
                <w:noProof/>
              </w:rPr>
              <w:t>Среднегодовая загрузка оборудования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_Toc99439996 \h </w:instrText>
            </w:r>
            <w:r w:rsidR="00CE63CA" w:rsidRPr="00CE63CA">
              <w:rPr>
                <w:noProof/>
                <w:webHidden/>
              </w:rPr>
            </w:r>
            <w:r w:rsidR="00CE63CA" w:rsidRPr="00CE63CA">
              <w:rPr>
                <w:noProof/>
                <w:webHidden/>
              </w:rPr>
              <w:fldChar w:fldCharType="separate"/>
            </w:r>
            <w:r w:rsidR="00AB3230">
              <w:rPr>
                <w:noProof/>
                <w:webHidden/>
              </w:rPr>
              <w:t>37</w:t>
            </w:r>
            <w:r w:rsidR="00CE63CA" w:rsidRPr="00CE63CA">
              <w:rPr>
                <w:noProof/>
                <w:webHidden/>
              </w:rPr>
              <w:fldChar w:fldCharType="end"/>
            </w:r>
          </w:hyperlink>
        </w:p>
        <w:p w14:paraId="17881A19" w14:textId="1586FF3A"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7" w:history="1">
            <w:r w:rsidR="00CE63CA" w:rsidRPr="00CE63CA">
              <w:rPr>
                <w:rStyle w:val="aff"/>
                <w:noProof/>
              </w:rPr>
              <w:t>1.2.2.9.</w:t>
            </w:r>
            <w:r w:rsidR="00CE63CA" w:rsidRPr="00CE63CA">
              <w:rPr>
                <w:rFonts w:asciiTheme="minorHAnsi" w:eastAsiaTheme="minorEastAsia" w:hAnsiTheme="minorHAnsi" w:cstheme="minorBidi"/>
                <w:noProof/>
                <w:lang w:bidi="ar-SA"/>
              </w:rPr>
              <w:tab/>
            </w:r>
            <w:r w:rsidR="00CE63CA" w:rsidRPr="00CE63CA">
              <w:rPr>
                <w:rStyle w:val="aff"/>
                <w:noProof/>
              </w:rPr>
              <w:t>Способы учета тепла, отпущенного в тепловые сети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_Toc99439997 \h </w:instrText>
            </w:r>
            <w:r w:rsidR="00CE63CA" w:rsidRPr="00CE63CA">
              <w:rPr>
                <w:noProof/>
                <w:webHidden/>
              </w:rPr>
            </w:r>
            <w:r w:rsidR="00CE63CA" w:rsidRPr="00CE63CA">
              <w:rPr>
                <w:noProof/>
                <w:webHidden/>
              </w:rPr>
              <w:fldChar w:fldCharType="separate"/>
            </w:r>
            <w:r w:rsidR="00AB3230">
              <w:rPr>
                <w:noProof/>
                <w:webHidden/>
              </w:rPr>
              <w:t>37</w:t>
            </w:r>
            <w:r w:rsidR="00CE63CA" w:rsidRPr="00CE63CA">
              <w:rPr>
                <w:noProof/>
                <w:webHidden/>
              </w:rPr>
              <w:fldChar w:fldCharType="end"/>
            </w:r>
          </w:hyperlink>
        </w:p>
        <w:p w14:paraId="5B5DF69D" w14:textId="6F9BE791"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8" w:history="1">
            <w:r w:rsidR="00CE63CA" w:rsidRPr="00CE63CA">
              <w:rPr>
                <w:rStyle w:val="aff"/>
                <w:noProof/>
              </w:rPr>
              <w:t>1.2.2.10.</w:t>
            </w:r>
            <w:r w:rsidR="00CE63CA" w:rsidRPr="00CE63CA">
              <w:rPr>
                <w:rFonts w:asciiTheme="minorHAnsi" w:eastAsiaTheme="minorEastAsia" w:hAnsiTheme="minorHAnsi" w:cstheme="minorBidi"/>
                <w:noProof/>
                <w:lang w:bidi="ar-SA"/>
              </w:rPr>
              <w:tab/>
            </w:r>
            <w:r w:rsidR="00CE63CA" w:rsidRPr="00CE63CA">
              <w:rPr>
                <w:rStyle w:val="aff"/>
                <w:noProof/>
              </w:rPr>
              <w:t>Статистика отказов и восстановлений оборудования источников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_Toc99439998 \h </w:instrText>
            </w:r>
            <w:r w:rsidR="00CE63CA" w:rsidRPr="00CE63CA">
              <w:rPr>
                <w:noProof/>
                <w:webHidden/>
              </w:rPr>
            </w:r>
            <w:r w:rsidR="00CE63CA" w:rsidRPr="00CE63CA">
              <w:rPr>
                <w:noProof/>
                <w:webHidden/>
              </w:rPr>
              <w:fldChar w:fldCharType="separate"/>
            </w:r>
            <w:r w:rsidR="00AB3230">
              <w:rPr>
                <w:noProof/>
                <w:webHidden/>
              </w:rPr>
              <w:t>38</w:t>
            </w:r>
            <w:r w:rsidR="00CE63CA" w:rsidRPr="00CE63CA">
              <w:rPr>
                <w:noProof/>
                <w:webHidden/>
              </w:rPr>
              <w:fldChar w:fldCharType="end"/>
            </w:r>
          </w:hyperlink>
        </w:p>
        <w:p w14:paraId="3ECAD474" w14:textId="2E67A802"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39999" w:history="1">
            <w:r w:rsidR="00CE63CA" w:rsidRPr="00CE63CA">
              <w:rPr>
                <w:rStyle w:val="aff"/>
                <w:noProof/>
              </w:rPr>
              <w:t>1.2.2.11.</w:t>
            </w:r>
            <w:r w:rsidR="00CE63CA" w:rsidRPr="00CE63CA">
              <w:rPr>
                <w:rFonts w:asciiTheme="minorHAnsi" w:eastAsiaTheme="minorEastAsia" w:hAnsiTheme="minorHAnsi" w:cstheme="minorBidi"/>
                <w:noProof/>
                <w:lang w:bidi="ar-SA"/>
              </w:rPr>
              <w:tab/>
            </w:r>
            <w:r w:rsidR="00CE63CA" w:rsidRPr="00CE63CA">
              <w:rPr>
                <w:rStyle w:val="aff"/>
                <w:noProof/>
              </w:rPr>
              <w:t>Предписания надзорных органов по запрещению дальнейшей эксплуатации источников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_Toc99439999 \h </w:instrText>
            </w:r>
            <w:r w:rsidR="00CE63CA" w:rsidRPr="00CE63CA">
              <w:rPr>
                <w:noProof/>
                <w:webHidden/>
              </w:rPr>
            </w:r>
            <w:r w:rsidR="00CE63CA" w:rsidRPr="00CE63CA">
              <w:rPr>
                <w:noProof/>
                <w:webHidden/>
              </w:rPr>
              <w:fldChar w:fldCharType="separate"/>
            </w:r>
            <w:r w:rsidR="00AB3230">
              <w:rPr>
                <w:noProof/>
                <w:webHidden/>
              </w:rPr>
              <w:t>38</w:t>
            </w:r>
            <w:r w:rsidR="00CE63CA" w:rsidRPr="00CE63CA">
              <w:rPr>
                <w:noProof/>
                <w:webHidden/>
              </w:rPr>
              <w:fldChar w:fldCharType="end"/>
            </w:r>
          </w:hyperlink>
        </w:p>
        <w:p w14:paraId="064543CE" w14:textId="30DE6383" w:rsidR="00CE63CA" w:rsidRPr="00CE63CA" w:rsidRDefault="009B6325" w:rsidP="00CE63CA">
          <w:pPr>
            <w:pStyle w:val="26"/>
            <w:tabs>
              <w:tab w:val="left" w:pos="1320"/>
              <w:tab w:val="right" w:leader="dot" w:pos="9348"/>
            </w:tabs>
            <w:jc w:val="both"/>
            <w:rPr>
              <w:rFonts w:asciiTheme="minorHAnsi" w:eastAsiaTheme="minorEastAsia" w:hAnsiTheme="minorHAnsi" w:cstheme="minorBidi"/>
              <w:noProof/>
              <w:lang w:bidi="ar-SA"/>
            </w:rPr>
          </w:pPr>
          <w:hyperlink w:anchor="_Toc99440000" w:history="1">
            <w:r w:rsidR="00CE63CA" w:rsidRPr="00CE63CA">
              <w:rPr>
                <w:rStyle w:val="aff"/>
                <w:noProof/>
              </w:rPr>
              <w:t>1.2.2.12.</w:t>
            </w:r>
            <w:r w:rsidR="00CE63CA" w:rsidRPr="00CE63CA">
              <w:rPr>
                <w:rFonts w:asciiTheme="minorHAnsi" w:eastAsiaTheme="minorEastAsia" w:hAnsiTheme="minorHAnsi" w:cstheme="minorBidi"/>
                <w:noProof/>
                <w:lang w:bidi="ar-SA"/>
              </w:rPr>
              <w:tab/>
            </w:r>
            <w:r w:rsidR="00CE63CA" w:rsidRPr="00CE63CA">
              <w:rPr>
                <w:rStyle w:val="aff"/>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_Toc99440000 \h </w:instrText>
            </w:r>
            <w:r w:rsidR="00CE63CA" w:rsidRPr="00CE63CA">
              <w:rPr>
                <w:noProof/>
                <w:webHidden/>
              </w:rPr>
            </w:r>
            <w:r w:rsidR="00CE63CA" w:rsidRPr="00CE63CA">
              <w:rPr>
                <w:noProof/>
                <w:webHidden/>
              </w:rPr>
              <w:fldChar w:fldCharType="separate"/>
            </w:r>
            <w:r w:rsidR="00AB3230">
              <w:rPr>
                <w:noProof/>
                <w:webHidden/>
              </w:rPr>
              <w:t>39</w:t>
            </w:r>
            <w:r w:rsidR="00CE63CA" w:rsidRPr="00CE63CA">
              <w:rPr>
                <w:noProof/>
                <w:webHidden/>
              </w:rPr>
              <w:fldChar w:fldCharType="end"/>
            </w:r>
          </w:hyperlink>
        </w:p>
        <w:p w14:paraId="2A46EB43" w14:textId="329C9A9C"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01" w:history="1">
            <w:r w:rsidR="00CE63CA" w:rsidRPr="00CE63CA">
              <w:rPr>
                <w:rStyle w:val="aff"/>
                <w:b w:val="0"/>
                <w:noProof/>
                <w:w w:val="99"/>
              </w:rPr>
              <w:t>1.3.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Тепловые сети, сооружения на них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_Toc99440001 \h </w:instrText>
            </w:r>
            <w:r w:rsidR="00CE63CA" w:rsidRPr="00CE63CA">
              <w:rPr>
                <w:b w:val="0"/>
                <w:noProof/>
                <w:webHidden/>
              </w:rPr>
            </w:r>
            <w:r w:rsidR="00CE63CA" w:rsidRPr="00CE63CA">
              <w:rPr>
                <w:b w:val="0"/>
                <w:noProof/>
                <w:webHidden/>
              </w:rPr>
              <w:fldChar w:fldCharType="separate"/>
            </w:r>
            <w:r w:rsidR="00AB3230">
              <w:rPr>
                <w:b w:val="0"/>
                <w:noProof/>
                <w:webHidden/>
              </w:rPr>
              <w:t>39</w:t>
            </w:r>
            <w:r w:rsidR="00CE63CA" w:rsidRPr="00CE63CA">
              <w:rPr>
                <w:b w:val="0"/>
                <w:noProof/>
                <w:webHidden/>
              </w:rPr>
              <w:fldChar w:fldCharType="end"/>
            </w:r>
          </w:hyperlink>
        </w:p>
        <w:p w14:paraId="7DBC305E" w14:textId="15703316"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2" w:history="1">
            <w:r w:rsidR="00CE63CA" w:rsidRPr="00CE63CA">
              <w:rPr>
                <w:rStyle w:val="aff"/>
                <w:b w:val="0"/>
                <w:noProof/>
                <w:w w:val="99"/>
              </w:rPr>
              <w:t>1.3.1.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_Toc99440002 \h </w:instrText>
            </w:r>
            <w:r w:rsidR="00CE63CA" w:rsidRPr="00CE63CA">
              <w:rPr>
                <w:b w:val="0"/>
                <w:noProof/>
                <w:webHidden/>
              </w:rPr>
            </w:r>
            <w:r w:rsidR="00CE63CA" w:rsidRPr="00CE63CA">
              <w:rPr>
                <w:b w:val="0"/>
                <w:noProof/>
                <w:webHidden/>
              </w:rPr>
              <w:fldChar w:fldCharType="separate"/>
            </w:r>
            <w:r w:rsidR="00AB3230">
              <w:rPr>
                <w:b w:val="0"/>
                <w:noProof/>
                <w:webHidden/>
              </w:rPr>
              <w:t>39</w:t>
            </w:r>
            <w:r w:rsidR="00CE63CA" w:rsidRPr="00CE63CA">
              <w:rPr>
                <w:b w:val="0"/>
                <w:noProof/>
                <w:webHidden/>
              </w:rPr>
              <w:fldChar w:fldCharType="end"/>
            </w:r>
          </w:hyperlink>
        </w:p>
        <w:p w14:paraId="37988DD8" w14:textId="0BCEA9FF"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3" w:history="1">
            <w:r w:rsidR="00CE63CA" w:rsidRPr="00CE63CA">
              <w:rPr>
                <w:rStyle w:val="aff"/>
                <w:b w:val="0"/>
                <w:noProof/>
                <w:w w:val="99"/>
              </w:rPr>
              <w:t>1.3.2.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Карты (схемы) тепловых сетей в зонах действия источников тепловой энергии в электронной форме и (или) на бумажном носителе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_Toc99440003 \h </w:instrText>
            </w:r>
            <w:r w:rsidR="00CE63CA" w:rsidRPr="00CE63CA">
              <w:rPr>
                <w:b w:val="0"/>
                <w:noProof/>
                <w:webHidden/>
              </w:rPr>
            </w:r>
            <w:r w:rsidR="00CE63CA" w:rsidRPr="00CE63CA">
              <w:rPr>
                <w:b w:val="0"/>
                <w:noProof/>
                <w:webHidden/>
              </w:rPr>
              <w:fldChar w:fldCharType="separate"/>
            </w:r>
            <w:r w:rsidR="00AB3230">
              <w:rPr>
                <w:b w:val="0"/>
                <w:noProof/>
                <w:webHidden/>
              </w:rPr>
              <w:t>40</w:t>
            </w:r>
            <w:r w:rsidR="00CE63CA" w:rsidRPr="00CE63CA">
              <w:rPr>
                <w:b w:val="0"/>
                <w:noProof/>
                <w:webHidden/>
              </w:rPr>
              <w:fldChar w:fldCharType="end"/>
            </w:r>
          </w:hyperlink>
        </w:p>
        <w:p w14:paraId="72866F82" w14:textId="7AACF93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4" w:history="1">
            <w:r w:rsidR="00CE63CA" w:rsidRPr="00CE63CA">
              <w:rPr>
                <w:rStyle w:val="aff"/>
                <w:b w:val="0"/>
                <w:noProof/>
                <w:w w:val="99"/>
              </w:rPr>
              <w:t>1.3.3.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_Toc99440004 \h </w:instrText>
            </w:r>
            <w:r w:rsidR="00CE63CA" w:rsidRPr="00CE63CA">
              <w:rPr>
                <w:b w:val="0"/>
                <w:noProof/>
                <w:webHidden/>
              </w:rPr>
            </w:r>
            <w:r w:rsidR="00CE63CA" w:rsidRPr="00CE63CA">
              <w:rPr>
                <w:b w:val="0"/>
                <w:noProof/>
                <w:webHidden/>
              </w:rPr>
              <w:fldChar w:fldCharType="separate"/>
            </w:r>
            <w:r w:rsidR="00AB3230">
              <w:rPr>
                <w:b w:val="0"/>
                <w:noProof/>
                <w:webHidden/>
              </w:rPr>
              <w:t>43</w:t>
            </w:r>
            <w:r w:rsidR="00CE63CA" w:rsidRPr="00CE63CA">
              <w:rPr>
                <w:b w:val="0"/>
                <w:noProof/>
                <w:webHidden/>
              </w:rPr>
              <w:fldChar w:fldCharType="end"/>
            </w:r>
          </w:hyperlink>
        </w:p>
        <w:p w14:paraId="2A70B87A" w14:textId="46EE2574" w:rsidR="00CE63CA" w:rsidRPr="00CE63CA" w:rsidRDefault="009B6325" w:rsidP="00CE63CA">
          <w:pPr>
            <w:pStyle w:val="32"/>
            <w:tabs>
              <w:tab w:val="left" w:pos="1540"/>
              <w:tab w:val="right" w:leader="dot" w:pos="9348"/>
            </w:tabs>
            <w:jc w:val="both"/>
            <w:rPr>
              <w:rFonts w:asciiTheme="minorHAnsi" w:eastAsiaTheme="minorEastAsia" w:hAnsiTheme="minorHAnsi" w:cstheme="minorBidi"/>
              <w:noProof/>
              <w:lang w:bidi="ar-SA"/>
            </w:rPr>
          </w:pPr>
          <w:hyperlink w:anchor="_Toc99440005" w:history="1">
            <w:r w:rsidR="00CE63CA" w:rsidRPr="00CE63CA">
              <w:rPr>
                <w:rStyle w:val="aff"/>
                <w:noProof/>
              </w:rPr>
              <w:t>1.3.3.1.</w:t>
            </w:r>
            <w:r w:rsidR="00CE63CA" w:rsidRPr="00CE63CA">
              <w:rPr>
                <w:rFonts w:asciiTheme="minorHAnsi" w:eastAsiaTheme="minorEastAsia" w:hAnsiTheme="minorHAnsi" w:cstheme="minorBidi"/>
                <w:noProof/>
                <w:lang w:bidi="ar-SA"/>
              </w:rPr>
              <w:tab/>
            </w:r>
            <w:r w:rsidR="00CE63CA" w:rsidRPr="00CE63CA">
              <w:rPr>
                <w:rStyle w:val="aff"/>
                <w:noProof/>
              </w:rPr>
              <w:t>СЦТ котельной п. Запорожское</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_Toc99440005 \h </w:instrText>
            </w:r>
            <w:r w:rsidR="00CE63CA" w:rsidRPr="00CE63CA">
              <w:rPr>
                <w:noProof/>
                <w:webHidden/>
              </w:rPr>
            </w:r>
            <w:r w:rsidR="00CE63CA" w:rsidRPr="00CE63CA">
              <w:rPr>
                <w:noProof/>
                <w:webHidden/>
              </w:rPr>
              <w:fldChar w:fldCharType="separate"/>
            </w:r>
            <w:r w:rsidR="00AB3230">
              <w:rPr>
                <w:noProof/>
                <w:webHidden/>
              </w:rPr>
              <w:t>43</w:t>
            </w:r>
            <w:r w:rsidR="00CE63CA" w:rsidRPr="00CE63CA">
              <w:rPr>
                <w:noProof/>
                <w:webHidden/>
              </w:rPr>
              <w:fldChar w:fldCharType="end"/>
            </w:r>
          </w:hyperlink>
        </w:p>
        <w:p w14:paraId="4161E9AD" w14:textId="0E0298F5" w:rsidR="00CE63CA" w:rsidRPr="00CE63CA" w:rsidRDefault="009B6325" w:rsidP="00CE63CA">
          <w:pPr>
            <w:pStyle w:val="32"/>
            <w:tabs>
              <w:tab w:val="left" w:pos="1540"/>
              <w:tab w:val="right" w:leader="dot" w:pos="9348"/>
            </w:tabs>
            <w:jc w:val="both"/>
            <w:rPr>
              <w:rFonts w:asciiTheme="minorHAnsi" w:eastAsiaTheme="minorEastAsia" w:hAnsiTheme="minorHAnsi" w:cstheme="minorBidi"/>
              <w:noProof/>
              <w:lang w:bidi="ar-SA"/>
            </w:rPr>
          </w:pPr>
          <w:hyperlink w:anchor="_Toc99440006" w:history="1">
            <w:r w:rsidR="00CE63CA" w:rsidRPr="00CE63CA">
              <w:rPr>
                <w:rStyle w:val="aff"/>
                <w:noProof/>
              </w:rPr>
              <w:t>1.3.3.2.</w:t>
            </w:r>
            <w:r w:rsidR="00CE63CA" w:rsidRPr="00CE63CA">
              <w:rPr>
                <w:rFonts w:asciiTheme="minorHAnsi" w:eastAsiaTheme="minorEastAsia" w:hAnsiTheme="minorHAnsi" w:cstheme="minorBidi"/>
                <w:noProof/>
                <w:lang w:bidi="ar-SA"/>
              </w:rPr>
              <w:tab/>
            </w:r>
            <w:r w:rsidR="00CE63CA" w:rsidRPr="00CE63CA">
              <w:rPr>
                <w:rStyle w:val="aff"/>
                <w:noProof/>
              </w:rPr>
              <w:t>СЦТ котельной ГЛОХ</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_Toc99440006 \h </w:instrText>
            </w:r>
            <w:r w:rsidR="00CE63CA" w:rsidRPr="00CE63CA">
              <w:rPr>
                <w:noProof/>
                <w:webHidden/>
              </w:rPr>
            </w:r>
            <w:r w:rsidR="00CE63CA" w:rsidRPr="00CE63CA">
              <w:rPr>
                <w:noProof/>
                <w:webHidden/>
              </w:rPr>
              <w:fldChar w:fldCharType="separate"/>
            </w:r>
            <w:r w:rsidR="00AB3230">
              <w:rPr>
                <w:noProof/>
                <w:webHidden/>
              </w:rPr>
              <w:t>45</w:t>
            </w:r>
            <w:r w:rsidR="00CE63CA" w:rsidRPr="00CE63CA">
              <w:rPr>
                <w:noProof/>
                <w:webHidden/>
              </w:rPr>
              <w:fldChar w:fldCharType="end"/>
            </w:r>
          </w:hyperlink>
        </w:p>
        <w:p w14:paraId="644E6504" w14:textId="22528E67"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7" w:history="1">
            <w:r w:rsidR="00CE63CA" w:rsidRPr="00CE63CA">
              <w:rPr>
                <w:rStyle w:val="aff"/>
                <w:b w:val="0"/>
                <w:noProof/>
              </w:rPr>
              <w:t>1.3.4.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типов и количества секционирующей и регулирующей арматуры на тепловых сетях</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_Toc99440007 \h </w:instrText>
            </w:r>
            <w:r w:rsidR="00CE63CA" w:rsidRPr="00CE63CA">
              <w:rPr>
                <w:b w:val="0"/>
                <w:noProof/>
                <w:webHidden/>
              </w:rPr>
            </w:r>
            <w:r w:rsidR="00CE63CA" w:rsidRPr="00CE63CA">
              <w:rPr>
                <w:b w:val="0"/>
                <w:noProof/>
                <w:webHidden/>
              </w:rPr>
              <w:fldChar w:fldCharType="separate"/>
            </w:r>
            <w:r w:rsidR="00AB3230">
              <w:rPr>
                <w:b w:val="0"/>
                <w:noProof/>
                <w:webHidden/>
              </w:rPr>
              <w:t>48</w:t>
            </w:r>
            <w:r w:rsidR="00CE63CA" w:rsidRPr="00CE63CA">
              <w:rPr>
                <w:b w:val="0"/>
                <w:noProof/>
                <w:webHidden/>
              </w:rPr>
              <w:fldChar w:fldCharType="end"/>
            </w:r>
          </w:hyperlink>
        </w:p>
        <w:p w14:paraId="2E863C1F" w14:textId="7CC6F09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8" w:history="1">
            <w:r w:rsidR="00CE63CA" w:rsidRPr="00CE63CA">
              <w:rPr>
                <w:rStyle w:val="aff"/>
                <w:b w:val="0"/>
                <w:noProof/>
              </w:rPr>
              <w:t>1.3.5.</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типов и строительных особенностей тепловых пунктов, тепловых камер и павильонов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_Toc99440008 \h </w:instrText>
            </w:r>
            <w:r w:rsidR="00CE63CA" w:rsidRPr="00CE63CA">
              <w:rPr>
                <w:b w:val="0"/>
                <w:noProof/>
                <w:webHidden/>
              </w:rPr>
            </w:r>
            <w:r w:rsidR="00CE63CA" w:rsidRPr="00CE63CA">
              <w:rPr>
                <w:b w:val="0"/>
                <w:noProof/>
                <w:webHidden/>
              </w:rPr>
              <w:fldChar w:fldCharType="separate"/>
            </w:r>
            <w:r w:rsidR="00AB3230">
              <w:rPr>
                <w:b w:val="0"/>
                <w:noProof/>
                <w:webHidden/>
              </w:rPr>
              <w:t>49</w:t>
            </w:r>
            <w:r w:rsidR="00CE63CA" w:rsidRPr="00CE63CA">
              <w:rPr>
                <w:b w:val="0"/>
                <w:noProof/>
                <w:webHidden/>
              </w:rPr>
              <w:fldChar w:fldCharType="end"/>
            </w:r>
          </w:hyperlink>
        </w:p>
        <w:p w14:paraId="6EBD39CA" w14:textId="0ABE326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09" w:history="1">
            <w:r w:rsidR="00CE63CA" w:rsidRPr="00CE63CA">
              <w:rPr>
                <w:rStyle w:val="aff"/>
                <w:b w:val="0"/>
                <w:noProof/>
              </w:rPr>
              <w:t>1.3.6.</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графиков регулирования отпуска тепла в тепловые сети с анализом их обоснованность</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_Toc99440009 \h </w:instrText>
            </w:r>
            <w:r w:rsidR="00CE63CA" w:rsidRPr="00CE63CA">
              <w:rPr>
                <w:b w:val="0"/>
                <w:noProof/>
                <w:webHidden/>
              </w:rPr>
            </w:r>
            <w:r w:rsidR="00CE63CA" w:rsidRPr="00CE63CA">
              <w:rPr>
                <w:b w:val="0"/>
                <w:noProof/>
                <w:webHidden/>
              </w:rPr>
              <w:fldChar w:fldCharType="separate"/>
            </w:r>
            <w:r w:rsidR="00AB3230">
              <w:rPr>
                <w:b w:val="0"/>
                <w:noProof/>
                <w:webHidden/>
              </w:rPr>
              <w:t>49</w:t>
            </w:r>
            <w:r w:rsidR="00CE63CA" w:rsidRPr="00CE63CA">
              <w:rPr>
                <w:b w:val="0"/>
                <w:noProof/>
                <w:webHidden/>
              </w:rPr>
              <w:fldChar w:fldCharType="end"/>
            </w:r>
          </w:hyperlink>
        </w:p>
        <w:p w14:paraId="6C5EF3FD" w14:textId="2AC0A349"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0" w:history="1">
            <w:r w:rsidR="00CE63CA" w:rsidRPr="00CE63CA">
              <w:rPr>
                <w:rStyle w:val="aff"/>
                <w:b w:val="0"/>
                <w:noProof/>
              </w:rPr>
              <w:t>1.3.7.</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_Toc99440010 \h </w:instrText>
            </w:r>
            <w:r w:rsidR="00CE63CA" w:rsidRPr="00CE63CA">
              <w:rPr>
                <w:b w:val="0"/>
                <w:noProof/>
                <w:webHidden/>
              </w:rPr>
            </w:r>
            <w:r w:rsidR="00CE63CA" w:rsidRPr="00CE63CA">
              <w:rPr>
                <w:b w:val="0"/>
                <w:noProof/>
                <w:webHidden/>
              </w:rPr>
              <w:fldChar w:fldCharType="separate"/>
            </w:r>
            <w:r w:rsidR="00AB3230">
              <w:rPr>
                <w:b w:val="0"/>
                <w:noProof/>
                <w:webHidden/>
              </w:rPr>
              <w:t>50</w:t>
            </w:r>
            <w:r w:rsidR="00CE63CA" w:rsidRPr="00CE63CA">
              <w:rPr>
                <w:b w:val="0"/>
                <w:noProof/>
                <w:webHidden/>
              </w:rPr>
              <w:fldChar w:fldCharType="end"/>
            </w:r>
          </w:hyperlink>
        </w:p>
        <w:p w14:paraId="11C3299F" w14:textId="6191353F"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1" w:history="1">
            <w:r w:rsidR="00CE63CA" w:rsidRPr="00CE63CA">
              <w:rPr>
                <w:rStyle w:val="aff"/>
                <w:b w:val="0"/>
                <w:noProof/>
              </w:rPr>
              <w:t>1.3.8.</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Гидравлические режимы и пьезометрические графики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_Toc99440011 \h </w:instrText>
            </w:r>
            <w:r w:rsidR="00CE63CA" w:rsidRPr="00CE63CA">
              <w:rPr>
                <w:b w:val="0"/>
                <w:noProof/>
                <w:webHidden/>
              </w:rPr>
            </w:r>
            <w:r w:rsidR="00CE63CA" w:rsidRPr="00CE63CA">
              <w:rPr>
                <w:b w:val="0"/>
                <w:noProof/>
                <w:webHidden/>
              </w:rPr>
              <w:fldChar w:fldCharType="separate"/>
            </w:r>
            <w:r w:rsidR="00AB3230">
              <w:rPr>
                <w:b w:val="0"/>
                <w:noProof/>
                <w:webHidden/>
              </w:rPr>
              <w:t>50</w:t>
            </w:r>
            <w:r w:rsidR="00CE63CA" w:rsidRPr="00CE63CA">
              <w:rPr>
                <w:b w:val="0"/>
                <w:noProof/>
                <w:webHidden/>
              </w:rPr>
              <w:fldChar w:fldCharType="end"/>
            </w:r>
          </w:hyperlink>
        </w:p>
        <w:p w14:paraId="07208438" w14:textId="1EF906DC"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2" w:history="1">
            <w:r w:rsidR="00CE63CA" w:rsidRPr="00CE63CA">
              <w:rPr>
                <w:rStyle w:val="aff"/>
                <w:b w:val="0"/>
                <w:noProof/>
              </w:rPr>
              <w:t>1.3.9.</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Статистика отказов тепловых сетей (аварийных ситуаций) за последние 5 лет</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_Toc99440012 \h </w:instrText>
            </w:r>
            <w:r w:rsidR="00CE63CA" w:rsidRPr="00CE63CA">
              <w:rPr>
                <w:b w:val="0"/>
                <w:noProof/>
                <w:webHidden/>
              </w:rPr>
            </w:r>
            <w:r w:rsidR="00CE63CA" w:rsidRPr="00CE63CA">
              <w:rPr>
                <w:b w:val="0"/>
                <w:noProof/>
                <w:webHidden/>
              </w:rPr>
              <w:fldChar w:fldCharType="separate"/>
            </w:r>
            <w:r w:rsidR="00AB3230">
              <w:rPr>
                <w:b w:val="0"/>
                <w:noProof/>
                <w:webHidden/>
              </w:rPr>
              <w:t>51</w:t>
            </w:r>
            <w:r w:rsidR="00CE63CA" w:rsidRPr="00CE63CA">
              <w:rPr>
                <w:b w:val="0"/>
                <w:noProof/>
                <w:webHidden/>
              </w:rPr>
              <w:fldChar w:fldCharType="end"/>
            </w:r>
          </w:hyperlink>
        </w:p>
        <w:p w14:paraId="057D0874" w14:textId="6A8F871E"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3" w:history="1">
            <w:r w:rsidR="00CE63CA" w:rsidRPr="00CE63CA">
              <w:rPr>
                <w:rStyle w:val="aff"/>
                <w:b w:val="0"/>
                <w:noProof/>
              </w:rPr>
              <w:t>1.3.10.</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_Toc99440013 \h </w:instrText>
            </w:r>
            <w:r w:rsidR="00CE63CA" w:rsidRPr="00CE63CA">
              <w:rPr>
                <w:b w:val="0"/>
                <w:noProof/>
                <w:webHidden/>
              </w:rPr>
            </w:r>
            <w:r w:rsidR="00CE63CA" w:rsidRPr="00CE63CA">
              <w:rPr>
                <w:b w:val="0"/>
                <w:noProof/>
                <w:webHidden/>
              </w:rPr>
              <w:fldChar w:fldCharType="separate"/>
            </w:r>
            <w:r w:rsidR="00AB3230">
              <w:rPr>
                <w:b w:val="0"/>
                <w:noProof/>
                <w:webHidden/>
              </w:rPr>
              <w:t>52</w:t>
            </w:r>
            <w:r w:rsidR="00CE63CA" w:rsidRPr="00CE63CA">
              <w:rPr>
                <w:b w:val="0"/>
                <w:noProof/>
                <w:webHidden/>
              </w:rPr>
              <w:fldChar w:fldCharType="end"/>
            </w:r>
          </w:hyperlink>
        </w:p>
        <w:p w14:paraId="28B9EEC8" w14:textId="5F5D8A4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4" w:history="1">
            <w:r w:rsidR="00CE63CA" w:rsidRPr="00CE63CA">
              <w:rPr>
                <w:rStyle w:val="aff"/>
                <w:b w:val="0"/>
                <w:noProof/>
              </w:rPr>
              <w:t>1.3.11.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процедур диагностики состояния тепловых сетей и планирования капитальных (текущих) ремонтов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_Toc99440014 \h </w:instrText>
            </w:r>
            <w:r w:rsidR="00CE63CA" w:rsidRPr="00CE63CA">
              <w:rPr>
                <w:b w:val="0"/>
                <w:noProof/>
                <w:webHidden/>
              </w:rPr>
            </w:r>
            <w:r w:rsidR="00CE63CA" w:rsidRPr="00CE63CA">
              <w:rPr>
                <w:b w:val="0"/>
                <w:noProof/>
                <w:webHidden/>
              </w:rPr>
              <w:fldChar w:fldCharType="separate"/>
            </w:r>
            <w:r w:rsidR="00AB3230">
              <w:rPr>
                <w:b w:val="0"/>
                <w:noProof/>
                <w:webHidden/>
              </w:rPr>
              <w:t>52</w:t>
            </w:r>
            <w:r w:rsidR="00CE63CA" w:rsidRPr="00CE63CA">
              <w:rPr>
                <w:b w:val="0"/>
                <w:noProof/>
                <w:webHidden/>
              </w:rPr>
              <w:fldChar w:fldCharType="end"/>
            </w:r>
          </w:hyperlink>
        </w:p>
        <w:p w14:paraId="000A41AE" w14:textId="3C76310F"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5" w:history="1">
            <w:r w:rsidR="00CE63CA" w:rsidRPr="00CE63CA">
              <w:rPr>
                <w:rStyle w:val="aff"/>
                <w:b w:val="0"/>
                <w:noProof/>
              </w:rPr>
              <w:t>1.3.12.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_Toc99440015 \h </w:instrText>
            </w:r>
            <w:r w:rsidR="00CE63CA" w:rsidRPr="00CE63CA">
              <w:rPr>
                <w:b w:val="0"/>
                <w:noProof/>
                <w:webHidden/>
              </w:rPr>
            </w:r>
            <w:r w:rsidR="00CE63CA" w:rsidRPr="00CE63CA">
              <w:rPr>
                <w:b w:val="0"/>
                <w:noProof/>
                <w:webHidden/>
              </w:rPr>
              <w:fldChar w:fldCharType="separate"/>
            </w:r>
            <w:r w:rsidR="00AB3230">
              <w:rPr>
                <w:b w:val="0"/>
                <w:noProof/>
                <w:webHidden/>
              </w:rPr>
              <w:t>55</w:t>
            </w:r>
            <w:r w:rsidR="00CE63CA" w:rsidRPr="00CE63CA">
              <w:rPr>
                <w:b w:val="0"/>
                <w:noProof/>
                <w:webHidden/>
              </w:rPr>
              <w:fldChar w:fldCharType="end"/>
            </w:r>
          </w:hyperlink>
        </w:p>
        <w:p w14:paraId="24866D94" w14:textId="747A96A0"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6" w:history="1">
            <w:r w:rsidR="00CE63CA" w:rsidRPr="00CE63CA">
              <w:rPr>
                <w:rStyle w:val="aff"/>
                <w:b w:val="0"/>
                <w:noProof/>
              </w:rPr>
              <w:t>1.3.13.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_Toc99440016 \h </w:instrText>
            </w:r>
            <w:r w:rsidR="00CE63CA" w:rsidRPr="00CE63CA">
              <w:rPr>
                <w:b w:val="0"/>
                <w:noProof/>
                <w:webHidden/>
              </w:rPr>
            </w:r>
            <w:r w:rsidR="00CE63CA" w:rsidRPr="00CE63CA">
              <w:rPr>
                <w:b w:val="0"/>
                <w:noProof/>
                <w:webHidden/>
              </w:rPr>
              <w:fldChar w:fldCharType="separate"/>
            </w:r>
            <w:r w:rsidR="00AB3230">
              <w:rPr>
                <w:b w:val="0"/>
                <w:noProof/>
                <w:webHidden/>
              </w:rPr>
              <w:t>61</w:t>
            </w:r>
            <w:r w:rsidR="00CE63CA" w:rsidRPr="00CE63CA">
              <w:rPr>
                <w:b w:val="0"/>
                <w:noProof/>
                <w:webHidden/>
              </w:rPr>
              <w:fldChar w:fldCharType="end"/>
            </w:r>
          </w:hyperlink>
        </w:p>
        <w:p w14:paraId="5426978A" w14:textId="517FD8D5"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7" w:history="1">
            <w:r w:rsidR="00CE63CA" w:rsidRPr="00CE63CA">
              <w:rPr>
                <w:rStyle w:val="aff"/>
                <w:b w:val="0"/>
                <w:noProof/>
              </w:rPr>
              <w:t>1.3.14.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_Toc99440017 \h </w:instrText>
            </w:r>
            <w:r w:rsidR="00CE63CA" w:rsidRPr="00CE63CA">
              <w:rPr>
                <w:b w:val="0"/>
                <w:noProof/>
                <w:webHidden/>
              </w:rPr>
            </w:r>
            <w:r w:rsidR="00CE63CA" w:rsidRPr="00CE63CA">
              <w:rPr>
                <w:b w:val="0"/>
                <w:noProof/>
                <w:webHidden/>
              </w:rPr>
              <w:fldChar w:fldCharType="separate"/>
            </w:r>
            <w:r w:rsidR="00AB3230">
              <w:rPr>
                <w:b w:val="0"/>
                <w:noProof/>
                <w:webHidden/>
              </w:rPr>
              <w:t>63</w:t>
            </w:r>
            <w:r w:rsidR="00CE63CA" w:rsidRPr="00CE63CA">
              <w:rPr>
                <w:b w:val="0"/>
                <w:noProof/>
                <w:webHidden/>
              </w:rPr>
              <w:fldChar w:fldCharType="end"/>
            </w:r>
          </w:hyperlink>
        </w:p>
        <w:p w14:paraId="67906944" w14:textId="2AC5189C"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8" w:history="1">
            <w:r w:rsidR="00CE63CA" w:rsidRPr="00CE63CA">
              <w:rPr>
                <w:rStyle w:val="aff"/>
                <w:b w:val="0"/>
                <w:noProof/>
              </w:rPr>
              <w:t>1.3.15.</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Предписания надзорных органов по запрещению дальнейшей эксплуатации участков тепловой сети и результаты их исполнения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_Toc99440018 \h </w:instrText>
            </w:r>
            <w:r w:rsidR="00CE63CA" w:rsidRPr="00CE63CA">
              <w:rPr>
                <w:b w:val="0"/>
                <w:noProof/>
                <w:webHidden/>
              </w:rPr>
            </w:r>
            <w:r w:rsidR="00CE63CA" w:rsidRPr="00CE63CA">
              <w:rPr>
                <w:b w:val="0"/>
                <w:noProof/>
                <w:webHidden/>
              </w:rPr>
              <w:fldChar w:fldCharType="separate"/>
            </w:r>
            <w:r w:rsidR="00AB3230">
              <w:rPr>
                <w:b w:val="0"/>
                <w:noProof/>
                <w:webHidden/>
              </w:rPr>
              <w:t>63</w:t>
            </w:r>
            <w:r w:rsidR="00CE63CA" w:rsidRPr="00CE63CA">
              <w:rPr>
                <w:b w:val="0"/>
                <w:noProof/>
                <w:webHidden/>
              </w:rPr>
              <w:fldChar w:fldCharType="end"/>
            </w:r>
          </w:hyperlink>
        </w:p>
        <w:p w14:paraId="2A233144" w14:textId="521939EA"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19" w:history="1">
            <w:r w:rsidR="00CE63CA" w:rsidRPr="00CE63CA">
              <w:rPr>
                <w:rStyle w:val="aff"/>
                <w:b w:val="0"/>
                <w:noProof/>
              </w:rPr>
              <w:t>1.3.16.</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_Toc99440019 \h </w:instrText>
            </w:r>
            <w:r w:rsidR="00CE63CA" w:rsidRPr="00CE63CA">
              <w:rPr>
                <w:b w:val="0"/>
                <w:noProof/>
                <w:webHidden/>
              </w:rPr>
            </w:r>
            <w:r w:rsidR="00CE63CA" w:rsidRPr="00CE63CA">
              <w:rPr>
                <w:b w:val="0"/>
                <w:noProof/>
                <w:webHidden/>
              </w:rPr>
              <w:fldChar w:fldCharType="separate"/>
            </w:r>
            <w:r w:rsidR="00AB3230">
              <w:rPr>
                <w:b w:val="0"/>
                <w:noProof/>
                <w:webHidden/>
              </w:rPr>
              <w:t>63</w:t>
            </w:r>
            <w:r w:rsidR="00CE63CA" w:rsidRPr="00CE63CA">
              <w:rPr>
                <w:b w:val="0"/>
                <w:noProof/>
                <w:webHidden/>
              </w:rPr>
              <w:fldChar w:fldCharType="end"/>
            </w:r>
          </w:hyperlink>
        </w:p>
        <w:p w14:paraId="2325D632" w14:textId="36536110"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0" w:history="1">
            <w:r w:rsidR="00CE63CA" w:rsidRPr="00CE63CA">
              <w:rPr>
                <w:rStyle w:val="aff"/>
                <w:b w:val="0"/>
                <w:noProof/>
              </w:rPr>
              <w:t>1.3.17.</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_Toc99440020 \h </w:instrText>
            </w:r>
            <w:r w:rsidR="00CE63CA" w:rsidRPr="00CE63CA">
              <w:rPr>
                <w:b w:val="0"/>
                <w:noProof/>
                <w:webHidden/>
              </w:rPr>
            </w:r>
            <w:r w:rsidR="00CE63CA" w:rsidRPr="00CE63CA">
              <w:rPr>
                <w:b w:val="0"/>
                <w:noProof/>
                <w:webHidden/>
              </w:rPr>
              <w:fldChar w:fldCharType="separate"/>
            </w:r>
            <w:r w:rsidR="00AB3230">
              <w:rPr>
                <w:b w:val="0"/>
                <w:noProof/>
                <w:webHidden/>
              </w:rPr>
              <w:t>64</w:t>
            </w:r>
            <w:r w:rsidR="00CE63CA" w:rsidRPr="00CE63CA">
              <w:rPr>
                <w:b w:val="0"/>
                <w:noProof/>
                <w:webHidden/>
              </w:rPr>
              <w:fldChar w:fldCharType="end"/>
            </w:r>
          </w:hyperlink>
        </w:p>
        <w:p w14:paraId="7D97037E" w14:textId="464F1929"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1" w:history="1">
            <w:r w:rsidR="00CE63CA" w:rsidRPr="00CE63CA">
              <w:rPr>
                <w:rStyle w:val="aff"/>
                <w:b w:val="0"/>
                <w:noProof/>
              </w:rPr>
              <w:t>1.3.18.</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_Toc99440021 \h </w:instrText>
            </w:r>
            <w:r w:rsidR="00CE63CA" w:rsidRPr="00CE63CA">
              <w:rPr>
                <w:b w:val="0"/>
                <w:noProof/>
                <w:webHidden/>
              </w:rPr>
            </w:r>
            <w:r w:rsidR="00CE63CA" w:rsidRPr="00CE63CA">
              <w:rPr>
                <w:b w:val="0"/>
                <w:noProof/>
                <w:webHidden/>
              </w:rPr>
              <w:fldChar w:fldCharType="separate"/>
            </w:r>
            <w:r w:rsidR="00AB3230">
              <w:rPr>
                <w:b w:val="0"/>
                <w:noProof/>
                <w:webHidden/>
              </w:rPr>
              <w:t>64</w:t>
            </w:r>
            <w:r w:rsidR="00CE63CA" w:rsidRPr="00CE63CA">
              <w:rPr>
                <w:b w:val="0"/>
                <w:noProof/>
                <w:webHidden/>
              </w:rPr>
              <w:fldChar w:fldCharType="end"/>
            </w:r>
          </w:hyperlink>
        </w:p>
        <w:p w14:paraId="256DF5FB" w14:textId="04F3B238"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2" w:history="1">
            <w:r w:rsidR="00CE63CA" w:rsidRPr="00CE63CA">
              <w:rPr>
                <w:rStyle w:val="aff"/>
                <w:b w:val="0"/>
                <w:noProof/>
              </w:rPr>
              <w:t>1.3.19.</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Уровень автоматизации и обслуживания центральных тепловых пунктов, насосных станций</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_Toc99440022 \h </w:instrText>
            </w:r>
            <w:r w:rsidR="00CE63CA" w:rsidRPr="00CE63CA">
              <w:rPr>
                <w:b w:val="0"/>
                <w:noProof/>
                <w:webHidden/>
              </w:rPr>
            </w:r>
            <w:r w:rsidR="00CE63CA" w:rsidRPr="00CE63CA">
              <w:rPr>
                <w:b w:val="0"/>
                <w:noProof/>
                <w:webHidden/>
              </w:rPr>
              <w:fldChar w:fldCharType="separate"/>
            </w:r>
            <w:r w:rsidR="00AB3230">
              <w:rPr>
                <w:b w:val="0"/>
                <w:noProof/>
                <w:webHidden/>
              </w:rPr>
              <w:t>65</w:t>
            </w:r>
            <w:r w:rsidR="00CE63CA" w:rsidRPr="00CE63CA">
              <w:rPr>
                <w:b w:val="0"/>
                <w:noProof/>
                <w:webHidden/>
              </w:rPr>
              <w:fldChar w:fldCharType="end"/>
            </w:r>
          </w:hyperlink>
        </w:p>
        <w:p w14:paraId="068265BE" w14:textId="315EEBAD"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3" w:history="1">
            <w:r w:rsidR="00CE63CA" w:rsidRPr="00CE63CA">
              <w:rPr>
                <w:rStyle w:val="aff"/>
                <w:b w:val="0"/>
                <w:noProof/>
              </w:rPr>
              <w:t>1.3.20.</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Сведения о наличии защиты тепловых сетей от превышения давления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_Toc99440023 \h </w:instrText>
            </w:r>
            <w:r w:rsidR="00CE63CA" w:rsidRPr="00CE63CA">
              <w:rPr>
                <w:b w:val="0"/>
                <w:noProof/>
                <w:webHidden/>
              </w:rPr>
            </w:r>
            <w:r w:rsidR="00CE63CA" w:rsidRPr="00CE63CA">
              <w:rPr>
                <w:b w:val="0"/>
                <w:noProof/>
                <w:webHidden/>
              </w:rPr>
              <w:fldChar w:fldCharType="separate"/>
            </w:r>
            <w:r w:rsidR="00AB3230">
              <w:rPr>
                <w:b w:val="0"/>
                <w:noProof/>
                <w:webHidden/>
              </w:rPr>
              <w:t>65</w:t>
            </w:r>
            <w:r w:rsidR="00CE63CA" w:rsidRPr="00CE63CA">
              <w:rPr>
                <w:b w:val="0"/>
                <w:noProof/>
                <w:webHidden/>
              </w:rPr>
              <w:fldChar w:fldCharType="end"/>
            </w:r>
          </w:hyperlink>
        </w:p>
        <w:p w14:paraId="5385EF68" w14:textId="61C12F7C"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4" w:history="1">
            <w:r w:rsidR="00CE63CA" w:rsidRPr="00CE63CA">
              <w:rPr>
                <w:rStyle w:val="aff"/>
                <w:b w:val="0"/>
                <w:noProof/>
              </w:rPr>
              <w:t>1.3.21.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выявленных бесхозных тепловых сетей и обоснование выбора организации, уполномоченной на их эксплуатацию</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_Toc99440024 \h </w:instrText>
            </w:r>
            <w:r w:rsidR="00CE63CA" w:rsidRPr="00CE63CA">
              <w:rPr>
                <w:b w:val="0"/>
                <w:noProof/>
                <w:webHidden/>
              </w:rPr>
            </w:r>
            <w:r w:rsidR="00CE63CA" w:rsidRPr="00CE63CA">
              <w:rPr>
                <w:b w:val="0"/>
                <w:noProof/>
                <w:webHidden/>
              </w:rPr>
              <w:fldChar w:fldCharType="separate"/>
            </w:r>
            <w:r w:rsidR="00AB3230">
              <w:rPr>
                <w:b w:val="0"/>
                <w:noProof/>
                <w:webHidden/>
              </w:rPr>
              <w:t>66</w:t>
            </w:r>
            <w:r w:rsidR="00CE63CA" w:rsidRPr="00CE63CA">
              <w:rPr>
                <w:b w:val="0"/>
                <w:noProof/>
                <w:webHidden/>
              </w:rPr>
              <w:fldChar w:fldCharType="end"/>
            </w:r>
          </w:hyperlink>
        </w:p>
        <w:p w14:paraId="543E4A43" w14:textId="12D2C1AE"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5" w:history="1">
            <w:r w:rsidR="00CE63CA" w:rsidRPr="00CE63CA">
              <w:rPr>
                <w:rStyle w:val="aff"/>
                <w:b w:val="0"/>
                <w:noProof/>
              </w:rPr>
              <w:t>1.3.22.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Данные энергетических характеристик тепловых сетей (при их наличии)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_Toc99440025 \h </w:instrText>
            </w:r>
            <w:r w:rsidR="00CE63CA" w:rsidRPr="00CE63CA">
              <w:rPr>
                <w:b w:val="0"/>
                <w:noProof/>
                <w:webHidden/>
              </w:rPr>
            </w:r>
            <w:r w:rsidR="00CE63CA" w:rsidRPr="00CE63CA">
              <w:rPr>
                <w:b w:val="0"/>
                <w:noProof/>
                <w:webHidden/>
              </w:rPr>
              <w:fldChar w:fldCharType="separate"/>
            </w:r>
            <w:r w:rsidR="00AB3230">
              <w:rPr>
                <w:b w:val="0"/>
                <w:noProof/>
                <w:webHidden/>
              </w:rPr>
              <w:t>66</w:t>
            </w:r>
            <w:r w:rsidR="00CE63CA" w:rsidRPr="00CE63CA">
              <w:rPr>
                <w:b w:val="0"/>
                <w:noProof/>
                <w:webHidden/>
              </w:rPr>
              <w:fldChar w:fldCharType="end"/>
            </w:r>
          </w:hyperlink>
        </w:p>
        <w:p w14:paraId="74B3D23D" w14:textId="1B636869"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26" w:history="1">
            <w:r w:rsidR="00CE63CA" w:rsidRPr="00CE63CA">
              <w:rPr>
                <w:rStyle w:val="aff"/>
                <w:b w:val="0"/>
                <w:noProof/>
              </w:rPr>
              <w:t>1.4.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Зоны действия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_Toc99440026 \h </w:instrText>
            </w:r>
            <w:r w:rsidR="00CE63CA" w:rsidRPr="00CE63CA">
              <w:rPr>
                <w:b w:val="0"/>
                <w:noProof/>
                <w:webHidden/>
              </w:rPr>
            </w:r>
            <w:r w:rsidR="00CE63CA" w:rsidRPr="00CE63CA">
              <w:rPr>
                <w:b w:val="0"/>
                <w:noProof/>
                <w:webHidden/>
              </w:rPr>
              <w:fldChar w:fldCharType="separate"/>
            </w:r>
            <w:r w:rsidR="00AB3230">
              <w:rPr>
                <w:b w:val="0"/>
                <w:noProof/>
                <w:webHidden/>
              </w:rPr>
              <w:t>69</w:t>
            </w:r>
            <w:r w:rsidR="00CE63CA" w:rsidRPr="00CE63CA">
              <w:rPr>
                <w:b w:val="0"/>
                <w:noProof/>
                <w:webHidden/>
              </w:rPr>
              <w:fldChar w:fldCharType="end"/>
            </w:r>
          </w:hyperlink>
        </w:p>
        <w:p w14:paraId="31956F90" w14:textId="2B293087"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7" w:history="1">
            <w:r w:rsidR="00CE63CA" w:rsidRPr="00CE63CA">
              <w:rPr>
                <w:rStyle w:val="aff"/>
                <w:b w:val="0"/>
                <w:noProof/>
              </w:rPr>
              <w:t>1.4.1.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существующих зон действия источников тепловой энергии во всех системах теплоснабжения на территории города,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_Toc99440027 \h </w:instrText>
            </w:r>
            <w:r w:rsidR="00CE63CA" w:rsidRPr="00CE63CA">
              <w:rPr>
                <w:b w:val="0"/>
                <w:noProof/>
                <w:webHidden/>
              </w:rPr>
            </w:r>
            <w:r w:rsidR="00CE63CA" w:rsidRPr="00CE63CA">
              <w:rPr>
                <w:b w:val="0"/>
                <w:noProof/>
                <w:webHidden/>
              </w:rPr>
              <w:fldChar w:fldCharType="separate"/>
            </w:r>
            <w:r w:rsidR="00AB3230">
              <w:rPr>
                <w:b w:val="0"/>
                <w:noProof/>
                <w:webHidden/>
              </w:rPr>
              <w:t>69</w:t>
            </w:r>
            <w:r w:rsidR="00CE63CA" w:rsidRPr="00CE63CA">
              <w:rPr>
                <w:b w:val="0"/>
                <w:noProof/>
                <w:webHidden/>
              </w:rPr>
              <w:fldChar w:fldCharType="end"/>
            </w:r>
          </w:hyperlink>
        </w:p>
        <w:p w14:paraId="4CE5B576" w14:textId="79A712A5"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28" w:history="1">
            <w:r w:rsidR="00CE63CA" w:rsidRPr="00CE63CA">
              <w:rPr>
                <w:rStyle w:val="aff"/>
                <w:b w:val="0"/>
                <w:noProof/>
              </w:rPr>
              <w:t>1.5.</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Тепловые нагрузки потребителей тепловой энергии, групп потребителей тепловой энергии</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_Toc99440028 \h </w:instrText>
            </w:r>
            <w:r w:rsidR="00CE63CA" w:rsidRPr="00CE63CA">
              <w:rPr>
                <w:b w:val="0"/>
                <w:noProof/>
                <w:webHidden/>
              </w:rPr>
            </w:r>
            <w:r w:rsidR="00CE63CA" w:rsidRPr="00CE63CA">
              <w:rPr>
                <w:b w:val="0"/>
                <w:noProof/>
                <w:webHidden/>
              </w:rPr>
              <w:fldChar w:fldCharType="separate"/>
            </w:r>
            <w:r w:rsidR="00AB3230">
              <w:rPr>
                <w:b w:val="0"/>
                <w:noProof/>
                <w:webHidden/>
              </w:rPr>
              <w:t>71</w:t>
            </w:r>
            <w:r w:rsidR="00CE63CA" w:rsidRPr="00CE63CA">
              <w:rPr>
                <w:b w:val="0"/>
                <w:noProof/>
                <w:webHidden/>
              </w:rPr>
              <w:fldChar w:fldCharType="end"/>
            </w:r>
          </w:hyperlink>
        </w:p>
        <w:p w14:paraId="236F5B04" w14:textId="58115CD8"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29" w:history="1">
            <w:r w:rsidR="00CE63CA" w:rsidRPr="00CE63CA">
              <w:rPr>
                <w:rStyle w:val="aff"/>
                <w:b w:val="0"/>
                <w:noProof/>
              </w:rPr>
              <w:t>1.5.1.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_Toc99440029 \h </w:instrText>
            </w:r>
            <w:r w:rsidR="00CE63CA" w:rsidRPr="00CE63CA">
              <w:rPr>
                <w:b w:val="0"/>
                <w:noProof/>
                <w:webHidden/>
              </w:rPr>
            </w:r>
            <w:r w:rsidR="00CE63CA" w:rsidRPr="00CE63CA">
              <w:rPr>
                <w:b w:val="0"/>
                <w:noProof/>
                <w:webHidden/>
              </w:rPr>
              <w:fldChar w:fldCharType="separate"/>
            </w:r>
            <w:r w:rsidR="00AB3230">
              <w:rPr>
                <w:b w:val="0"/>
                <w:noProof/>
                <w:webHidden/>
              </w:rPr>
              <w:t>71</w:t>
            </w:r>
            <w:r w:rsidR="00CE63CA" w:rsidRPr="00CE63CA">
              <w:rPr>
                <w:b w:val="0"/>
                <w:noProof/>
                <w:webHidden/>
              </w:rPr>
              <w:fldChar w:fldCharType="end"/>
            </w:r>
          </w:hyperlink>
        </w:p>
        <w:p w14:paraId="0203788E" w14:textId="4E90B7C5"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0" w:history="1">
            <w:r w:rsidR="00CE63CA" w:rsidRPr="00CE63CA">
              <w:rPr>
                <w:rStyle w:val="aff"/>
                <w:b w:val="0"/>
                <w:noProof/>
              </w:rPr>
              <w:t>1.5.2.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значений расчетных тепловых нагрузок на коллекторах источников тепловой энергии</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_Toc99440030 \h </w:instrText>
            </w:r>
            <w:r w:rsidR="00CE63CA" w:rsidRPr="00CE63CA">
              <w:rPr>
                <w:b w:val="0"/>
                <w:noProof/>
                <w:webHidden/>
              </w:rPr>
            </w:r>
            <w:r w:rsidR="00CE63CA" w:rsidRPr="00CE63CA">
              <w:rPr>
                <w:b w:val="0"/>
                <w:noProof/>
                <w:webHidden/>
              </w:rPr>
              <w:fldChar w:fldCharType="separate"/>
            </w:r>
            <w:r w:rsidR="00AB3230">
              <w:rPr>
                <w:b w:val="0"/>
                <w:noProof/>
                <w:webHidden/>
              </w:rPr>
              <w:t>72</w:t>
            </w:r>
            <w:r w:rsidR="00CE63CA" w:rsidRPr="00CE63CA">
              <w:rPr>
                <w:b w:val="0"/>
                <w:noProof/>
                <w:webHidden/>
              </w:rPr>
              <w:fldChar w:fldCharType="end"/>
            </w:r>
          </w:hyperlink>
        </w:p>
        <w:p w14:paraId="5A3499BB" w14:textId="56B6D286"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1" w:history="1">
            <w:r w:rsidR="00CE63CA" w:rsidRPr="00CE63CA">
              <w:rPr>
                <w:rStyle w:val="aff"/>
                <w:b w:val="0"/>
                <w:noProof/>
              </w:rPr>
              <w:t>1.5.3.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_Toc99440031 \h </w:instrText>
            </w:r>
            <w:r w:rsidR="00CE63CA" w:rsidRPr="00CE63CA">
              <w:rPr>
                <w:b w:val="0"/>
                <w:noProof/>
                <w:webHidden/>
              </w:rPr>
            </w:r>
            <w:r w:rsidR="00CE63CA" w:rsidRPr="00CE63CA">
              <w:rPr>
                <w:b w:val="0"/>
                <w:noProof/>
                <w:webHidden/>
              </w:rPr>
              <w:fldChar w:fldCharType="separate"/>
            </w:r>
            <w:r w:rsidR="00AB3230">
              <w:rPr>
                <w:b w:val="0"/>
                <w:noProof/>
                <w:webHidden/>
              </w:rPr>
              <w:t>74</w:t>
            </w:r>
            <w:r w:rsidR="00CE63CA" w:rsidRPr="00CE63CA">
              <w:rPr>
                <w:b w:val="0"/>
                <w:noProof/>
                <w:webHidden/>
              </w:rPr>
              <w:fldChar w:fldCharType="end"/>
            </w:r>
          </w:hyperlink>
        </w:p>
        <w:p w14:paraId="2EFA72FA" w14:textId="19C30CAB"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2" w:history="1">
            <w:r w:rsidR="00CE63CA" w:rsidRPr="00CE63CA">
              <w:rPr>
                <w:rStyle w:val="aff"/>
                <w:b w:val="0"/>
                <w:noProof/>
              </w:rPr>
              <w:t>1.5.4.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_Toc99440032 \h </w:instrText>
            </w:r>
            <w:r w:rsidR="00CE63CA" w:rsidRPr="00CE63CA">
              <w:rPr>
                <w:b w:val="0"/>
                <w:noProof/>
                <w:webHidden/>
              </w:rPr>
            </w:r>
            <w:r w:rsidR="00CE63CA" w:rsidRPr="00CE63CA">
              <w:rPr>
                <w:b w:val="0"/>
                <w:noProof/>
                <w:webHidden/>
              </w:rPr>
              <w:fldChar w:fldCharType="separate"/>
            </w:r>
            <w:r w:rsidR="00AB3230">
              <w:rPr>
                <w:b w:val="0"/>
                <w:noProof/>
                <w:webHidden/>
              </w:rPr>
              <w:t>74</w:t>
            </w:r>
            <w:r w:rsidR="00CE63CA" w:rsidRPr="00CE63CA">
              <w:rPr>
                <w:b w:val="0"/>
                <w:noProof/>
                <w:webHidden/>
              </w:rPr>
              <w:fldChar w:fldCharType="end"/>
            </w:r>
          </w:hyperlink>
        </w:p>
        <w:p w14:paraId="5919BBB5" w14:textId="56653220"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3" w:history="1">
            <w:r w:rsidR="00CE63CA" w:rsidRPr="00CE63CA">
              <w:rPr>
                <w:rStyle w:val="aff"/>
                <w:b w:val="0"/>
                <w:noProof/>
              </w:rPr>
              <w:t>1.5.5.</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существующих нормативов потребления тепловой энергии для населения на отопление и горячее водоснабжение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_Toc99440033 \h </w:instrText>
            </w:r>
            <w:r w:rsidR="00CE63CA" w:rsidRPr="00CE63CA">
              <w:rPr>
                <w:b w:val="0"/>
                <w:noProof/>
                <w:webHidden/>
              </w:rPr>
            </w:r>
            <w:r w:rsidR="00CE63CA" w:rsidRPr="00CE63CA">
              <w:rPr>
                <w:b w:val="0"/>
                <w:noProof/>
                <w:webHidden/>
              </w:rPr>
              <w:fldChar w:fldCharType="separate"/>
            </w:r>
            <w:r w:rsidR="00AB3230">
              <w:rPr>
                <w:b w:val="0"/>
                <w:noProof/>
                <w:webHidden/>
              </w:rPr>
              <w:t>74</w:t>
            </w:r>
            <w:r w:rsidR="00CE63CA" w:rsidRPr="00CE63CA">
              <w:rPr>
                <w:b w:val="0"/>
                <w:noProof/>
                <w:webHidden/>
              </w:rPr>
              <w:fldChar w:fldCharType="end"/>
            </w:r>
          </w:hyperlink>
        </w:p>
        <w:p w14:paraId="4B42F541" w14:textId="67B761A9"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4" w:history="1">
            <w:r w:rsidR="00CE63CA" w:rsidRPr="00CE63CA">
              <w:rPr>
                <w:rStyle w:val="aff"/>
                <w:b w:val="0"/>
                <w:noProof/>
              </w:rPr>
              <w:t>1.5.6.</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сравнения величины договорной и расчетной тепловой нагрузки по зоне действия каждого источника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_Toc99440034 \h </w:instrText>
            </w:r>
            <w:r w:rsidR="00CE63CA" w:rsidRPr="00CE63CA">
              <w:rPr>
                <w:b w:val="0"/>
                <w:noProof/>
                <w:webHidden/>
              </w:rPr>
            </w:r>
            <w:r w:rsidR="00CE63CA" w:rsidRPr="00CE63CA">
              <w:rPr>
                <w:b w:val="0"/>
                <w:noProof/>
                <w:webHidden/>
              </w:rPr>
              <w:fldChar w:fldCharType="separate"/>
            </w:r>
            <w:r w:rsidR="00AB3230">
              <w:rPr>
                <w:b w:val="0"/>
                <w:noProof/>
                <w:webHidden/>
              </w:rPr>
              <w:t>77</w:t>
            </w:r>
            <w:r w:rsidR="00CE63CA" w:rsidRPr="00CE63CA">
              <w:rPr>
                <w:b w:val="0"/>
                <w:noProof/>
                <w:webHidden/>
              </w:rPr>
              <w:fldChar w:fldCharType="end"/>
            </w:r>
          </w:hyperlink>
        </w:p>
        <w:p w14:paraId="62C7AB08" w14:textId="55B88BC3"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035" w:history="1">
            <w:r w:rsidR="00CE63CA" w:rsidRPr="00CE63CA">
              <w:rPr>
                <w:rStyle w:val="aff"/>
                <w:b w:val="0"/>
                <w:noProof/>
              </w:rPr>
              <w:t>1.5.7.</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разработке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_Toc99440035 \h </w:instrText>
            </w:r>
            <w:r w:rsidR="00CE63CA" w:rsidRPr="00CE63CA">
              <w:rPr>
                <w:b w:val="0"/>
                <w:noProof/>
                <w:webHidden/>
              </w:rPr>
            </w:r>
            <w:r w:rsidR="00CE63CA" w:rsidRPr="00CE63CA">
              <w:rPr>
                <w:b w:val="0"/>
                <w:noProof/>
                <w:webHidden/>
              </w:rPr>
              <w:fldChar w:fldCharType="separate"/>
            </w:r>
            <w:r w:rsidR="00AB3230">
              <w:rPr>
                <w:b w:val="0"/>
                <w:noProof/>
                <w:webHidden/>
              </w:rPr>
              <w:t>78</w:t>
            </w:r>
            <w:r w:rsidR="00CE63CA" w:rsidRPr="00CE63CA">
              <w:rPr>
                <w:b w:val="0"/>
                <w:noProof/>
                <w:webHidden/>
              </w:rPr>
              <w:fldChar w:fldCharType="end"/>
            </w:r>
          </w:hyperlink>
        </w:p>
        <w:p w14:paraId="20F94BBE" w14:textId="7912C3AE"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36" w:history="1">
            <w:r w:rsidR="00CE63CA" w:rsidRPr="00CE63CA">
              <w:rPr>
                <w:rStyle w:val="aff"/>
                <w:b w:val="0"/>
                <w:noProof/>
              </w:rPr>
              <w:t>1.6.</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Балансы тепловой мощности и тепловой нагрузки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_Toc99440036 \h </w:instrText>
            </w:r>
            <w:r w:rsidR="00CE63CA" w:rsidRPr="00CE63CA">
              <w:rPr>
                <w:b w:val="0"/>
                <w:noProof/>
                <w:webHidden/>
              </w:rPr>
            </w:r>
            <w:r w:rsidR="00CE63CA" w:rsidRPr="00CE63CA">
              <w:rPr>
                <w:b w:val="0"/>
                <w:noProof/>
                <w:webHidden/>
              </w:rPr>
              <w:fldChar w:fldCharType="separate"/>
            </w:r>
            <w:r w:rsidR="00AB3230">
              <w:rPr>
                <w:b w:val="0"/>
                <w:noProof/>
                <w:webHidden/>
              </w:rPr>
              <w:t>79</w:t>
            </w:r>
            <w:r w:rsidR="00CE63CA" w:rsidRPr="00CE63CA">
              <w:rPr>
                <w:b w:val="0"/>
                <w:noProof/>
                <w:webHidden/>
              </w:rPr>
              <w:fldChar w:fldCharType="end"/>
            </w:r>
          </w:hyperlink>
        </w:p>
        <w:p w14:paraId="16DB78D7" w14:textId="2C11F369"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37" w:history="1">
            <w:r w:rsidR="00CE63CA" w:rsidRPr="00CE63CA">
              <w:rPr>
                <w:rStyle w:val="aff"/>
                <w:bCs/>
                <w:noProof/>
                <w:kern w:val="28"/>
                <w:lang w:eastAsia="en-US"/>
              </w:rPr>
              <w:t>1.6.1.</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_Toc99440037 \h </w:instrText>
            </w:r>
            <w:r w:rsidR="00CE63CA" w:rsidRPr="00CE63CA">
              <w:rPr>
                <w:noProof/>
                <w:webHidden/>
              </w:rPr>
            </w:r>
            <w:r w:rsidR="00CE63CA" w:rsidRPr="00CE63CA">
              <w:rPr>
                <w:noProof/>
                <w:webHidden/>
              </w:rPr>
              <w:fldChar w:fldCharType="separate"/>
            </w:r>
            <w:r w:rsidR="00AB3230">
              <w:rPr>
                <w:noProof/>
                <w:webHidden/>
              </w:rPr>
              <w:t>79</w:t>
            </w:r>
            <w:r w:rsidR="00CE63CA" w:rsidRPr="00CE63CA">
              <w:rPr>
                <w:noProof/>
                <w:webHidden/>
              </w:rPr>
              <w:fldChar w:fldCharType="end"/>
            </w:r>
          </w:hyperlink>
        </w:p>
        <w:p w14:paraId="7CB78826" w14:textId="5914EE05"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38" w:history="1">
            <w:r w:rsidR="00CE63CA" w:rsidRPr="00CE63CA">
              <w:rPr>
                <w:rStyle w:val="aff"/>
                <w:bCs/>
                <w:noProof/>
                <w:kern w:val="28"/>
                <w:lang w:eastAsia="en-US"/>
              </w:rPr>
              <w:t>1.6.2.</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резервов и дефицитов тепловой мощности нетто по каждому источнику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_Toc99440038 \h </w:instrText>
            </w:r>
            <w:r w:rsidR="00CE63CA" w:rsidRPr="00CE63CA">
              <w:rPr>
                <w:noProof/>
                <w:webHidden/>
              </w:rPr>
            </w:r>
            <w:r w:rsidR="00CE63CA" w:rsidRPr="00CE63CA">
              <w:rPr>
                <w:noProof/>
                <w:webHidden/>
              </w:rPr>
              <w:fldChar w:fldCharType="separate"/>
            </w:r>
            <w:r w:rsidR="00AB3230">
              <w:rPr>
                <w:noProof/>
                <w:webHidden/>
              </w:rPr>
              <w:t>81</w:t>
            </w:r>
            <w:r w:rsidR="00CE63CA" w:rsidRPr="00CE63CA">
              <w:rPr>
                <w:noProof/>
                <w:webHidden/>
              </w:rPr>
              <w:fldChar w:fldCharType="end"/>
            </w:r>
          </w:hyperlink>
        </w:p>
        <w:p w14:paraId="27EF14EA" w14:textId="6E866872"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39" w:history="1">
            <w:r w:rsidR="00CE63CA" w:rsidRPr="00CE63CA">
              <w:rPr>
                <w:rStyle w:val="aff"/>
                <w:bCs/>
                <w:noProof/>
                <w:kern w:val="28"/>
                <w:lang w:eastAsia="en-US"/>
              </w:rPr>
              <w:t>1.6.3.</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к потребителю</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_Toc99440039 \h </w:instrText>
            </w:r>
            <w:r w:rsidR="00CE63CA" w:rsidRPr="00CE63CA">
              <w:rPr>
                <w:noProof/>
                <w:webHidden/>
              </w:rPr>
            </w:r>
            <w:r w:rsidR="00CE63CA" w:rsidRPr="00CE63CA">
              <w:rPr>
                <w:noProof/>
                <w:webHidden/>
              </w:rPr>
              <w:fldChar w:fldCharType="separate"/>
            </w:r>
            <w:r w:rsidR="00AB3230">
              <w:rPr>
                <w:noProof/>
                <w:webHidden/>
              </w:rPr>
              <w:t>81</w:t>
            </w:r>
            <w:r w:rsidR="00CE63CA" w:rsidRPr="00CE63CA">
              <w:rPr>
                <w:noProof/>
                <w:webHidden/>
              </w:rPr>
              <w:fldChar w:fldCharType="end"/>
            </w:r>
          </w:hyperlink>
        </w:p>
        <w:p w14:paraId="1A021945" w14:textId="04E4BA91"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0" w:history="1">
            <w:r w:rsidR="00CE63CA" w:rsidRPr="00CE63CA">
              <w:rPr>
                <w:rStyle w:val="aff"/>
                <w:bCs/>
                <w:noProof/>
                <w:kern w:val="28"/>
                <w:lang w:eastAsia="en-US"/>
              </w:rPr>
              <w:t>1.6.4.</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причины возникновения дефицитов тепловой мощности и последствия влияния дефицитов на качество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_Toc99440040 \h </w:instrText>
            </w:r>
            <w:r w:rsidR="00CE63CA" w:rsidRPr="00CE63CA">
              <w:rPr>
                <w:noProof/>
                <w:webHidden/>
              </w:rPr>
            </w:r>
            <w:r w:rsidR="00CE63CA" w:rsidRPr="00CE63CA">
              <w:rPr>
                <w:noProof/>
                <w:webHidden/>
              </w:rPr>
              <w:fldChar w:fldCharType="separate"/>
            </w:r>
            <w:r w:rsidR="00AB3230">
              <w:rPr>
                <w:noProof/>
                <w:webHidden/>
              </w:rPr>
              <w:t>82</w:t>
            </w:r>
            <w:r w:rsidR="00CE63CA" w:rsidRPr="00CE63CA">
              <w:rPr>
                <w:noProof/>
                <w:webHidden/>
              </w:rPr>
              <w:fldChar w:fldCharType="end"/>
            </w:r>
          </w:hyperlink>
        </w:p>
        <w:p w14:paraId="5D9031C0" w14:textId="0FD332B2"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1" w:history="1">
            <w:r w:rsidR="00CE63CA" w:rsidRPr="00CE63CA">
              <w:rPr>
                <w:rStyle w:val="aff"/>
                <w:bCs/>
                <w:noProof/>
                <w:kern w:val="28"/>
                <w:lang w:eastAsia="en-US"/>
              </w:rPr>
              <w:t>1.6.5.</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 xml:space="preserve">Описание резервов тепловой мощности нетто источников тепловой энергии и </w:t>
            </w:r>
            <w:r w:rsidR="00CE63CA" w:rsidRPr="00CE63CA">
              <w:rPr>
                <w:rStyle w:val="aff"/>
                <w:bCs/>
                <w:noProof/>
                <w:kern w:val="28"/>
                <w:lang w:eastAsia="en-US"/>
              </w:rPr>
              <w:lastRenderedPageBreak/>
              <w:t>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_Toc99440041 \h </w:instrText>
            </w:r>
            <w:r w:rsidR="00CE63CA" w:rsidRPr="00CE63CA">
              <w:rPr>
                <w:noProof/>
                <w:webHidden/>
              </w:rPr>
            </w:r>
            <w:r w:rsidR="00CE63CA" w:rsidRPr="00CE63CA">
              <w:rPr>
                <w:noProof/>
                <w:webHidden/>
              </w:rPr>
              <w:fldChar w:fldCharType="separate"/>
            </w:r>
            <w:r w:rsidR="00AB3230">
              <w:rPr>
                <w:noProof/>
                <w:webHidden/>
              </w:rPr>
              <w:t>83</w:t>
            </w:r>
            <w:r w:rsidR="00CE63CA" w:rsidRPr="00CE63CA">
              <w:rPr>
                <w:noProof/>
                <w:webHidden/>
              </w:rPr>
              <w:fldChar w:fldCharType="end"/>
            </w:r>
          </w:hyperlink>
        </w:p>
        <w:p w14:paraId="7FD169BD" w14:textId="75FAC8A7"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2" w:history="1">
            <w:r w:rsidR="00CE63CA" w:rsidRPr="00CE63CA">
              <w:rPr>
                <w:rStyle w:val="aff"/>
                <w:bCs/>
                <w:noProof/>
                <w:kern w:val="28"/>
                <w:lang w:eastAsia="en-US"/>
              </w:rPr>
              <w:t>1.6.6.</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_Toc99440042 \h </w:instrText>
            </w:r>
            <w:r w:rsidR="00CE63CA" w:rsidRPr="00CE63CA">
              <w:rPr>
                <w:noProof/>
                <w:webHidden/>
              </w:rPr>
            </w:r>
            <w:r w:rsidR="00CE63CA" w:rsidRPr="00CE63CA">
              <w:rPr>
                <w:noProof/>
                <w:webHidden/>
              </w:rPr>
              <w:fldChar w:fldCharType="separate"/>
            </w:r>
            <w:r w:rsidR="00AB3230">
              <w:rPr>
                <w:noProof/>
                <w:webHidden/>
              </w:rPr>
              <w:t>83</w:t>
            </w:r>
            <w:r w:rsidR="00CE63CA" w:rsidRPr="00CE63CA">
              <w:rPr>
                <w:noProof/>
                <w:webHidden/>
              </w:rPr>
              <w:fldChar w:fldCharType="end"/>
            </w:r>
          </w:hyperlink>
        </w:p>
        <w:p w14:paraId="1FD27372" w14:textId="1D998584"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43" w:history="1">
            <w:r w:rsidR="00CE63CA" w:rsidRPr="00CE63CA">
              <w:rPr>
                <w:rStyle w:val="aff"/>
                <w:b w:val="0"/>
                <w:noProof/>
              </w:rPr>
              <w:t>1.7.</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Балансы теплоносителя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_Toc99440043 \h </w:instrText>
            </w:r>
            <w:r w:rsidR="00CE63CA" w:rsidRPr="00CE63CA">
              <w:rPr>
                <w:b w:val="0"/>
                <w:noProof/>
                <w:webHidden/>
              </w:rPr>
            </w:r>
            <w:r w:rsidR="00CE63CA" w:rsidRPr="00CE63CA">
              <w:rPr>
                <w:b w:val="0"/>
                <w:noProof/>
                <w:webHidden/>
              </w:rPr>
              <w:fldChar w:fldCharType="separate"/>
            </w:r>
            <w:r w:rsidR="00AB3230">
              <w:rPr>
                <w:b w:val="0"/>
                <w:noProof/>
                <w:webHidden/>
              </w:rPr>
              <w:t>83</w:t>
            </w:r>
            <w:r w:rsidR="00CE63CA" w:rsidRPr="00CE63CA">
              <w:rPr>
                <w:b w:val="0"/>
                <w:noProof/>
                <w:webHidden/>
              </w:rPr>
              <w:fldChar w:fldCharType="end"/>
            </w:r>
          </w:hyperlink>
        </w:p>
        <w:p w14:paraId="67A39296" w14:textId="198CF6A0"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4" w:history="1">
            <w:r w:rsidR="00CE63CA" w:rsidRPr="00CE63CA">
              <w:rPr>
                <w:rStyle w:val="aff"/>
                <w:noProof/>
              </w:rPr>
              <w:t>1.7.1.</w:t>
            </w:r>
            <w:r w:rsidR="00CE63CA" w:rsidRPr="00CE63CA">
              <w:rPr>
                <w:rFonts w:asciiTheme="minorHAnsi" w:eastAsiaTheme="minorEastAsia" w:hAnsiTheme="minorHAnsi" w:cstheme="minorBidi"/>
                <w:noProof/>
                <w:lang w:bidi="ar-SA"/>
              </w:rPr>
              <w:tab/>
            </w:r>
            <w:r w:rsidR="00CE63CA" w:rsidRPr="00CE63CA">
              <w:rPr>
                <w:rStyle w:val="aff"/>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E63CA" w:rsidRPr="00CE63CA">
              <w:rPr>
                <w:noProof/>
                <w:webHidden/>
              </w:rPr>
              <w:tab/>
            </w:r>
            <w:r w:rsidR="00CE63CA">
              <w:rPr>
                <w:noProof/>
                <w:webHidden/>
              </w:rPr>
              <w:tab/>
            </w:r>
            <w:r w:rsidR="00CE63CA" w:rsidRPr="00CE63CA">
              <w:rPr>
                <w:noProof/>
                <w:webHidden/>
              </w:rPr>
              <w:fldChar w:fldCharType="begin"/>
            </w:r>
            <w:r w:rsidR="00CE63CA" w:rsidRPr="00CE63CA">
              <w:rPr>
                <w:noProof/>
                <w:webHidden/>
              </w:rPr>
              <w:instrText xml:space="preserve"> PAGEREF _Toc99440044 \h </w:instrText>
            </w:r>
            <w:r w:rsidR="00CE63CA" w:rsidRPr="00CE63CA">
              <w:rPr>
                <w:noProof/>
                <w:webHidden/>
              </w:rPr>
            </w:r>
            <w:r w:rsidR="00CE63CA" w:rsidRPr="00CE63CA">
              <w:rPr>
                <w:noProof/>
                <w:webHidden/>
              </w:rPr>
              <w:fldChar w:fldCharType="separate"/>
            </w:r>
            <w:r w:rsidR="00AB3230">
              <w:rPr>
                <w:noProof/>
                <w:webHidden/>
              </w:rPr>
              <w:t>83</w:t>
            </w:r>
            <w:r w:rsidR="00CE63CA" w:rsidRPr="00CE63CA">
              <w:rPr>
                <w:noProof/>
                <w:webHidden/>
              </w:rPr>
              <w:fldChar w:fldCharType="end"/>
            </w:r>
          </w:hyperlink>
        </w:p>
        <w:p w14:paraId="093B6AD9" w14:textId="1592378F"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5" w:history="1">
            <w:r w:rsidR="00CE63CA" w:rsidRPr="00CE63CA">
              <w:rPr>
                <w:rStyle w:val="aff"/>
                <w:bCs/>
                <w:noProof/>
                <w:kern w:val="28"/>
                <w:lang w:eastAsia="en-US"/>
              </w:rPr>
              <w:t>1.7.2.</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_Toc99440045 \h </w:instrText>
            </w:r>
            <w:r w:rsidR="00CE63CA" w:rsidRPr="00CE63CA">
              <w:rPr>
                <w:noProof/>
                <w:webHidden/>
              </w:rPr>
            </w:r>
            <w:r w:rsidR="00CE63CA" w:rsidRPr="00CE63CA">
              <w:rPr>
                <w:noProof/>
                <w:webHidden/>
              </w:rPr>
              <w:fldChar w:fldCharType="separate"/>
            </w:r>
            <w:r w:rsidR="00AB3230">
              <w:rPr>
                <w:noProof/>
                <w:webHidden/>
              </w:rPr>
              <w:t>88</w:t>
            </w:r>
            <w:r w:rsidR="00CE63CA" w:rsidRPr="00CE63CA">
              <w:rPr>
                <w:noProof/>
                <w:webHidden/>
              </w:rPr>
              <w:fldChar w:fldCharType="end"/>
            </w:r>
          </w:hyperlink>
        </w:p>
        <w:p w14:paraId="477EBEF4" w14:textId="739D6A16"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46" w:history="1">
            <w:r w:rsidR="00CE63CA" w:rsidRPr="00CE63CA">
              <w:rPr>
                <w:rStyle w:val="aff"/>
                <w:b w:val="0"/>
                <w:noProof/>
              </w:rPr>
              <w:t>1.8.</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Топливные балансы источников тепловой энергии и система обеспечения топливом</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_Toc99440046 \h </w:instrText>
            </w:r>
            <w:r w:rsidR="00CE63CA" w:rsidRPr="00CE63CA">
              <w:rPr>
                <w:b w:val="0"/>
                <w:noProof/>
                <w:webHidden/>
              </w:rPr>
            </w:r>
            <w:r w:rsidR="00CE63CA" w:rsidRPr="00CE63CA">
              <w:rPr>
                <w:b w:val="0"/>
                <w:noProof/>
                <w:webHidden/>
              </w:rPr>
              <w:fldChar w:fldCharType="separate"/>
            </w:r>
            <w:r w:rsidR="00AB3230">
              <w:rPr>
                <w:b w:val="0"/>
                <w:noProof/>
                <w:webHidden/>
              </w:rPr>
              <w:t>88</w:t>
            </w:r>
            <w:r w:rsidR="00CE63CA" w:rsidRPr="00CE63CA">
              <w:rPr>
                <w:b w:val="0"/>
                <w:noProof/>
                <w:webHidden/>
              </w:rPr>
              <w:fldChar w:fldCharType="end"/>
            </w:r>
          </w:hyperlink>
        </w:p>
        <w:p w14:paraId="6470725A" w14:textId="6B763020"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7" w:history="1">
            <w:r w:rsidR="00CE63CA" w:rsidRPr="00CE63CA">
              <w:rPr>
                <w:rStyle w:val="aff"/>
                <w:bCs/>
                <w:noProof/>
                <w:kern w:val="28"/>
                <w:lang w:eastAsia="en-US"/>
              </w:rPr>
              <w:t>1.8.1.</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видов и количества используемого основного топлива для каждого источника тепловой энергии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_Toc99440047 \h </w:instrText>
            </w:r>
            <w:r w:rsidR="00CE63CA" w:rsidRPr="00CE63CA">
              <w:rPr>
                <w:noProof/>
                <w:webHidden/>
              </w:rPr>
            </w:r>
            <w:r w:rsidR="00CE63CA" w:rsidRPr="00CE63CA">
              <w:rPr>
                <w:noProof/>
                <w:webHidden/>
              </w:rPr>
              <w:fldChar w:fldCharType="separate"/>
            </w:r>
            <w:r w:rsidR="00AB3230">
              <w:rPr>
                <w:noProof/>
                <w:webHidden/>
              </w:rPr>
              <w:t>88</w:t>
            </w:r>
            <w:r w:rsidR="00CE63CA" w:rsidRPr="00CE63CA">
              <w:rPr>
                <w:noProof/>
                <w:webHidden/>
              </w:rPr>
              <w:fldChar w:fldCharType="end"/>
            </w:r>
          </w:hyperlink>
        </w:p>
        <w:p w14:paraId="48DFCD1F" w14:textId="00EDC039"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8" w:history="1">
            <w:r w:rsidR="00CE63CA" w:rsidRPr="00CE63CA">
              <w:rPr>
                <w:rStyle w:val="aff"/>
                <w:bCs/>
                <w:noProof/>
                <w:kern w:val="28"/>
                <w:lang w:eastAsia="en-US"/>
              </w:rPr>
              <w:t>1.8.2.</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видов резервного и аварийного топлива и возможности их обеспечения в соответствии с нормативными требованиями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_Toc99440048 \h </w:instrText>
            </w:r>
            <w:r w:rsidR="00CE63CA" w:rsidRPr="00CE63CA">
              <w:rPr>
                <w:noProof/>
                <w:webHidden/>
              </w:rPr>
            </w:r>
            <w:r w:rsidR="00CE63CA" w:rsidRPr="00CE63CA">
              <w:rPr>
                <w:noProof/>
                <w:webHidden/>
              </w:rPr>
              <w:fldChar w:fldCharType="separate"/>
            </w:r>
            <w:r w:rsidR="00AB3230">
              <w:rPr>
                <w:noProof/>
                <w:webHidden/>
              </w:rPr>
              <w:t>89</w:t>
            </w:r>
            <w:r w:rsidR="00CE63CA" w:rsidRPr="00CE63CA">
              <w:rPr>
                <w:noProof/>
                <w:webHidden/>
              </w:rPr>
              <w:fldChar w:fldCharType="end"/>
            </w:r>
          </w:hyperlink>
        </w:p>
        <w:p w14:paraId="4CCD03B7" w14:textId="18D5D4FC"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49" w:history="1">
            <w:r w:rsidR="00CE63CA" w:rsidRPr="00CE63CA">
              <w:rPr>
                <w:rStyle w:val="aff"/>
                <w:bCs/>
                <w:noProof/>
                <w:kern w:val="28"/>
                <w:lang w:eastAsia="en-US"/>
              </w:rPr>
              <w:t>1.8.3.</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особенностей характеристик топлива в зависимости от мест поставки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_Toc99440049 \h </w:instrText>
            </w:r>
            <w:r w:rsidR="00CE63CA" w:rsidRPr="00CE63CA">
              <w:rPr>
                <w:noProof/>
                <w:webHidden/>
              </w:rPr>
            </w:r>
            <w:r w:rsidR="00CE63CA" w:rsidRPr="00CE63CA">
              <w:rPr>
                <w:noProof/>
                <w:webHidden/>
              </w:rPr>
              <w:fldChar w:fldCharType="separate"/>
            </w:r>
            <w:r w:rsidR="00AB3230">
              <w:rPr>
                <w:noProof/>
                <w:webHidden/>
              </w:rPr>
              <w:t>89</w:t>
            </w:r>
            <w:r w:rsidR="00CE63CA" w:rsidRPr="00CE63CA">
              <w:rPr>
                <w:noProof/>
                <w:webHidden/>
              </w:rPr>
              <w:fldChar w:fldCharType="end"/>
            </w:r>
          </w:hyperlink>
        </w:p>
        <w:p w14:paraId="70145B12" w14:textId="05F28A25"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0" w:history="1">
            <w:r w:rsidR="00CE63CA" w:rsidRPr="00CE63CA">
              <w:rPr>
                <w:rStyle w:val="aff"/>
                <w:bCs/>
                <w:noProof/>
                <w:kern w:val="28"/>
                <w:lang w:eastAsia="en-US"/>
              </w:rPr>
              <w:t>1.8.4.</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использования местных видов топлива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_Toc99440050 \h </w:instrText>
            </w:r>
            <w:r w:rsidR="00CE63CA" w:rsidRPr="00CE63CA">
              <w:rPr>
                <w:noProof/>
                <w:webHidden/>
              </w:rPr>
            </w:r>
            <w:r w:rsidR="00CE63CA" w:rsidRPr="00CE63CA">
              <w:rPr>
                <w:noProof/>
                <w:webHidden/>
              </w:rPr>
              <w:fldChar w:fldCharType="separate"/>
            </w:r>
            <w:r w:rsidR="00AB3230">
              <w:rPr>
                <w:noProof/>
                <w:webHidden/>
              </w:rPr>
              <w:t>89</w:t>
            </w:r>
            <w:r w:rsidR="00CE63CA" w:rsidRPr="00CE63CA">
              <w:rPr>
                <w:noProof/>
                <w:webHidden/>
              </w:rPr>
              <w:fldChar w:fldCharType="end"/>
            </w:r>
          </w:hyperlink>
        </w:p>
        <w:p w14:paraId="57F6A857" w14:textId="5823DFBB"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1" w:history="1">
            <w:r w:rsidR="00CE63CA" w:rsidRPr="00CE63CA">
              <w:rPr>
                <w:rStyle w:val="aff"/>
                <w:bCs/>
                <w:noProof/>
                <w:kern w:val="28"/>
                <w:lang w:eastAsia="en-US"/>
              </w:rPr>
              <w:t>1.8.5.</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_Toc99440051 \h </w:instrText>
            </w:r>
            <w:r w:rsidR="00CE63CA" w:rsidRPr="00CE63CA">
              <w:rPr>
                <w:noProof/>
                <w:webHidden/>
              </w:rPr>
            </w:r>
            <w:r w:rsidR="00CE63CA" w:rsidRPr="00CE63CA">
              <w:rPr>
                <w:noProof/>
                <w:webHidden/>
              </w:rPr>
              <w:fldChar w:fldCharType="separate"/>
            </w:r>
            <w:r w:rsidR="00AB3230">
              <w:rPr>
                <w:noProof/>
                <w:webHidden/>
              </w:rPr>
              <w:t>89</w:t>
            </w:r>
            <w:r w:rsidR="00CE63CA" w:rsidRPr="00CE63CA">
              <w:rPr>
                <w:noProof/>
                <w:webHidden/>
              </w:rPr>
              <w:fldChar w:fldCharType="end"/>
            </w:r>
          </w:hyperlink>
        </w:p>
        <w:p w14:paraId="2CA4F38A" w14:textId="1C6046CB"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2" w:history="1">
            <w:r w:rsidR="00CE63CA" w:rsidRPr="00CE63CA">
              <w:rPr>
                <w:rStyle w:val="aff"/>
                <w:bCs/>
                <w:noProof/>
                <w:kern w:val="28"/>
                <w:lang w:eastAsia="en-US"/>
              </w:rPr>
              <w:t>1.8.6.</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_Toc99440052 \h </w:instrText>
            </w:r>
            <w:r w:rsidR="00CE63CA" w:rsidRPr="00CE63CA">
              <w:rPr>
                <w:noProof/>
                <w:webHidden/>
              </w:rPr>
            </w:r>
            <w:r w:rsidR="00CE63CA" w:rsidRPr="00CE63CA">
              <w:rPr>
                <w:noProof/>
                <w:webHidden/>
              </w:rPr>
              <w:fldChar w:fldCharType="separate"/>
            </w:r>
            <w:r w:rsidR="00AB3230">
              <w:rPr>
                <w:noProof/>
                <w:webHidden/>
              </w:rPr>
              <w:t>90</w:t>
            </w:r>
            <w:r w:rsidR="00CE63CA" w:rsidRPr="00CE63CA">
              <w:rPr>
                <w:noProof/>
                <w:webHidden/>
              </w:rPr>
              <w:fldChar w:fldCharType="end"/>
            </w:r>
          </w:hyperlink>
        </w:p>
        <w:p w14:paraId="4F1FB81E" w14:textId="75C113D3"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3" w:history="1">
            <w:r w:rsidR="00CE63CA" w:rsidRPr="00CE63CA">
              <w:rPr>
                <w:rStyle w:val="aff"/>
                <w:bCs/>
                <w:noProof/>
                <w:kern w:val="28"/>
                <w:lang w:eastAsia="en-US"/>
              </w:rPr>
              <w:t>1.8.7.</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приоритетного направления развития топливного баланса поселения, городского округа</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_Toc99440053 \h </w:instrText>
            </w:r>
            <w:r w:rsidR="00CE63CA" w:rsidRPr="00CE63CA">
              <w:rPr>
                <w:noProof/>
                <w:webHidden/>
              </w:rPr>
            </w:r>
            <w:r w:rsidR="00CE63CA" w:rsidRPr="00CE63CA">
              <w:rPr>
                <w:noProof/>
                <w:webHidden/>
              </w:rPr>
              <w:fldChar w:fldCharType="separate"/>
            </w:r>
            <w:r w:rsidR="00AB3230">
              <w:rPr>
                <w:noProof/>
                <w:webHidden/>
              </w:rPr>
              <w:t>90</w:t>
            </w:r>
            <w:r w:rsidR="00CE63CA" w:rsidRPr="00CE63CA">
              <w:rPr>
                <w:noProof/>
                <w:webHidden/>
              </w:rPr>
              <w:fldChar w:fldCharType="end"/>
            </w:r>
          </w:hyperlink>
        </w:p>
        <w:p w14:paraId="0EE73F94" w14:textId="44BB4839"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4" w:history="1">
            <w:r w:rsidR="00CE63CA" w:rsidRPr="00CE63CA">
              <w:rPr>
                <w:rStyle w:val="aff"/>
                <w:bCs/>
                <w:noProof/>
                <w:kern w:val="28"/>
                <w:lang w:eastAsia="en-US"/>
              </w:rPr>
              <w:t>1.8.8.</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_Toc99440054 \h </w:instrText>
            </w:r>
            <w:r w:rsidR="00CE63CA" w:rsidRPr="00CE63CA">
              <w:rPr>
                <w:noProof/>
                <w:webHidden/>
              </w:rPr>
            </w:r>
            <w:r w:rsidR="00CE63CA" w:rsidRPr="00CE63CA">
              <w:rPr>
                <w:noProof/>
                <w:webHidden/>
              </w:rPr>
              <w:fldChar w:fldCharType="separate"/>
            </w:r>
            <w:r w:rsidR="00AB3230">
              <w:rPr>
                <w:noProof/>
                <w:webHidden/>
              </w:rPr>
              <w:t>90</w:t>
            </w:r>
            <w:r w:rsidR="00CE63CA" w:rsidRPr="00CE63CA">
              <w:rPr>
                <w:noProof/>
                <w:webHidden/>
              </w:rPr>
              <w:fldChar w:fldCharType="end"/>
            </w:r>
          </w:hyperlink>
        </w:p>
        <w:p w14:paraId="587EBAB9" w14:textId="104C1B8C"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55" w:history="1">
            <w:r w:rsidR="00CE63CA" w:rsidRPr="00CE63CA">
              <w:rPr>
                <w:rStyle w:val="aff"/>
                <w:b w:val="0"/>
                <w:noProof/>
              </w:rPr>
              <w:t>1.9.</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Надежность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_Toc99440055 \h </w:instrText>
            </w:r>
            <w:r w:rsidR="00CE63CA" w:rsidRPr="00CE63CA">
              <w:rPr>
                <w:b w:val="0"/>
                <w:noProof/>
                <w:webHidden/>
              </w:rPr>
            </w:r>
            <w:r w:rsidR="00CE63CA" w:rsidRPr="00CE63CA">
              <w:rPr>
                <w:b w:val="0"/>
                <w:noProof/>
                <w:webHidden/>
              </w:rPr>
              <w:fldChar w:fldCharType="separate"/>
            </w:r>
            <w:r w:rsidR="00AB3230">
              <w:rPr>
                <w:b w:val="0"/>
                <w:noProof/>
                <w:webHidden/>
              </w:rPr>
              <w:t>90</w:t>
            </w:r>
            <w:r w:rsidR="00CE63CA" w:rsidRPr="00CE63CA">
              <w:rPr>
                <w:b w:val="0"/>
                <w:noProof/>
                <w:webHidden/>
              </w:rPr>
              <w:fldChar w:fldCharType="end"/>
            </w:r>
          </w:hyperlink>
        </w:p>
        <w:p w14:paraId="10CE409F" w14:textId="15954C88"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6" w:history="1">
            <w:r w:rsidR="00CE63CA" w:rsidRPr="00CE63CA">
              <w:rPr>
                <w:rStyle w:val="aff"/>
                <w:bCs/>
                <w:noProof/>
                <w:kern w:val="28"/>
                <w:lang w:eastAsia="en-US"/>
              </w:rPr>
              <w:t>1.9.1.</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Расчет показателей надежности системы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_Toc99440056 \h </w:instrText>
            </w:r>
            <w:r w:rsidR="00CE63CA" w:rsidRPr="00CE63CA">
              <w:rPr>
                <w:noProof/>
                <w:webHidden/>
              </w:rPr>
            </w:r>
            <w:r w:rsidR="00CE63CA" w:rsidRPr="00CE63CA">
              <w:rPr>
                <w:noProof/>
                <w:webHidden/>
              </w:rPr>
              <w:fldChar w:fldCharType="separate"/>
            </w:r>
            <w:r w:rsidR="00AB3230">
              <w:rPr>
                <w:noProof/>
                <w:webHidden/>
              </w:rPr>
              <w:t>97</w:t>
            </w:r>
            <w:r w:rsidR="00CE63CA" w:rsidRPr="00CE63CA">
              <w:rPr>
                <w:noProof/>
                <w:webHidden/>
              </w:rPr>
              <w:fldChar w:fldCharType="end"/>
            </w:r>
          </w:hyperlink>
        </w:p>
        <w:p w14:paraId="5391DF70" w14:textId="3F3A775E"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7" w:history="1">
            <w:r w:rsidR="00CE63CA" w:rsidRPr="00CE63CA">
              <w:rPr>
                <w:rStyle w:val="aff"/>
                <w:bCs/>
                <w:noProof/>
                <w:kern w:val="28"/>
                <w:lang w:eastAsia="en-US"/>
              </w:rPr>
              <w:t>1.9.2.</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Поток отказов (частота отказов) участков тепловых сетей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_Toc99440057 \h </w:instrText>
            </w:r>
            <w:r w:rsidR="00CE63CA" w:rsidRPr="00CE63CA">
              <w:rPr>
                <w:noProof/>
                <w:webHidden/>
              </w:rPr>
            </w:r>
            <w:r w:rsidR="00CE63CA" w:rsidRPr="00CE63CA">
              <w:rPr>
                <w:noProof/>
                <w:webHidden/>
              </w:rPr>
              <w:fldChar w:fldCharType="separate"/>
            </w:r>
            <w:r w:rsidR="00AB3230">
              <w:rPr>
                <w:noProof/>
                <w:webHidden/>
              </w:rPr>
              <w:t>97</w:t>
            </w:r>
            <w:r w:rsidR="00CE63CA" w:rsidRPr="00CE63CA">
              <w:rPr>
                <w:noProof/>
                <w:webHidden/>
              </w:rPr>
              <w:fldChar w:fldCharType="end"/>
            </w:r>
          </w:hyperlink>
        </w:p>
        <w:p w14:paraId="1E35B710" w14:textId="0B409D33"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8" w:history="1">
            <w:r w:rsidR="00CE63CA" w:rsidRPr="00CE63CA">
              <w:rPr>
                <w:rStyle w:val="aff"/>
                <w:bCs/>
                <w:noProof/>
                <w:kern w:val="28"/>
                <w:lang w:eastAsia="en-US"/>
              </w:rPr>
              <w:t>1.9.3.</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Частота отключений потребителей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_Toc99440058 \h </w:instrText>
            </w:r>
            <w:r w:rsidR="00CE63CA" w:rsidRPr="00CE63CA">
              <w:rPr>
                <w:noProof/>
                <w:webHidden/>
              </w:rPr>
            </w:r>
            <w:r w:rsidR="00CE63CA" w:rsidRPr="00CE63CA">
              <w:rPr>
                <w:noProof/>
                <w:webHidden/>
              </w:rPr>
              <w:fldChar w:fldCharType="separate"/>
            </w:r>
            <w:r w:rsidR="00AB3230">
              <w:rPr>
                <w:noProof/>
                <w:webHidden/>
              </w:rPr>
              <w:t>99</w:t>
            </w:r>
            <w:r w:rsidR="00CE63CA" w:rsidRPr="00CE63CA">
              <w:rPr>
                <w:noProof/>
                <w:webHidden/>
              </w:rPr>
              <w:fldChar w:fldCharType="end"/>
            </w:r>
          </w:hyperlink>
        </w:p>
        <w:p w14:paraId="0DBC9F75" w14:textId="2139AB27"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59" w:history="1">
            <w:r w:rsidR="00CE63CA" w:rsidRPr="00CE63CA">
              <w:rPr>
                <w:rStyle w:val="aff"/>
                <w:bCs/>
                <w:noProof/>
                <w:kern w:val="28"/>
                <w:lang w:eastAsia="en-US"/>
              </w:rPr>
              <w:t>1.9.4.</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Поток (частота) и время восстановления теплоснабжения потребителей после отключений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_Toc99440059 \h </w:instrText>
            </w:r>
            <w:r w:rsidR="00CE63CA" w:rsidRPr="00CE63CA">
              <w:rPr>
                <w:noProof/>
                <w:webHidden/>
              </w:rPr>
            </w:r>
            <w:r w:rsidR="00CE63CA" w:rsidRPr="00CE63CA">
              <w:rPr>
                <w:noProof/>
                <w:webHidden/>
              </w:rPr>
              <w:fldChar w:fldCharType="separate"/>
            </w:r>
            <w:r w:rsidR="00AB3230">
              <w:rPr>
                <w:noProof/>
                <w:webHidden/>
              </w:rPr>
              <w:t>100</w:t>
            </w:r>
            <w:r w:rsidR="00CE63CA" w:rsidRPr="00CE63CA">
              <w:rPr>
                <w:noProof/>
                <w:webHidden/>
              </w:rPr>
              <w:fldChar w:fldCharType="end"/>
            </w:r>
          </w:hyperlink>
        </w:p>
        <w:p w14:paraId="183DF94A" w14:textId="721855F2"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60" w:history="1">
            <w:r w:rsidR="00CE63CA" w:rsidRPr="00CE63CA">
              <w:rPr>
                <w:rStyle w:val="aff"/>
                <w:bCs/>
                <w:noProof/>
                <w:kern w:val="28"/>
                <w:lang w:eastAsia="en-US"/>
              </w:rPr>
              <w:t>1.9.5.</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Графические материалы (карты-схемы тепловых сетей и зон ненормативной надежности и безопасности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_Toc99440060 \h </w:instrText>
            </w:r>
            <w:r w:rsidR="00CE63CA" w:rsidRPr="00CE63CA">
              <w:rPr>
                <w:noProof/>
                <w:webHidden/>
              </w:rPr>
            </w:r>
            <w:r w:rsidR="00CE63CA" w:rsidRPr="00CE63CA">
              <w:rPr>
                <w:noProof/>
                <w:webHidden/>
              </w:rPr>
              <w:fldChar w:fldCharType="separate"/>
            </w:r>
            <w:r w:rsidR="00AB3230">
              <w:rPr>
                <w:noProof/>
                <w:webHidden/>
              </w:rPr>
              <w:t>100</w:t>
            </w:r>
            <w:r w:rsidR="00CE63CA" w:rsidRPr="00CE63CA">
              <w:rPr>
                <w:noProof/>
                <w:webHidden/>
              </w:rPr>
              <w:fldChar w:fldCharType="end"/>
            </w:r>
          </w:hyperlink>
        </w:p>
        <w:p w14:paraId="1C913EB0" w14:textId="3F10CDEE"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61" w:history="1">
            <w:r w:rsidR="00CE63CA" w:rsidRPr="00CE63CA">
              <w:rPr>
                <w:rStyle w:val="aff"/>
                <w:bCs/>
                <w:noProof/>
                <w:kern w:val="28"/>
                <w:lang w:eastAsia="en-US"/>
              </w:rPr>
              <w:t>1.9.6.</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_Toc99440061 \h </w:instrText>
            </w:r>
            <w:r w:rsidR="00CE63CA" w:rsidRPr="00CE63CA">
              <w:rPr>
                <w:noProof/>
                <w:webHidden/>
              </w:rPr>
            </w:r>
            <w:r w:rsidR="00CE63CA" w:rsidRPr="00CE63CA">
              <w:rPr>
                <w:noProof/>
                <w:webHidden/>
              </w:rPr>
              <w:fldChar w:fldCharType="separate"/>
            </w:r>
            <w:r w:rsidR="00AB3230">
              <w:rPr>
                <w:noProof/>
                <w:webHidden/>
              </w:rPr>
              <w:t>100</w:t>
            </w:r>
            <w:r w:rsidR="00CE63CA" w:rsidRPr="00CE63CA">
              <w:rPr>
                <w:noProof/>
                <w:webHidden/>
              </w:rPr>
              <w:fldChar w:fldCharType="end"/>
            </w:r>
          </w:hyperlink>
        </w:p>
        <w:p w14:paraId="0B1E9F43" w14:textId="0CE5EFA4"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62" w:history="1">
            <w:r w:rsidR="00CE63CA" w:rsidRPr="00CE63CA">
              <w:rPr>
                <w:rStyle w:val="aff"/>
                <w:bCs/>
                <w:noProof/>
                <w:kern w:val="28"/>
                <w:lang w:eastAsia="en-US"/>
              </w:rPr>
              <w:t>1.9.7.</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Результаты анализа времени восстановления теплоснабжения потребителей, отключенных в результате аварийных ситуаций при теплоснабжении</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_Toc99440062 \h </w:instrText>
            </w:r>
            <w:r w:rsidR="00CE63CA" w:rsidRPr="00CE63CA">
              <w:rPr>
                <w:noProof/>
                <w:webHidden/>
              </w:rPr>
            </w:r>
            <w:r w:rsidR="00CE63CA" w:rsidRPr="00CE63CA">
              <w:rPr>
                <w:noProof/>
                <w:webHidden/>
              </w:rPr>
              <w:fldChar w:fldCharType="separate"/>
            </w:r>
            <w:r w:rsidR="00AB3230">
              <w:rPr>
                <w:noProof/>
                <w:webHidden/>
              </w:rPr>
              <w:t>101</w:t>
            </w:r>
            <w:r w:rsidR="00CE63CA" w:rsidRPr="00CE63CA">
              <w:rPr>
                <w:noProof/>
                <w:webHidden/>
              </w:rPr>
              <w:fldChar w:fldCharType="end"/>
            </w:r>
          </w:hyperlink>
        </w:p>
        <w:p w14:paraId="30D07F18" w14:textId="33CECBDD" w:rsidR="00CE63CA" w:rsidRPr="00CE63CA" w:rsidRDefault="009B6325" w:rsidP="00CE63CA">
          <w:pPr>
            <w:pStyle w:val="26"/>
            <w:tabs>
              <w:tab w:val="left" w:pos="1100"/>
              <w:tab w:val="right" w:leader="dot" w:pos="9348"/>
            </w:tabs>
            <w:jc w:val="both"/>
            <w:rPr>
              <w:rFonts w:asciiTheme="minorHAnsi" w:eastAsiaTheme="minorEastAsia" w:hAnsiTheme="minorHAnsi" w:cstheme="minorBidi"/>
              <w:noProof/>
              <w:lang w:bidi="ar-SA"/>
            </w:rPr>
          </w:pPr>
          <w:hyperlink w:anchor="_Toc99440063" w:history="1">
            <w:r w:rsidR="00CE63CA" w:rsidRPr="00CE63CA">
              <w:rPr>
                <w:rStyle w:val="aff"/>
                <w:bCs/>
                <w:noProof/>
                <w:kern w:val="28"/>
                <w:lang w:eastAsia="en-US"/>
              </w:rPr>
              <w:t>1.9.8.</w:t>
            </w:r>
            <w:r w:rsidR="00CE63CA" w:rsidRPr="00CE63CA">
              <w:rPr>
                <w:rFonts w:asciiTheme="minorHAnsi" w:eastAsiaTheme="minorEastAsia" w:hAnsiTheme="minorHAnsi" w:cstheme="minorBidi"/>
                <w:noProof/>
                <w:lang w:bidi="ar-SA"/>
              </w:rPr>
              <w:tab/>
            </w:r>
            <w:r w:rsidR="00CE63CA" w:rsidRPr="00CE63CA">
              <w:rPr>
                <w:rStyle w:val="aff"/>
                <w:bCs/>
                <w:noProof/>
                <w:kern w:val="28"/>
                <w:lang w:eastAsia="en-US"/>
              </w:rPr>
              <w:t xml:space="preserve">Описание </w:t>
            </w:r>
            <w:r w:rsidR="00CE63CA" w:rsidRPr="00CE63CA">
              <w:rPr>
                <w:rStyle w:val="aff"/>
                <w:noProof/>
              </w:rPr>
              <w:t xml:space="preserve">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w:t>
            </w:r>
            <w:r w:rsidR="00CE63CA" w:rsidRPr="00CE63CA">
              <w:rPr>
                <w:rStyle w:val="aff"/>
                <w:noProof/>
              </w:rPr>
              <w:lastRenderedPageBreak/>
              <w:t>сетей, ввод в эксплуатацию которых осуществлен в период, предшествующий актуализации схемы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_Toc99440063 \h </w:instrText>
            </w:r>
            <w:r w:rsidR="00CE63CA" w:rsidRPr="00CE63CA">
              <w:rPr>
                <w:noProof/>
                <w:webHidden/>
              </w:rPr>
            </w:r>
            <w:r w:rsidR="00CE63CA" w:rsidRPr="00CE63CA">
              <w:rPr>
                <w:noProof/>
                <w:webHidden/>
              </w:rPr>
              <w:fldChar w:fldCharType="separate"/>
            </w:r>
            <w:r w:rsidR="00AB3230">
              <w:rPr>
                <w:noProof/>
                <w:webHidden/>
              </w:rPr>
              <w:t>101</w:t>
            </w:r>
            <w:r w:rsidR="00CE63CA" w:rsidRPr="00CE63CA">
              <w:rPr>
                <w:noProof/>
                <w:webHidden/>
              </w:rPr>
              <w:fldChar w:fldCharType="end"/>
            </w:r>
          </w:hyperlink>
        </w:p>
        <w:p w14:paraId="49A88692" w14:textId="1AB1A53B"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4" w:history="1">
            <w:r w:rsidR="00CE63CA" w:rsidRPr="00CE63CA">
              <w:rPr>
                <w:rStyle w:val="aff"/>
                <w:b w:val="0"/>
                <w:noProof/>
              </w:rPr>
              <w:t>1.10. Технико-экономические показатели теплоснабжающих и теплосетевых организаций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_Toc99440064 \h </w:instrText>
            </w:r>
            <w:r w:rsidR="00CE63CA" w:rsidRPr="00CE63CA">
              <w:rPr>
                <w:b w:val="0"/>
                <w:noProof/>
                <w:webHidden/>
              </w:rPr>
            </w:r>
            <w:r w:rsidR="00CE63CA" w:rsidRPr="00CE63CA">
              <w:rPr>
                <w:b w:val="0"/>
                <w:noProof/>
                <w:webHidden/>
              </w:rPr>
              <w:fldChar w:fldCharType="separate"/>
            </w:r>
            <w:r w:rsidR="00AB3230">
              <w:rPr>
                <w:b w:val="0"/>
                <w:noProof/>
                <w:webHidden/>
              </w:rPr>
              <w:t>101</w:t>
            </w:r>
            <w:r w:rsidR="00CE63CA" w:rsidRPr="00CE63CA">
              <w:rPr>
                <w:b w:val="0"/>
                <w:noProof/>
                <w:webHidden/>
              </w:rPr>
              <w:fldChar w:fldCharType="end"/>
            </w:r>
          </w:hyperlink>
        </w:p>
        <w:p w14:paraId="613F7A7C" w14:textId="5FFD7AF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5" w:history="1">
            <w:r w:rsidR="00CE63CA" w:rsidRPr="00CE63CA">
              <w:rPr>
                <w:rStyle w:val="aff"/>
                <w:b w:val="0"/>
                <w:noProof/>
              </w:rPr>
              <w:t>1.11. Цены (тарифы) в сфере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_Toc99440065 \h </w:instrText>
            </w:r>
            <w:r w:rsidR="00CE63CA" w:rsidRPr="00CE63CA">
              <w:rPr>
                <w:b w:val="0"/>
                <w:noProof/>
                <w:webHidden/>
              </w:rPr>
            </w:r>
            <w:r w:rsidR="00CE63CA" w:rsidRPr="00CE63CA">
              <w:rPr>
                <w:b w:val="0"/>
                <w:noProof/>
                <w:webHidden/>
              </w:rPr>
              <w:fldChar w:fldCharType="separate"/>
            </w:r>
            <w:r w:rsidR="00AB3230">
              <w:rPr>
                <w:b w:val="0"/>
                <w:noProof/>
                <w:webHidden/>
              </w:rPr>
              <w:t>103</w:t>
            </w:r>
            <w:r w:rsidR="00CE63CA" w:rsidRPr="00CE63CA">
              <w:rPr>
                <w:b w:val="0"/>
                <w:noProof/>
                <w:webHidden/>
              </w:rPr>
              <w:fldChar w:fldCharType="end"/>
            </w:r>
          </w:hyperlink>
        </w:p>
        <w:p w14:paraId="5B4AD304" w14:textId="5211DAF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6" w:history="1">
            <w:r w:rsidR="00CE63CA" w:rsidRPr="00CE63CA">
              <w:rPr>
                <w:rStyle w:val="aff"/>
                <w:b w:val="0"/>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_Toc99440066 \h </w:instrText>
            </w:r>
            <w:r w:rsidR="00CE63CA" w:rsidRPr="00CE63CA">
              <w:rPr>
                <w:b w:val="0"/>
                <w:noProof/>
                <w:webHidden/>
              </w:rPr>
            </w:r>
            <w:r w:rsidR="00CE63CA" w:rsidRPr="00CE63CA">
              <w:rPr>
                <w:b w:val="0"/>
                <w:noProof/>
                <w:webHidden/>
              </w:rPr>
              <w:fldChar w:fldCharType="separate"/>
            </w:r>
            <w:r w:rsidR="00AB3230">
              <w:rPr>
                <w:b w:val="0"/>
                <w:noProof/>
                <w:webHidden/>
              </w:rPr>
              <w:t>103</w:t>
            </w:r>
            <w:r w:rsidR="00CE63CA" w:rsidRPr="00CE63CA">
              <w:rPr>
                <w:b w:val="0"/>
                <w:noProof/>
                <w:webHidden/>
              </w:rPr>
              <w:fldChar w:fldCharType="end"/>
            </w:r>
          </w:hyperlink>
        </w:p>
        <w:p w14:paraId="608E36D7" w14:textId="457D86B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7" w:history="1">
            <w:r w:rsidR="00CE63CA" w:rsidRPr="00CE63CA">
              <w:rPr>
                <w:rStyle w:val="aff"/>
                <w:b w:val="0"/>
                <w:noProof/>
              </w:rPr>
              <w:t>1.11.2. Описание структуры цен (тарифов), установленных на момент разработки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_Toc99440067 \h </w:instrText>
            </w:r>
            <w:r w:rsidR="00CE63CA" w:rsidRPr="00CE63CA">
              <w:rPr>
                <w:b w:val="0"/>
                <w:noProof/>
                <w:webHidden/>
              </w:rPr>
            </w:r>
            <w:r w:rsidR="00CE63CA" w:rsidRPr="00CE63CA">
              <w:rPr>
                <w:b w:val="0"/>
                <w:noProof/>
                <w:webHidden/>
              </w:rPr>
              <w:fldChar w:fldCharType="separate"/>
            </w:r>
            <w:r w:rsidR="00AB3230">
              <w:rPr>
                <w:b w:val="0"/>
                <w:noProof/>
                <w:webHidden/>
              </w:rPr>
              <w:t>106</w:t>
            </w:r>
            <w:r w:rsidR="00CE63CA" w:rsidRPr="00CE63CA">
              <w:rPr>
                <w:b w:val="0"/>
                <w:noProof/>
                <w:webHidden/>
              </w:rPr>
              <w:fldChar w:fldCharType="end"/>
            </w:r>
          </w:hyperlink>
        </w:p>
        <w:p w14:paraId="4ADAAFA5" w14:textId="30E9DFC3"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8" w:history="1">
            <w:r w:rsidR="00CE63CA" w:rsidRPr="00CE63CA">
              <w:rPr>
                <w:rStyle w:val="aff"/>
                <w:b w:val="0"/>
                <w:noProof/>
              </w:rPr>
              <w:t>1.11.3. Описание платы за подключение к системе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_Toc99440068 \h </w:instrText>
            </w:r>
            <w:r w:rsidR="00CE63CA" w:rsidRPr="00CE63CA">
              <w:rPr>
                <w:b w:val="0"/>
                <w:noProof/>
                <w:webHidden/>
              </w:rPr>
            </w:r>
            <w:r w:rsidR="00CE63CA" w:rsidRPr="00CE63CA">
              <w:rPr>
                <w:b w:val="0"/>
                <w:noProof/>
                <w:webHidden/>
              </w:rPr>
              <w:fldChar w:fldCharType="separate"/>
            </w:r>
            <w:r w:rsidR="00AB3230">
              <w:rPr>
                <w:b w:val="0"/>
                <w:noProof/>
                <w:webHidden/>
              </w:rPr>
              <w:t>106</w:t>
            </w:r>
            <w:r w:rsidR="00CE63CA" w:rsidRPr="00CE63CA">
              <w:rPr>
                <w:b w:val="0"/>
                <w:noProof/>
                <w:webHidden/>
              </w:rPr>
              <w:fldChar w:fldCharType="end"/>
            </w:r>
          </w:hyperlink>
        </w:p>
        <w:p w14:paraId="4291291A" w14:textId="277EA6F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69" w:history="1">
            <w:r w:rsidR="00CE63CA" w:rsidRPr="00CE63CA">
              <w:rPr>
                <w:rStyle w:val="aff"/>
                <w:b w:val="0"/>
                <w:noProof/>
              </w:rPr>
              <w:t>1.11.4. Описание платы за услуги по поддержанию резервной тепловой мощности, в том числе для социально значимых категорий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_Toc99440069 \h </w:instrText>
            </w:r>
            <w:r w:rsidR="00CE63CA" w:rsidRPr="00CE63CA">
              <w:rPr>
                <w:b w:val="0"/>
                <w:noProof/>
                <w:webHidden/>
              </w:rPr>
            </w:r>
            <w:r w:rsidR="00CE63CA" w:rsidRPr="00CE63CA">
              <w:rPr>
                <w:b w:val="0"/>
                <w:noProof/>
                <w:webHidden/>
              </w:rPr>
              <w:fldChar w:fldCharType="separate"/>
            </w:r>
            <w:r w:rsidR="00AB3230">
              <w:rPr>
                <w:b w:val="0"/>
                <w:noProof/>
                <w:webHidden/>
              </w:rPr>
              <w:t>107</w:t>
            </w:r>
            <w:r w:rsidR="00CE63CA" w:rsidRPr="00CE63CA">
              <w:rPr>
                <w:b w:val="0"/>
                <w:noProof/>
                <w:webHidden/>
              </w:rPr>
              <w:fldChar w:fldCharType="end"/>
            </w:r>
          </w:hyperlink>
        </w:p>
        <w:p w14:paraId="55E2B451" w14:textId="6559641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0" w:history="1">
            <w:r w:rsidR="00CE63CA" w:rsidRPr="00CE63CA">
              <w:rPr>
                <w:rStyle w:val="aff"/>
                <w:b w:val="0"/>
                <w:noProof/>
              </w:rPr>
              <w:t>1.11.5. Описание динамики предельных уровней цен на тепловую энергию (мощность), поставляемую потребителям, устверждаемых в ценовых зонах теплоснабжения с учетом последних 3 лет</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_Toc99440070 \h </w:instrText>
            </w:r>
            <w:r w:rsidR="00CE63CA" w:rsidRPr="00CE63CA">
              <w:rPr>
                <w:b w:val="0"/>
                <w:noProof/>
                <w:webHidden/>
              </w:rPr>
            </w:r>
            <w:r w:rsidR="00CE63CA" w:rsidRPr="00CE63CA">
              <w:rPr>
                <w:b w:val="0"/>
                <w:noProof/>
                <w:webHidden/>
              </w:rPr>
              <w:fldChar w:fldCharType="separate"/>
            </w:r>
            <w:r w:rsidR="00AB3230">
              <w:rPr>
                <w:b w:val="0"/>
                <w:noProof/>
                <w:webHidden/>
              </w:rPr>
              <w:t>107</w:t>
            </w:r>
            <w:r w:rsidR="00CE63CA" w:rsidRPr="00CE63CA">
              <w:rPr>
                <w:b w:val="0"/>
                <w:noProof/>
                <w:webHidden/>
              </w:rPr>
              <w:fldChar w:fldCharType="end"/>
            </w:r>
          </w:hyperlink>
        </w:p>
        <w:p w14:paraId="752C7A83" w14:textId="0A0EE70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1" w:history="1">
            <w:r w:rsidR="00CE63CA" w:rsidRPr="00CE63CA">
              <w:rPr>
                <w:rStyle w:val="aff"/>
                <w:b w:val="0"/>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_Toc99440071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4664F3CB" w14:textId="53B7BA5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2" w:history="1">
            <w:r w:rsidR="00CE63CA" w:rsidRPr="00CE63CA">
              <w:rPr>
                <w:rStyle w:val="aff"/>
                <w:b w:val="0"/>
                <w:noProof/>
              </w:rP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_Toc99440072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29E9847F" w14:textId="1587C0E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3" w:history="1">
            <w:r w:rsidR="00CE63CA" w:rsidRPr="00CE63CA">
              <w:rPr>
                <w:rStyle w:val="aff"/>
                <w:b w:val="0"/>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_Toc99440073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7E8CB621" w14:textId="128BAE4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4" w:history="1">
            <w:r w:rsidR="00CE63CA" w:rsidRPr="00CE63CA">
              <w:rPr>
                <w:rStyle w:val="aff"/>
                <w:b w:val="0"/>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_Toc99440074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77340074" w14:textId="71EF8D6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5" w:history="1">
            <w:r w:rsidR="00CE63CA" w:rsidRPr="00CE63CA">
              <w:rPr>
                <w:rStyle w:val="aff"/>
                <w:b w:val="0"/>
                <w:noProof/>
              </w:rPr>
              <w:t>1.12.3. Описание существующих проблем развития систем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_Toc99440075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210254B5" w14:textId="41162A3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6" w:history="1">
            <w:r w:rsidR="00CE63CA" w:rsidRPr="00CE63CA">
              <w:rPr>
                <w:rStyle w:val="aff"/>
                <w:b w:val="0"/>
                <w:noProof/>
              </w:rPr>
              <w:t>1.12.4. Описание существующих проблем надежного и эффективного снабжения топливом действующих систем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_Toc99440076 \h </w:instrText>
            </w:r>
            <w:r w:rsidR="00CE63CA" w:rsidRPr="00CE63CA">
              <w:rPr>
                <w:b w:val="0"/>
                <w:noProof/>
                <w:webHidden/>
              </w:rPr>
            </w:r>
            <w:r w:rsidR="00CE63CA" w:rsidRPr="00CE63CA">
              <w:rPr>
                <w:b w:val="0"/>
                <w:noProof/>
                <w:webHidden/>
              </w:rPr>
              <w:fldChar w:fldCharType="separate"/>
            </w:r>
            <w:r w:rsidR="00AB3230">
              <w:rPr>
                <w:b w:val="0"/>
                <w:noProof/>
                <w:webHidden/>
              </w:rPr>
              <w:t>108</w:t>
            </w:r>
            <w:r w:rsidR="00CE63CA" w:rsidRPr="00CE63CA">
              <w:rPr>
                <w:b w:val="0"/>
                <w:noProof/>
                <w:webHidden/>
              </w:rPr>
              <w:fldChar w:fldCharType="end"/>
            </w:r>
          </w:hyperlink>
        </w:p>
        <w:p w14:paraId="71787340" w14:textId="71B13AC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7" w:history="1">
            <w:r w:rsidR="00CE63CA" w:rsidRPr="00CE63CA">
              <w:rPr>
                <w:rStyle w:val="aff"/>
                <w:b w:val="0"/>
                <w:noProof/>
              </w:rPr>
              <w:t>1.12.5. Анализ предписаний надзорных органов об устранении нарушений, влияющих на безопасность и надежность системы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_Toc99440077 \h </w:instrText>
            </w:r>
            <w:r w:rsidR="00CE63CA" w:rsidRPr="00CE63CA">
              <w:rPr>
                <w:b w:val="0"/>
                <w:noProof/>
                <w:webHidden/>
              </w:rPr>
            </w:r>
            <w:r w:rsidR="00CE63CA" w:rsidRPr="00CE63CA">
              <w:rPr>
                <w:b w:val="0"/>
                <w:noProof/>
                <w:webHidden/>
              </w:rPr>
              <w:fldChar w:fldCharType="separate"/>
            </w:r>
            <w:r w:rsidR="00AB3230">
              <w:rPr>
                <w:b w:val="0"/>
                <w:noProof/>
                <w:webHidden/>
              </w:rPr>
              <w:t>109</w:t>
            </w:r>
            <w:r w:rsidR="00CE63CA" w:rsidRPr="00CE63CA">
              <w:rPr>
                <w:b w:val="0"/>
                <w:noProof/>
                <w:webHidden/>
              </w:rPr>
              <w:fldChar w:fldCharType="end"/>
            </w:r>
          </w:hyperlink>
        </w:p>
        <w:p w14:paraId="34EA53BD" w14:textId="2B7E5073"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8" w:history="1">
            <w:r w:rsidR="00CE63CA" w:rsidRPr="00CE63CA">
              <w:rPr>
                <w:rStyle w:val="aff"/>
                <w:b w:val="0"/>
                <w:noProof/>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_Toc99440078 \h </w:instrText>
            </w:r>
            <w:r w:rsidR="00CE63CA" w:rsidRPr="00CE63CA">
              <w:rPr>
                <w:b w:val="0"/>
                <w:noProof/>
                <w:webHidden/>
              </w:rPr>
            </w:r>
            <w:r w:rsidR="00CE63CA" w:rsidRPr="00CE63CA">
              <w:rPr>
                <w:b w:val="0"/>
                <w:noProof/>
                <w:webHidden/>
              </w:rPr>
              <w:fldChar w:fldCharType="separate"/>
            </w:r>
            <w:r w:rsidR="00AB3230">
              <w:rPr>
                <w:b w:val="0"/>
                <w:noProof/>
                <w:webHidden/>
              </w:rPr>
              <w:t>109</w:t>
            </w:r>
            <w:r w:rsidR="00CE63CA" w:rsidRPr="00CE63CA">
              <w:rPr>
                <w:b w:val="0"/>
                <w:noProof/>
                <w:webHidden/>
              </w:rPr>
              <w:fldChar w:fldCharType="end"/>
            </w:r>
          </w:hyperlink>
        </w:p>
        <w:p w14:paraId="1C9B4C4F" w14:textId="01EEA14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79" w:history="1">
            <w:r w:rsidR="00CE63CA" w:rsidRPr="00CE63CA">
              <w:rPr>
                <w:rStyle w:val="aff"/>
                <w:b w:val="0"/>
                <w:noProof/>
              </w:rPr>
              <w:t>ГЛАВА 2. СУЩЕСТВУЮЩЕЕ И ПЕРСПЕКТИВНОЕ ПОТРЕБЛЕНИЕ ТЕПЛОВОЙ ЭНЕРГИИ НА ЦЕЛИ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_Toc99440079 \h </w:instrText>
            </w:r>
            <w:r w:rsidR="00CE63CA" w:rsidRPr="00CE63CA">
              <w:rPr>
                <w:b w:val="0"/>
                <w:noProof/>
                <w:webHidden/>
              </w:rPr>
            </w:r>
            <w:r w:rsidR="00CE63CA" w:rsidRPr="00CE63CA">
              <w:rPr>
                <w:b w:val="0"/>
                <w:noProof/>
                <w:webHidden/>
              </w:rPr>
              <w:fldChar w:fldCharType="separate"/>
            </w:r>
            <w:r w:rsidR="00AB3230">
              <w:rPr>
                <w:b w:val="0"/>
                <w:noProof/>
                <w:webHidden/>
              </w:rPr>
              <w:t>109</w:t>
            </w:r>
            <w:r w:rsidR="00CE63CA" w:rsidRPr="00CE63CA">
              <w:rPr>
                <w:b w:val="0"/>
                <w:noProof/>
                <w:webHidden/>
              </w:rPr>
              <w:fldChar w:fldCharType="end"/>
            </w:r>
          </w:hyperlink>
        </w:p>
        <w:p w14:paraId="0CCB3397" w14:textId="358ABCB9"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80" w:history="1">
            <w:r w:rsidR="00CE63CA" w:rsidRPr="00CE63CA">
              <w:rPr>
                <w:rStyle w:val="aff"/>
                <w:b w:val="0"/>
                <w:noProof/>
              </w:rPr>
              <w:t>2.1.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Данные базового уровня потребления тепла на цели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_Toc99440080 \h </w:instrText>
            </w:r>
            <w:r w:rsidR="00CE63CA" w:rsidRPr="00CE63CA">
              <w:rPr>
                <w:b w:val="0"/>
                <w:noProof/>
                <w:webHidden/>
              </w:rPr>
            </w:r>
            <w:r w:rsidR="00CE63CA" w:rsidRPr="00CE63CA">
              <w:rPr>
                <w:b w:val="0"/>
                <w:noProof/>
                <w:webHidden/>
              </w:rPr>
              <w:fldChar w:fldCharType="separate"/>
            </w:r>
            <w:r w:rsidR="00AB3230">
              <w:rPr>
                <w:b w:val="0"/>
                <w:noProof/>
                <w:webHidden/>
              </w:rPr>
              <w:t>109</w:t>
            </w:r>
            <w:r w:rsidR="00CE63CA" w:rsidRPr="00CE63CA">
              <w:rPr>
                <w:b w:val="0"/>
                <w:noProof/>
                <w:webHidden/>
              </w:rPr>
              <w:fldChar w:fldCharType="end"/>
            </w:r>
          </w:hyperlink>
        </w:p>
        <w:p w14:paraId="6A86E6DE" w14:textId="3621860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1" w:history="1">
            <w:r w:rsidR="00CE63CA" w:rsidRPr="00CE63CA">
              <w:rPr>
                <w:rStyle w:val="aff"/>
                <w:b w:val="0"/>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_Toc99440081 \h </w:instrText>
            </w:r>
            <w:r w:rsidR="00CE63CA" w:rsidRPr="00CE63CA">
              <w:rPr>
                <w:b w:val="0"/>
                <w:noProof/>
                <w:webHidden/>
              </w:rPr>
            </w:r>
            <w:r w:rsidR="00CE63CA" w:rsidRPr="00CE63CA">
              <w:rPr>
                <w:b w:val="0"/>
                <w:noProof/>
                <w:webHidden/>
              </w:rPr>
              <w:fldChar w:fldCharType="separate"/>
            </w:r>
            <w:r w:rsidR="00AB3230">
              <w:rPr>
                <w:b w:val="0"/>
                <w:noProof/>
                <w:webHidden/>
              </w:rPr>
              <w:t>109</w:t>
            </w:r>
            <w:r w:rsidR="00CE63CA" w:rsidRPr="00CE63CA">
              <w:rPr>
                <w:b w:val="0"/>
                <w:noProof/>
                <w:webHidden/>
              </w:rPr>
              <w:fldChar w:fldCharType="end"/>
            </w:r>
          </w:hyperlink>
        </w:p>
        <w:p w14:paraId="5453C9A2" w14:textId="2C635CD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2" w:history="1">
            <w:r w:rsidR="00CE63CA" w:rsidRPr="00CE63CA">
              <w:rPr>
                <w:rStyle w:val="aff"/>
                <w:b w:val="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_Toc99440082 \h </w:instrText>
            </w:r>
            <w:r w:rsidR="00CE63CA" w:rsidRPr="00CE63CA">
              <w:rPr>
                <w:b w:val="0"/>
                <w:noProof/>
                <w:webHidden/>
              </w:rPr>
            </w:r>
            <w:r w:rsidR="00CE63CA" w:rsidRPr="00CE63CA">
              <w:rPr>
                <w:b w:val="0"/>
                <w:noProof/>
                <w:webHidden/>
              </w:rPr>
              <w:fldChar w:fldCharType="separate"/>
            </w:r>
            <w:r w:rsidR="00AB3230">
              <w:rPr>
                <w:b w:val="0"/>
                <w:noProof/>
                <w:webHidden/>
              </w:rPr>
              <w:t>110</w:t>
            </w:r>
            <w:r w:rsidR="00CE63CA" w:rsidRPr="00CE63CA">
              <w:rPr>
                <w:b w:val="0"/>
                <w:noProof/>
                <w:webHidden/>
              </w:rPr>
              <w:fldChar w:fldCharType="end"/>
            </w:r>
          </w:hyperlink>
        </w:p>
        <w:p w14:paraId="2D6B36C7" w14:textId="091E83E0"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083" w:history="1">
            <w:r w:rsidR="00CE63CA" w:rsidRPr="00CE63CA">
              <w:rPr>
                <w:rStyle w:val="aff"/>
                <w:b w:val="0"/>
                <w:noProof/>
              </w:rPr>
              <w:t>2.4.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_Toc99440083 \h </w:instrText>
            </w:r>
            <w:r w:rsidR="00CE63CA" w:rsidRPr="00CE63CA">
              <w:rPr>
                <w:b w:val="0"/>
                <w:noProof/>
                <w:webHidden/>
              </w:rPr>
            </w:r>
            <w:r w:rsidR="00CE63CA" w:rsidRPr="00CE63CA">
              <w:rPr>
                <w:b w:val="0"/>
                <w:noProof/>
                <w:webHidden/>
              </w:rPr>
              <w:fldChar w:fldCharType="separate"/>
            </w:r>
            <w:r w:rsidR="00AB3230">
              <w:rPr>
                <w:b w:val="0"/>
                <w:noProof/>
                <w:webHidden/>
              </w:rPr>
              <w:t>110</w:t>
            </w:r>
            <w:r w:rsidR="00CE63CA" w:rsidRPr="00CE63CA">
              <w:rPr>
                <w:b w:val="0"/>
                <w:noProof/>
                <w:webHidden/>
              </w:rPr>
              <w:fldChar w:fldCharType="end"/>
            </w:r>
          </w:hyperlink>
        </w:p>
        <w:p w14:paraId="05212B7E" w14:textId="4701FD6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4" w:history="1">
            <w:r w:rsidR="00CE63CA" w:rsidRPr="00CE63CA">
              <w:rPr>
                <w:rStyle w:val="aff"/>
                <w:b w:val="0"/>
                <w:noProof/>
              </w:rPr>
              <w:t xml:space="preserve">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w:t>
            </w:r>
            <w:r w:rsidR="00CE63CA" w:rsidRPr="00CE63CA">
              <w:rPr>
                <w:rStyle w:val="aff"/>
                <w:b w:val="0"/>
                <w:noProof/>
              </w:rPr>
              <w:lastRenderedPageBreak/>
              <w:t>зонах действия индивидуального теплоснабжения на каждом этапе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_Toc99440084 \h </w:instrText>
            </w:r>
            <w:r w:rsidR="00CE63CA" w:rsidRPr="00CE63CA">
              <w:rPr>
                <w:b w:val="0"/>
                <w:noProof/>
                <w:webHidden/>
              </w:rPr>
            </w:r>
            <w:r w:rsidR="00CE63CA" w:rsidRPr="00CE63CA">
              <w:rPr>
                <w:b w:val="0"/>
                <w:noProof/>
                <w:webHidden/>
              </w:rPr>
              <w:fldChar w:fldCharType="separate"/>
            </w:r>
            <w:r w:rsidR="00AB3230">
              <w:rPr>
                <w:b w:val="0"/>
                <w:noProof/>
                <w:webHidden/>
              </w:rPr>
              <w:t>110</w:t>
            </w:r>
            <w:r w:rsidR="00CE63CA" w:rsidRPr="00CE63CA">
              <w:rPr>
                <w:b w:val="0"/>
                <w:noProof/>
                <w:webHidden/>
              </w:rPr>
              <w:fldChar w:fldCharType="end"/>
            </w:r>
          </w:hyperlink>
        </w:p>
        <w:p w14:paraId="648E20EA" w14:textId="0593AD50"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5" w:history="1">
            <w:r w:rsidR="00CE63CA" w:rsidRPr="00CE63CA">
              <w:rPr>
                <w:rStyle w:val="aff"/>
                <w:b w:val="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_Toc99440085 \h </w:instrText>
            </w:r>
            <w:r w:rsidR="00CE63CA" w:rsidRPr="00CE63CA">
              <w:rPr>
                <w:b w:val="0"/>
                <w:noProof/>
                <w:webHidden/>
              </w:rPr>
            </w:r>
            <w:r w:rsidR="00CE63CA" w:rsidRPr="00CE63CA">
              <w:rPr>
                <w:b w:val="0"/>
                <w:noProof/>
                <w:webHidden/>
              </w:rPr>
              <w:fldChar w:fldCharType="separate"/>
            </w:r>
            <w:r w:rsidR="00AB3230">
              <w:rPr>
                <w:b w:val="0"/>
                <w:noProof/>
                <w:webHidden/>
              </w:rPr>
              <w:t>111</w:t>
            </w:r>
            <w:r w:rsidR="00CE63CA" w:rsidRPr="00CE63CA">
              <w:rPr>
                <w:b w:val="0"/>
                <w:noProof/>
                <w:webHidden/>
              </w:rPr>
              <w:fldChar w:fldCharType="end"/>
            </w:r>
          </w:hyperlink>
        </w:p>
        <w:p w14:paraId="3B91AE4A" w14:textId="18AE7BC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6" w:history="1">
            <w:r w:rsidR="00CE63CA" w:rsidRPr="00CE63CA">
              <w:rPr>
                <w:rStyle w:val="aff"/>
                <w:b w:val="0"/>
                <w:noProof/>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_Toc99440086 \h </w:instrText>
            </w:r>
            <w:r w:rsidR="00CE63CA" w:rsidRPr="00CE63CA">
              <w:rPr>
                <w:b w:val="0"/>
                <w:noProof/>
                <w:webHidden/>
              </w:rPr>
            </w:r>
            <w:r w:rsidR="00CE63CA" w:rsidRPr="00CE63CA">
              <w:rPr>
                <w:b w:val="0"/>
                <w:noProof/>
                <w:webHidden/>
              </w:rPr>
              <w:fldChar w:fldCharType="separate"/>
            </w:r>
            <w:r w:rsidR="00AB3230">
              <w:rPr>
                <w:b w:val="0"/>
                <w:noProof/>
                <w:webHidden/>
              </w:rPr>
              <w:t>111</w:t>
            </w:r>
            <w:r w:rsidR="00CE63CA" w:rsidRPr="00CE63CA">
              <w:rPr>
                <w:b w:val="0"/>
                <w:noProof/>
                <w:webHidden/>
              </w:rPr>
              <w:fldChar w:fldCharType="end"/>
            </w:r>
          </w:hyperlink>
        </w:p>
        <w:p w14:paraId="5ED81B55" w14:textId="205BA97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7" w:history="1">
            <w:r w:rsidR="00CE63CA" w:rsidRPr="00CE63CA">
              <w:rPr>
                <w:rStyle w:val="aff"/>
                <w:b w:val="0"/>
                <w:noProof/>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_Toc99440087 \h </w:instrText>
            </w:r>
            <w:r w:rsidR="00CE63CA" w:rsidRPr="00CE63CA">
              <w:rPr>
                <w:b w:val="0"/>
                <w:noProof/>
                <w:webHidden/>
              </w:rPr>
            </w:r>
            <w:r w:rsidR="00CE63CA" w:rsidRPr="00CE63CA">
              <w:rPr>
                <w:b w:val="0"/>
                <w:noProof/>
                <w:webHidden/>
              </w:rPr>
              <w:fldChar w:fldCharType="separate"/>
            </w:r>
            <w:r w:rsidR="00AB3230">
              <w:rPr>
                <w:b w:val="0"/>
                <w:noProof/>
                <w:webHidden/>
              </w:rPr>
              <w:t>111</w:t>
            </w:r>
            <w:r w:rsidR="00CE63CA" w:rsidRPr="00CE63CA">
              <w:rPr>
                <w:b w:val="0"/>
                <w:noProof/>
                <w:webHidden/>
              </w:rPr>
              <w:fldChar w:fldCharType="end"/>
            </w:r>
          </w:hyperlink>
        </w:p>
        <w:p w14:paraId="239D6C8A" w14:textId="51A0ACF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8" w:history="1">
            <w:r w:rsidR="00CE63CA" w:rsidRPr="00CE63CA">
              <w:rPr>
                <w:rStyle w:val="aff"/>
                <w:b w:val="0"/>
                <w:noProof/>
              </w:rPr>
              <w:t>2.9. Расчетная тепловая нагрузка на коллекторах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_Toc99440088 \h </w:instrText>
            </w:r>
            <w:r w:rsidR="00CE63CA" w:rsidRPr="00CE63CA">
              <w:rPr>
                <w:b w:val="0"/>
                <w:noProof/>
                <w:webHidden/>
              </w:rPr>
            </w:r>
            <w:r w:rsidR="00CE63CA" w:rsidRPr="00CE63CA">
              <w:rPr>
                <w:b w:val="0"/>
                <w:noProof/>
                <w:webHidden/>
              </w:rPr>
              <w:fldChar w:fldCharType="separate"/>
            </w:r>
            <w:r w:rsidR="00AB3230">
              <w:rPr>
                <w:b w:val="0"/>
                <w:noProof/>
                <w:webHidden/>
              </w:rPr>
              <w:t>111</w:t>
            </w:r>
            <w:r w:rsidR="00CE63CA" w:rsidRPr="00CE63CA">
              <w:rPr>
                <w:b w:val="0"/>
                <w:noProof/>
                <w:webHidden/>
              </w:rPr>
              <w:fldChar w:fldCharType="end"/>
            </w:r>
          </w:hyperlink>
        </w:p>
        <w:p w14:paraId="6959A9BF" w14:textId="5E30B47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89" w:history="1">
            <w:r w:rsidR="00CE63CA" w:rsidRPr="00CE63CA">
              <w:rPr>
                <w:rStyle w:val="aff"/>
                <w:b w:val="0"/>
                <w:noProof/>
              </w:rPr>
              <w:t>2.10. Фактические расходы теплоносителя в отопительный и летний периоды</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_Toc99440089 \h </w:instrText>
            </w:r>
            <w:r w:rsidR="00CE63CA" w:rsidRPr="00CE63CA">
              <w:rPr>
                <w:b w:val="0"/>
                <w:noProof/>
                <w:webHidden/>
              </w:rPr>
            </w:r>
            <w:r w:rsidR="00CE63CA" w:rsidRPr="00CE63CA">
              <w:rPr>
                <w:b w:val="0"/>
                <w:noProof/>
                <w:webHidden/>
              </w:rPr>
              <w:fldChar w:fldCharType="separate"/>
            </w:r>
            <w:r w:rsidR="00AB3230">
              <w:rPr>
                <w:b w:val="0"/>
                <w:noProof/>
                <w:webHidden/>
              </w:rPr>
              <w:t>113</w:t>
            </w:r>
            <w:r w:rsidR="00CE63CA" w:rsidRPr="00CE63CA">
              <w:rPr>
                <w:b w:val="0"/>
                <w:noProof/>
                <w:webHidden/>
              </w:rPr>
              <w:fldChar w:fldCharType="end"/>
            </w:r>
          </w:hyperlink>
        </w:p>
        <w:p w14:paraId="2FD1E665" w14:textId="5DB47C8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0" w:history="1">
            <w:r w:rsidR="00CE63CA" w:rsidRPr="00CE63CA">
              <w:rPr>
                <w:rStyle w:val="aff"/>
                <w:b w:val="0"/>
                <w:noProof/>
              </w:rPr>
              <w:t>ГЛАВА 3. ЭЛЕКТРОННАЯ МОДЕЛЬ СИСТЕМЫ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_Toc99440090 \h </w:instrText>
            </w:r>
            <w:r w:rsidR="00CE63CA" w:rsidRPr="00CE63CA">
              <w:rPr>
                <w:b w:val="0"/>
                <w:noProof/>
                <w:webHidden/>
              </w:rPr>
            </w:r>
            <w:r w:rsidR="00CE63CA" w:rsidRPr="00CE63CA">
              <w:rPr>
                <w:b w:val="0"/>
                <w:noProof/>
                <w:webHidden/>
              </w:rPr>
              <w:fldChar w:fldCharType="separate"/>
            </w:r>
            <w:r w:rsidR="00AB3230">
              <w:rPr>
                <w:b w:val="0"/>
                <w:noProof/>
                <w:webHidden/>
              </w:rPr>
              <w:t>115</w:t>
            </w:r>
            <w:r w:rsidR="00CE63CA" w:rsidRPr="00CE63CA">
              <w:rPr>
                <w:b w:val="0"/>
                <w:noProof/>
                <w:webHidden/>
              </w:rPr>
              <w:fldChar w:fldCharType="end"/>
            </w:r>
          </w:hyperlink>
        </w:p>
        <w:p w14:paraId="22807AA6" w14:textId="5F3CEE2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1" w:history="1">
            <w:r w:rsidR="00CE63CA" w:rsidRPr="00CE63CA">
              <w:rPr>
                <w:rStyle w:val="aff"/>
                <w:b w:val="0"/>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_Toc99440091 \h </w:instrText>
            </w:r>
            <w:r w:rsidR="00CE63CA" w:rsidRPr="00CE63CA">
              <w:rPr>
                <w:b w:val="0"/>
                <w:noProof/>
                <w:webHidden/>
              </w:rPr>
            </w:r>
            <w:r w:rsidR="00CE63CA" w:rsidRPr="00CE63CA">
              <w:rPr>
                <w:b w:val="0"/>
                <w:noProof/>
                <w:webHidden/>
              </w:rPr>
              <w:fldChar w:fldCharType="separate"/>
            </w:r>
            <w:r w:rsidR="00AB3230">
              <w:rPr>
                <w:b w:val="0"/>
                <w:noProof/>
                <w:webHidden/>
              </w:rPr>
              <w:t>116</w:t>
            </w:r>
            <w:r w:rsidR="00CE63CA" w:rsidRPr="00CE63CA">
              <w:rPr>
                <w:b w:val="0"/>
                <w:noProof/>
                <w:webHidden/>
              </w:rPr>
              <w:fldChar w:fldCharType="end"/>
            </w:r>
          </w:hyperlink>
        </w:p>
        <w:p w14:paraId="35EDF07F" w14:textId="1CCAE2D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2" w:history="1">
            <w:r w:rsidR="00CE63CA" w:rsidRPr="00CE63CA">
              <w:rPr>
                <w:rStyle w:val="aff"/>
                <w:b w:val="0"/>
                <w:noProof/>
              </w:rPr>
              <w:t>3.2. Паспортизация объектов системы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_Toc99440092 \h </w:instrText>
            </w:r>
            <w:r w:rsidR="00CE63CA" w:rsidRPr="00CE63CA">
              <w:rPr>
                <w:b w:val="0"/>
                <w:noProof/>
                <w:webHidden/>
              </w:rPr>
            </w:r>
            <w:r w:rsidR="00CE63CA" w:rsidRPr="00CE63CA">
              <w:rPr>
                <w:b w:val="0"/>
                <w:noProof/>
                <w:webHidden/>
              </w:rPr>
              <w:fldChar w:fldCharType="separate"/>
            </w:r>
            <w:r w:rsidR="00AB3230">
              <w:rPr>
                <w:b w:val="0"/>
                <w:noProof/>
                <w:webHidden/>
              </w:rPr>
              <w:t>117</w:t>
            </w:r>
            <w:r w:rsidR="00CE63CA" w:rsidRPr="00CE63CA">
              <w:rPr>
                <w:b w:val="0"/>
                <w:noProof/>
                <w:webHidden/>
              </w:rPr>
              <w:fldChar w:fldCharType="end"/>
            </w:r>
          </w:hyperlink>
        </w:p>
        <w:p w14:paraId="043008D7" w14:textId="477C463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3" w:history="1">
            <w:r w:rsidR="00CE63CA" w:rsidRPr="00CE63CA">
              <w:rPr>
                <w:rStyle w:val="aff"/>
                <w:b w:val="0"/>
                <w:noProof/>
              </w:rPr>
              <w:t>3.3. Паспортизация и описание расчетных единиц территориального деления, включая административное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_Toc99440093 \h </w:instrText>
            </w:r>
            <w:r w:rsidR="00CE63CA" w:rsidRPr="00CE63CA">
              <w:rPr>
                <w:b w:val="0"/>
                <w:noProof/>
                <w:webHidden/>
              </w:rPr>
            </w:r>
            <w:r w:rsidR="00CE63CA" w:rsidRPr="00CE63CA">
              <w:rPr>
                <w:b w:val="0"/>
                <w:noProof/>
                <w:webHidden/>
              </w:rPr>
              <w:fldChar w:fldCharType="separate"/>
            </w:r>
            <w:r w:rsidR="00AB3230">
              <w:rPr>
                <w:b w:val="0"/>
                <w:noProof/>
                <w:webHidden/>
              </w:rPr>
              <w:t>129</w:t>
            </w:r>
            <w:r w:rsidR="00CE63CA" w:rsidRPr="00CE63CA">
              <w:rPr>
                <w:b w:val="0"/>
                <w:noProof/>
                <w:webHidden/>
              </w:rPr>
              <w:fldChar w:fldCharType="end"/>
            </w:r>
          </w:hyperlink>
        </w:p>
        <w:p w14:paraId="41CFC545" w14:textId="380EA16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4" w:history="1">
            <w:r w:rsidR="00CE63CA" w:rsidRPr="00CE63CA">
              <w:rPr>
                <w:rStyle w:val="aff"/>
                <w:b w:val="0"/>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_Toc99440094 \h </w:instrText>
            </w:r>
            <w:r w:rsidR="00CE63CA" w:rsidRPr="00CE63CA">
              <w:rPr>
                <w:b w:val="0"/>
                <w:noProof/>
                <w:webHidden/>
              </w:rPr>
            </w:r>
            <w:r w:rsidR="00CE63CA" w:rsidRPr="00CE63CA">
              <w:rPr>
                <w:b w:val="0"/>
                <w:noProof/>
                <w:webHidden/>
              </w:rPr>
              <w:fldChar w:fldCharType="separate"/>
            </w:r>
            <w:r w:rsidR="00AB3230">
              <w:rPr>
                <w:b w:val="0"/>
                <w:noProof/>
                <w:webHidden/>
              </w:rPr>
              <w:t>129</w:t>
            </w:r>
            <w:r w:rsidR="00CE63CA" w:rsidRPr="00CE63CA">
              <w:rPr>
                <w:b w:val="0"/>
                <w:noProof/>
                <w:webHidden/>
              </w:rPr>
              <w:fldChar w:fldCharType="end"/>
            </w:r>
          </w:hyperlink>
        </w:p>
        <w:p w14:paraId="5ACFC580" w14:textId="0B1E674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5" w:history="1">
            <w:r w:rsidR="00CE63CA" w:rsidRPr="00CE63CA">
              <w:rPr>
                <w:rStyle w:val="aff"/>
                <w:b w:val="0"/>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_Toc99440095 \h </w:instrText>
            </w:r>
            <w:r w:rsidR="00CE63CA" w:rsidRPr="00CE63CA">
              <w:rPr>
                <w:b w:val="0"/>
                <w:noProof/>
                <w:webHidden/>
              </w:rPr>
            </w:r>
            <w:r w:rsidR="00CE63CA" w:rsidRPr="00CE63CA">
              <w:rPr>
                <w:b w:val="0"/>
                <w:noProof/>
                <w:webHidden/>
              </w:rPr>
              <w:fldChar w:fldCharType="separate"/>
            </w:r>
            <w:r w:rsidR="00AB3230">
              <w:rPr>
                <w:b w:val="0"/>
                <w:noProof/>
                <w:webHidden/>
              </w:rPr>
              <w:t>130</w:t>
            </w:r>
            <w:r w:rsidR="00CE63CA" w:rsidRPr="00CE63CA">
              <w:rPr>
                <w:b w:val="0"/>
                <w:noProof/>
                <w:webHidden/>
              </w:rPr>
              <w:fldChar w:fldCharType="end"/>
            </w:r>
          </w:hyperlink>
        </w:p>
        <w:p w14:paraId="6FD8ACBE" w14:textId="199DBC7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6" w:history="1">
            <w:r w:rsidR="00CE63CA" w:rsidRPr="00CE63CA">
              <w:rPr>
                <w:rStyle w:val="aff"/>
                <w:b w:val="0"/>
                <w:noProof/>
              </w:rPr>
              <w:t>3.6. Расчет балансов тепловой энергии по источникам тепловой энергии и по территориальному признаку</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_Toc99440096 \h </w:instrText>
            </w:r>
            <w:r w:rsidR="00CE63CA" w:rsidRPr="00CE63CA">
              <w:rPr>
                <w:b w:val="0"/>
                <w:noProof/>
                <w:webHidden/>
              </w:rPr>
            </w:r>
            <w:r w:rsidR="00CE63CA" w:rsidRPr="00CE63CA">
              <w:rPr>
                <w:b w:val="0"/>
                <w:noProof/>
                <w:webHidden/>
              </w:rPr>
              <w:fldChar w:fldCharType="separate"/>
            </w:r>
            <w:r w:rsidR="00AB3230">
              <w:rPr>
                <w:b w:val="0"/>
                <w:noProof/>
                <w:webHidden/>
              </w:rPr>
              <w:t>132</w:t>
            </w:r>
            <w:r w:rsidR="00CE63CA" w:rsidRPr="00CE63CA">
              <w:rPr>
                <w:b w:val="0"/>
                <w:noProof/>
                <w:webHidden/>
              </w:rPr>
              <w:fldChar w:fldCharType="end"/>
            </w:r>
          </w:hyperlink>
        </w:p>
        <w:p w14:paraId="6667EEC8" w14:textId="63CBE95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7" w:history="1">
            <w:r w:rsidR="00CE63CA" w:rsidRPr="00CE63CA">
              <w:rPr>
                <w:rStyle w:val="aff"/>
                <w:b w:val="0"/>
                <w:noProof/>
              </w:rPr>
              <w:t>3.7. Расчет потерь тепловой энергии через изоляцию и с утечками теплоносителя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_Toc99440097 \h </w:instrText>
            </w:r>
            <w:r w:rsidR="00CE63CA" w:rsidRPr="00CE63CA">
              <w:rPr>
                <w:b w:val="0"/>
                <w:noProof/>
                <w:webHidden/>
              </w:rPr>
            </w:r>
            <w:r w:rsidR="00CE63CA" w:rsidRPr="00CE63CA">
              <w:rPr>
                <w:b w:val="0"/>
                <w:noProof/>
                <w:webHidden/>
              </w:rPr>
              <w:fldChar w:fldCharType="separate"/>
            </w:r>
            <w:r w:rsidR="00AB3230">
              <w:rPr>
                <w:b w:val="0"/>
                <w:noProof/>
                <w:webHidden/>
              </w:rPr>
              <w:t>132</w:t>
            </w:r>
            <w:r w:rsidR="00CE63CA" w:rsidRPr="00CE63CA">
              <w:rPr>
                <w:b w:val="0"/>
                <w:noProof/>
                <w:webHidden/>
              </w:rPr>
              <w:fldChar w:fldCharType="end"/>
            </w:r>
          </w:hyperlink>
        </w:p>
        <w:p w14:paraId="3C404EF1" w14:textId="16932B1B"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8" w:history="1">
            <w:r w:rsidR="00CE63CA" w:rsidRPr="00CE63CA">
              <w:rPr>
                <w:rStyle w:val="aff"/>
                <w:b w:val="0"/>
                <w:noProof/>
              </w:rPr>
              <w:t>3.8. Расчет показателей надежности систем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_Toc99440098 \h </w:instrText>
            </w:r>
            <w:r w:rsidR="00CE63CA" w:rsidRPr="00CE63CA">
              <w:rPr>
                <w:b w:val="0"/>
                <w:noProof/>
                <w:webHidden/>
              </w:rPr>
            </w:r>
            <w:r w:rsidR="00CE63CA" w:rsidRPr="00CE63CA">
              <w:rPr>
                <w:b w:val="0"/>
                <w:noProof/>
                <w:webHidden/>
              </w:rPr>
              <w:fldChar w:fldCharType="separate"/>
            </w:r>
            <w:r w:rsidR="00AB3230">
              <w:rPr>
                <w:b w:val="0"/>
                <w:noProof/>
                <w:webHidden/>
              </w:rPr>
              <w:t>136</w:t>
            </w:r>
            <w:r w:rsidR="00CE63CA" w:rsidRPr="00CE63CA">
              <w:rPr>
                <w:b w:val="0"/>
                <w:noProof/>
                <w:webHidden/>
              </w:rPr>
              <w:fldChar w:fldCharType="end"/>
            </w:r>
          </w:hyperlink>
        </w:p>
        <w:p w14:paraId="0A2136B1" w14:textId="608B36E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099" w:history="1">
            <w:r w:rsidR="00CE63CA" w:rsidRPr="00CE63CA">
              <w:rPr>
                <w:rStyle w:val="aff"/>
                <w:b w:val="0"/>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_Toc99440099 \h </w:instrText>
            </w:r>
            <w:r w:rsidR="00CE63CA" w:rsidRPr="00CE63CA">
              <w:rPr>
                <w:b w:val="0"/>
                <w:noProof/>
                <w:webHidden/>
              </w:rPr>
            </w:r>
            <w:r w:rsidR="00CE63CA" w:rsidRPr="00CE63CA">
              <w:rPr>
                <w:b w:val="0"/>
                <w:noProof/>
                <w:webHidden/>
              </w:rPr>
              <w:fldChar w:fldCharType="separate"/>
            </w:r>
            <w:r w:rsidR="00AB3230">
              <w:rPr>
                <w:b w:val="0"/>
                <w:noProof/>
                <w:webHidden/>
              </w:rPr>
              <w:t>136</w:t>
            </w:r>
            <w:r w:rsidR="00CE63CA" w:rsidRPr="00CE63CA">
              <w:rPr>
                <w:b w:val="0"/>
                <w:noProof/>
                <w:webHidden/>
              </w:rPr>
              <w:fldChar w:fldCharType="end"/>
            </w:r>
          </w:hyperlink>
        </w:p>
        <w:p w14:paraId="373BCE30" w14:textId="149463E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0" w:history="1">
            <w:r w:rsidR="00CE63CA" w:rsidRPr="00CE63CA">
              <w:rPr>
                <w:rStyle w:val="aff"/>
                <w:b w:val="0"/>
                <w:noProof/>
              </w:rPr>
              <w:t>3.10. Сравнительные пьезометрические графики для разработки и анализа сценариев перспективного развития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_Toc99440100 \h </w:instrText>
            </w:r>
            <w:r w:rsidR="00CE63CA" w:rsidRPr="00CE63CA">
              <w:rPr>
                <w:b w:val="0"/>
                <w:noProof/>
                <w:webHidden/>
              </w:rPr>
            </w:r>
            <w:r w:rsidR="00CE63CA" w:rsidRPr="00CE63CA">
              <w:rPr>
                <w:b w:val="0"/>
                <w:noProof/>
                <w:webHidden/>
              </w:rPr>
              <w:fldChar w:fldCharType="separate"/>
            </w:r>
            <w:r w:rsidR="00AB3230">
              <w:rPr>
                <w:b w:val="0"/>
                <w:noProof/>
                <w:webHidden/>
              </w:rPr>
              <w:t>138</w:t>
            </w:r>
            <w:r w:rsidR="00CE63CA" w:rsidRPr="00CE63CA">
              <w:rPr>
                <w:b w:val="0"/>
                <w:noProof/>
                <w:webHidden/>
              </w:rPr>
              <w:fldChar w:fldCharType="end"/>
            </w:r>
          </w:hyperlink>
        </w:p>
        <w:p w14:paraId="0C61CF86" w14:textId="25BA0F4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1" w:history="1">
            <w:r w:rsidR="00CE63CA" w:rsidRPr="00CE63CA">
              <w:rPr>
                <w:rStyle w:val="aff"/>
                <w:b w:val="0"/>
                <w:noProof/>
              </w:rPr>
              <w:t>ГЛАВА 4. СУЩЕСТВУЮЩИЕ И ПЕРСПЕКТИВНЫЕ БАЛАНСЫ ТЕПЛОВОЙ МОЩНОСТИ ИСТОЧНИКОВ ТЕПЛОВОЙ ЭНЕРГИИ И ТЕПЛОВОЙ НАГРУЗКИ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_Toc99440101 \h </w:instrText>
            </w:r>
            <w:r w:rsidR="00CE63CA" w:rsidRPr="00CE63CA">
              <w:rPr>
                <w:b w:val="0"/>
                <w:noProof/>
                <w:webHidden/>
              </w:rPr>
            </w:r>
            <w:r w:rsidR="00CE63CA" w:rsidRPr="00CE63CA">
              <w:rPr>
                <w:b w:val="0"/>
                <w:noProof/>
                <w:webHidden/>
              </w:rPr>
              <w:fldChar w:fldCharType="separate"/>
            </w:r>
            <w:r w:rsidR="00AB3230">
              <w:rPr>
                <w:b w:val="0"/>
                <w:noProof/>
                <w:webHidden/>
              </w:rPr>
              <w:t>140</w:t>
            </w:r>
            <w:r w:rsidR="00CE63CA" w:rsidRPr="00CE63CA">
              <w:rPr>
                <w:b w:val="0"/>
                <w:noProof/>
                <w:webHidden/>
              </w:rPr>
              <w:fldChar w:fldCharType="end"/>
            </w:r>
          </w:hyperlink>
        </w:p>
        <w:p w14:paraId="1F62F11E" w14:textId="77B26F2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2" w:history="1">
            <w:r w:rsidR="00CE63CA" w:rsidRPr="00CE63CA">
              <w:rPr>
                <w:rStyle w:val="aff"/>
                <w:b w:val="0"/>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_Toc99440102 \h </w:instrText>
            </w:r>
            <w:r w:rsidR="00CE63CA" w:rsidRPr="00CE63CA">
              <w:rPr>
                <w:b w:val="0"/>
                <w:noProof/>
                <w:webHidden/>
              </w:rPr>
            </w:r>
            <w:r w:rsidR="00CE63CA" w:rsidRPr="00CE63CA">
              <w:rPr>
                <w:b w:val="0"/>
                <w:noProof/>
                <w:webHidden/>
              </w:rPr>
              <w:fldChar w:fldCharType="separate"/>
            </w:r>
            <w:r w:rsidR="00AB3230">
              <w:rPr>
                <w:b w:val="0"/>
                <w:noProof/>
                <w:webHidden/>
              </w:rPr>
              <w:t>140</w:t>
            </w:r>
            <w:r w:rsidR="00CE63CA" w:rsidRPr="00CE63CA">
              <w:rPr>
                <w:b w:val="0"/>
                <w:noProof/>
                <w:webHidden/>
              </w:rPr>
              <w:fldChar w:fldCharType="end"/>
            </w:r>
          </w:hyperlink>
        </w:p>
        <w:p w14:paraId="31C8D089" w14:textId="4B1467F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3" w:history="1">
            <w:r w:rsidR="00CE63CA" w:rsidRPr="00CE63CA">
              <w:rPr>
                <w:rStyle w:val="aff"/>
                <w:b w:val="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_Toc99440103 \h </w:instrText>
            </w:r>
            <w:r w:rsidR="00CE63CA" w:rsidRPr="00CE63CA">
              <w:rPr>
                <w:b w:val="0"/>
                <w:noProof/>
                <w:webHidden/>
              </w:rPr>
            </w:r>
            <w:r w:rsidR="00CE63CA" w:rsidRPr="00CE63CA">
              <w:rPr>
                <w:b w:val="0"/>
                <w:noProof/>
                <w:webHidden/>
              </w:rPr>
              <w:fldChar w:fldCharType="separate"/>
            </w:r>
            <w:r w:rsidR="00AB3230">
              <w:rPr>
                <w:b w:val="0"/>
                <w:noProof/>
                <w:webHidden/>
              </w:rPr>
              <w:t>143</w:t>
            </w:r>
            <w:r w:rsidR="00CE63CA" w:rsidRPr="00CE63CA">
              <w:rPr>
                <w:b w:val="0"/>
                <w:noProof/>
                <w:webHidden/>
              </w:rPr>
              <w:fldChar w:fldCharType="end"/>
            </w:r>
          </w:hyperlink>
        </w:p>
        <w:p w14:paraId="7FF4D9ED" w14:textId="1A46A30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4" w:history="1">
            <w:r w:rsidR="00CE63CA" w:rsidRPr="00CE63CA">
              <w:rPr>
                <w:rStyle w:val="aff"/>
                <w:b w:val="0"/>
                <w:noProof/>
              </w:rPr>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_Toc99440104 \h </w:instrText>
            </w:r>
            <w:r w:rsidR="00CE63CA" w:rsidRPr="00CE63CA">
              <w:rPr>
                <w:b w:val="0"/>
                <w:noProof/>
                <w:webHidden/>
              </w:rPr>
            </w:r>
            <w:r w:rsidR="00CE63CA" w:rsidRPr="00CE63CA">
              <w:rPr>
                <w:b w:val="0"/>
                <w:noProof/>
                <w:webHidden/>
              </w:rPr>
              <w:fldChar w:fldCharType="separate"/>
            </w:r>
            <w:r w:rsidR="00AB3230">
              <w:rPr>
                <w:b w:val="0"/>
                <w:noProof/>
                <w:webHidden/>
              </w:rPr>
              <w:t>143</w:t>
            </w:r>
            <w:r w:rsidR="00CE63CA" w:rsidRPr="00CE63CA">
              <w:rPr>
                <w:b w:val="0"/>
                <w:noProof/>
                <w:webHidden/>
              </w:rPr>
              <w:fldChar w:fldCharType="end"/>
            </w:r>
          </w:hyperlink>
        </w:p>
        <w:p w14:paraId="6F596835" w14:textId="669FCD2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5" w:history="1">
            <w:r w:rsidR="00CE63CA" w:rsidRPr="00CE63CA">
              <w:rPr>
                <w:rStyle w:val="aff"/>
                <w:b w:val="0"/>
                <w:noProof/>
              </w:rPr>
              <w:t xml:space="preserve">4.4. Выводы о резервах (дефицитах) существующей системы теплоснабжения при обеспечении </w:t>
            </w:r>
            <w:r w:rsidR="00CE63CA" w:rsidRPr="00CE63CA">
              <w:rPr>
                <w:rStyle w:val="aff"/>
                <w:b w:val="0"/>
                <w:noProof/>
              </w:rPr>
              <w:lastRenderedPageBreak/>
              <w:t>перспективной тепловой нагрузки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_Toc99440105 \h </w:instrText>
            </w:r>
            <w:r w:rsidR="00CE63CA" w:rsidRPr="00CE63CA">
              <w:rPr>
                <w:b w:val="0"/>
                <w:noProof/>
                <w:webHidden/>
              </w:rPr>
            </w:r>
            <w:r w:rsidR="00CE63CA" w:rsidRPr="00CE63CA">
              <w:rPr>
                <w:b w:val="0"/>
                <w:noProof/>
                <w:webHidden/>
              </w:rPr>
              <w:fldChar w:fldCharType="separate"/>
            </w:r>
            <w:r w:rsidR="00AB3230">
              <w:rPr>
                <w:b w:val="0"/>
                <w:noProof/>
                <w:webHidden/>
              </w:rPr>
              <w:t>144</w:t>
            </w:r>
            <w:r w:rsidR="00CE63CA" w:rsidRPr="00CE63CA">
              <w:rPr>
                <w:b w:val="0"/>
                <w:noProof/>
                <w:webHidden/>
              </w:rPr>
              <w:fldChar w:fldCharType="end"/>
            </w:r>
          </w:hyperlink>
        </w:p>
        <w:p w14:paraId="53FFB70F" w14:textId="5987DC23"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6" w:history="1">
            <w:r w:rsidR="00CE63CA" w:rsidRPr="00CE63CA">
              <w:rPr>
                <w:rStyle w:val="aff"/>
                <w:b w:val="0"/>
                <w:noProof/>
              </w:rPr>
              <w:t>4.5.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разработке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_Toc99440106 \h </w:instrText>
            </w:r>
            <w:r w:rsidR="00CE63CA" w:rsidRPr="00CE63CA">
              <w:rPr>
                <w:b w:val="0"/>
                <w:noProof/>
                <w:webHidden/>
              </w:rPr>
            </w:r>
            <w:r w:rsidR="00CE63CA" w:rsidRPr="00CE63CA">
              <w:rPr>
                <w:b w:val="0"/>
                <w:noProof/>
                <w:webHidden/>
              </w:rPr>
              <w:fldChar w:fldCharType="separate"/>
            </w:r>
            <w:r w:rsidR="00AB3230">
              <w:rPr>
                <w:b w:val="0"/>
                <w:noProof/>
                <w:webHidden/>
              </w:rPr>
              <w:t>144</w:t>
            </w:r>
            <w:r w:rsidR="00CE63CA" w:rsidRPr="00CE63CA">
              <w:rPr>
                <w:b w:val="0"/>
                <w:noProof/>
                <w:webHidden/>
              </w:rPr>
              <w:fldChar w:fldCharType="end"/>
            </w:r>
          </w:hyperlink>
        </w:p>
        <w:p w14:paraId="141E9364" w14:textId="5D3CEEA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7" w:history="1">
            <w:r w:rsidR="00CE63CA" w:rsidRPr="00CE63CA">
              <w:rPr>
                <w:rStyle w:val="aff"/>
                <w:b w:val="0"/>
                <w:noProof/>
              </w:rPr>
              <w:t>ГЛАВА 5. МАСТЕР-ПЛАН РАЗВИТИЯ СИСТЕМ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_Toc99440107 \h </w:instrText>
            </w:r>
            <w:r w:rsidR="00CE63CA" w:rsidRPr="00CE63CA">
              <w:rPr>
                <w:b w:val="0"/>
                <w:noProof/>
                <w:webHidden/>
              </w:rPr>
            </w:r>
            <w:r w:rsidR="00CE63CA" w:rsidRPr="00CE63CA">
              <w:rPr>
                <w:b w:val="0"/>
                <w:noProof/>
                <w:webHidden/>
              </w:rPr>
              <w:fldChar w:fldCharType="separate"/>
            </w:r>
            <w:r w:rsidR="00AB3230">
              <w:rPr>
                <w:b w:val="0"/>
                <w:noProof/>
                <w:webHidden/>
              </w:rPr>
              <w:t>144</w:t>
            </w:r>
            <w:r w:rsidR="00CE63CA" w:rsidRPr="00CE63CA">
              <w:rPr>
                <w:b w:val="0"/>
                <w:noProof/>
                <w:webHidden/>
              </w:rPr>
              <w:fldChar w:fldCharType="end"/>
            </w:r>
          </w:hyperlink>
        </w:p>
        <w:p w14:paraId="74092E1B" w14:textId="02E7D02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08" w:history="1">
            <w:r w:rsidR="00CE63CA" w:rsidRPr="00CE63CA">
              <w:rPr>
                <w:rStyle w:val="aff"/>
                <w:b w:val="0"/>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_Toc99440108 \h </w:instrText>
            </w:r>
            <w:r w:rsidR="00CE63CA" w:rsidRPr="00CE63CA">
              <w:rPr>
                <w:b w:val="0"/>
                <w:noProof/>
                <w:webHidden/>
              </w:rPr>
            </w:r>
            <w:r w:rsidR="00CE63CA" w:rsidRPr="00CE63CA">
              <w:rPr>
                <w:b w:val="0"/>
                <w:noProof/>
                <w:webHidden/>
              </w:rPr>
              <w:fldChar w:fldCharType="separate"/>
            </w:r>
            <w:r w:rsidR="00AB3230">
              <w:rPr>
                <w:b w:val="0"/>
                <w:noProof/>
                <w:webHidden/>
              </w:rPr>
              <w:t>144</w:t>
            </w:r>
            <w:r w:rsidR="00CE63CA" w:rsidRPr="00CE63CA">
              <w:rPr>
                <w:b w:val="0"/>
                <w:noProof/>
                <w:webHidden/>
              </w:rPr>
              <w:fldChar w:fldCharType="end"/>
            </w:r>
          </w:hyperlink>
        </w:p>
        <w:p w14:paraId="1F3AA64A" w14:textId="4648947F" w:rsidR="00CE63CA" w:rsidRPr="00CE63CA" w:rsidRDefault="009B6325" w:rsidP="00CE63CA">
          <w:pPr>
            <w:pStyle w:val="32"/>
            <w:tabs>
              <w:tab w:val="left" w:pos="1320"/>
              <w:tab w:val="right" w:leader="dot" w:pos="9348"/>
            </w:tabs>
            <w:jc w:val="both"/>
            <w:rPr>
              <w:rFonts w:asciiTheme="minorHAnsi" w:eastAsiaTheme="minorEastAsia" w:hAnsiTheme="minorHAnsi" w:cstheme="minorBidi"/>
              <w:noProof/>
              <w:lang w:bidi="ar-SA"/>
            </w:rPr>
          </w:pPr>
          <w:hyperlink w:anchor="_Toc99440109" w:history="1">
            <w:r w:rsidR="00CE63CA" w:rsidRPr="00CE63CA">
              <w:rPr>
                <w:rStyle w:val="aff"/>
                <w:bCs/>
                <w:noProof/>
                <w:lang w:eastAsia="ar-SA"/>
              </w:rPr>
              <w:t>5.1.1.</w:t>
            </w:r>
            <w:r w:rsidR="00CE63CA" w:rsidRPr="00CE63CA">
              <w:rPr>
                <w:rFonts w:asciiTheme="minorHAnsi" w:eastAsiaTheme="minorEastAsia" w:hAnsiTheme="minorHAnsi" w:cstheme="minorBidi"/>
                <w:noProof/>
                <w:lang w:bidi="ar-SA"/>
              </w:rPr>
              <w:tab/>
            </w:r>
            <w:r w:rsidR="00CE63CA" w:rsidRPr="00CE63CA">
              <w:rPr>
                <w:rStyle w:val="aff"/>
                <w:bCs/>
                <w:noProof/>
                <w:lang w:eastAsia="ar-SA"/>
              </w:rPr>
              <w:t>Сценарий №1</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_Toc99440109 \h </w:instrText>
            </w:r>
            <w:r w:rsidR="00CE63CA" w:rsidRPr="00CE63CA">
              <w:rPr>
                <w:noProof/>
                <w:webHidden/>
              </w:rPr>
            </w:r>
            <w:r w:rsidR="00CE63CA" w:rsidRPr="00CE63CA">
              <w:rPr>
                <w:noProof/>
                <w:webHidden/>
              </w:rPr>
              <w:fldChar w:fldCharType="separate"/>
            </w:r>
            <w:r w:rsidR="00AB3230">
              <w:rPr>
                <w:noProof/>
                <w:webHidden/>
              </w:rPr>
              <w:t>145</w:t>
            </w:r>
            <w:r w:rsidR="00CE63CA" w:rsidRPr="00CE63CA">
              <w:rPr>
                <w:noProof/>
                <w:webHidden/>
              </w:rPr>
              <w:fldChar w:fldCharType="end"/>
            </w:r>
          </w:hyperlink>
        </w:p>
        <w:p w14:paraId="280A2EB0" w14:textId="62D76932" w:rsidR="00CE63CA" w:rsidRPr="00CE63CA" w:rsidRDefault="009B6325" w:rsidP="00CE63CA">
          <w:pPr>
            <w:pStyle w:val="32"/>
            <w:tabs>
              <w:tab w:val="left" w:pos="1320"/>
              <w:tab w:val="right" w:leader="dot" w:pos="9348"/>
            </w:tabs>
            <w:jc w:val="both"/>
            <w:rPr>
              <w:rFonts w:asciiTheme="minorHAnsi" w:eastAsiaTheme="minorEastAsia" w:hAnsiTheme="minorHAnsi" w:cstheme="minorBidi"/>
              <w:noProof/>
              <w:lang w:bidi="ar-SA"/>
            </w:rPr>
          </w:pPr>
          <w:hyperlink w:anchor="_Toc99440110" w:history="1">
            <w:r w:rsidR="00CE63CA" w:rsidRPr="00CE63CA">
              <w:rPr>
                <w:rStyle w:val="aff"/>
                <w:bCs/>
                <w:noProof/>
                <w:lang w:eastAsia="ar-SA"/>
              </w:rPr>
              <w:t>5.1.2.</w:t>
            </w:r>
            <w:r w:rsidR="00CE63CA" w:rsidRPr="00CE63CA">
              <w:rPr>
                <w:rFonts w:asciiTheme="minorHAnsi" w:eastAsiaTheme="minorEastAsia" w:hAnsiTheme="minorHAnsi" w:cstheme="minorBidi"/>
                <w:noProof/>
                <w:lang w:bidi="ar-SA"/>
              </w:rPr>
              <w:tab/>
            </w:r>
            <w:r w:rsidR="00CE63CA" w:rsidRPr="00CE63CA">
              <w:rPr>
                <w:rStyle w:val="aff"/>
                <w:bCs/>
                <w:noProof/>
                <w:lang w:eastAsia="ar-SA"/>
              </w:rPr>
              <w:t>Сценарий №2</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_Toc99440110 \h </w:instrText>
            </w:r>
            <w:r w:rsidR="00CE63CA" w:rsidRPr="00CE63CA">
              <w:rPr>
                <w:noProof/>
                <w:webHidden/>
              </w:rPr>
            </w:r>
            <w:r w:rsidR="00CE63CA" w:rsidRPr="00CE63CA">
              <w:rPr>
                <w:noProof/>
                <w:webHidden/>
              </w:rPr>
              <w:fldChar w:fldCharType="separate"/>
            </w:r>
            <w:r w:rsidR="00AB3230">
              <w:rPr>
                <w:noProof/>
                <w:webHidden/>
              </w:rPr>
              <w:t>145</w:t>
            </w:r>
            <w:r w:rsidR="00CE63CA" w:rsidRPr="00CE63CA">
              <w:rPr>
                <w:noProof/>
                <w:webHidden/>
              </w:rPr>
              <w:fldChar w:fldCharType="end"/>
            </w:r>
          </w:hyperlink>
        </w:p>
        <w:p w14:paraId="29ADEC8E" w14:textId="73C2430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1" w:history="1">
            <w:r w:rsidR="00CE63CA" w:rsidRPr="00CE63CA">
              <w:rPr>
                <w:rStyle w:val="aff"/>
                <w:b w:val="0"/>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_Toc99440111 \h </w:instrText>
            </w:r>
            <w:r w:rsidR="00CE63CA" w:rsidRPr="00CE63CA">
              <w:rPr>
                <w:b w:val="0"/>
                <w:noProof/>
                <w:webHidden/>
              </w:rPr>
            </w:r>
            <w:r w:rsidR="00CE63CA" w:rsidRPr="00CE63CA">
              <w:rPr>
                <w:b w:val="0"/>
                <w:noProof/>
                <w:webHidden/>
              </w:rPr>
              <w:fldChar w:fldCharType="separate"/>
            </w:r>
            <w:r w:rsidR="00AB3230">
              <w:rPr>
                <w:b w:val="0"/>
                <w:noProof/>
                <w:webHidden/>
              </w:rPr>
              <w:t>145</w:t>
            </w:r>
            <w:r w:rsidR="00CE63CA" w:rsidRPr="00CE63CA">
              <w:rPr>
                <w:b w:val="0"/>
                <w:noProof/>
                <w:webHidden/>
              </w:rPr>
              <w:fldChar w:fldCharType="end"/>
            </w:r>
          </w:hyperlink>
        </w:p>
        <w:p w14:paraId="1058DC87" w14:textId="5170E37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2" w:history="1">
            <w:r w:rsidR="00CE63CA" w:rsidRPr="00CE63CA">
              <w:rPr>
                <w:rStyle w:val="aff"/>
                <w:b w:val="0"/>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_Toc99440112 \h </w:instrText>
            </w:r>
            <w:r w:rsidR="00CE63CA" w:rsidRPr="00CE63CA">
              <w:rPr>
                <w:b w:val="0"/>
                <w:noProof/>
                <w:webHidden/>
              </w:rPr>
            </w:r>
            <w:r w:rsidR="00CE63CA" w:rsidRPr="00CE63CA">
              <w:rPr>
                <w:b w:val="0"/>
                <w:noProof/>
                <w:webHidden/>
              </w:rPr>
              <w:fldChar w:fldCharType="separate"/>
            </w:r>
            <w:r w:rsidR="00AB3230">
              <w:rPr>
                <w:b w:val="0"/>
                <w:noProof/>
                <w:webHidden/>
              </w:rPr>
              <w:t>146</w:t>
            </w:r>
            <w:r w:rsidR="00CE63CA" w:rsidRPr="00CE63CA">
              <w:rPr>
                <w:b w:val="0"/>
                <w:noProof/>
                <w:webHidden/>
              </w:rPr>
              <w:fldChar w:fldCharType="end"/>
            </w:r>
          </w:hyperlink>
        </w:p>
        <w:p w14:paraId="3C10F1D2" w14:textId="3C67F76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3" w:history="1">
            <w:r w:rsidR="00CE63CA" w:rsidRPr="00CE63CA">
              <w:rPr>
                <w:rStyle w:val="aff"/>
                <w:b w:val="0"/>
                <w:noProof/>
              </w:rPr>
              <w:t>5.4. Описание изменений в мастер – плане развития систем теплоснабжения за период, предшествующий актуализации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_Toc99440113 \h </w:instrText>
            </w:r>
            <w:r w:rsidR="00CE63CA" w:rsidRPr="00CE63CA">
              <w:rPr>
                <w:b w:val="0"/>
                <w:noProof/>
                <w:webHidden/>
              </w:rPr>
            </w:r>
            <w:r w:rsidR="00CE63CA" w:rsidRPr="00CE63CA">
              <w:rPr>
                <w:b w:val="0"/>
                <w:noProof/>
                <w:webHidden/>
              </w:rPr>
              <w:fldChar w:fldCharType="separate"/>
            </w:r>
            <w:r w:rsidR="00AB3230">
              <w:rPr>
                <w:b w:val="0"/>
                <w:noProof/>
                <w:webHidden/>
              </w:rPr>
              <w:t>146</w:t>
            </w:r>
            <w:r w:rsidR="00CE63CA" w:rsidRPr="00CE63CA">
              <w:rPr>
                <w:b w:val="0"/>
                <w:noProof/>
                <w:webHidden/>
              </w:rPr>
              <w:fldChar w:fldCharType="end"/>
            </w:r>
          </w:hyperlink>
        </w:p>
        <w:p w14:paraId="7119E9C4" w14:textId="0F48E0C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4" w:history="1">
            <w:r w:rsidR="00CE63CA" w:rsidRPr="00CE63CA">
              <w:rPr>
                <w:rStyle w:val="aff"/>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_Toc99440114 \h </w:instrText>
            </w:r>
            <w:r w:rsidR="00CE63CA" w:rsidRPr="00CE63CA">
              <w:rPr>
                <w:b w:val="0"/>
                <w:noProof/>
                <w:webHidden/>
              </w:rPr>
            </w:r>
            <w:r w:rsidR="00CE63CA" w:rsidRPr="00CE63CA">
              <w:rPr>
                <w:b w:val="0"/>
                <w:noProof/>
                <w:webHidden/>
              </w:rPr>
              <w:fldChar w:fldCharType="separate"/>
            </w:r>
            <w:r w:rsidR="00AB3230">
              <w:rPr>
                <w:b w:val="0"/>
                <w:noProof/>
                <w:webHidden/>
              </w:rPr>
              <w:t>147</w:t>
            </w:r>
            <w:r w:rsidR="00CE63CA" w:rsidRPr="00CE63CA">
              <w:rPr>
                <w:b w:val="0"/>
                <w:noProof/>
                <w:webHidden/>
              </w:rPr>
              <w:fldChar w:fldCharType="end"/>
            </w:r>
          </w:hyperlink>
        </w:p>
        <w:p w14:paraId="0A29F44D" w14:textId="3788018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5" w:history="1">
            <w:r w:rsidR="00CE63CA" w:rsidRPr="00CE63CA">
              <w:rPr>
                <w:rStyle w:val="aff"/>
                <w:b w:val="0"/>
                <w:noProof/>
              </w:rPr>
              <w:t>6.1. Расчетная величина нормативных потерь теплоносителя в тепловых сетях в зонах действия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_Toc99440115 \h </w:instrText>
            </w:r>
            <w:r w:rsidR="00CE63CA" w:rsidRPr="00CE63CA">
              <w:rPr>
                <w:b w:val="0"/>
                <w:noProof/>
                <w:webHidden/>
              </w:rPr>
            </w:r>
            <w:r w:rsidR="00CE63CA" w:rsidRPr="00CE63CA">
              <w:rPr>
                <w:b w:val="0"/>
                <w:noProof/>
                <w:webHidden/>
              </w:rPr>
              <w:fldChar w:fldCharType="separate"/>
            </w:r>
            <w:r w:rsidR="00AB3230">
              <w:rPr>
                <w:b w:val="0"/>
                <w:noProof/>
                <w:webHidden/>
              </w:rPr>
              <w:t>147</w:t>
            </w:r>
            <w:r w:rsidR="00CE63CA" w:rsidRPr="00CE63CA">
              <w:rPr>
                <w:b w:val="0"/>
                <w:noProof/>
                <w:webHidden/>
              </w:rPr>
              <w:fldChar w:fldCharType="end"/>
            </w:r>
          </w:hyperlink>
        </w:p>
        <w:p w14:paraId="068DD743" w14:textId="0C07AAB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6" w:history="1">
            <w:r w:rsidR="00CE63CA" w:rsidRPr="00CE63CA">
              <w:rPr>
                <w:rStyle w:val="aff"/>
                <w:b w:val="0"/>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_Toc99440116 \h </w:instrText>
            </w:r>
            <w:r w:rsidR="00CE63CA" w:rsidRPr="00CE63CA">
              <w:rPr>
                <w:b w:val="0"/>
                <w:noProof/>
                <w:webHidden/>
              </w:rPr>
            </w:r>
            <w:r w:rsidR="00CE63CA" w:rsidRPr="00CE63CA">
              <w:rPr>
                <w:b w:val="0"/>
                <w:noProof/>
                <w:webHidden/>
              </w:rPr>
              <w:fldChar w:fldCharType="separate"/>
            </w:r>
            <w:r w:rsidR="00AB3230">
              <w:rPr>
                <w:b w:val="0"/>
                <w:noProof/>
                <w:webHidden/>
              </w:rPr>
              <w:t>148</w:t>
            </w:r>
            <w:r w:rsidR="00CE63CA" w:rsidRPr="00CE63CA">
              <w:rPr>
                <w:b w:val="0"/>
                <w:noProof/>
                <w:webHidden/>
              </w:rPr>
              <w:fldChar w:fldCharType="end"/>
            </w:r>
          </w:hyperlink>
        </w:p>
        <w:p w14:paraId="0A87DC0B" w14:textId="7E5E4FA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7" w:history="1">
            <w:r w:rsidR="00CE63CA" w:rsidRPr="00CE63CA">
              <w:rPr>
                <w:rStyle w:val="aff"/>
                <w:b w:val="0"/>
                <w:noProof/>
              </w:rPr>
              <w:t>6.3. Сведения о наличии баков-аккумуляторов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_Toc99440117 \h </w:instrText>
            </w:r>
            <w:r w:rsidR="00CE63CA" w:rsidRPr="00CE63CA">
              <w:rPr>
                <w:b w:val="0"/>
                <w:noProof/>
                <w:webHidden/>
              </w:rPr>
            </w:r>
            <w:r w:rsidR="00CE63CA" w:rsidRPr="00CE63CA">
              <w:rPr>
                <w:b w:val="0"/>
                <w:noProof/>
                <w:webHidden/>
              </w:rPr>
              <w:fldChar w:fldCharType="separate"/>
            </w:r>
            <w:r w:rsidR="00AB3230">
              <w:rPr>
                <w:b w:val="0"/>
                <w:noProof/>
                <w:webHidden/>
              </w:rPr>
              <w:t>148</w:t>
            </w:r>
            <w:r w:rsidR="00CE63CA" w:rsidRPr="00CE63CA">
              <w:rPr>
                <w:b w:val="0"/>
                <w:noProof/>
                <w:webHidden/>
              </w:rPr>
              <w:fldChar w:fldCharType="end"/>
            </w:r>
          </w:hyperlink>
        </w:p>
        <w:p w14:paraId="1911360A" w14:textId="739E17D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8" w:history="1">
            <w:r w:rsidR="00CE63CA" w:rsidRPr="00CE63CA">
              <w:rPr>
                <w:rStyle w:val="aff"/>
                <w:b w:val="0"/>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_Toc99440118 \h </w:instrText>
            </w:r>
            <w:r w:rsidR="00CE63CA" w:rsidRPr="00CE63CA">
              <w:rPr>
                <w:b w:val="0"/>
                <w:noProof/>
                <w:webHidden/>
              </w:rPr>
            </w:r>
            <w:r w:rsidR="00CE63CA" w:rsidRPr="00CE63CA">
              <w:rPr>
                <w:b w:val="0"/>
                <w:noProof/>
                <w:webHidden/>
              </w:rPr>
              <w:fldChar w:fldCharType="separate"/>
            </w:r>
            <w:r w:rsidR="00AB3230">
              <w:rPr>
                <w:b w:val="0"/>
                <w:noProof/>
                <w:webHidden/>
              </w:rPr>
              <w:t>148</w:t>
            </w:r>
            <w:r w:rsidR="00CE63CA" w:rsidRPr="00CE63CA">
              <w:rPr>
                <w:b w:val="0"/>
                <w:noProof/>
                <w:webHidden/>
              </w:rPr>
              <w:fldChar w:fldCharType="end"/>
            </w:r>
          </w:hyperlink>
        </w:p>
        <w:p w14:paraId="4452DF45" w14:textId="70E1673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19" w:history="1">
            <w:r w:rsidR="00CE63CA" w:rsidRPr="00CE63CA">
              <w:rPr>
                <w:rStyle w:val="aff"/>
                <w:b w:val="0"/>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_Toc99440119 \h </w:instrText>
            </w:r>
            <w:r w:rsidR="00CE63CA" w:rsidRPr="00CE63CA">
              <w:rPr>
                <w:b w:val="0"/>
                <w:noProof/>
                <w:webHidden/>
              </w:rPr>
            </w:r>
            <w:r w:rsidR="00CE63CA" w:rsidRPr="00CE63CA">
              <w:rPr>
                <w:b w:val="0"/>
                <w:noProof/>
                <w:webHidden/>
              </w:rPr>
              <w:fldChar w:fldCharType="separate"/>
            </w:r>
            <w:r w:rsidR="00AB3230">
              <w:rPr>
                <w:b w:val="0"/>
                <w:noProof/>
                <w:webHidden/>
              </w:rPr>
              <w:t>148</w:t>
            </w:r>
            <w:r w:rsidR="00CE63CA" w:rsidRPr="00CE63CA">
              <w:rPr>
                <w:b w:val="0"/>
                <w:noProof/>
                <w:webHidden/>
              </w:rPr>
              <w:fldChar w:fldCharType="end"/>
            </w:r>
          </w:hyperlink>
        </w:p>
        <w:p w14:paraId="3A4C3867" w14:textId="78470CF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0" w:history="1">
            <w:r w:rsidR="00CE63CA" w:rsidRPr="00CE63CA">
              <w:rPr>
                <w:rStyle w:val="aff"/>
                <w:b w:val="0"/>
                <w:noProof/>
              </w:rPr>
              <w:t>6.7. Сравнительный анализ расчетных и фактических потерь теплоносителя для всех зон действия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_Toc99440120 \h </w:instrText>
            </w:r>
            <w:r w:rsidR="00CE63CA" w:rsidRPr="00CE63CA">
              <w:rPr>
                <w:b w:val="0"/>
                <w:noProof/>
                <w:webHidden/>
              </w:rPr>
            </w:r>
            <w:r w:rsidR="00CE63CA" w:rsidRPr="00CE63CA">
              <w:rPr>
                <w:b w:val="0"/>
                <w:noProof/>
                <w:webHidden/>
              </w:rPr>
              <w:fldChar w:fldCharType="separate"/>
            </w:r>
            <w:r w:rsidR="00AB3230">
              <w:rPr>
                <w:b w:val="0"/>
                <w:noProof/>
                <w:webHidden/>
              </w:rPr>
              <w:t>150</w:t>
            </w:r>
            <w:r w:rsidR="00CE63CA" w:rsidRPr="00CE63CA">
              <w:rPr>
                <w:b w:val="0"/>
                <w:noProof/>
                <w:webHidden/>
              </w:rPr>
              <w:fldChar w:fldCharType="end"/>
            </w:r>
          </w:hyperlink>
        </w:p>
        <w:p w14:paraId="191C9532" w14:textId="35A7C1E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1" w:history="1">
            <w:r w:rsidR="00CE63CA" w:rsidRPr="00CE63CA">
              <w:rPr>
                <w:rStyle w:val="aff"/>
                <w:b w:val="0"/>
                <w:noProof/>
              </w:rPr>
              <w:t>ГЛАВА 7. ПРЕДЛОЖЕНИЯ ПО СТРОИТЕЛЬСТВУ, РЕКОНСТРУКЦИИ, ТЕХНИЧЕСКОМУ ПЕРЕВООРУЖЕНИЮ И (ИЛИ) МОДЕРНИЗАЦИИ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_Toc99440121 \h </w:instrText>
            </w:r>
            <w:r w:rsidR="00CE63CA" w:rsidRPr="00CE63CA">
              <w:rPr>
                <w:b w:val="0"/>
                <w:noProof/>
                <w:webHidden/>
              </w:rPr>
            </w:r>
            <w:r w:rsidR="00CE63CA" w:rsidRPr="00CE63CA">
              <w:rPr>
                <w:b w:val="0"/>
                <w:noProof/>
                <w:webHidden/>
              </w:rPr>
              <w:fldChar w:fldCharType="separate"/>
            </w:r>
            <w:r w:rsidR="00AB3230">
              <w:rPr>
                <w:b w:val="0"/>
                <w:noProof/>
                <w:webHidden/>
              </w:rPr>
              <w:t>150</w:t>
            </w:r>
            <w:r w:rsidR="00CE63CA" w:rsidRPr="00CE63CA">
              <w:rPr>
                <w:b w:val="0"/>
                <w:noProof/>
                <w:webHidden/>
              </w:rPr>
              <w:fldChar w:fldCharType="end"/>
            </w:r>
          </w:hyperlink>
        </w:p>
        <w:p w14:paraId="78946777" w14:textId="261F943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2" w:history="1">
            <w:r w:rsidR="00CE63CA" w:rsidRPr="00CE63CA">
              <w:rPr>
                <w:rStyle w:val="aff"/>
                <w:b w:val="0"/>
                <w:noProof/>
              </w:rPr>
              <w:t xml:space="preserve">7.1.Описание условий организации централизованного теплоснабжения, индивидуального теплоснабжения, а также поквартирного отопления, </w:t>
            </w:r>
            <w:r w:rsidR="00CE63CA" w:rsidRPr="00CE63CA">
              <w:rPr>
                <w:rStyle w:val="aff"/>
                <w:b w:val="0"/>
                <w:noProof/>
                <w:shd w:val="clear" w:color="auto" w:fill="FFFFFF"/>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_Toc99440122 \h </w:instrText>
            </w:r>
            <w:r w:rsidR="00CE63CA" w:rsidRPr="00CE63CA">
              <w:rPr>
                <w:b w:val="0"/>
                <w:noProof/>
                <w:webHidden/>
              </w:rPr>
            </w:r>
            <w:r w:rsidR="00CE63CA" w:rsidRPr="00CE63CA">
              <w:rPr>
                <w:b w:val="0"/>
                <w:noProof/>
                <w:webHidden/>
              </w:rPr>
              <w:fldChar w:fldCharType="separate"/>
            </w:r>
            <w:r w:rsidR="00AB3230">
              <w:rPr>
                <w:b w:val="0"/>
                <w:noProof/>
                <w:webHidden/>
              </w:rPr>
              <w:t>150</w:t>
            </w:r>
            <w:r w:rsidR="00CE63CA" w:rsidRPr="00CE63CA">
              <w:rPr>
                <w:b w:val="0"/>
                <w:noProof/>
                <w:webHidden/>
              </w:rPr>
              <w:fldChar w:fldCharType="end"/>
            </w:r>
          </w:hyperlink>
        </w:p>
        <w:p w14:paraId="70524B4B" w14:textId="1B12AEC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3" w:history="1">
            <w:r w:rsidR="00CE63CA" w:rsidRPr="00CE63CA">
              <w:rPr>
                <w:rStyle w:val="aff"/>
                <w:b w:val="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_Toc99440123 \h </w:instrText>
            </w:r>
            <w:r w:rsidR="00CE63CA" w:rsidRPr="00CE63CA">
              <w:rPr>
                <w:b w:val="0"/>
                <w:noProof/>
                <w:webHidden/>
              </w:rPr>
            </w:r>
            <w:r w:rsidR="00CE63CA" w:rsidRPr="00CE63CA">
              <w:rPr>
                <w:b w:val="0"/>
                <w:noProof/>
                <w:webHidden/>
              </w:rPr>
              <w:fldChar w:fldCharType="separate"/>
            </w:r>
            <w:r w:rsidR="00AB3230">
              <w:rPr>
                <w:b w:val="0"/>
                <w:noProof/>
                <w:webHidden/>
              </w:rPr>
              <w:t>160</w:t>
            </w:r>
            <w:r w:rsidR="00CE63CA" w:rsidRPr="00CE63CA">
              <w:rPr>
                <w:b w:val="0"/>
                <w:noProof/>
                <w:webHidden/>
              </w:rPr>
              <w:fldChar w:fldCharType="end"/>
            </w:r>
          </w:hyperlink>
        </w:p>
        <w:p w14:paraId="201F813F" w14:textId="392D7A6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4" w:history="1">
            <w:r w:rsidR="00CE63CA" w:rsidRPr="00CE63CA">
              <w:rPr>
                <w:rStyle w:val="aff"/>
                <w:b w:val="0"/>
                <w:noProof/>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r w:rsidR="00CE63CA" w:rsidRPr="00CE63CA">
              <w:rPr>
                <w:rStyle w:val="aff"/>
                <w:b w:val="0"/>
                <w:noProof/>
              </w:rPr>
              <w:lastRenderedPageBreak/>
              <w:t>теплоснабжения в соответствии с методическими указаниями по разработке схем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_Toc99440124 \h </w:instrText>
            </w:r>
            <w:r w:rsidR="00CE63CA" w:rsidRPr="00CE63CA">
              <w:rPr>
                <w:b w:val="0"/>
                <w:noProof/>
                <w:webHidden/>
              </w:rPr>
            </w:r>
            <w:r w:rsidR="00CE63CA" w:rsidRPr="00CE63CA">
              <w:rPr>
                <w:b w:val="0"/>
                <w:noProof/>
                <w:webHidden/>
              </w:rPr>
              <w:fldChar w:fldCharType="separate"/>
            </w:r>
            <w:r w:rsidR="00AB3230">
              <w:rPr>
                <w:b w:val="0"/>
                <w:noProof/>
                <w:webHidden/>
              </w:rPr>
              <w:t>161</w:t>
            </w:r>
            <w:r w:rsidR="00CE63CA" w:rsidRPr="00CE63CA">
              <w:rPr>
                <w:b w:val="0"/>
                <w:noProof/>
                <w:webHidden/>
              </w:rPr>
              <w:fldChar w:fldCharType="end"/>
            </w:r>
          </w:hyperlink>
        </w:p>
        <w:p w14:paraId="73AE113F" w14:textId="3FF28E0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5" w:history="1">
            <w:r w:rsidR="00CE63CA" w:rsidRPr="00CE63CA">
              <w:rPr>
                <w:rStyle w:val="aff"/>
                <w:b w:val="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_Toc99440125 \h </w:instrText>
            </w:r>
            <w:r w:rsidR="00CE63CA" w:rsidRPr="00CE63CA">
              <w:rPr>
                <w:b w:val="0"/>
                <w:noProof/>
                <w:webHidden/>
              </w:rPr>
            </w:r>
            <w:r w:rsidR="00CE63CA" w:rsidRPr="00CE63CA">
              <w:rPr>
                <w:b w:val="0"/>
                <w:noProof/>
                <w:webHidden/>
              </w:rPr>
              <w:fldChar w:fldCharType="separate"/>
            </w:r>
            <w:r w:rsidR="00AB3230">
              <w:rPr>
                <w:b w:val="0"/>
                <w:noProof/>
                <w:webHidden/>
              </w:rPr>
              <w:t>161</w:t>
            </w:r>
            <w:r w:rsidR="00CE63CA" w:rsidRPr="00CE63CA">
              <w:rPr>
                <w:b w:val="0"/>
                <w:noProof/>
                <w:webHidden/>
              </w:rPr>
              <w:fldChar w:fldCharType="end"/>
            </w:r>
          </w:hyperlink>
        </w:p>
        <w:p w14:paraId="77D88309" w14:textId="1C9B5AF0"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126" w:history="1">
            <w:r w:rsidR="00CE63CA" w:rsidRPr="00CE63CA">
              <w:rPr>
                <w:rStyle w:val="aff"/>
                <w:rFonts w:eastAsiaTheme="majorEastAsia" w:cstheme="majorBidi"/>
                <w:b w:val="0"/>
                <w:noProof/>
              </w:rPr>
              <w:t>7.5.</w:t>
            </w:r>
            <w:r w:rsidR="00CE63CA" w:rsidRPr="00CE63CA">
              <w:rPr>
                <w:rFonts w:asciiTheme="minorHAnsi" w:eastAsiaTheme="minorEastAsia" w:hAnsiTheme="minorHAnsi" w:cstheme="minorBidi"/>
                <w:b w:val="0"/>
                <w:bCs w:val="0"/>
                <w:noProof/>
                <w:lang w:bidi="ar-SA"/>
              </w:rPr>
              <w:tab/>
            </w:r>
            <w:r w:rsidR="00CE63CA" w:rsidRPr="00CE63CA">
              <w:rPr>
                <w:rStyle w:val="aff"/>
                <w:rFonts w:eastAsia="Calibri"/>
                <w:b w:val="0"/>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_Toc99440126 \h </w:instrText>
            </w:r>
            <w:r w:rsidR="00CE63CA" w:rsidRPr="00CE63CA">
              <w:rPr>
                <w:b w:val="0"/>
                <w:noProof/>
                <w:webHidden/>
              </w:rPr>
            </w:r>
            <w:r w:rsidR="00CE63CA" w:rsidRPr="00CE63CA">
              <w:rPr>
                <w:b w:val="0"/>
                <w:noProof/>
                <w:webHidden/>
              </w:rPr>
              <w:fldChar w:fldCharType="separate"/>
            </w:r>
            <w:r w:rsidR="00AB3230">
              <w:rPr>
                <w:b w:val="0"/>
                <w:noProof/>
                <w:webHidden/>
              </w:rPr>
              <w:t>162</w:t>
            </w:r>
            <w:r w:rsidR="00CE63CA" w:rsidRPr="00CE63CA">
              <w:rPr>
                <w:b w:val="0"/>
                <w:noProof/>
                <w:webHidden/>
              </w:rPr>
              <w:fldChar w:fldCharType="end"/>
            </w:r>
          </w:hyperlink>
        </w:p>
        <w:p w14:paraId="4827F8DD" w14:textId="0344EE62" w:rsidR="00CE63CA" w:rsidRPr="00CE63CA" w:rsidRDefault="009B6325" w:rsidP="00CE63CA">
          <w:pPr>
            <w:pStyle w:val="1b"/>
            <w:tabs>
              <w:tab w:val="left" w:pos="880"/>
              <w:tab w:val="right" w:leader="dot" w:pos="9348"/>
            </w:tabs>
            <w:jc w:val="both"/>
            <w:rPr>
              <w:rFonts w:asciiTheme="minorHAnsi" w:eastAsiaTheme="minorEastAsia" w:hAnsiTheme="minorHAnsi" w:cstheme="minorBidi"/>
              <w:b w:val="0"/>
              <w:bCs w:val="0"/>
              <w:noProof/>
              <w:lang w:bidi="ar-SA"/>
            </w:rPr>
          </w:pPr>
          <w:hyperlink w:anchor="_Toc99440127" w:history="1">
            <w:r w:rsidR="00CE63CA" w:rsidRPr="00CE63CA">
              <w:rPr>
                <w:rStyle w:val="aff"/>
                <w:b w:val="0"/>
                <w:noProof/>
              </w:rPr>
              <w:t>7.6.</w:t>
            </w:r>
            <w:r w:rsidR="00CE63CA" w:rsidRPr="00CE63CA">
              <w:rPr>
                <w:rFonts w:asciiTheme="minorHAnsi" w:eastAsiaTheme="minorEastAsia" w:hAnsiTheme="minorHAnsi" w:cstheme="minorBidi"/>
                <w:b w:val="0"/>
                <w:bCs w:val="0"/>
                <w:noProof/>
                <w:lang w:bidi="ar-SA"/>
              </w:rPr>
              <w:tab/>
            </w:r>
            <w:r w:rsidR="00CE63CA" w:rsidRPr="00CE63CA">
              <w:rPr>
                <w:rStyle w:val="aff"/>
                <w:b w:val="0"/>
                <w:noProof/>
                <w:shd w:val="clear" w:color="auto" w:fill="FFFFF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_Toc99440127 \h </w:instrText>
            </w:r>
            <w:r w:rsidR="00CE63CA" w:rsidRPr="00CE63CA">
              <w:rPr>
                <w:b w:val="0"/>
                <w:noProof/>
                <w:webHidden/>
              </w:rPr>
            </w:r>
            <w:r w:rsidR="00CE63CA" w:rsidRPr="00CE63CA">
              <w:rPr>
                <w:b w:val="0"/>
                <w:noProof/>
                <w:webHidden/>
              </w:rPr>
              <w:fldChar w:fldCharType="separate"/>
            </w:r>
            <w:r w:rsidR="00AB3230">
              <w:rPr>
                <w:b w:val="0"/>
                <w:noProof/>
                <w:webHidden/>
              </w:rPr>
              <w:t>162</w:t>
            </w:r>
            <w:r w:rsidR="00CE63CA" w:rsidRPr="00CE63CA">
              <w:rPr>
                <w:b w:val="0"/>
                <w:noProof/>
                <w:webHidden/>
              </w:rPr>
              <w:fldChar w:fldCharType="end"/>
            </w:r>
          </w:hyperlink>
        </w:p>
        <w:p w14:paraId="40831538" w14:textId="087BC91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8" w:history="1">
            <w:r w:rsidR="00CE63CA" w:rsidRPr="00CE63CA">
              <w:rPr>
                <w:rStyle w:val="aff"/>
                <w:b w:val="0"/>
                <w:noProof/>
              </w:rPr>
              <w:t xml:space="preserve">7.7. </w:t>
            </w:r>
            <w:r w:rsidR="00CE63CA" w:rsidRPr="00CE63CA">
              <w:rPr>
                <w:rStyle w:val="aff"/>
                <w:b w:val="0"/>
                <w:noProof/>
                <w:shd w:val="clear" w:color="auto" w:fill="FFFFFF"/>
              </w:rPr>
              <w:t>Обоснование предлагаемых для </w:t>
            </w:r>
            <w:r w:rsidR="00CE63CA" w:rsidRPr="00CE63CA">
              <w:rPr>
                <w:rStyle w:val="aff"/>
                <w:b w:val="0"/>
                <w:noProof/>
                <w:shd w:val="clear" w:color="auto" w:fill="F0F0F0"/>
              </w:rPr>
              <w:t>реконструкции и (или) модернизации</w:t>
            </w:r>
            <w:r w:rsidR="00CE63CA" w:rsidRPr="00CE63CA">
              <w:rPr>
                <w:rStyle w:val="aff"/>
                <w:b w:val="0"/>
                <w:noProof/>
                <w:shd w:val="clear" w:color="auto" w:fill="FFFFFF"/>
              </w:rPr>
              <w:t> котельных с увеличением зоны их действия путем включения в нее зон действия существующих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_Toc99440128 \h </w:instrText>
            </w:r>
            <w:r w:rsidR="00CE63CA" w:rsidRPr="00CE63CA">
              <w:rPr>
                <w:b w:val="0"/>
                <w:noProof/>
                <w:webHidden/>
              </w:rPr>
            </w:r>
            <w:r w:rsidR="00CE63CA" w:rsidRPr="00CE63CA">
              <w:rPr>
                <w:b w:val="0"/>
                <w:noProof/>
                <w:webHidden/>
              </w:rPr>
              <w:fldChar w:fldCharType="separate"/>
            </w:r>
            <w:r w:rsidR="00AB3230">
              <w:rPr>
                <w:b w:val="0"/>
                <w:noProof/>
                <w:webHidden/>
              </w:rPr>
              <w:t>162</w:t>
            </w:r>
            <w:r w:rsidR="00CE63CA" w:rsidRPr="00CE63CA">
              <w:rPr>
                <w:b w:val="0"/>
                <w:noProof/>
                <w:webHidden/>
              </w:rPr>
              <w:fldChar w:fldCharType="end"/>
            </w:r>
          </w:hyperlink>
        </w:p>
        <w:p w14:paraId="7FD1E480" w14:textId="05FEFE2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29" w:history="1">
            <w:r w:rsidR="00CE63CA" w:rsidRPr="00CE63CA">
              <w:rPr>
                <w:rStyle w:val="aff"/>
                <w:b w:val="0"/>
                <w:noProof/>
              </w:rPr>
              <w:t>7.8. О</w:t>
            </w:r>
            <w:r w:rsidR="00CE63CA" w:rsidRPr="00CE63CA">
              <w:rPr>
                <w:rStyle w:val="aff"/>
                <w:b w:val="0"/>
                <w:noProof/>
                <w:shd w:val="clear" w:color="auto" w:fill="FFFFFF"/>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_Toc99440129 \h </w:instrText>
            </w:r>
            <w:r w:rsidR="00CE63CA" w:rsidRPr="00CE63CA">
              <w:rPr>
                <w:b w:val="0"/>
                <w:noProof/>
                <w:webHidden/>
              </w:rPr>
            </w:r>
            <w:r w:rsidR="00CE63CA" w:rsidRPr="00CE63CA">
              <w:rPr>
                <w:b w:val="0"/>
                <w:noProof/>
                <w:webHidden/>
              </w:rPr>
              <w:fldChar w:fldCharType="separate"/>
            </w:r>
            <w:r w:rsidR="00AB3230">
              <w:rPr>
                <w:b w:val="0"/>
                <w:noProof/>
                <w:webHidden/>
              </w:rPr>
              <w:t>163</w:t>
            </w:r>
            <w:r w:rsidR="00CE63CA" w:rsidRPr="00CE63CA">
              <w:rPr>
                <w:b w:val="0"/>
                <w:noProof/>
                <w:webHidden/>
              </w:rPr>
              <w:fldChar w:fldCharType="end"/>
            </w:r>
          </w:hyperlink>
        </w:p>
        <w:p w14:paraId="3237F691" w14:textId="2EA0862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0" w:history="1">
            <w:r w:rsidR="00CE63CA" w:rsidRPr="00CE63CA">
              <w:rPr>
                <w:rStyle w:val="aff"/>
                <w:b w:val="0"/>
                <w:noProof/>
              </w:rPr>
              <w:t xml:space="preserve">7.9. </w:t>
            </w:r>
            <w:r w:rsidR="00CE63CA" w:rsidRPr="00CE63CA">
              <w:rPr>
                <w:rStyle w:val="aff"/>
                <w:b w:val="0"/>
                <w:noProof/>
                <w:shd w:val="clear" w:color="auto" w:fill="FFFFF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_Toc99440130 \h </w:instrText>
            </w:r>
            <w:r w:rsidR="00CE63CA" w:rsidRPr="00CE63CA">
              <w:rPr>
                <w:b w:val="0"/>
                <w:noProof/>
                <w:webHidden/>
              </w:rPr>
            </w:r>
            <w:r w:rsidR="00CE63CA" w:rsidRPr="00CE63CA">
              <w:rPr>
                <w:b w:val="0"/>
                <w:noProof/>
                <w:webHidden/>
              </w:rPr>
              <w:fldChar w:fldCharType="separate"/>
            </w:r>
            <w:r w:rsidR="00AB3230">
              <w:rPr>
                <w:b w:val="0"/>
                <w:noProof/>
                <w:webHidden/>
              </w:rPr>
              <w:t>163</w:t>
            </w:r>
            <w:r w:rsidR="00CE63CA" w:rsidRPr="00CE63CA">
              <w:rPr>
                <w:b w:val="0"/>
                <w:noProof/>
                <w:webHidden/>
              </w:rPr>
              <w:fldChar w:fldCharType="end"/>
            </w:r>
          </w:hyperlink>
        </w:p>
        <w:p w14:paraId="27FADA17" w14:textId="73436AE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1" w:history="1">
            <w:r w:rsidR="00CE63CA" w:rsidRPr="00CE63CA">
              <w:rPr>
                <w:rStyle w:val="aff"/>
                <w:b w:val="0"/>
                <w:noProof/>
              </w:rPr>
              <w:t>7.10. О</w:t>
            </w:r>
            <w:r w:rsidR="00CE63CA" w:rsidRPr="00CE63CA">
              <w:rPr>
                <w:rStyle w:val="aff"/>
                <w:b w:val="0"/>
                <w:noProof/>
                <w:shd w:val="clear" w:color="auto" w:fill="FFFFFF"/>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_Toc99440131 \h </w:instrText>
            </w:r>
            <w:r w:rsidR="00CE63CA" w:rsidRPr="00CE63CA">
              <w:rPr>
                <w:b w:val="0"/>
                <w:noProof/>
                <w:webHidden/>
              </w:rPr>
            </w:r>
            <w:r w:rsidR="00CE63CA" w:rsidRPr="00CE63CA">
              <w:rPr>
                <w:b w:val="0"/>
                <w:noProof/>
                <w:webHidden/>
              </w:rPr>
              <w:fldChar w:fldCharType="separate"/>
            </w:r>
            <w:r w:rsidR="00AB3230">
              <w:rPr>
                <w:b w:val="0"/>
                <w:noProof/>
                <w:webHidden/>
              </w:rPr>
              <w:t>163</w:t>
            </w:r>
            <w:r w:rsidR="00CE63CA" w:rsidRPr="00CE63CA">
              <w:rPr>
                <w:b w:val="0"/>
                <w:noProof/>
                <w:webHidden/>
              </w:rPr>
              <w:fldChar w:fldCharType="end"/>
            </w:r>
          </w:hyperlink>
        </w:p>
        <w:p w14:paraId="5D8D6DC9" w14:textId="614B245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2" w:history="1">
            <w:r w:rsidR="00CE63CA" w:rsidRPr="00CE63CA">
              <w:rPr>
                <w:rStyle w:val="aff"/>
                <w:b w:val="0"/>
                <w:noProof/>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_Toc99440132 \h </w:instrText>
            </w:r>
            <w:r w:rsidR="00CE63CA" w:rsidRPr="00CE63CA">
              <w:rPr>
                <w:b w:val="0"/>
                <w:noProof/>
                <w:webHidden/>
              </w:rPr>
            </w:r>
            <w:r w:rsidR="00CE63CA" w:rsidRPr="00CE63CA">
              <w:rPr>
                <w:b w:val="0"/>
                <w:noProof/>
                <w:webHidden/>
              </w:rPr>
              <w:fldChar w:fldCharType="separate"/>
            </w:r>
            <w:r w:rsidR="00AB3230">
              <w:rPr>
                <w:b w:val="0"/>
                <w:noProof/>
                <w:webHidden/>
              </w:rPr>
              <w:t>163</w:t>
            </w:r>
            <w:r w:rsidR="00CE63CA" w:rsidRPr="00CE63CA">
              <w:rPr>
                <w:b w:val="0"/>
                <w:noProof/>
                <w:webHidden/>
              </w:rPr>
              <w:fldChar w:fldCharType="end"/>
            </w:r>
          </w:hyperlink>
        </w:p>
        <w:p w14:paraId="15B99229" w14:textId="0CE604B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3" w:history="1">
            <w:r w:rsidR="00CE63CA" w:rsidRPr="00CE63CA">
              <w:rPr>
                <w:rStyle w:val="aff"/>
                <w:b w:val="0"/>
                <w:noProof/>
              </w:rPr>
              <w:t>7.12. О</w:t>
            </w:r>
            <w:r w:rsidR="00CE63CA" w:rsidRPr="00CE63CA">
              <w:rPr>
                <w:rStyle w:val="aff"/>
                <w:b w:val="0"/>
                <w:noProof/>
                <w:shd w:val="clear" w:color="auto" w:fill="FFFFFF"/>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_Toc99440133 \h </w:instrText>
            </w:r>
            <w:r w:rsidR="00CE63CA" w:rsidRPr="00CE63CA">
              <w:rPr>
                <w:b w:val="0"/>
                <w:noProof/>
                <w:webHidden/>
              </w:rPr>
            </w:r>
            <w:r w:rsidR="00CE63CA" w:rsidRPr="00CE63CA">
              <w:rPr>
                <w:b w:val="0"/>
                <w:noProof/>
                <w:webHidden/>
              </w:rPr>
              <w:fldChar w:fldCharType="separate"/>
            </w:r>
            <w:r w:rsidR="00AB3230">
              <w:rPr>
                <w:b w:val="0"/>
                <w:noProof/>
                <w:webHidden/>
              </w:rPr>
              <w:t>164</w:t>
            </w:r>
            <w:r w:rsidR="00CE63CA" w:rsidRPr="00CE63CA">
              <w:rPr>
                <w:b w:val="0"/>
                <w:noProof/>
                <w:webHidden/>
              </w:rPr>
              <w:fldChar w:fldCharType="end"/>
            </w:r>
          </w:hyperlink>
        </w:p>
        <w:p w14:paraId="0B28F614" w14:textId="5D64533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4" w:history="1">
            <w:r w:rsidR="00CE63CA" w:rsidRPr="00CE63CA">
              <w:rPr>
                <w:rStyle w:val="aff"/>
                <w:b w:val="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_Toc99440134 \h </w:instrText>
            </w:r>
            <w:r w:rsidR="00CE63CA" w:rsidRPr="00CE63CA">
              <w:rPr>
                <w:b w:val="0"/>
                <w:noProof/>
                <w:webHidden/>
              </w:rPr>
            </w:r>
            <w:r w:rsidR="00CE63CA" w:rsidRPr="00CE63CA">
              <w:rPr>
                <w:b w:val="0"/>
                <w:noProof/>
                <w:webHidden/>
              </w:rPr>
              <w:fldChar w:fldCharType="separate"/>
            </w:r>
            <w:r w:rsidR="00AB3230">
              <w:rPr>
                <w:b w:val="0"/>
                <w:noProof/>
                <w:webHidden/>
              </w:rPr>
              <w:t>164</w:t>
            </w:r>
            <w:r w:rsidR="00CE63CA" w:rsidRPr="00CE63CA">
              <w:rPr>
                <w:b w:val="0"/>
                <w:noProof/>
                <w:webHidden/>
              </w:rPr>
              <w:fldChar w:fldCharType="end"/>
            </w:r>
          </w:hyperlink>
        </w:p>
        <w:p w14:paraId="3D75262C" w14:textId="72DC33B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5" w:history="1">
            <w:r w:rsidR="00CE63CA" w:rsidRPr="00CE63CA">
              <w:rPr>
                <w:rStyle w:val="aff"/>
                <w:b w:val="0"/>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_Toc99440135 \h </w:instrText>
            </w:r>
            <w:r w:rsidR="00CE63CA" w:rsidRPr="00CE63CA">
              <w:rPr>
                <w:b w:val="0"/>
                <w:noProof/>
                <w:webHidden/>
              </w:rPr>
            </w:r>
            <w:r w:rsidR="00CE63CA" w:rsidRPr="00CE63CA">
              <w:rPr>
                <w:b w:val="0"/>
                <w:noProof/>
                <w:webHidden/>
              </w:rPr>
              <w:fldChar w:fldCharType="separate"/>
            </w:r>
            <w:r w:rsidR="00AB3230">
              <w:rPr>
                <w:b w:val="0"/>
                <w:noProof/>
                <w:webHidden/>
              </w:rPr>
              <w:t>164</w:t>
            </w:r>
            <w:r w:rsidR="00CE63CA" w:rsidRPr="00CE63CA">
              <w:rPr>
                <w:b w:val="0"/>
                <w:noProof/>
                <w:webHidden/>
              </w:rPr>
              <w:fldChar w:fldCharType="end"/>
            </w:r>
          </w:hyperlink>
        </w:p>
        <w:p w14:paraId="524635B5" w14:textId="5EB5BA7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6" w:history="1">
            <w:r w:rsidR="00CE63CA" w:rsidRPr="00CE63CA">
              <w:rPr>
                <w:rStyle w:val="aff"/>
                <w:b w:val="0"/>
                <w:noProof/>
              </w:rPr>
              <w:t>7.15. Результаты расчетов радиуса эффективного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_Toc99440136 \h </w:instrText>
            </w:r>
            <w:r w:rsidR="00CE63CA" w:rsidRPr="00CE63CA">
              <w:rPr>
                <w:b w:val="0"/>
                <w:noProof/>
                <w:webHidden/>
              </w:rPr>
            </w:r>
            <w:r w:rsidR="00CE63CA" w:rsidRPr="00CE63CA">
              <w:rPr>
                <w:b w:val="0"/>
                <w:noProof/>
                <w:webHidden/>
              </w:rPr>
              <w:fldChar w:fldCharType="separate"/>
            </w:r>
            <w:r w:rsidR="00AB3230">
              <w:rPr>
                <w:b w:val="0"/>
                <w:noProof/>
                <w:webHidden/>
              </w:rPr>
              <w:t>164</w:t>
            </w:r>
            <w:r w:rsidR="00CE63CA" w:rsidRPr="00CE63CA">
              <w:rPr>
                <w:b w:val="0"/>
                <w:noProof/>
                <w:webHidden/>
              </w:rPr>
              <w:fldChar w:fldCharType="end"/>
            </w:r>
          </w:hyperlink>
        </w:p>
        <w:p w14:paraId="6A8744C8" w14:textId="48C416B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7" w:history="1">
            <w:r w:rsidR="00CE63CA" w:rsidRPr="00CE63CA">
              <w:rPr>
                <w:rStyle w:val="aff"/>
                <w:b w:val="0"/>
                <w:noProof/>
              </w:rPr>
              <w:t>7.16. Покрытие перспективной тепловой нагрузки, не обеспеченной тепловой мощностью</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_Toc99440137 \h </w:instrText>
            </w:r>
            <w:r w:rsidR="00CE63CA" w:rsidRPr="00CE63CA">
              <w:rPr>
                <w:b w:val="0"/>
                <w:noProof/>
                <w:webHidden/>
              </w:rPr>
            </w:r>
            <w:r w:rsidR="00CE63CA" w:rsidRPr="00CE63CA">
              <w:rPr>
                <w:b w:val="0"/>
                <w:noProof/>
                <w:webHidden/>
              </w:rPr>
              <w:fldChar w:fldCharType="separate"/>
            </w:r>
            <w:r w:rsidR="00AB3230">
              <w:rPr>
                <w:b w:val="0"/>
                <w:noProof/>
                <w:webHidden/>
              </w:rPr>
              <w:t>166</w:t>
            </w:r>
            <w:r w:rsidR="00CE63CA" w:rsidRPr="00CE63CA">
              <w:rPr>
                <w:b w:val="0"/>
                <w:noProof/>
                <w:webHidden/>
              </w:rPr>
              <w:fldChar w:fldCharType="end"/>
            </w:r>
          </w:hyperlink>
        </w:p>
        <w:p w14:paraId="6266994D" w14:textId="268D5AC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8" w:history="1">
            <w:r w:rsidR="00CE63CA" w:rsidRPr="00CE63CA">
              <w:rPr>
                <w:rStyle w:val="aff"/>
                <w:b w:val="0"/>
                <w:noProof/>
              </w:rPr>
              <w:t>7.17.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_Toc99440138 \h </w:instrText>
            </w:r>
            <w:r w:rsidR="00CE63CA" w:rsidRPr="00CE63CA">
              <w:rPr>
                <w:b w:val="0"/>
                <w:noProof/>
                <w:webHidden/>
              </w:rPr>
            </w:r>
            <w:r w:rsidR="00CE63CA" w:rsidRPr="00CE63CA">
              <w:rPr>
                <w:b w:val="0"/>
                <w:noProof/>
                <w:webHidden/>
              </w:rPr>
              <w:fldChar w:fldCharType="separate"/>
            </w:r>
            <w:r w:rsidR="00AB3230">
              <w:rPr>
                <w:b w:val="0"/>
                <w:noProof/>
                <w:webHidden/>
              </w:rPr>
              <w:t>166</w:t>
            </w:r>
            <w:r w:rsidR="00CE63CA" w:rsidRPr="00CE63CA">
              <w:rPr>
                <w:b w:val="0"/>
                <w:noProof/>
                <w:webHidden/>
              </w:rPr>
              <w:fldChar w:fldCharType="end"/>
            </w:r>
          </w:hyperlink>
        </w:p>
        <w:p w14:paraId="1514075A" w14:textId="2DB1F9B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39" w:history="1">
            <w:r w:rsidR="00CE63CA" w:rsidRPr="00CE63CA">
              <w:rPr>
                <w:rStyle w:val="aff"/>
                <w:b w:val="0"/>
                <w:noProof/>
              </w:rPr>
              <w:t>7.18. Определение перспективных режимов загрузки источников тепловой энергии по присоединенной тепловой нагрузке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_Toc99440139 \h </w:instrText>
            </w:r>
            <w:r w:rsidR="00CE63CA" w:rsidRPr="00CE63CA">
              <w:rPr>
                <w:b w:val="0"/>
                <w:noProof/>
                <w:webHidden/>
              </w:rPr>
            </w:r>
            <w:r w:rsidR="00CE63CA" w:rsidRPr="00CE63CA">
              <w:rPr>
                <w:b w:val="0"/>
                <w:noProof/>
                <w:webHidden/>
              </w:rPr>
              <w:fldChar w:fldCharType="separate"/>
            </w:r>
            <w:r w:rsidR="00AB3230">
              <w:rPr>
                <w:b w:val="0"/>
                <w:noProof/>
                <w:webHidden/>
              </w:rPr>
              <w:t>166</w:t>
            </w:r>
            <w:r w:rsidR="00CE63CA" w:rsidRPr="00CE63CA">
              <w:rPr>
                <w:b w:val="0"/>
                <w:noProof/>
                <w:webHidden/>
              </w:rPr>
              <w:fldChar w:fldCharType="end"/>
            </w:r>
          </w:hyperlink>
        </w:p>
        <w:p w14:paraId="3C6ABC25" w14:textId="7EA1D69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0" w:history="1">
            <w:r w:rsidR="00CE63CA" w:rsidRPr="00CE63CA">
              <w:rPr>
                <w:rStyle w:val="aff"/>
                <w:b w:val="0"/>
                <w:noProof/>
              </w:rPr>
              <w:t>7.19. Определение потребности в топливе и рекомендации по видам используемого топлива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_Toc99440140 \h </w:instrText>
            </w:r>
            <w:r w:rsidR="00CE63CA" w:rsidRPr="00CE63CA">
              <w:rPr>
                <w:b w:val="0"/>
                <w:noProof/>
                <w:webHidden/>
              </w:rPr>
            </w:r>
            <w:r w:rsidR="00CE63CA" w:rsidRPr="00CE63CA">
              <w:rPr>
                <w:b w:val="0"/>
                <w:noProof/>
                <w:webHidden/>
              </w:rPr>
              <w:fldChar w:fldCharType="separate"/>
            </w:r>
            <w:r w:rsidR="00AB3230">
              <w:rPr>
                <w:b w:val="0"/>
                <w:noProof/>
                <w:webHidden/>
              </w:rPr>
              <w:t>167</w:t>
            </w:r>
            <w:r w:rsidR="00CE63CA" w:rsidRPr="00CE63CA">
              <w:rPr>
                <w:b w:val="0"/>
                <w:noProof/>
                <w:webHidden/>
              </w:rPr>
              <w:fldChar w:fldCharType="end"/>
            </w:r>
          </w:hyperlink>
        </w:p>
        <w:p w14:paraId="65C0B6F9" w14:textId="75F2813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1" w:history="1">
            <w:r w:rsidR="00CE63CA" w:rsidRPr="00CE63CA">
              <w:rPr>
                <w:rStyle w:val="aff"/>
                <w:b w:val="0"/>
                <w:noProof/>
              </w:rPr>
              <w:t>7.20.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_Toc99440141 \h </w:instrText>
            </w:r>
            <w:r w:rsidR="00CE63CA" w:rsidRPr="00CE63CA">
              <w:rPr>
                <w:b w:val="0"/>
                <w:noProof/>
                <w:webHidden/>
              </w:rPr>
            </w:r>
            <w:r w:rsidR="00CE63CA" w:rsidRPr="00CE63CA">
              <w:rPr>
                <w:b w:val="0"/>
                <w:noProof/>
                <w:webHidden/>
              </w:rPr>
              <w:fldChar w:fldCharType="separate"/>
            </w:r>
            <w:r w:rsidR="00AB3230">
              <w:rPr>
                <w:b w:val="0"/>
                <w:noProof/>
                <w:webHidden/>
              </w:rPr>
              <w:t>167</w:t>
            </w:r>
            <w:r w:rsidR="00CE63CA" w:rsidRPr="00CE63CA">
              <w:rPr>
                <w:b w:val="0"/>
                <w:noProof/>
                <w:webHidden/>
              </w:rPr>
              <w:fldChar w:fldCharType="end"/>
            </w:r>
          </w:hyperlink>
        </w:p>
        <w:p w14:paraId="2D385F00" w14:textId="797070C0"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2" w:history="1">
            <w:r w:rsidR="00CE63CA" w:rsidRPr="00CE63CA">
              <w:rPr>
                <w:rStyle w:val="aff"/>
                <w:b w:val="0"/>
                <w:noProof/>
              </w:rPr>
              <w:t>ГЛАВА 8. ПРЕДЛОЖЕНИЯ ПО СТРОИТЕЛЬСТВУ, РЕКОНСТРУКЦИИ И (ИЛИ) МОДЕРНИЗАЦИИ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_Toc99440142 \h </w:instrText>
            </w:r>
            <w:r w:rsidR="00CE63CA" w:rsidRPr="00CE63CA">
              <w:rPr>
                <w:b w:val="0"/>
                <w:noProof/>
                <w:webHidden/>
              </w:rPr>
            </w:r>
            <w:r w:rsidR="00CE63CA" w:rsidRPr="00CE63CA">
              <w:rPr>
                <w:b w:val="0"/>
                <w:noProof/>
                <w:webHidden/>
              </w:rPr>
              <w:fldChar w:fldCharType="separate"/>
            </w:r>
            <w:r w:rsidR="00AB3230">
              <w:rPr>
                <w:b w:val="0"/>
                <w:noProof/>
                <w:webHidden/>
              </w:rPr>
              <w:t>167</w:t>
            </w:r>
            <w:r w:rsidR="00CE63CA" w:rsidRPr="00CE63CA">
              <w:rPr>
                <w:b w:val="0"/>
                <w:noProof/>
                <w:webHidden/>
              </w:rPr>
              <w:fldChar w:fldCharType="end"/>
            </w:r>
          </w:hyperlink>
        </w:p>
        <w:p w14:paraId="66A15618" w14:textId="1865E57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3" w:history="1">
            <w:r w:rsidR="00CE63CA" w:rsidRPr="00CE63CA">
              <w:rPr>
                <w:rStyle w:val="aff"/>
                <w:b w:val="0"/>
                <w:noProof/>
              </w:rPr>
              <w:t xml:space="preserve">8.1. </w:t>
            </w:r>
            <w:r w:rsidR="00CE63CA" w:rsidRPr="00CE63CA">
              <w:rPr>
                <w:rStyle w:val="aff"/>
                <w:b w:val="0"/>
                <w:noProof/>
                <w:shd w:val="clear" w:color="auto" w:fill="FFFFFF"/>
              </w:rPr>
              <w:t>Предложения по </w:t>
            </w:r>
            <w:r w:rsidR="00CE63CA" w:rsidRPr="00CE63CA">
              <w:rPr>
                <w:rStyle w:val="aff"/>
                <w:b w:val="0"/>
                <w:noProof/>
                <w:shd w:val="clear" w:color="auto" w:fill="F0F0F0"/>
              </w:rPr>
              <w:t>реконструкции и (или) модернизации,</w:t>
            </w:r>
            <w:r w:rsidR="00CE63CA" w:rsidRPr="00CE63CA">
              <w:rPr>
                <w:rStyle w:val="aff"/>
                <w:b w:val="0"/>
                <w:noProof/>
                <w:shd w:val="clear" w:color="auto" w:fill="FFFFFF"/>
              </w:rPr>
              <w:t xml:space="preserve"> строительству тепловых сетей, обеспечивающих перераспределение тепловой нагрузки из зон с дефицитом тепловой мощности </w:t>
            </w:r>
            <w:r w:rsidR="00CE63CA" w:rsidRPr="00CE63CA">
              <w:rPr>
                <w:rStyle w:val="aff"/>
                <w:b w:val="0"/>
                <w:noProof/>
                <w:shd w:val="clear" w:color="auto" w:fill="FFFFFF"/>
              </w:rPr>
              <w:lastRenderedPageBreak/>
              <w:t>в зоны с избытком тепловой мощности (использование существующих резервов)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_Toc99440143 \h </w:instrText>
            </w:r>
            <w:r w:rsidR="00CE63CA" w:rsidRPr="00CE63CA">
              <w:rPr>
                <w:b w:val="0"/>
                <w:noProof/>
                <w:webHidden/>
              </w:rPr>
            </w:r>
            <w:r w:rsidR="00CE63CA" w:rsidRPr="00CE63CA">
              <w:rPr>
                <w:b w:val="0"/>
                <w:noProof/>
                <w:webHidden/>
              </w:rPr>
              <w:fldChar w:fldCharType="separate"/>
            </w:r>
            <w:r w:rsidR="00AB3230">
              <w:rPr>
                <w:b w:val="0"/>
                <w:noProof/>
                <w:webHidden/>
              </w:rPr>
              <w:t>167</w:t>
            </w:r>
            <w:r w:rsidR="00CE63CA" w:rsidRPr="00CE63CA">
              <w:rPr>
                <w:b w:val="0"/>
                <w:noProof/>
                <w:webHidden/>
              </w:rPr>
              <w:fldChar w:fldCharType="end"/>
            </w:r>
          </w:hyperlink>
        </w:p>
        <w:p w14:paraId="5670C16A" w14:textId="341D9003"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4" w:history="1">
            <w:r w:rsidR="00CE63CA" w:rsidRPr="00CE63CA">
              <w:rPr>
                <w:rStyle w:val="aff"/>
                <w:b w:val="0"/>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_Toc99440144 \h </w:instrText>
            </w:r>
            <w:r w:rsidR="00CE63CA" w:rsidRPr="00CE63CA">
              <w:rPr>
                <w:b w:val="0"/>
                <w:noProof/>
                <w:webHidden/>
              </w:rPr>
            </w:r>
            <w:r w:rsidR="00CE63CA" w:rsidRPr="00CE63CA">
              <w:rPr>
                <w:b w:val="0"/>
                <w:noProof/>
                <w:webHidden/>
              </w:rPr>
              <w:fldChar w:fldCharType="separate"/>
            </w:r>
            <w:r w:rsidR="00AB3230">
              <w:rPr>
                <w:b w:val="0"/>
                <w:noProof/>
                <w:webHidden/>
              </w:rPr>
              <w:t>168</w:t>
            </w:r>
            <w:r w:rsidR="00CE63CA" w:rsidRPr="00CE63CA">
              <w:rPr>
                <w:b w:val="0"/>
                <w:noProof/>
                <w:webHidden/>
              </w:rPr>
              <w:fldChar w:fldCharType="end"/>
            </w:r>
          </w:hyperlink>
        </w:p>
        <w:p w14:paraId="3EB8F286" w14:textId="177700C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5" w:history="1">
            <w:r w:rsidR="00CE63CA" w:rsidRPr="00CE63CA">
              <w:rPr>
                <w:rStyle w:val="aff"/>
                <w:b w:val="0"/>
                <w:noProof/>
              </w:rPr>
              <w:t xml:space="preserve">8.3. </w:t>
            </w:r>
            <w:r w:rsidR="00CE63CA" w:rsidRPr="00CE63CA">
              <w:rPr>
                <w:rStyle w:val="aff"/>
                <w:b w:val="0"/>
                <w:noProof/>
                <w:shd w:val="clear" w:color="auto" w:fill="FFFFF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_Toc99440145 \h </w:instrText>
            </w:r>
            <w:r w:rsidR="00CE63CA" w:rsidRPr="00CE63CA">
              <w:rPr>
                <w:b w:val="0"/>
                <w:noProof/>
                <w:webHidden/>
              </w:rPr>
            </w:r>
            <w:r w:rsidR="00CE63CA" w:rsidRPr="00CE63CA">
              <w:rPr>
                <w:b w:val="0"/>
                <w:noProof/>
                <w:webHidden/>
              </w:rPr>
              <w:fldChar w:fldCharType="separate"/>
            </w:r>
            <w:r w:rsidR="00AB3230">
              <w:rPr>
                <w:b w:val="0"/>
                <w:noProof/>
                <w:webHidden/>
              </w:rPr>
              <w:t>168</w:t>
            </w:r>
            <w:r w:rsidR="00CE63CA" w:rsidRPr="00CE63CA">
              <w:rPr>
                <w:b w:val="0"/>
                <w:noProof/>
                <w:webHidden/>
              </w:rPr>
              <w:fldChar w:fldCharType="end"/>
            </w:r>
          </w:hyperlink>
        </w:p>
        <w:p w14:paraId="583CD18D" w14:textId="7EC6F7A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6" w:history="1">
            <w:r w:rsidR="00CE63CA" w:rsidRPr="00CE63CA">
              <w:rPr>
                <w:rStyle w:val="aff"/>
                <w:b w:val="0"/>
                <w:noProof/>
              </w:rPr>
              <w:t xml:space="preserve">8.4. </w:t>
            </w:r>
            <w:r w:rsidR="00CE63CA" w:rsidRPr="00CE63CA">
              <w:rPr>
                <w:rStyle w:val="aff"/>
                <w:b w:val="0"/>
                <w:noProof/>
                <w:shd w:val="clear" w:color="auto" w:fill="FFFFFF"/>
              </w:rPr>
              <w:t>Предложения по </w:t>
            </w:r>
            <w:r w:rsidR="00CE63CA" w:rsidRPr="00CE63CA">
              <w:rPr>
                <w:rStyle w:val="aff"/>
                <w:b w:val="0"/>
                <w:noProof/>
                <w:shd w:val="clear" w:color="auto" w:fill="F0F0F0"/>
              </w:rPr>
              <w:t>строительству, реконструкции и (или) модернизации</w:t>
            </w:r>
            <w:r w:rsidR="00CE63CA" w:rsidRPr="00CE63CA">
              <w:rPr>
                <w:rStyle w:val="aff"/>
                <w:b w:val="0"/>
                <w:noProof/>
                <w:shd w:val="clear" w:color="auto" w:fill="FFFFFF"/>
              </w:rPr>
              <w:t>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_Toc99440146 \h </w:instrText>
            </w:r>
            <w:r w:rsidR="00CE63CA" w:rsidRPr="00CE63CA">
              <w:rPr>
                <w:b w:val="0"/>
                <w:noProof/>
                <w:webHidden/>
              </w:rPr>
            </w:r>
            <w:r w:rsidR="00CE63CA" w:rsidRPr="00CE63CA">
              <w:rPr>
                <w:b w:val="0"/>
                <w:noProof/>
                <w:webHidden/>
              </w:rPr>
              <w:fldChar w:fldCharType="separate"/>
            </w:r>
            <w:r w:rsidR="00AB3230">
              <w:rPr>
                <w:b w:val="0"/>
                <w:noProof/>
                <w:webHidden/>
              </w:rPr>
              <w:t>168</w:t>
            </w:r>
            <w:r w:rsidR="00CE63CA" w:rsidRPr="00CE63CA">
              <w:rPr>
                <w:b w:val="0"/>
                <w:noProof/>
                <w:webHidden/>
              </w:rPr>
              <w:fldChar w:fldCharType="end"/>
            </w:r>
          </w:hyperlink>
        </w:p>
        <w:p w14:paraId="303FE404" w14:textId="72E33B4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7" w:history="1">
            <w:r w:rsidR="00CE63CA" w:rsidRPr="00CE63CA">
              <w:rPr>
                <w:rStyle w:val="aff"/>
                <w:b w:val="0"/>
                <w:noProof/>
              </w:rPr>
              <w:t>8.5. Предложения по строительству тепловых сетей для обеспечения нормативной надежности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_Toc99440147 \h </w:instrText>
            </w:r>
            <w:r w:rsidR="00CE63CA" w:rsidRPr="00CE63CA">
              <w:rPr>
                <w:b w:val="0"/>
                <w:noProof/>
                <w:webHidden/>
              </w:rPr>
            </w:r>
            <w:r w:rsidR="00CE63CA" w:rsidRPr="00CE63CA">
              <w:rPr>
                <w:b w:val="0"/>
                <w:noProof/>
                <w:webHidden/>
              </w:rPr>
              <w:fldChar w:fldCharType="separate"/>
            </w:r>
            <w:r w:rsidR="00AB3230">
              <w:rPr>
                <w:b w:val="0"/>
                <w:noProof/>
                <w:webHidden/>
              </w:rPr>
              <w:t>168</w:t>
            </w:r>
            <w:r w:rsidR="00CE63CA" w:rsidRPr="00CE63CA">
              <w:rPr>
                <w:b w:val="0"/>
                <w:noProof/>
                <w:webHidden/>
              </w:rPr>
              <w:fldChar w:fldCharType="end"/>
            </w:r>
          </w:hyperlink>
        </w:p>
        <w:p w14:paraId="1E1B4678" w14:textId="7706AC5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8" w:history="1">
            <w:r w:rsidR="00CE63CA" w:rsidRPr="00CE63CA">
              <w:rPr>
                <w:rStyle w:val="aff"/>
                <w:b w:val="0"/>
                <w:noProof/>
              </w:rPr>
              <w:t xml:space="preserve">8.6. </w:t>
            </w:r>
            <w:r w:rsidR="00CE63CA" w:rsidRPr="00CE63CA">
              <w:rPr>
                <w:rStyle w:val="aff"/>
                <w:b w:val="0"/>
                <w:noProof/>
                <w:shd w:val="clear" w:color="auto" w:fill="FFFFFF"/>
              </w:rPr>
              <w:t>Предложения по </w:t>
            </w:r>
            <w:r w:rsidR="00CE63CA" w:rsidRPr="00CE63CA">
              <w:rPr>
                <w:rStyle w:val="aff"/>
                <w:b w:val="0"/>
                <w:noProof/>
                <w:shd w:val="clear" w:color="auto" w:fill="F0F0F0"/>
              </w:rPr>
              <w:t>реконструкции и (или) модернизации</w:t>
            </w:r>
            <w:r w:rsidR="00CE63CA" w:rsidRPr="00CE63CA">
              <w:rPr>
                <w:rStyle w:val="aff"/>
                <w:b w:val="0"/>
                <w:noProof/>
                <w:shd w:val="clear" w:color="auto" w:fill="FFFFFF"/>
              </w:rPr>
              <w:t> тепловых сетей с увеличением диаметра трубопроводов для обеспечения перспективных приростов тепловой нагрузки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_Toc99440148 \h </w:instrText>
            </w:r>
            <w:r w:rsidR="00CE63CA" w:rsidRPr="00CE63CA">
              <w:rPr>
                <w:b w:val="0"/>
                <w:noProof/>
                <w:webHidden/>
              </w:rPr>
            </w:r>
            <w:r w:rsidR="00CE63CA" w:rsidRPr="00CE63CA">
              <w:rPr>
                <w:b w:val="0"/>
                <w:noProof/>
                <w:webHidden/>
              </w:rPr>
              <w:fldChar w:fldCharType="separate"/>
            </w:r>
            <w:r w:rsidR="00AB3230">
              <w:rPr>
                <w:b w:val="0"/>
                <w:noProof/>
                <w:webHidden/>
              </w:rPr>
              <w:t>169</w:t>
            </w:r>
            <w:r w:rsidR="00CE63CA" w:rsidRPr="00CE63CA">
              <w:rPr>
                <w:b w:val="0"/>
                <w:noProof/>
                <w:webHidden/>
              </w:rPr>
              <w:fldChar w:fldCharType="end"/>
            </w:r>
          </w:hyperlink>
        </w:p>
        <w:p w14:paraId="176B3B58" w14:textId="0575506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49" w:history="1">
            <w:r w:rsidR="00CE63CA" w:rsidRPr="00CE63CA">
              <w:rPr>
                <w:rStyle w:val="aff"/>
                <w:b w:val="0"/>
                <w:noProof/>
              </w:rPr>
              <w:t>8.7. Предложения по реконструкции и (или) модернизации тепловых сетей, подлежащих замене в связи с исчерпанием эксплуатационного ресурса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_Toc99440149 \h </w:instrText>
            </w:r>
            <w:r w:rsidR="00CE63CA" w:rsidRPr="00CE63CA">
              <w:rPr>
                <w:b w:val="0"/>
                <w:noProof/>
                <w:webHidden/>
              </w:rPr>
            </w:r>
            <w:r w:rsidR="00CE63CA" w:rsidRPr="00CE63CA">
              <w:rPr>
                <w:b w:val="0"/>
                <w:noProof/>
                <w:webHidden/>
              </w:rPr>
              <w:fldChar w:fldCharType="separate"/>
            </w:r>
            <w:r w:rsidR="00AB3230">
              <w:rPr>
                <w:b w:val="0"/>
                <w:noProof/>
                <w:webHidden/>
              </w:rPr>
              <w:t>169</w:t>
            </w:r>
            <w:r w:rsidR="00CE63CA" w:rsidRPr="00CE63CA">
              <w:rPr>
                <w:b w:val="0"/>
                <w:noProof/>
                <w:webHidden/>
              </w:rPr>
              <w:fldChar w:fldCharType="end"/>
            </w:r>
          </w:hyperlink>
        </w:p>
        <w:p w14:paraId="07D058F8" w14:textId="60C9073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0" w:history="1">
            <w:r w:rsidR="00CE63CA" w:rsidRPr="00CE63CA">
              <w:rPr>
                <w:rStyle w:val="aff"/>
                <w:b w:val="0"/>
                <w:noProof/>
              </w:rPr>
              <w:t>8.8. Предложения по строительству и реконструкции и (или) модернизации насосных станций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_Toc99440150 \h </w:instrText>
            </w:r>
            <w:r w:rsidR="00CE63CA" w:rsidRPr="00CE63CA">
              <w:rPr>
                <w:b w:val="0"/>
                <w:noProof/>
                <w:webHidden/>
              </w:rPr>
            </w:r>
            <w:r w:rsidR="00CE63CA" w:rsidRPr="00CE63CA">
              <w:rPr>
                <w:b w:val="0"/>
                <w:noProof/>
                <w:webHidden/>
              </w:rPr>
              <w:fldChar w:fldCharType="separate"/>
            </w:r>
            <w:r w:rsidR="00AB3230">
              <w:rPr>
                <w:b w:val="0"/>
                <w:noProof/>
                <w:webHidden/>
              </w:rPr>
              <w:t>169</w:t>
            </w:r>
            <w:r w:rsidR="00CE63CA" w:rsidRPr="00CE63CA">
              <w:rPr>
                <w:b w:val="0"/>
                <w:noProof/>
                <w:webHidden/>
              </w:rPr>
              <w:fldChar w:fldCharType="end"/>
            </w:r>
          </w:hyperlink>
        </w:p>
        <w:p w14:paraId="5EF1C5D5" w14:textId="600E96E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1" w:history="1">
            <w:r w:rsidR="00CE63CA" w:rsidRPr="00CE63CA">
              <w:rPr>
                <w:rStyle w:val="aff"/>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_Toc99440151 \h </w:instrText>
            </w:r>
            <w:r w:rsidR="00CE63CA" w:rsidRPr="00CE63CA">
              <w:rPr>
                <w:b w:val="0"/>
                <w:noProof/>
                <w:webHidden/>
              </w:rPr>
            </w:r>
            <w:r w:rsidR="00CE63CA" w:rsidRPr="00CE63CA">
              <w:rPr>
                <w:b w:val="0"/>
                <w:noProof/>
                <w:webHidden/>
              </w:rPr>
              <w:fldChar w:fldCharType="separate"/>
            </w:r>
            <w:r w:rsidR="00AB3230">
              <w:rPr>
                <w:b w:val="0"/>
                <w:noProof/>
                <w:webHidden/>
              </w:rPr>
              <w:t>169</w:t>
            </w:r>
            <w:r w:rsidR="00CE63CA" w:rsidRPr="00CE63CA">
              <w:rPr>
                <w:b w:val="0"/>
                <w:noProof/>
                <w:webHidden/>
              </w:rPr>
              <w:fldChar w:fldCharType="end"/>
            </w:r>
          </w:hyperlink>
        </w:p>
        <w:p w14:paraId="7C3F6EDE" w14:textId="422FE9F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2" w:history="1">
            <w:r w:rsidR="00CE63CA" w:rsidRPr="00CE63CA">
              <w:rPr>
                <w:rStyle w:val="aff"/>
                <w:b w:val="0"/>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_Toc99440152 \h </w:instrText>
            </w:r>
            <w:r w:rsidR="00CE63CA" w:rsidRPr="00CE63CA">
              <w:rPr>
                <w:b w:val="0"/>
                <w:noProof/>
                <w:webHidden/>
              </w:rPr>
            </w:r>
            <w:r w:rsidR="00CE63CA" w:rsidRPr="00CE63CA">
              <w:rPr>
                <w:b w:val="0"/>
                <w:noProof/>
                <w:webHidden/>
              </w:rPr>
              <w:fldChar w:fldCharType="separate"/>
            </w:r>
            <w:r w:rsidR="00AB3230">
              <w:rPr>
                <w:b w:val="0"/>
                <w:noProof/>
                <w:webHidden/>
              </w:rPr>
              <w:t>169</w:t>
            </w:r>
            <w:r w:rsidR="00CE63CA" w:rsidRPr="00CE63CA">
              <w:rPr>
                <w:b w:val="0"/>
                <w:noProof/>
                <w:webHidden/>
              </w:rPr>
              <w:fldChar w:fldCharType="end"/>
            </w:r>
          </w:hyperlink>
        </w:p>
        <w:p w14:paraId="288D2978" w14:textId="10D92AE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3" w:history="1">
            <w:r w:rsidR="00CE63CA" w:rsidRPr="00CE63CA">
              <w:rPr>
                <w:rStyle w:val="aff"/>
                <w:b w:val="0"/>
                <w:noProof/>
              </w:rPr>
              <w:t>9.2. Выбор и обоснование метода регулирования отпуска тепловой энергии от источника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_Toc99440153 \h </w:instrText>
            </w:r>
            <w:r w:rsidR="00CE63CA" w:rsidRPr="00CE63CA">
              <w:rPr>
                <w:b w:val="0"/>
                <w:noProof/>
                <w:webHidden/>
              </w:rPr>
            </w:r>
            <w:r w:rsidR="00CE63CA" w:rsidRPr="00CE63CA">
              <w:rPr>
                <w:b w:val="0"/>
                <w:noProof/>
                <w:webHidden/>
              </w:rPr>
              <w:fldChar w:fldCharType="separate"/>
            </w:r>
            <w:r w:rsidR="00AB3230">
              <w:rPr>
                <w:b w:val="0"/>
                <w:noProof/>
                <w:webHidden/>
              </w:rPr>
              <w:t>170</w:t>
            </w:r>
            <w:r w:rsidR="00CE63CA" w:rsidRPr="00CE63CA">
              <w:rPr>
                <w:b w:val="0"/>
                <w:noProof/>
                <w:webHidden/>
              </w:rPr>
              <w:fldChar w:fldCharType="end"/>
            </w:r>
          </w:hyperlink>
        </w:p>
        <w:p w14:paraId="4A7CACF2" w14:textId="689F3B4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4" w:history="1">
            <w:r w:rsidR="00CE63CA" w:rsidRPr="00CE63CA">
              <w:rPr>
                <w:rStyle w:val="aff"/>
                <w:b w:val="0"/>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_Toc99440154 \h </w:instrText>
            </w:r>
            <w:r w:rsidR="00CE63CA" w:rsidRPr="00CE63CA">
              <w:rPr>
                <w:b w:val="0"/>
                <w:noProof/>
                <w:webHidden/>
              </w:rPr>
            </w:r>
            <w:r w:rsidR="00CE63CA" w:rsidRPr="00CE63CA">
              <w:rPr>
                <w:b w:val="0"/>
                <w:noProof/>
                <w:webHidden/>
              </w:rPr>
              <w:fldChar w:fldCharType="separate"/>
            </w:r>
            <w:r w:rsidR="00AB3230">
              <w:rPr>
                <w:b w:val="0"/>
                <w:noProof/>
                <w:webHidden/>
              </w:rPr>
              <w:t>171</w:t>
            </w:r>
            <w:r w:rsidR="00CE63CA" w:rsidRPr="00CE63CA">
              <w:rPr>
                <w:b w:val="0"/>
                <w:noProof/>
                <w:webHidden/>
              </w:rPr>
              <w:fldChar w:fldCharType="end"/>
            </w:r>
          </w:hyperlink>
        </w:p>
        <w:p w14:paraId="2C039D47" w14:textId="3B14769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5" w:history="1">
            <w:r w:rsidR="00CE63CA" w:rsidRPr="00CE63CA">
              <w:rPr>
                <w:rStyle w:val="aff"/>
                <w:b w:val="0"/>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_Toc99440155 \h </w:instrText>
            </w:r>
            <w:r w:rsidR="00CE63CA" w:rsidRPr="00CE63CA">
              <w:rPr>
                <w:b w:val="0"/>
                <w:noProof/>
                <w:webHidden/>
              </w:rPr>
            </w:r>
            <w:r w:rsidR="00CE63CA" w:rsidRPr="00CE63CA">
              <w:rPr>
                <w:b w:val="0"/>
                <w:noProof/>
                <w:webHidden/>
              </w:rPr>
              <w:fldChar w:fldCharType="separate"/>
            </w:r>
            <w:r w:rsidR="00AB3230">
              <w:rPr>
                <w:b w:val="0"/>
                <w:noProof/>
                <w:webHidden/>
              </w:rPr>
              <w:t>171</w:t>
            </w:r>
            <w:r w:rsidR="00CE63CA" w:rsidRPr="00CE63CA">
              <w:rPr>
                <w:b w:val="0"/>
                <w:noProof/>
                <w:webHidden/>
              </w:rPr>
              <w:fldChar w:fldCharType="end"/>
            </w:r>
          </w:hyperlink>
        </w:p>
        <w:p w14:paraId="21B56CB5" w14:textId="529506B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6" w:history="1">
            <w:r w:rsidR="00CE63CA" w:rsidRPr="00CE63CA">
              <w:rPr>
                <w:rStyle w:val="aff"/>
                <w:b w:val="0"/>
                <w:noProof/>
              </w:rPr>
              <w:t>9.5. Оценка целевых показателей эффективности и качества теплоснабжения в открытой схеме теплоснабжения (горячего водоснабжения) и закрытой системе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_Toc99440156 \h </w:instrText>
            </w:r>
            <w:r w:rsidR="00CE63CA" w:rsidRPr="00CE63CA">
              <w:rPr>
                <w:b w:val="0"/>
                <w:noProof/>
                <w:webHidden/>
              </w:rPr>
            </w:r>
            <w:r w:rsidR="00CE63CA" w:rsidRPr="00CE63CA">
              <w:rPr>
                <w:b w:val="0"/>
                <w:noProof/>
                <w:webHidden/>
              </w:rPr>
              <w:fldChar w:fldCharType="separate"/>
            </w:r>
            <w:r w:rsidR="00AB3230">
              <w:rPr>
                <w:b w:val="0"/>
                <w:noProof/>
                <w:webHidden/>
              </w:rPr>
              <w:t>171</w:t>
            </w:r>
            <w:r w:rsidR="00CE63CA" w:rsidRPr="00CE63CA">
              <w:rPr>
                <w:b w:val="0"/>
                <w:noProof/>
                <w:webHidden/>
              </w:rPr>
              <w:fldChar w:fldCharType="end"/>
            </w:r>
          </w:hyperlink>
        </w:p>
        <w:p w14:paraId="48183345" w14:textId="446F7A6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7" w:history="1">
            <w:r w:rsidR="00CE63CA" w:rsidRPr="00CE63CA">
              <w:rPr>
                <w:rStyle w:val="aff"/>
                <w:b w:val="0"/>
                <w:noProof/>
              </w:rPr>
              <w:t>9.6. Предложения по источникам инвестиций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_Toc99440157 \h </w:instrText>
            </w:r>
            <w:r w:rsidR="00CE63CA" w:rsidRPr="00CE63CA">
              <w:rPr>
                <w:b w:val="0"/>
                <w:noProof/>
                <w:webHidden/>
              </w:rPr>
            </w:r>
            <w:r w:rsidR="00CE63CA" w:rsidRPr="00CE63CA">
              <w:rPr>
                <w:b w:val="0"/>
                <w:noProof/>
                <w:webHidden/>
              </w:rPr>
              <w:fldChar w:fldCharType="separate"/>
            </w:r>
            <w:r w:rsidR="00AB3230">
              <w:rPr>
                <w:b w:val="0"/>
                <w:noProof/>
                <w:webHidden/>
              </w:rPr>
              <w:t>173</w:t>
            </w:r>
            <w:r w:rsidR="00CE63CA" w:rsidRPr="00CE63CA">
              <w:rPr>
                <w:b w:val="0"/>
                <w:noProof/>
                <w:webHidden/>
              </w:rPr>
              <w:fldChar w:fldCharType="end"/>
            </w:r>
          </w:hyperlink>
        </w:p>
        <w:p w14:paraId="6373BDE6" w14:textId="63A1B4B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8" w:history="1">
            <w:r w:rsidR="00CE63CA" w:rsidRPr="00CE63CA">
              <w:rPr>
                <w:rStyle w:val="aff"/>
                <w:b w:val="0"/>
                <w:noProof/>
              </w:rPr>
              <w:t>9.7. Описание изменений, зафиксированных за период, предшествующий актуализации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_Toc99440158 \h </w:instrText>
            </w:r>
            <w:r w:rsidR="00CE63CA" w:rsidRPr="00CE63CA">
              <w:rPr>
                <w:b w:val="0"/>
                <w:noProof/>
                <w:webHidden/>
              </w:rPr>
            </w:r>
            <w:r w:rsidR="00CE63CA" w:rsidRPr="00CE63CA">
              <w:rPr>
                <w:b w:val="0"/>
                <w:noProof/>
                <w:webHidden/>
              </w:rPr>
              <w:fldChar w:fldCharType="separate"/>
            </w:r>
            <w:r w:rsidR="00AB3230">
              <w:rPr>
                <w:b w:val="0"/>
                <w:noProof/>
                <w:webHidden/>
              </w:rPr>
              <w:t>173</w:t>
            </w:r>
            <w:r w:rsidR="00CE63CA" w:rsidRPr="00CE63CA">
              <w:rPr>
                <w:b w:val="0"/>
                <w:noProof/>
                <w:webHidden/>
              </w:rPr>
              <w:fldChar w:fldCharType="end"/>
            </w:r>
          </w:hyperlink>
        </w:p>
        <w:p w14:paraId="6A49069B" w14:textId="004BAF9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59" w:history="1">
            <w:r w:rsidR="00CE63CA" w:rsidRPr="00CE63CA">
              <w:rPr>
                <w:rStyle w:val="aff"/>
                <w:b w:val="0"/>
                <w:noProof/>
              </w:rPr>
              <w:t>ГЛАВА 10. ПЕРСПЕКТИВНЫЕ ТОПЛИВНЫЕ БАЛАНСЫ</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_Toc99440159 \h </w:instrText>
            </w:r>
            <w:r w:rsidR="00CE63CA" w:rsidRPr="00CE63CA">
              <w:rPr>
                <w:b w:val="0"/>
                <w:noProof/>
                <w:webHidden/>
              </w:rPr>
            </w:r>
            <w:r w:rsidR="00CE63CA" w:rsidRPr="00CE63CA">
              <w:rPr>
                <w:b w:val="0"/>
                <w:noProof/>
                <w:webHidden/>
              </w:rPr>
              <w:fldChar w:fldCharType="separate"/>
            </w:r>
            <w:r w:rsidR="00AB3230">
              <w:rPr>
                <w:b w:val="0"/>
                <w:noProof/>
                <w:webHidden/>
              </w:rPr>
              <w:t>173</w:t>
            </w:r>
            <w:r w:rsidR="00CE63CA" w:rsidRPr="00CE63CA">
              <w:rPr>
                <w:b w:val="0"/>
                <w:noProof/>
                <w:webHidden/>
              </w:rPr>
              <w:fldChar w:fldCharType="end"/>
            </w:r>
          </w:hyperlink>
        </w:p>
        <w:p w14:paraId="0E8F5149" w14:textId="5BCE0133"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160" w:history="1">
            <w:r w:rsidR="00CE63CA" w:rsidRPr="00CE63CA">
              <w:rPr>
                <w:rStyle w:val="aff"/>
                <w:b w:val="0"/>
                <w:noProof/>
              </w:rPr>
              <w:t>10.1.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CE63CA" w:rsidRPr="00CE63CA">
              <w:rPr>
                <w:b w:val="0"/>
                <w:noProof/>
                <w:webHidden/>
              </w:rPr>
              <w:tab/>
            </w:r>
            <w:r w:rsid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_Toc99440160 \h </w:instrText>
            </w:r>
            <w:r w:rsidR="00CE63CA" w:rsidRPr="00CE63CA">
              <w:rPr>
                <w:b w:val="0"/>
                <w:noProof/>
                <w:webHidden/>
              </w:rPr>
            </w:r>
            <w:r w:rsidR="00CE63CA" w:rsidRPr="00CE63CA">
              <w:rPr>
                <w:b w:val="0"/>
                <w:noProof/>
                <w:webHidden/>
              </w:rPr>
              <w:fldChar w:fldCharType="separate"/>
            </w:r>
            <w:r w:rsidR="00AB3230">
              <w:rPr>
                <w:b w:val="0"/>
                <w:noProof/>
                <w:webHidden/>
              </w:rPr>
              <w:t>173</w:t>
            </w:r>
            <w:r w:rsidR="00CE63CA" w:rsidRPr="00CE63CA">
              <w:rPr>
                <w:b w:val="0"/>
                <w:noProof/>
                <w:webHidden/>
              </w:rPr>
              <w:fldChar w:fldCharType="end"/>
            </w:r>
          </w:hyperlink>
        </w:p>
        <w:p w14:paraId="2B2E235B" w14:textId="66047F18"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161" w:history="1">
            <w:r w:rsidR="00CE63CA" w:rsidRPr="00CE63CA">
              <w:rPr>
                <w:rStyle w:val="aff"/>
                <w:b w:val="0"/>
                <w:noProof/>
              </w:rPr>
              <w:t>10.2.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Результаты расчетов по каждому источнику тепловой энергии нормативных запасов аварийных видов топлива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_Toc99440161 \h </w:instrText>
            </w:r>
            <w:r w:rsidR="00CE63CA" w:rsidRPr="00CE63CA">
              <w:rPr>
                <w:b w:val="0"/>
                <w:noProof/>
                <w:webHidden/>
              </w:rPr>
            </w:r>
            <w:r w:rsidR="00CE63CA" w:rsidRPr="00CE63CA">
              <w:rPr>
                <w:b w:val="0"/>
                <w:noProof/>
                <w:webHidden/>
              </w:rPr>
              <w:fldChar w:fldCharType="separate"/>
            </w:r>
            <w:r w:rsidR="00AB3230">
              <w:rPr>
                <w:b w:val="0"/>
                <w:noProof/>
                <w:webHidden/>
              </w:rPr>
              <w:t>178</w:t>
            </w:r>
            <w:r w:rsidR="00CE63CA" w:rsidRPr="00CE63CA">
              <w:rPr>
                <w:b w:val="0"/>
                <w:noProof/>
                <w:webHidden/>
              </w:rPr>
              <w:fldChar w:fldCharType="end"/>
            </w:r>
          </w:hyperlink>
        </w:p>
        <w:p w14:paraId="240F18A0" w14:textId="1248E77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2" w:history="1">
            <w:r w:rsidR="00CE63CA" w:rsidRPr="00CE63CA">
              <w:rPr>
                <w:rStyle w:val="aff"/>
                <w:b w:val="0"/>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_Toc99440162 \h </w:instrText>
            </w:r>
            <w:r w:rsidR="00CE63CA" w:rsidRPr="00CE63CA">
              <w:rPr>
                <w:b w:val="0"/>
                <w:noProof/>
                <w:webHidden/>
              </w:rPr>
            </w:r>
            <w:r w:rsidR="00CE63CA" w:rsidRPr="00CE63CA">
              <w:rPr>
                <w:b w:val="0"/>
                <w:noProof/>
                <w:webHidden/>
              </w:rPr>
              <w:fldChar w:fldCharType="separate"/>
            </w:r>
            <w:r w:rsidR="00AB3230">
              <w:rPr>
                <w:b w:val="0"/>
                <w:noProof/>
                <w:webHidden/>
              </w:rPr>
              <w:t>178</w:t>
            </w:r>
            <w:r w:rsidR="00CE63CA" w:rsidRPr="00CE63CA">
              <w:rPr>
                <w:b w:val="0"/>
                <w:noProof/>
                <w:webHidden/>
              </w:rPr>
              <w:fldChar w:fldCharType="end"/>
            </w:r>
          </w:hyperlink>
        </w:p>
        <w:p w14:paraId="72307F4C" w14:textId="0163590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3" w:history="1">
            <w:r w:rsidR="00CE63CA" w:rsidRPr="00CE63CA">
              <w:rPr>
                <w:rStyle w:val="aff"/>
                <w:b w:val="0"/>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_Toc99440163 \h </w:instrText>
            </w:r>
            <w:r w:rsidR="00CE63CA" w:rsidRPr="00CE63CA">
              <w:rPr>
                <w:b w:val="0"/>
                <w:noProof/>
                <w:webHidden/>
              </w:rPr>
            </w:r>
            <w:r w:rsidR="00CE63CA" w:rsidRPr="00CE63CA">
              <w:rPr>
                <w:b w:val="0"/>
                <w:noProof/>
                <w:webHidden/>
              </w:rPr>
              <w:fldChar w:fldCharType="separate"/>
            </w:r>
            <w:r w:rsidR="00AB3230">
              <w:rPr>
                <w:b w:val="0"/>
                <w:noProof/>
                <w:webHidden/>
              </w:rPr>
              <w:t>178</w:t>
            </w:r>
            <w:r w:rsidR="00CE63CA" w:rsidRPr="00CE63CA">
              <w:rPr>
                <w:b w:val="0"/>
                <w:noProof/>
                <w:webHidden/>
              </w:rPr>
              <w:fldChar w:fldCharType="end"/>
            </w:r>
          </w:hyperlink>
        </w:p>
        <w:p w14:paraId="49908A42" w14:textId="4518F30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4" w:history="1">
            <w:r w:rsidR="00CE63CA" w:rsidRPr="00CE63CA">
              <w:rPr>
                <w:rStyle w:val="aff"/>
                <w:b w:val="0"/>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_Toc99440164 \h </w:instrText>
            </w:r>
            <w:r w:rsidR="00CE63CA" w:rsidRPr="00CE63CA">
              <w:rPr>
                <w:b w:val="0"/>
                <w:noProof/>
                <w:webHidden/>
              </w:rPr>
            </w:r>
            <w:r w:rsidR="00CE63CA" w:rsidRPr="00CE63CA">
              <w:rPr>
                <w:b w:val="0"/>
                <w:noProof/>
                <w:webHidden/>
              </w:rPr>
              <w:fldChar w:fldCharType="separate"/>
            </w:r>
            <w:r w:rsidR="00AB3230">
              <w:rPr>
                <w:b w:val="0"/>
                <w:noProof/>
                <w:webHidden/>
              </w:rPr>
              <w:t>178</w:t>
            </w:r>
            <w:r w:rsidR="00CE63CA" w:rsidRPr="00CE63CA">
              <w:rPr>
                <w:b w:val="0"/>
                <w:noProof/>
                <w:webHidden/>
              </w:rPr>
              <w:fldChar w:fldCharType="end"/>
            </w:r>
          </w:hyperlink>
        </w:p>
        <w:p w14:paraId="4914E55C" w14:textId="09E7EF5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5" w:history="1">
            <w:r w:rsidR="00CE63CA" w:rsidRPr="00CE63CA">
              <w:rPr>
                <w:rStyle w:val="aff"/>
                <w:b w:val="0"/>
                <w:noProof/>
              </w:rPr>
              <w:t>10.6. Приоритетное направление развития топливного баланса поселения, городского округа</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_Toc99440165 \h </w:instrText>
            </w:r>
            <w:r w:rsidR="00CE63CA" w:rsidRPr="00CE63CA">
              <w:rPr>
                <w:b w:val="0"/>
                <w:noProof/>
                <w:webHidden/>
              </w:rPr>
            </w:r>
            <w:r w:rsidR="00CE63CA" w:rsidRPr="00CE63CA">
              <w:rPr>
                <w:b w:val="0"/>
                <w:noProof/>
                <w:webHidden/>
              </w:rPr>
              <w:fldChar w:fldCharType="separate"/>
            </w:r>
            <w:r w:rsidR="00AB3230">
              <w:rPr>
                <w:b w:val="0"/>
                <w:noProof/>
                <w:webHidden/>
              </w:rPr>
              <w:t>179</w:t>
            </w:r>
            <w:r w:rsidR="00CE63CA" w:rsidRPr="00CE63CA">
              <w:rPr>
                <w:b w:val="0"/>
                <w:noProof/>
                <w:webHidden/>
              </w:rPr>
              <w:fldChar w:fldCharType="end"/>
            </w:r>
          </w:hyperlink>
        </w:p>
        <w:p w14:paraId="41AFDD07" w14:textId="3E103CA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6" w:history="1">
            <w:r w:rsidR="00CE63CA" w:rsidRPr="00CE63CA">
              <w:rPr>
                <w:rStyle w:val="aff"/>
                <w:b w:val="0"/>
                <w:noProof/>
              </w:rPr>
              <w:t>ГЛАВА 11. ОЦЕНКА НАДЕЖНОСТИ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_Toc99440166 \h </w:instrText>
            </w:r>
            <w:r w:rsidR="00CE63CA" w:rsidRPr="00CE63CA">
              <w:rPr>
                <w:b w:val="0"/>
                <w:noProof/>
                <w:webHidden/>
              </w:rPr>
            </w:r>
            <w:r w:rsidR="00CE63CA" w:rsidRPr="00CE63CA">
              <w:rPr>
                <w:b w:val="0"/>
                <w:noProof/>
                <w:webHidden/>
              </w:rPr>
              <w:fldChar w:fldCharType="separate"/>
            </w:r>
            <w:r w:rsidR="00AB3230">
              <w:rPr>
                <w:b w:val="0"/>
                <w:noProof/>
                <w:webHidden/>
              </w:rPr>
              <w:t>179</w:t>
            </w:r>
            <w:r w:rsidR="00CE63CA" w:rsidRPr="00CE63CA">
              <w:rPr>
                <w:b w:val="0"/>
                <w:noProof/>
                <w:webHidden/>
              </w:rPr>
              <w:fldChar w:fldCharType="end"/>
            </w:r>
          </w:hyperlink>
        </w:p>
        <w:p w14:paraId="12BF30E2" w14:textId="15A600F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7" w:history="1">
            <w:r w:rsidR="00CE63CA" w:rsidRPr="00CE63CA">
              <w:rPr>
                <w:rStyle w:val="aff"/>
                <w:b w:val="0"/>
                <w:noProof/>
              </w:rPr>
              <w:t>11.1. Общие положения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_Toc99440167 \h </w:instrText>
            </w:r>
            <w:r w:rsidR="00CE63CA" w:rsidRPr="00CE63CA">
              <w:rPr>
                <w:b w:val="0"/>
                <w:noProof/>
                <w:webHidden/>
              </w:rPr>
            </w:r>
            <w:r w:rsidR="00CE63CA" w:rsidRPr="00CE63CA">
              <w:rPr>
                <w:b w:val="0"/>
                <w:noProof/>
                <w:webHidden/>
              </w:rPr>
              <w:fldChar w:fldCharType="separate"/>
            </w:r>
            <w:r w:rsidR="00AB3230">
              <w:rPr>
                <w:b w:val="0"/>
                <w:noProof/>
                <w:webHidden/>
              </w:rPr>
              <w:t>180</w:t>
            </w:r>
            <w:r w:rsidR="00CE63CA" w:rsidRPr="00CE63CA">
              <w:rPr>
                <w:b w:val="0"/>
                <w:noProof/>
                <w:webHidden/>
              </w:rPr>
              <w:fldChar w:fldCharType="end"/>
            </w:r>
          </w:hyperlink>
        </w:p>
        <w:p w14:paraId="4BC311B0" w14:textId="46F7F8CB"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8" w:history="1">
            <w:r w:rsidR="00CE63CA" w:rsidRPr="00CE63CA">
              <w:rPr>
                <w:rStyle w:val="aff"/>
                <w:b w:val="0"/>
                <w:noProof/>
              </w:rPr>
              <w:t>11.2.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_Toc99440168 \h </w:instrText>
            </w:r>
            <w:r w:rsidR="00CE63CA" w:rsidRPr="00CE63CA">
              <w:rPr>
                <w:b w:val="0"/>
                <w:noProof/>
                <w:webHidden/>
              </w:rPr>
            </w:r>
            <w:r w:rsidR="00CE63CA" w:rsidRPr="00CE63CA">
              <w:rPr>
                <w:b w:val="0"/>
                <w:noProof/>
                <w:webHidden/>
              </w:rPr>
              <w:fldChar w:fldCharType="separate"/>
            </w:r>
            <w:r w:rsidR="00AB3230">
              <w:rPr>
                <w:b w:val="0"/>
                <w:noProof/>
                <w:webHidden/>
              </w:rPr>
              <w:t>191</w:t>
            </w:r>
            <w:r w:rsidR="00CE63CA" w:rsidRPr="00CE63CA">
              <w:rPr>
                <w:b w:val="0"/>
                <w:noProof/>
                <w:webHidden/>
              </w:rPr>
              <w:fldChar w:fldCharType="end"/>
            </w:r>
          </w:hyperlink>
        </w:p>
        <w:p w14:paraId="158A60A3" w14:textId="3A6CE37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69" w:history="1">
            <w:r w:rsidR="00CE63CA" w:rsidRPr="00CE63CA">
              <w:rPr>
                <w:rStyle w:val="aff"/>
                <w:b w:val="0"/>
                <w:noProof/>
              </w:rPr>
              <w:t>11.3.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_Toc99440169 \h </w:instrText>
            </w:r>
            <w:r w:rsidR="00CE63CA" w:rsidRPr="00CE63CA">
              <w:rPr>
                <w:b w:val="0"/>
                <w:noProof/>
                <w:webHidden/>
              </w:rPr>
            </w:r>
            <w:r w:rsidR="00CE63CA" w:rsidRPr="00CE63CA">
              <w:rPr>
                <w:b w:val="0"/>
                <w:noProof/>
                <w:webHidden/>
              </w:rPr>
              <w:fldChar w:fldCharType="separate"/>
            </w:r>
            <w:r w:rsidR="00AB3230">
              <w:rPr>
                <w:b w:val="0"/>
                <w:noProof/>
                <w:webHidden/>
              </w:rPr>
              <w:t>191</w:t>
            </w:r>
            <w:r w:rsidR="00CE63CA" w:rsidRPr="00CE63CA">
              <w:rPr>
                <w:b w:val="0"/>
                <w:noProof/>
                <w:webHidden/>
              </w:rPr>
              <w:fldChar w:fldCharType="end"/>
            </w:r>
          </w:hyperlink>
        </w:p>
        <w:p w14:paraId="78A9FC91" w14:textId="08152B50"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0" w:history="1">
            <w:r w:rsidR="00CE63CA" w:rsidRPr="00CE63CA">
              <w:rPr>
                <w:rStyle w:val="aff"/>
                <w:b w:val="0"/>
                <w:noProof/>
              </w:rPr>
              <w:t>11.4.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_Toc99440170 \h </w:instrText>
            </w:r>
            <w:r w:rsidR="00CE63CA" w:rsidRPr="00CE63CA">
              <w:rPr>
                <w:b w:val="0"/>
                <w:noProof/>
                <w:webHidden/>
              </w:rPr>
            </w:r>
            <w:r w:rsidR="00CE63CA" w:rsidRPr="00CE63CA">
              <w:rPr>
                <w:b w:val="0"/>
                <w:noProof/>
                <w:webHidden/>
              </w:rPr>
              <w:fldChar w:fldCharType="separate"/>
            </w:r>
            <w:r w:rsidR="00AB3230">
              <w:rPr>
                <w:b w:val="0"/>
                <w:noProof/>
                <w:webHidden/>
              </w:rPr>
              <w:t>194</w:t>
            </w:r>
            <w:r w:rsidR="00CE63CA" w:rsidRPr="00CE63CA">
              <w:rPr>
                <w:b w:val="0"/>
                <w:noProof/>
                <w:webHidden/>
              </w:rPr>
              <w:fldChar w:fldCharType="end"/>
            </w:r>
          </w:hyperlink>
        </w:p>
        <w:p w14:paraId="2C4B3F16" w14:textId="2BED6EE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1" w:history="1">
            <w:r w:rsidR="00CE63CA" w:rsidRPr="00CE63CA">
              <w:rPr>
                <w:rStyle w:val="aff"/>
                <w:b w:val="0"/>
                <w:noProof/>
              </w:rPr>
              <w:t>11.5. Результат оценки коэффициентов готовности теплопроводов к несению тепловой нагрузки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_Toc99440171 \h </w:instrText>
            </w:r>
            <w:r w:rsidR="00CE63CA" w:rsidRPr="00CE63CA">
              <w:rPr>
                <w:b w:val="0"/>
                <w:noProof/>
                <w:webHidden/>
              </w:rPr>
            </w:r>
            <w:r w:rsidR="00CE63CA" w:rsidRPr="00CE63CA">
              <w:rPr>
                <w:b w:val="0"/>
                <w:noProof/>
                <w:webHidden/>
              </w:rPr>
              <w:fldChar w:fldCharType="separate"/>
            </w:r>
            <w:r w:rsidR="00AB3230">
              <w:rPr>
                <w:b w:val="0"/>
                <w:noProof/>
                <w:webHidden/>
              </w:rPr>
              <w:t>196</w:t>
            </w:r>
            <w:r w:rsidR="00CE63CA" w:rsidRPr="00CE63CA">
              <w:rPr>
                <w:b w:val="0"/>
                <w:noProof/>
                <w:webHidden/>
              </w:rPr>
              <w:fldChar w:fldCharType="end"/>
            </w:r>
          </w:hyperlink>
        </w:p>
        <w:p w14:paraId="5DC004EF" w14:textId="01D8FF6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2" w:history="1">
            <w:r w:rsidR="00CE63CA" w:rsidRPr="00CE63CA">
              <w:rPr>
                <w:rStyle w:val="aff"/>
                <w:b w:val="0"/>
                <w:noProof/>
              </w:rPr>
              <w:t>11.6. Результат оценки недоотпуска тепловой энергии по причине отказов (аварийных ситуаций) и простоев тепловых сетей и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_Toc99440172 \h </w:instrText>
            </w:r>
            <w:r w:rsidR="00CE63CA" w:rsidRPr="00CE63CA">
              <w:rPr>
                <w:b w:val="0"/>
                <w:noProof/>
                <w:webHidden/>
              </w:rPr>
            </w:r>
            <w:r w:rsidR="00CE63CA" w:rsidRPr="00CE63CA">
              <w:rPr>
                <w:b w:val="0"/>
                <w:noProof/>
                <w:webHidden/>
              </w:rPr>
              <w:fldChar w:fldCharType="separate"/>
            </w:r>
            <w:r w:rsidR="00AB3230">
              <w:rPr>
                <w:b w:val="0"/>
                <w:noProof/>
                <w:webHidden/>
              </w:rPr>
              <w:t>196</w:t>
            </w:r>
            <w:r w:rsidR="00CE63CA" w:rsidRPr="00CE63CA">
              <w:rPr>
                <w:b w:val="0"/>
                <w:noProof/>
                <w:webHidden/>
              </w:rPr>
              <w:fldChar w:fldCharType="end"/>
            </w:r>
          </w:hyperlink>
        </w:p>
        <w:p w14:paraId="2A8A2BC7" w14:textId="6CA5C6F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3" w:history="1">
            <w:r w:rsidR="00CE63CA" w:rsidRPr="00CE63CA">
              <w:rPr>
                <w:rStyle w:val="aff"/>
                <w:b w:val="0"/>
                <w:noProof/>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_Toc99440173 \h </w:instrText>
            </w:r>
            <w:r w:rsidR="00CE63CA" w:rsidRPr="00CE63CA">
              <w:rPr>
                <w:b w:val="0"/>
                <w:noProof/>
                <w:webHidden/>
              </w:rPr>
            </w:r>
            <w:r w:rsidR="00CE63CA" w:rsidRPr="00CE63CA">
              <w:rPr>
                <w:b w:val="0"/>
                <w:noProof/>
                <w:webHidden/>
              </w:rPr>
              <w:fldChar w:fldCharType="separate"/>
            </w:r>
            <w:r w:rsidR="00AB3230">
              <w:rPr>
                <w:b w:val="0"/>
                <w:noProof/>
                <w:webHidden/>
              </w:rPr>
              <w:t>198</w:t>
            </w:r>
            <w:r w:rsidR="00CE63CA" w:rsidRPr="00CE63CA">
              <w:rPr>
                <w:b w:val="0"/>
                <w:noProof/>
                <w:webHidden/>
              </w:rPr>
              <w:fldChar w:fldCharType="end"/>
            </w:r>
          </w:hyperlink>
        </w:p>
        <w:p w14:paraId="11BE3ACD" w14:textId="4454E5A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4" w:history="1">
            <w:r w:rsidR="00CE63CA" w:rsidRPr="00CE63CA">
              <w:rPr>
                <w:rStyle w:val="aff"/>
                <w:b w:val="0"/>
                <w:noProof/>
              </w:rPr>
              <w:t>11.8. Установка резервного оборудования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_Toc99440174 \h </w:instrText>
            </w:r>
            <w:r w:rsidR="00CE63CA" w:rsidRPr="00CE63CA">
              <w:rPr>
                <w:b w:val="0"/>
                <w:noProof/>
                <w:webHidden/>
              </w:rPr>
            </w:r>
            <w:r w:rsidR="00CE63CA" w:rsidRPr="00CE63CA">
              <w:rPr>
                <w:b w:val="0"/>
                <w:noProof/>
                <w:webHidden/>
              </w:rPr>
              <w:fldChar w:fldCharType="separate"/>
            </w:r>
            <w:r w:rsidR="00AB3230">
              <w:rPr>
                <w:b w:val="0"/>
                <w:noProof/>
                <w:webHidden/>
              </w:rPr>
              <w:t>198</w:t>
            </w:r>
            <w:r w:rsidR="00CE63CA" w:rsidRPr="00CE63CA">
              <w:rPr>
                <w:b w:val="0"/>
                <w:noProof/>
                <w:webHidden/>
              </w:rPr>
              <w:fldChar w:fldCharType="end"/>
            </w:r>
          </w:hyperlink>
        </w:p>
        <w:p w14:paraId="49E28537" w14:textId="53C4F9AA"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5" w:history="1">
            <w:r w:rsidR="00CE63CA" w:rsidRPr="00CE63CA">
              <w:rPr>
                <w:rStyle w:val="aff"/>
                <w:b w:val="0"/>
                <w:noProof/>
              </w:rPr>
              <w:t>11.9. Организация совместной работы нескольких источников тепловой энергии на единую тепловую сеть</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_Toc99440175 \h </w:instrText>
            </w:r>
            <w:r w:rsidR="00CE63CA" w:rsidRPr="00CE63CA">
              <w:rPr>
                <w:b w:val="0"/>
                <w:noProof/>
                <w:webHidden/>
              </w:rPr>
            </w:r>
            <w:r w:rsidR="00CE63CA" w:rsidRPr="00CE63CA">
              <w:rPr>
                <w:b w:val="0"/>
                <w:noProof/>
                <w:webHidden/>
              </w:rPr>
              <w:fldChar w:fldCharType="separate"/>
            </w:r>
            <w:r w:rsidR="00AB3230">
              <w:rPr>
                <w:b w:val="0"/>
                <w:noProof/>
                <w:webHidden/>
              </w:rPr>
              <w:t>198</w:t>
            </w:r>
            <w:r w:rsidR="00CE63CA" w:rsidRPr="00CE63CA">
              <w:rPr>
                <w:b w:val="0"/>
                <w:noProof/>
                <w:webHidden/>
              </w:rPr>
              <w:fldChar w:fldCharType="end"/>
            </w:r>
          </w:hyperlink>
        </w:p>
        <w:p w14:paraId="121D7868" w14:textId="20404E5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6" w:history="1">
            <w:r w:rsidR="00CE63CA" w:rsidRPr="00CE63CA">
              <w:rPr>
                <w:rStyle w:val="aff"/>
                <w:b w:val="0"/>
                <w:noProof/>
              </w:rPr>
              <w:t>11.10. Резервирование тепловых сетей смежных районов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_Toc99440176 \h </w:instrText>
            </w:r>
            <w:r w:rsidR="00CE63CA" w:rsidRPr="00CE63CA">
              <w:rPr>
                <w:b w:val="0"/>
                <w:noProof/>
                <w:webHidden/>
              </w:rPr>
            </w:r>
            <w:r w:rsidR="00CE63CA" w:rsidRPr="00CE63CA">
              <w:rPr>
                <w:b w:val="0"/>
                <w:noProof/>
                <w:webHidden/>
              </w:rPr>
              <w:fldChar w:fldCharType="separate"/>
            </w:r>
            <w:r w:rsidR="00AB3230">
              <w:rPr>
                <w:b w:val="0"/>
                <w:noProof/>
                <w:webHidden/>
              </w:rPr>
              <w:t>198</w:t>
            </w:r>
            <w:r w:rsidR="00CE63CA" w:rsidRPr="00CE63CA">
              <w:rPr>
                <w:b w:val="0"/>
                <w:noProof/>
                <w:webHidden/>
              </w:rPr>
              <w:fldChar w:fldCharType="end"/>
            </w:r>
          </w:hyperlink>
        </w:p>
        <w:p w14:paraId="0FA0F710" w14:textId="70F0736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7" w:history="1">
            <w:r w:rsidR="00CE63CA" w:rsidRPr="00CE63CA">
              <w:rPr>
                <w:rStyle w:val="aff"/>
                <w:b w:val="0"/>
                <w:noProof/>
              </w:rPr>
              <w:t>11.11. Устройство резервных насосных станций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_Toc99440177 \h </w:instrText>
            </w:r>
            <w:r w:rsidR="00CE63CA" w:rsidRPr="00CE63CA">
              <w:rPr>
                <w:b w:val="0"/>
                <w:noProof/>
                <w:webHidden/>
              </w:rPr>
            </w:r>
            <w:r w:rsidR="00CE63CA" w:rsidRPr="00CE63CA">
              <w:rPr>
                <w:b w:val="0"/>
                <w:noProof/>
                <w:webHidden/>
              </w:rPr>
              <w:fldChar w:fldCharType="separate"/>
            </w:r>
            <w:r w:rsidR="00AB3230">
              <w:rPr>
                <w:b w:val="0"/>
                <w:noProof/>
                <w:webHidden/>
              </w:rPr>
              <w:t>199</w:t>
            </w:r>
            <w:r w:rsidR="00CE63CA" w:rsidRPr="00CE63CA">
              <w:rPr>
                <w:b w:val="0"/>
                <w:noProof/>
                <w:webHidden/>
              </w:rPr>
              <w:fldChar w:fldCharType="end"/>
            </w:r>
          </w:hyperlink>
        </w:p>
        <w:p w14:paraId="2D32ED04" w14:textId="57CDA6CB"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8" w:history="1">
            <w:r w:rsidR="00CE63CA" w:rsidRPr="00CE63CA">
              <w:rPr>
                <w:rStyle w:val="aff"/>
                <w:b w:val="0"/>
                <w:noProof/>
              </w:rPr>
              <w:t>11.12. Установка баков-аккумуляторов</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_Toc99440178 \h </w:instrText>
            </w:r>
            <w:r w:rsidR="00CE63CA" w:rsidRPr="00CE63CA">
              <w:rPr>
                <w:b w:val="0"/>
                <w:noProof/>
                <w:webHidden/>
              </w:rPr>
            </w:r>
            <w:r w:rsidR="00CE63CA" w:rsidRPr="00CE63CA">
              <w:rPr>
                <w:b w:val="0"/>
                <w:noProof/>
                <w:webHidden/>
              </w:rPr>
              <w:fldChar w:fldCharType="separate"/>
            </w:r>
            <w:r w:rsidR="00AB3230">
              <w:rPr>
                <w:b w:val="0"/>
                <w:noProof/>
                <w:webHidden/>
              </w:rPr>
              <w:t>199</w:t>
            </w:r>
            <w:r w:rsidR="00CE63CA" w:rsidRPr="00CE63CA">
              <w:rPr>
                <w:b w:val="0"/>
                <w:noProof/>
                <w:webHidden/>
              </w:rPr>
              <w:fldChar w:fldCharType="end"/>
            </w:r>
          </w:hyperlink>
        </w:p>
        <w:p w14:paraId="15BB81E1" w14:textId="06FBB231"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79" w:history="1">
            <w:r w:rsidR="00CE63CA" w:rsidRPr="00CE63CA">
              <w:rPr>
                <w:rStyle w:val="aff"/>
                <w:b w:val="0"/>
                <w:noProof/>
              </w:rPr>
              <w:t>ГЛАВА 12. ОБОСНОВАНИЕ ИНВЕСТИЦИЙ В СТРОИТЕЛЬСТВО, РЕКОНСТРУКЦИЮ, ТЕХНИЧЕСКОЕ ПЕРЕВООРУЖЕНИЕ И (ИЛИ) МОДЕРНИЗАЦИЮ</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_Toc99440179 \h </w:instrText>
            </w:r>
            <w:r w:rsidR="00CE63CA" w:rsidRPr="00CE63CA">
              <w:rPr>
                <w:b w:val="0"/>
                <w:noProof/>
                <w:webHidden/>
              </w:rPr>
            </w:r>
            <w:r w:rsidR="00CE63CA" w:rsidRPr="00CE63CA">
              <w:rPr>
                <w:b w:val="0"/>
                <w:noProof/>
                <w:webHidden/>
              </w:rPr>
              <w:fldChar w:fldCharType="separate"/>
            </w:r>
            <w:r w:rsidR="00AB3230">
              <w:rPr>
                <w:b w:val="0"/>
                <w:noProof/>
                <w:webHidden/>
              </w:rPr>
              <w:t>200</w:t>
            </w:r>
            <w:r w:rsidR="00CE63CA" w:rsidRPr="00CE63CA">
              <w:rPr>
                <w:b w:val="0"/>
                <w:noProof/>
                <w:webHidden/>
              </w:rPr>
              <w:fldChar w:fldCharType="end"/>
            </w:r>
          </w:hyperlink>
        </w:p>
        <w:p w14:paraId="55725CE5" w14:textId="04B7313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0" w:history="1">
            <w:r w:rsidR="00CE63CA" w:rsidRPr="00CE63CA">
              <w:rPr>
                <w:rStyle w:val="aff"/>
                <w:b w:val="0"/>
                <w:noProof/>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_Toc99440180 \h </w:instrText>
            </w:r>
            <w:r w:rsidR="00CE63CA" w:rsidRPr="00CE63CA">
              <w:rPr>
                <w:b w:val="0"/>
                <w:noProof/>
                <w:webHidden/>
              </w:rPr>
            </w:r>
            <w:r w:rsidR="00CE63CA" w:rsidRPr="00CE63CA">
              <w:rPr>
                <w:b w:val="0"/>
                <w:noProof/>
                <w:webHidden/>
              </w:rPr>
              <w:fldChar w:fldCharType="separate"/>
            </w:r>
            <w:r w:rsidR="00AB3230">
              <w:rPr>
                <w:b w:val="0"/>
                <w:noProof/>
                <w:webHidden/>
              </w:rPr>
              <w:t>200</w:t>
            </w:r>
            <w:r w:rsidR="00CE63CA" w:rsidRPr="00CE63CA">
              <w:rPr>
                <w:b w:val="0"/>
                <w:noProof/>
                <w:webHidden/>
              </w:rPr>
              <w:fldChar w:fldCharType="end"/>
            </w:r>
          </w:hyperlink>
        </w:p>
        <w:p w14:paraId="1F6293F6" w14:textId="334B6F83"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1" w:history="1">
            <w:r w:rsidR="00CE63CA" w:rsidRPr="00CE63CA">
              <w:rPr>
                <w:rStyle w:val="aff"/>
                <w:b w:val="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_Toc99440181 \h </w:instrText>
            </w:r>
            <w:r w:rsidR="00CE63CA" w:rsidRPr="00CE63CA">
              <w:rPr>
                <w:b w:val="0"/>
                <w:noProof/>
                <w:webHidden/>
              </w:rPr>
            </w:r>
            <w:r w:rsidR="00CE63CA" w:rsidRPr="00CE63CA">
              <w:rPr>
                <w:b w:val="0"/>
                <w:noProof/>
                <w:webHidden/>
              </w:rPr>
              <w:fldChar w:fldCharType="separate"/>
            </w:r>
            <w:r w:rsidR="00AB3230">
              <w:rPr>
                <w:b w:val="0"/>
                <w:noProof/>
                <w:webHidden/>
              </w:rPr>
              <w:t>207</w:t>
            </w:r>
            <w:r w:rsidR="00CE63CA" w:rsidRPr="00CE63CA">
              <w:rPr>
                <w:b w:val="0"/>
                <w:noProof/>
                <w:webHidden/>
              </w:rPr>
              <w:fldChar w:fldCharType="end"/>
            </w:r>
          </w:hyperlink>
        </w:p>
        <w:p w14:paraId="23D304E2" w14:textId="0F4D00B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2" w:history="1">
            <w:r w:rsidR="00CE63CA" w:rsidRPr="00CE63CA">
              <w:rPr>
                <w:rStyle w:val="aff"/>
                <w:b w:val="0"/>
                <w:noProof/>
              </w:rPr>
              <w:t>12.3. Расчеты экономической эффективности инвестиций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_Toc99440182 \h </w:instrText>
            </w:r>
            <w:r w:rsidR="00CE63CA" w:rsidRPr="00CE63CA">
              <w:rPr>
                <w:b w:val="0"/>
                <w:noProof/>
                <w:webHidden/>
              </w:rPr>
            </w:r>
            <w:r w:rsidR="00CE63CA" w:rsidRPr="00CE63CA">
              <w:rPr>
                <w:b w:val="0"/>
                <w:noProof/>
                <w:webHidden/>
              </w:rPr>
              <w:fldChar w:fldCharType="separate"/>
            </w:r>
            <w:r w:rsidR="00AB3230">
              <w:rPr>
                <w:b w:val="0"/>
                <w:noProof/>
                <w:webHidden/>
              </w:rPr>
              <w:t>219</w:t>
            </w:r>
            <w:r w:rsidR="00CE63CA" w:rsidRPr="00CE63CA">
              <w:rPr>
                <w:b w:val="0"/>
                <w:noProof/>
                <w:webHidden/>
              </w:rPr>
              <w:fldChar w:fldCharType="end"/>
            </w:r>
          </w:hyperlink>
        </w:p>
        <w:p w14:paraId="716F14A3" w14:textId="45BD7AC0"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3" w:history="1">
            <w:r w:rsidR="00CE63CA" w:rsidRPr="00CE63CA">
              <w:rPr>
                <w:rStyle w:val="aff"/>
                <w:b w:val="0"/>
                <w:noProof/>
              </w:rPr>
              <w:t>12.4. Ценовые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_Toc99440183 \h </w:instrText>
            </w:r>
            <w:r w:rsidR="00CE63CA" w:rsidRPr="00CE63CA">
              <w:rPr>
                <w:b w:val="0"/>
                <w:noProof/>
                <w:webHidden/>
              </w:rPr>
            </w:r>
            <w:r w:rsidR="00CE63CA" w:rsidRPr="00CE63CA">
              <w:rPr>
                <w:b w:val="0"/>
                <w:noProof/>
                <w:webHidden/>
              </w:rPr>
              <w:fldChar w:fldCharType="separate"/>
            </w:r>
            <w:r w:rsidR="00AB3230">
              <w:rPr>
                <w:b w:val="0"/>
                <w:noProof/>
                <w:webHidden/>
              </w:rPr>
              <w:t>221</w:t>
            </w:r>
            <w:r w:rsidR="00CE63CA" w:rsidRPr="00CE63CA">
              <w:rPr>
                <w:b w:val="0"/>
                <w:noProof/>
                <w:webHidden/>
              </w:rPr>
              <w:fldChar w:fldCharType="end"/>
            </w:r>
          </w:hyperlink>
        </w:p>
        <w:p w14:paraId="4D779671" w14:textId="52373994" w:rsidR="00CE63CA" w:rsidRPr="00CE63CA" w:rsidRDefault="009B6325" w:rsidP="00CE63CA">
          <w:pPr>
            <w:pStyle w:val="32"/>
            <w:tabs>
              <w:tab w:val="left" w:pos="1320"/>
              <w:tab w:val="right" w:leader="dot" w:pos="9348"/>
            </w:tabs>
            <w:jc w:val="both"/>
            <w:rPr>
              <w:rFonts w:asciiTheme="minorHAnsi" w:eastAsiaTheme="minorEastAsia" w:hAnsiTheme="minorHAnsi" w:cstheme="minorBidi"/>
              <w:noProof/>
              <w:lang w:bidi="ar-SA"/>
            </w:rPr>
          </w:pPr>
          <w:hyperlink w:anchor="_Toc99440184" w:history="1">
            <w:r w:rsidR="00CE63CA" w:rsidRPr="00CE63CA">
              <w:rPr>
                <w:rStyle w:val="aff"/>
                <w:bCs/>
                <w:noProof/>
                <w:lang w:eastAsia="ar-SA"/>
              </w:rPr>
              <w:t>12.4.1.</w:t>
            </w:r>
            <w:r w:rsidR="00CE63CA" w:rsidRPr="00CE63CA">
              <w:rPr>
                <w:rFonts w:asciiTheme="minorHAnsi" w:eastAsiaTheme="minorEastAsia" w:hAnsiTheme="minorHAnsi" w:cstheme="minorBidi"/>
                <w:noProof/>
                <w:lang w:bidi="ar-SA"/>
              </w:rPr>
              <w:tab/>
            </w:r>
            <w:r w:rsidR="00CE63CA" w:rsidRPr="00CE63CA">
              <w:rPr>
                <w:rStyle w:val="aff"/>
                <w:bCs/>
                <w:noProof/>
                <w:lang w:eastAsia="ar-SA"/>
              </w:rPr>
              <w:t>Основные принципы расчета ценовых последствий для потребителей при реализации программ строительства, реконструкции, технического перевооружения и (или) модернизация систем теплоснабжения</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_Toc99440184 \h </w:instrText>
            </w:r>
            <w:r w:rsidR="00CE63CA" w:rsidRPr="00CE63CA">
              <w:rPr>
                <w:noProof/>
                <w:webHidden/>
              </w:rPr>
            </w:r>
            <w:r w:rsidR="00CE63CA" w:rsidRPr="00CE63CA">
              <w:rPr>
                <w:noProof/>
                <w:webHidden/>
              </w:rPr>
              <w:fldChar w:fldCharType="separate"/>
            </w:r>
            <w:r w:rsidR="00AB3230">
              <w:rPr>
                <w:noProof/>
                <w:webHidden/>
              </w:rPr>
              <w:t>221</w:t>
            </w:r>
            <w:r w:rsidR="00CE63CA" w:rsidRPr="00CE63CA">
              <w:rPr>
                <w:noProof/>
                <w:webHidden/>
              </w:rPr>
              <w:fldChar w:fldCharType="end"/>
            </w:r>
          </w:hyperlink>
        </w:p>
        <w:p w14:paraId="7FD3562C" w14:textId="039D54E1" w:rsidR="00CE63CA" w:rsidRPr="00CE63CA" w:rsidRDefault="009B6325" w:rsidP="00CE63CA">
          <w:pPr>
            <w:pStyle w:val="32"/>
            <w:tabs>
              <w:tab w:val="left" w:pos="880"/>
              <w:tab w:val="right" w:leader="dot" w:pos="9348"/>
            </w:tabs>
            <w:jc w:val="both"/>
            <w:rPr>
              <w:rFonts w:asciiTheme="minorHAnsi" w:eastAsiaTheme="minorEastAsia" w:hAnsiTheme="minorHAnsi" w:cstheme="minorBidi"/>
              <w:noProof/>
              <w:lang w:bidi="ar-SA"/>
            </w:rPr>
          </w:pPr>
          <w:hyperlink w:anchor="_Toc99440185" w:history="1">
            <w:r w:rsidR="00CE63CA" w:rsidRPr="00CE63CA">
              <w:rPr>
                <w:rStyle w:val="aff"/>
                <w:rFonts w:ascii="Wingdings" w:hAnsi="Wingdings"/>
                <w:bCs/>
                <w:noProof/>
                <w:lang w:eastAsia="ar-SA"/>
              </w:rPr>
              <w:t></w:t>
            </w:r>
            <w:r w:rsidR="00CE63CA" w:rsidRPr="00CE63CA">
              <w:rPr>
                <w:rFonts w:asciiTheme="minorHAnsi" w:eastAsiaTheme="minorEastAsia" w:hAnsiTheme="minorHAnsi" w:cstheme="minorBidi"/>
                <w:noProof/>
                <w:lang w:bidi="ar-SA"/>
              </w:rPr>
              <w:tab/>
            </w:r>
            <w:r w:rsidR="00CE63CA" w:rsidRPr="00CE63CA">
              <w:rPr>
                <w:rStyle w:val="aff"/>
                <w:bCs/>
                <w:noProof/>
                <w:lang w:eastAsia="ar-SA"/>
              </w:rPr>
              <w:t>12.4.2. Исходные данные для расчета ценовых последствий для потребителей</w:t>
            </w:r>
            <w:r w:rsidR="00CE63CA" w:rsidRPr="00CE63CA">
              <w:rPr>
                <w:noProof/>
                <w:webHidden/>
              </w:rPr>
              <w:tab/>
            </w:r>
            <w:r w:rsidR="00CE63CA" w:rsidRPr="00CE63CA">
              <w:rPr>
                <w:noProof/>
                <w:webHidden/>
              </w:rPr>
              <w:fldChar w:fldCharType="begin"/>
            </w:r>
            <w:r w:rsidR="00CE63CA" w:rsidRPr="00CE63CA">
              <w:rPr>
                <w:noProof/>
                <w:webHidden/>
              </w:rPr>
              <w:instrText xml:space="preserve"> PAGEREF _Toc99440185 \h </w:instrText>
            </w:r>
            <w:r w:rsidR="00CE63CA" w:rsidRPr="00CE63CA">
              <w:rPr>
                <w:noProof/>
                <w:webHidden/>
              </w:rPr>
            </w:r>
            <w:r w:rsidR="00CE63CA" w:rsidRPr="00CE63CA">
              <w:rPr>
                <w:noProof/>
                <w:webHidden/>
              </w:rPr>
              <w:fldChar w:fldCharType="separate"/>
            </w:r>
            <w:r w:rsidR="00AB3230">
              <w:rPr>
                <w:noProof/>
                <w:webHidden/>
              </w:rPr>
              <w:t>222</w:t>
            </w:r>
            <w:r w:rsidR="00CE63CA" w:rsidRPr="00CE63CA">
              <w:rPr>
                <w:noProof/>
                <w:webHidden/>
              </w:rPr>
              <w:fldChar w:fldCharType="end"/>
            </w:r>
          </w:hyperlink>
        </w:p>
        <w:p w14:paraId="699DD01E" w14:textId="0ABA877F"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6" w:history="1">
            <w:r w:rsidR="00CE63CA" w:rsidRPr="00CE63CA">
              <w:rPr>
                <w:rStyle w:val="aff"/>
                <w:b w:val="0"/>
                <w:noProof/>
              </w:rPr>
              <w:t>12.5.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источников т</w:t>
            </w:r>
            <w:r w:rsidR="00CE63CA" w:rsidRPr="00CE63CA">
              <w:rPr>
                <w:rStyle w:val="aff"/>
                <w:b w:val="0"/>
                <w:noProof/>
                <w:shd w:val="clear" w:color="auto" w:fill="FFFFFF"/>
              </w:rPr>
              <w:t>епловой энергии и тепловых сетей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_Toc99440186 \h </w:instrText>
            </w:r>
            <w:r w:rsidR="00CE63CA" w:rsidRPr="00CE63CA">
              <w:rPr>
                <w:b w:val="0"/>
                <w:noProof/>
                <w:webHidden/>
              </w:rPr>
            </w:r>
            <w:r w:rsidR="00CE63CA" w:rsidRPr="00CE63CA">
              <w:rPr>
                <w:b w:val="0"/>
                <w:noProof/>
                <w:webHidden/>
              </w:rPr>
              <w:fldChar w:fldCharType="separate"/>
            </w:r>
            <w:r w:rsidR="00AB3230">
              <w:rPr>
                <w:b w:val="0"/>
                <w:noProof/>
                <w:webHidden/>
              </w:rPr>
              <w:t>222</w:t>
            </w:r>
            <w:r w:rsidR="00CE63CA" w:rsidRPr="00CE63CA">
              <w:rPr>
                <w:b w:val="0"/>
                <w:noProof/>
                <w:webHidden/>
              </w:rPr>
              <w:fldChar w:fldCharType="end"/>
            </w:r>
          </w:hyperlink>
        </w:p>
        <w:p w14:paraId="6645EBBC" w14:textId="0904AA4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7" w:history="1">
            <w:r w:rsidR="00CE63CA" w:rsidRPr="00CE63CA">
              <w:rPr>
                <w:rStyle w:val="aff"/>
                <w:b w:val="0"/>
                <w:noProof/>
              </w:rPr>
              <w:t>ГЛАВА 13. ИНДИКАТОРЫ РАЗВИТИЯ СИСТЕМ ТЕПЛОСНАБЖЕНИЯ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_Toc99440187 \h </w:instrText>
            </w:r>
            <w:r w:rsidR="00CE63CA" w:rsidRPr="00CE63CA">
              <w:rPr>
                <w:b w:val="0"/>
                <w:noProof/>
                <w:webHidden/>
              </w:rPr>
            </w:r>
            <w:r w:rsidR="00CE63CA" w:rsidRPr="00CE63CA">
              <w:rPr>
                <w:b w:val="0"/>
                <w:noProof/>
                <w:webHidden/>
              </w:rPr>
              <w:fldChar w:fldCharType="separate"/>
            </w:r>
            <w:r w:rsidR="00AB3230">
              <w:rPr>
                <w:b w:val="0"/>
                <w:noProof/>
                <w:webHidden/>
              </w:rPr>
              <w:t>226</w:t>
            </w:r>
            <w:r w:rsidR="00CE63CA" w:rsidRPr="00CE63CA">
              <w:rPr>
                <w:b w:val="0"/>
                <w:noProof/>
                <w:webHidden/>
              </w:rPr>
              <w:fldChar w:fldCharType="end"/>
            </w:r>
          </w:hyperlink>
        </w:p>
        <w:p w14:paraId="23716729" w14:textId="2AF3B147"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8" w:history="1">
            <w:r w:rsidR="00CE63CA" w:rsidRPr="00CE63CA">
              <w:rPr>
                <w:rStyle w:val="aff"/>
                <w:b w:val="0"/>
                <w:noProof/>
              </w:rPr>
              <w:t>13.1. Количество прекращений подачи тепловой энергии, теплоносителя в результате технологических нарушений на тепловых сетях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_Toc99440188 \h </w:instrText>
            </w:r>
            <w:r w:rsidR="00CE63CA" w:rsidRPr="00CE63CA">
              <w:rPr>
                <w:b w:val="0"/>
                <w:noProof/>
                <w:webHidden/>
              </w:rPr>
            </w:r>
            <w:r w:rsidR="00CE63CA" w:rsidRPr="00CE63CA">
              <w:rPr>
                <w:b w:val="0"/>
                <w:noProof/>
                <w:webHidden/>
              </w:rPr>
              <w:fldChar w:fldCharType="separate"/>
            </w:r>
            <w:r w:rsidR="00AB3230">
              <w:rPr>
                <w:b w:val="0"/>
                <w:noProof/>
                <w:webHidden/>
              </w:rPr>
              <w:t>226</w:t>
            </w:r>
            <w:r w:rsidR="00CE63CA" w:rsidRPr="00CE63CA">
              <w:rPr>
                <w:b w:val="0"/>
                <w:noProof/>
                <w:webHidden/>
              </w:rPr>
              <w:fldChar w:fldCharType="end"/>
            </w:r>
          </w:hyperlink>
        </w:p>
        <w:p w14:paraId="508F5DE5" w14:textId="1E029FC6"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89" w:history="1">
            <w:r w:rsidR="00CE63CA" w:rsidRPr="00CE63CA">
              <w:rPr>
                <w:rStyle w:val="aff"/>
                <w:b w:val="0"/>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_Toc99440189 \h </w:instrText>
            </w:r>
            <w:r w:rsidR="00CE63CA" w:rsidRPr="00CE63CA">
              <w:rPr>
                <w:b w:val="0"/>
                <w:noProof/>
                <w:webHidden/>
              </w:rPr>
            </w:r>
            <w:r w:rsidR="00CE63CA" w:rsidRPr="00CE63CA">
              <w:rPr>
                <w:b w:val="0"/>
                <w:noProof/>
                <w:webHidden/>
              </w:rPr>
              <w:fldChar w:fldCharType="separate"/>
            </w:r>
            <w:r w:rsidR="00AB3230">
              <w:rPr>
                <w:b w:val="0"/>
                <w:noProof/>
                <w:webHidden/>
              </w:rPr>
              <w:t>227</w:t>
            </w:r>
            <w:r w:rsidR="00CE63CA" w:rsidRPr="00CE63CA">
              <w:rPr>
                <w:b w:val="0"/>
                <w:noProof/>
                <w:webHidden/>
              </w:rPr>
              <w:fldChar w:fldCharType="end"/>
            </w:r>
          </w:hyperlink>
        </w:p>
        <w:p w14:paraId="2711F767" w14:textId="639F865E"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0" w:history="1">
            <w:r w:rsidR="00CE63CA" w:rsidRPr="00CE63CA">
              <w:rPr>
                <w:rStyle w:val="aff"/>
                <w:b w:val="0"/>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_Toc99440190 \h </w:instrText>
            </w:r>
            <w:r w:rsidR="00CE63CA" w:rsidRPr="00CE63CA">
              <w:rPr>
                <w:b w:val="0"/>
                <w:noProof/>
                <w:webHidden/>
              </w:rPr>
            </w:r>
            <w:r w:rsidR="00CE63CA" w:rsidRPr="00CE63CA">
              <w:rPr>
                <w:b w:val="0"/>
                <w:noProof/>
                <w:webHidden/>
              </w:rPr>
              <w:fldChar w:fldCharType="separate"/>
            </w:r>
            <w:r w:rsidR="00AB3230">
              <w:rPr>
                <w:b w:val="0"/>
                <w:noProof/>
                <w:webHidden/>
              </w:rPr>
              <w:t>227</w:t>
            </w:r>
            <w:r w:rsidR="00CE63CA" w:rsidRPr="00CE63CA">
              <w:rPr>
                <w:b w:val="0"/>
                <w:noProof/>
                <w:webHidden/>
              </w:rPr>
              <w:fldChar w:fldCharType="end"/>
            </w:r>
          </w:hyperlink>
        </w:p>
        <w:p w14:paraId="774D02C1" w14:textId="6C0B3FED"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1" w:history="1">
            <w:r w:rsidR="00CE63CA" w:rsidRPr="00CE63CA">
              <w:rPr>
                <w:rStyle w:val="aff"/>
                <w:b w:val="0"/>
                <w:noProof/>
              </w:rPr>
              <w:t>13.4. Отношение величины технологических потерь тепловой энергии, теплоносителя к материальной характеристике тепловой сети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_Toc99440191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606FAC3C" w14:textId="4DA000A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2" w:history="1">
            <w:r w:rsidR="00CE63CA" w:rsidRPr="00CE63CA">
              <w:rPr>
                <w:rStyle w:val="aff"/>
                <w:b w:val="0"/>
                <w:noProof/>
              </w:rPr>
              <w:t>13.5. Коэффициент использования установленной тепловой мощности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_Toc99440192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372F5908" w14:textId="3134772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3" w:history="1">
            <w:r w:rsidR="00CE63CA" w:rsidRPr="00CE63CA">
              <w:rPr>
                <w:rStyle w:val="aff"/>
                <w:b w:val="0"/>
                <w:noProof/>
              </w:rPr>
              <w:t>13.6. Удельная материальная характеристика тепловых сетей, приведенная к расчетной тепловой нагрузке</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_Toc99440193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2E775C94" w14:textId="62B9E492"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4" w:history="1">
            <w:r w:rsidR="00CE63CA" w:rsidRPr="00CE63CA">
              <w:rPr>
                <w:rStyle w:val="aff"/>
                <w:b w:val="0"/>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_Toc99440194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342756FC" w14:textId="001F8C5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5" w:history="1">
            <w:r w:rsidR="00CE63CA" w:rsidRPr="00CE63CA">
              <w:rPr>
                <w:rStyle w:val="aff"/>
                <w:b w:val="0"/>
                <w:noProof/>
              </w:rPr>
              <w:t>13.8. Удельный расход условного топлива на отпуск электрической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_Toc99440195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6440C462" w14:textId="0E8C8E18"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6" w:history="1">
            <w:r w:rsidR="00CE63CA" w:rsidRPr="00CE63CA">
              <w:rPr>
                <w:rStyle w:val="aff"/>
                <w:b w:val="0"/>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_Toc99440196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23BABE57" w14:textId="7D069A8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7" w:history="1">
            <w:r w:rsidR="00CE63CA" w:rsidRPr="00CE63CA">
              <w:rPr>
                <w:rStyle w:val="aff"/>
                <w:b w:val="0"/>
                <w:noProof/>
              </w:rPr>
              <w:t>13.10. Доля отпуска тепловой энергии, осуществляемого потребителям по приборам учета, в общем объеме отпущенной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_Toc99440197 \h </w:instrText>
            </w:r>
            <w:r w:rsidR="00CE63CA" w:rsidRPr="00CE63CA">
              <w:rPr>
                <w:b w:val="0"/>
                <w:noProof/>
                <w:webHidden/>
              </w:rPr>
            </w:r>
            <w:r w:rsidR="00CE63CA" w:rsidRPr="00CE63CA">
              <w:rPr>
                <w:b w:val="0"/>
                <w:noProof/>
                <w:webHidden/>
              </w:rPr>
              <w:fldChar w:fldCharType="separate"/>
            </w:r>
            <w:r w:rsidR="00AB3230">
              <w:rPr>
                <w:b w:val="0"/>
                <w:noProof/>
                <w:webHidden/>
              </w:rPr>
              <w:t>228</w:t>
            </w:r>
            <w:r w:rsidR="00CE63CA" w:rsidRPr="00CE63CA">
              <w:rPr>
                <w:b w:val="0"/>
                <w:noProof/>
                <w:webHidden/>
              </w:rPr>
              <w:fldChar w:fldCharType="end"/>
            </w:r>
          </w:hyperlink>
        </w:p>
        <w:p w14:paraId="4E24E82C" w14:textId="42A94C6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8" w:history="1">
            <w:r w:rsidR="00CE63CA" w:rsidRPr="00CE63CA">
              <w:rPr>
                <w:rStyle w:val="aff"/>
                <w:b w:val="0"/>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_Toc99440198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78EBAE48" w14:textId="48F569D4"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199" w:history="1">
            <w:r w:rsidR="00CE63CA" w:rsidRPr="00CE63CA">
              <w:rPr>
                <w:rStyle w:val="aff"/>
                <w:b w:val="0"/>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_Toc99440199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0489F93F" w14:textId="66340F70"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00" w:history="1">
            <w:r w:rsidR="00CE63CA" w:rsidRPr="00CE63CA">
              <w:rPr>
                <w:rStyle w:val="aff"/>
                <w:b w:val="0"/>
                <w:noProof/>
              </w:rPr>
              <w:t>ГЛАВА 14. ЦЕНОВЫЕ (ТАРИФНЫЕ) ПОСЛЕДСТВИЯ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_Toc99440200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3C2B8761" w14:textId="3D5EC5A0"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1" w:history="1">
            <w:r w:rsidR="00CE63CA" w:rsidRPr="00CE63CA">
              <w:rPr>
                <w:rStyle w:val="aff"/>
                <w:b w:val="0"/>
                <w:noProof/>
              </w:rPr>
              <w:t>14.1.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Тарифно-балансовые расчетные модели теплоснабжения потребителей по каждой системе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_Toc99440201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6CF5757E" w14:textId="0EF23E1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02" w:history="1">
            <w:r w:rsidR="00CE63CA" w:rsidRPr="00CE63CA">
              <w:rPr>
                <w:rStyle w:val="aff"/>
                <w:b w:val="0"/>
                <w:noProof/>
              </w:rPr>
              <w:t>14.2. Тарифно-балансовые расчетные модели теплоснабжения потребителей по каждой единой теплоснабжающей организации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_Toc99440202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1FA95A23" w14:textId="3808CBB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03" w:history="1">
            <w:r w:rsidR="00CE63CA" w:rsidRPr="00CE63CA">
              <w:rPr>
                <w:rStyle w:val="aff"/>
                <w:b w:val="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_Toc99440203 \h </w:instrText>
            </w:r>
            <w:r w:rsidR="00CE63CA" w:rsidRPr="00CE63CA">
              <w:rPr>
                <w:b w:val="0"/>
                <w:noProof/>
                <w:webHidden/>
              </w:rPr>
            </w:r>
            <w:r w:rsidR="00CE63CA" w:rsidRPr="00CE63CA">
              <w:rPr>
                <w:b w:val="0"/>
                <w:noProof/>
                <w:webHidden/>
              </w:rPr>
              <w:fldChar w:fldCharType="separate"/>
            </w:r>
            <w:r w:rsidR="00AB3230">
              <w:rPr>
                <w:b w:val="0"/>
                <w:noProof/>
                <w:webHidden/>
              </w:rPr>
              <w:t>229</w:t>
            </w:r>
            <w:r w:rsidR="00CE63CA" w:rsidRPr="00CE63CA">
              <w:rPr>
                <w:b w:val="0"/>
                <w:noProof/>
                <w:webHidden/>
              </w:rPr>
              <w:fldChar w:fldCharType="end"/>
            </w:r>
          </w:hyperlink>
        </w:p>
        <w:p w14:paraId="3EF3B1D4" w14:textId="710560C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04" w:history="1">
            <w:r w:rsidR="00CE63CA" w:rsidRPr="00CE63CA">
              <w:rPr>
                <w:rStyle w:val="aff"/>
                <w:b w:val="0"/>
                <w:noProof/>
              </w:rPr>
              <w:t>ГЛАВА 15. РЕЕСТР ЕДИНЫХ ТЕПЛОСНАБЖАЮЩИХ ОРГАНИЗАЦИЙ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_Toc99440204 \h </w:instrText>
            </w:r>
            <w:r w:rsidR="00CE63CA" w:rsidRPr="00CE63CA">
              <w:rPr>
                <w:b w:val="0"/>
                <w:noProof/>
                <w:webHidden/>
              </w:rPr>
            </w:r>
            <w:r w:rsidR="00CE63CA" w:rsidRPr="00CE63CA">
              <w:rPr>
                <w:b w:val="0"/>
                <w:noProof/>
                <w:webHidden/>
              </w:rPr>
              <w:fldChar w:fldCharType="separate"/>
            </w:r>
            <w:r w:rsidR="00AB3230">
              <w:rPr>
                <w:b w:val="0"/>
                <w:noProof/>
                <w:webHidden/>
              </w:rPr>
              <w:t>230</w:t>
            </w:r>
            <w:r w:rsidR="00CE63CA" w:rsidRPr="00CE63CA">
              <w:rPr>
                <w:b w:val="0"/>
                <w:noProof/>
                <w:webHidden/>
              </w:rPr>
              <w:fldChar w:fldCharType="end"/>
            </w:r>
          </w:hyperlink>
        </w:p>
        <w:p w14:paraId="25F9E5F0" w14:textId="3549C144"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5" w:history="1">
            <w:r w:rsidR="00CE63CA" w:rsidRPr="00CE63CA">
              <w:rPr>
                <w:rStyle w:val="aff"/>
                <w:b w:val="0"/>
                <w:noProof/>
              </w:rPr>
              <w:t>15.1.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_Toc99440205 \h </w:instrText>
            </w:r>
            <w:r w:rsidR="00CE63CA" w:rsidRPr="00CE63CA">
              <w:rPr>
                <w:b w:val="0"/>
                <w:noProof/>
                <w:webHidden/>
              </w:rPr>
            </w:r>
            <w:r w:rsidR="00CE63CA" w:rsidRPr="00CE63CA">
              <w:rPr>
                <w:b w:val="0"/>
                <w:noProof/>
                <w:webHidden/>
              </w:rPr>
              <w:fldChar w:fldCharType="separate"/>
            </w:r>
            <w:r w:rsidR="00AB3230">
              <w:rPr>
                <w:b w:val="0"/>
                <w:noProof/>
                <w:webHidden/>
              </w:rPr>
              <w:t>230</w:t>
            </w:r>
            <w:r w:rsidR="00CE63CA" w:rsidRPr="00CE63CA">
              <w:rPr>
                <w:b w:val="0"/>
                <w:noProof/>
                <w:webHidden/>
              </w:rPr>
              <w:fldChar w:fldCharType="end"/>
            </w:r>
          </w:hyperlink>
        </w:p>
        <w:p w14:paraId="7EF6EC72" w14:textId="2584A6A3"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6" w:history="1">
            <w:r w:rsidR="00CE63CA" w:rsidRPr="00CE63CA">
              <w:rPr>
                <w:rStyle w:val="aff"/>
                <w:b w:val="0"/>
                <w:noProof/>
              </w:rPr>
              <w:t>15.2.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_Toc99440206 \h </w:instrText>
            </w:r>
            <w:r w:rsidR="00CE63CA" w:rsidRPr="00CE63CA">
              <w:rPr>
                <w:b w:val="0"/>
                <w:noProof/>
                <w:webHidden/>
              </w:rPr>
            </w:r>
            <w:r w:rsidR="00CE63CA" w:rsidRPr="00CE63CA">
              <w:rPr>
                <w:b w:val="0"/>
                <w:noProof/>
                <w:webHidden/>
              </w:rPr>
              <w:fldChar w:fldCharType="separate"/>
            </w:r>
            <w:r w:rsidR="00AB3230">
              <w:rPr>
                <w:b w:val="0"/>
                <w:noProof/>
                <w:webHidden/>
              </w:rPr>
              <w:t>230</w:t>
            </w:r>
            <w:r w:rsidR="00CE63CA" w:rsidRPr="00CE63CA">
              <w:rPr>
                <w:b w:val="0"/>
                <w:noProof/>
                <w:webHidden/>
              </w:rPr>
              <w:fldChar w:fldCharType="end"/>
            </w:r>
          </w:hyperlink>
        </w:p>
        <w:p w14:paraId="61D9BD75" w14:textId="3CCF97A8"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7" w:history="1">
            <w:r w:rsidR="00CE63CA" w:rsidRPr="00CE63CA">
              <w:rPr>
                <w:rStyle w:val="aff"/>
                <w:b w:val="0"/>
                <w:noProof/>
              </w:rPr>
              <w:t>15.3.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_Toc99440207 \h </w:instrText>
            </w:r>
            <w:r w:rsidR="00CE63CA" w:rsidRPr="00CE63CA">
              <w:rPr>
                <w:b w:val="0"/>
                <w:noProof/>
                <w:webHidden/>
              </w:rPr>
            </w:r>
            <w:r w:rsidR="00CE63CA" w:rsidRPr="00CE63CA">
              <w:rPr>
                <w:b w:val="0"/>
                <w:noProof/>
                <w:webHidden/>
              </w:rPr>
              <w:fldChar w:fldCharType="separate"/>
            </w:r>
            <w:r w:rsidR="00AB3230">
              <w:rPr>
                <w:b w:val="0"/>
                <w:noProof/>
                <w:webHidden/>
              </w:rPr>
              <w:t>231</w:t>
            </w:r>
            <w:r w:rsidR="00CE63CA" w:rsidRPr="00CE63CA">
              <w:rPr>
                <w:b w:val="0"/>
                <w:noProof/>
                <w:webHidden/>
              </w:rPr>
              <w:fldChar w:fldCharType="end"/>
            </w:r>
          </w:hyperlink>
        </w:p>
        <w:p w14:paraId="79462F01" w14:textId="46A301F6"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8" w:history="1">
            <w:r w:rsidR="00CE63CA" w:rsidRPr="00CE63CA">
              <w:rPr>
                <w:rStyle w:val="aff"/>
                <w:b w:val="0"/>
                <w:noProof/>
              </w:rPr>
              <w:t>15.4.</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E63CA" w:rsidRP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_Toc99440208 \h </w:instrText>
            </w:r>
            <w:r w:rsidR="00CE63CA" w:rsidRPr="00CE63CA">
              <w:rPr>
                <w:b w:val="0"/>
                <w:noProof/>
                <w:webHidden/>
              </w:rPr>
            </w:r>
            <w:r w:rsidR="00CE63CA" w:rsidRPr="00CE63CA">
              <w:rPr>
                <w:b w:val="0"/>
                <w:noProof/>
                <w:webHidden/>
              </w:rPr>
              <w:fldChar w:fldCharType="separate"/>
            </w:r>
            <w:r w:rsidR="00AB3230">
              <w:rPr>
                <w:b w:val="0"/>
                <w:noProof/>
                <w:webHidden/>
              </w:rPr>
              <w:t>235</w:t>
            </w:r>
            <w:r w:rsidR="00CE63CA" w:rsidRPr="00CE63CA">
              <w:rPr>
                <w:b w:val="0"/>
                <w:noProof/>
                <w:webHidden/>
              </w:rPr>
              <w:fldChar w:fldCharType="end"/>
            </w:r>
          </w:hyperlink>
        </w:p>
        <w:p w14:paraId="14864316" w14:textId="693DE6FB"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09" w:history="1">
            <w:r w:rsidR="00CE63CA" w:rsidRPr="00CE63CA">
              <w:rPr>
                <w:rStyle w:val="aff"/>
                <w:b w:val="0"/>
                <w:noProof/>
              </w:rPr>
              <w:t>15.5.</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Описание границ зон деятельности единой теплоснабжающей организации (организаций)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_Toc99440209 \h </w:instrText>
            </w:r>
            <w:r w:rsidR="00CE63CA" w:rsidRPr="00CE63CA">
              <w:rPr>
                <w:b w:val="0"/>
                <w:noProof/>
                <w:webHidden/>
              </w:rPr>
            </w:r>
            <w:r w:rsidR="00CE63CA" w:rsidRPr="00CE63CA">
              <w:rPr>
                <w:b w:val="0"/>
                <w:noProof/>
                <w:webHidden/>
              </w:rPr>
              <w:fldChar w:fldCharType="separate"/>
            </w:r>
            <w:r w:rsidR="00AB3230">
              <w:rPr>
                <w:b w:val="0"/>
                <w:noProof/>
                <w:webHidden/>
              </w:rPr>
              <w:t>236</w:t>
            </w:r>
            <w:r w:rsidR="00CE63CA" w:rsidRPr="00CE63CA">
              <w:rPr>
                <w:b w:val="0"/>
                <w:noProof/>
                <w:webHidden/>
              </w:rPr>
              <w:fldChar w:fldCharType="end"/>
            </w:r>
          </w:hyperlink>
        </w:p>
        <w:p w14:paraId="7DC85112" w14:textId="6A06F6BE"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0" w:history="1">
            <w:r w:rsidR="00CE63CA" w:rsidRPr="00CE63CA">
              <w:rPr>
                <w:rStyle w:val="aff"/>
                <w:b w:val="0"/>
                <w:noProof/>
              </w:rPr>
              <w:t>15.6.</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 xml:space="preserve">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w:t>
            </w:r>
            <w:r w:rsidR="00CE63CA" w:rsidRPr="00CE63CA">
              <w:rPr>
                <w:rStyle w:val="aff"/>
                <w:b w:val="0"/>
                <w:noProof/>
              </w:rPr>
              <w:lastRenderedPageBreak/>
              <w:t>изменений</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_Toc99440210 \h </w:instrText>
            </w:r>
            <w:r w:rsidR="00CE63CA" w:rsidRPr="00CE63CA">
              <w:rPr>
                <w:b w:val="0"/>
                <w:noProof/>
                <w:webHidden/>
              </w:rPr>
            </w:r>
            <w:r w:rsidR="00CE63CA" w:rsidRPr="00CE63CA">
              <w:rPr>
                <w:b w:val="0"/>
                <w:noProof/>
                <w:webHidden/>
              </w:rPr>
              <w:fldChar w:fldCharType="separate"/>
            </w:r>
            <w:r w:rsidR="00AB3230">
              <w:rPr>
                <w:b w:val="0"/>
                <w:noProof/>
                <w:webHidden/>
              </w:rPr>
              <w:t>236</w:t>
            </w:r>
            <w:r w:rsidR="00CE63CA" w:rsidRPr="00CE63CA">
              <w:rPr>
                <w:b w:val="0"/>
                <w:noProof/>
                <w:webHidden/>
              </w:rPr>
              <w:fldChar w:fldCharType="end"/>
            </w:r>
          </w:hyperlink>
        </w:p>
        <w:p w14:paraId="08DB1495" w14:textId="0DE6E11C"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11" w:history="1">
            <w:r w:rsidR="00CE63CA" w:rsidRPr="00CE63CA">
              <w:rPr>
                <w:rStyle w:val="aff"/>
                <w:b w:val="0"/>
                <w:noProof/>
              </w:rPr>
              <w:t>ГЛАВА 16. РЕЕСТР МЕРОПРИЯТИЙ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_Toc99440211 \h </w:instrText>
            </w:r>
            <w:r w:rsidR="00CE63CA" w:rsidRPr="00CE63CA">
              <w:rPr>
                <w:b w:val="0"/>
                <w:noProof/>
                <w:webHidden/>
              </w:rPr>
            </w:r>
            <w:r w:rsidR="00CE63CA" w:rsidRPr="00CE63CA">
              <w:rPr>
                <w:b w:val="0"/>
                <w:noProof/>
                <w:webHidden/>
              </w:rPr>
              <w:fldChar w:fldCharType="separate"/>
            </w:r>
            <w:r w:rsidR="00AB3230">
              <w:rPr>
                <w:b w:val="0"/>
                <w:noProof/>
                <w:webHidden/>
              </w:rPr>
              <w:t>236</w:t>
            </w:r>
            <w:r w:rsidR="00CE63CA" w:rsidRPr="00CE63CA">
              <w:rPr>
                <w:b w:val="0"/>
                <w:noProof/>
                <w:webHidden/>
              </w:rPr>
              <w:fldChar w:fldCharType="end"/>
            </w:r>
          </w:hyperlink>
        </w:p>
        <w:p w14:paraId="57B1411D" w14:textId="2E689A76"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2" w:history="1">
            <w:r w:rsidR="00CE63CA" w:rsidRPr="00CE63CA">
              <w:rPr>
                <w:rStyle w:val="aff"/>
                <w:b w:val="0"/>
                <w:noProof/>
              </w:rPr>
              <w:t>16.1.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мероприятий по строительству, реконструкции, техническому перевооружению и (или) модернизации источников тепловой энергии</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_Toc99440212 \h </w:instrText>
            </w:r>
            <w:r w:rsidR="00CE63CA" w:rsidRPr="00CE63CA">
              <w:rPr>
                <w:b w:val="0"/>
                <w:noProof/>
                <w:webHidden/>
              </w:rPr>
            </w:r>
            <w:r w:rsidR="00CE63CA" w:rsidRPr="00CE63CA">
              <w:rPr>
                <w:b w:val="0"/>
                <w:noProof/>
                <w:webHidden/>
              </w:rPr>
              <w:fldChar w:fldCharType="separate"/>
            </w:r>
            <w:r w:rsidR="00AB3230">
              <w:rPr>
                <w:b w:val="0"/>
                <w:noProof/>
                <w:webHidden/>
              </w:rPr>
              <w:t>236</w:t>
            </w:r>
            <w:r w:rsidR="00CE63CA" w:rsidRPr="00CE63CA">
              <w:rPr>
                <w:b w:val="0"/>
                <w:noProof/>
                <w:webHidden/>
              </w:rPr>
              <w:fldChar w:fldCharType="end"/>
            </w:r>
          </w:hyperlink>
        </w:p>
        <w:p w14:paraId="461BDD16" w14:textId="0D64C1E1"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3" w:history="1">
            <w:r w:rsidR="00CE63CA" w:rsidRPr="00CE63CA">
              <w:rPr>
                <w:rStyle w:val="aff"/>
                <w:b w:val="0"/>
                <w:noProof/>
              </w:rPr>
              <w:t>16.2.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_Toc99440213 \h </w:instrText>
            </w:r>
            <w:r w:rsidR="00CE63CA" w:rsidRPr="00CE63CA">
              <w:rPr>
                <w:b w:val="0"/>
                <w:noProof/>
                <w:webHidden/>
              </w:rPr>
            </w:r>
            <w:r w:rsidR="00CE63CA" w:rsidRPr="00CE63CA">
              <w:rPr>
                <w:b w:val="0"/>
                <w:noProof/>
                <w:webHidden/>
              </w:rPr>
              <w:fldChar w:fldCharType="separate"/>
            </w:r>
            <w:r w:rsidR="00AB3230">
              <w:rPr>
                <w:b w:val="0"/>
                <w:noProof/>
                <w:webHidden/>
              </w:rPr>
              <w:t>237</w:t>
            </w:r>
            <w:r w:rsidR="00CE63CA" w:rsidRPr="00CE63CA">
              <w:rPr>
                <w:b w:val="0"/>
                <w:noProof/>
                <w:webHidden/>
              </w:rPr>
              <w:fldChar w:fldCharType="end"/>
            </w:r>
          </w:hyperlink>
        </w:p>
        <w:p w14:paraId="35FD6FE2" w14:textId="42B78B4F"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4" w:history="1">
            <w:r w:rsidR="00CE63CA" w:rsidRPr="00CE63CA">
              <w:rPr>
                <w:rStyle w:val="aff"/>
                <w:b w:val="0"/>
                <w:noProof/>
              </w:rPr>
              <w:t>16.3.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_Toc99440214 \h </w:instrText>
            </w:r>
            <w:r w:rsidR="00CE63CA" w:rsidRPr="00CE63CA">
              <w:rPr>
                <w:b w:val="0"/>
                <w:noProof/>
                <w:webHidden/>
              </w:rPr>
            </w:r>
            <w:r w:rsidR="00CE63CA" w:rsidRPr="00CE63CA">
              <w:rPr>
                <w:b w:val="0"/>
                <w:noProof/>
                <w:webHidden/>
              </w:rPr>
              <w:fldChar w:fldCharType="separate"/>
            </w:r>
            <w:r w:rsidR="00AB3230">
              <w:rPr>
                <w:b w:val="0"/>
                <w:noProof/>
                <w:webHidden/>
              </w:rPr>
              <w:t>238</w:t>
            </w:r>
            <w:r w:rsidR="00CE63CA" w:rsidRPr="00CE63CA">
              <w:rPr>
                <w:b w:val="0"/>
                <w:noProof/>
                <w:webHidden/>
              </w:rPr>
              <w:fldChar w:fldCharType="end"/>
            </w:r>
          </w:hyperlink>
        </w:p>
        <w:p w14:paraId="56B9F13D" w14:textId="37CBFD99"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15" w:history="1">
            <w:r w:rsidR="00CE63CA" w:rsidRPr="00CE63CA">
              <w:rPr>
                <w:rStyle w:val="aff"/>
                <w:b w:val="0"/>
                <w:noProof/>
              </w:rPr>
              <w:t>ГЛАВА 17. ЗАМЕЧАНИЯ И ПРЕДЛОЖЕНИЯ К ПРОЕКТУ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_Toc99440215 \h </w:instrText>
            </w:r>
            <w:r w:rsidR="00CE63CA" w:rsidRPr="00CE63CA">
              <w:rPr>
                <w:b w:val="0"/>
                <w:noProof/>
                <w:webHidden/>
              </w:rPr>
            </w:r>
            <w:r w:rsidR="00CE63CA" w:rsidRPr="00CE63CA">
              <w:rPr>
                <w:b w:val="0"/>
                <w:noProof/>
                <w:webHidden/>
              </w:rPr>
              <w:fldChar w:fldCharType="separate"/>
            </w:r>
            <w:r w:rsidR="00AB3230">
              <w:rPr>
                <w:b w:val="0"/>
                <w:noProof/>
                <w:webHidden/>
              </w:rPr>
              <w:t>239</w:t>
            </w:r>
            <w:r w:rsidR="00CE63CA" w:rsidRPr="00CE63CA">
              <w:rPr>
                <w:b w:val="0"/>
                <w:noProof/>
                <w:webHidden/>
              </w:rPr>
              <w:fldChar w:fldCharType="end"/>
            </w:r>
          </w:hyperlink>
        </w:p>
        <w:p w14:paraId="36689D95" w14:textId="6EFB5A8C"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6" w:history="1">
            <w:r w:rsidR="00CE63CA" w:rsidRPr="00CE63CA">
              <w:rPr>
                <w:rStyle w:val="aff"/>
                <w:b w:val="0"/>
                <w:noProof/>
              </w:rPr>
              <w:t>17.1.</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всех замечаний и предложений, поступивших при разработке, утверждении и актуализации схемы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_Toc99440216 \h </w:instrText>
            </w:r>
            <w:r w:rsidR="00CE63CA" w:rsidRPr="00CE63CA">
              <w:rPr>
                <w:b w:val="0"/>
                <w:noProof/>
                <w:webHidden/>
              </w:rPr>
            </w:r>
            <w:r w:rsidR="00CE63CA" w:rsidRPr="00CE63CA">
              <w:rPr>
                <w:b w:val="0"/>
                <w:noProof/>
                <w:webHidden/>
              </w:rPr>
              <w:fldChar w:fldCharType="separate"/>
            </w:r>
            <w:r w:rsidR="00AB3230">
              <w:rPr>
                <w:b w:val="0"/>
                <w:noProof/>
                <w:webHidden/>
              </w:rPr>
              <w:t>239</w:t>
            </w:r>
            <w:r w:rsidR="00CE63CA" w:rsidRPr="00CE63CA">
              <w:rPr>
                <w:b w:val="0"/>
                <w:noProof/>
                <w:webHidden/>
              </w:rPr>
              <w:fldChar w:fldCharType="end"/>
            </w:r>
          </w:hyperlink>
        </w:p>
        <w:p w14:paraId="66723099" w14:textId="5A082C7E"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7" w:history="1">
            <w:r w:rsidR="00CE63CA" w:rsidRPr="00CE63CA">
              <w:rPr>
                <w:rStyle w:val="aff"/>
                <w:b w:val="0"/>
                <w:noProof/>
              </w:rPr>
              <w:t>17.2.</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Ответы разработчиков проекта схемы теплоснабжения на замечания и предложения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_Toc99440217 \h </w:instrText>
            </w:r>
            <w:r w:rsidR="00CE63CA" w:rsidRPr="00CE63CA">
              <w:rPr>
                <w:b w:val="0"/>
                <w:noProof/>
                <w:webHidden/>
              </w:rPr>
            </w:r>
            <w:r w:rsidR="00CE63CA" w:rsidRPr="00CE63CA">
              <w:rPr>
                <w:b w:val="0"/>
                <w:noProof/>
                <w:webHidden/>
              </w:rPr>
              <w:fldChar w:fldCharType="separate"/>
            </w:r>
            <w:r w:rsidR="00AB3230">
              <w:rPr>
                <w:b w:val="0"/>
                <w:noProof/>
                <w:webHidden/>
              </w:rPr>
              <w:t>239</w:t>
            </w:r>
            <w:r w:rsidR="00CE63CA" w:rsidRPr="00CE63CA">
              <w:rPr>
                <w:b w:val="0"/>
                <w:noProof/>
                <w:webHidden/>
              </w:rPr>
              <w:fldChar w:fldCharType="end"/>
            </w:r>
          </w:hyperlink>
        </w:p>
        <w:p w14:paraId="45BF44C2" w14:textId="3A78DB02" w:rsidR="00CE63CA" w:rsidRPr="00CE63CA" w:rsidRDefault="009B6325" w:rsidP="00CE63CA">
          <w:pPr>
            <w:pStyle w:val="1b"/>
            <w:tabs>
              <w:tab w:val="left" w:pos="1100"/>
              <w:tab w:val="right" w:leader="dot" w:pos="9348"/>
            </w:tabs>
            <w:jc w:val="both"/>
            <w:rPr>
              <w:rFonts w:asciiTheme="minorHAnsi" w:eastAsiaTheme="minorEastAsia" w:hAnsiTheme="minorHAnsi" w:cstheme="minorBidi"/>
              <w:b w:val="0"/>
              <w:bCs w:val="0"/>
              <w:noProof/>
              <w:lang w:bidi="ar-SA"/>
            </w:rPr>
          </w:pPr>
          <w:hyperlink w:anchor="_Toc99440218" w:history="1">
            <w:r w:rsidR="00CE63CA" w:rsidRPr="00CE63CA">
              <w:rPr>
                <w:rStyle w:val="aff"/>
                <w:b w:val="0"/>
                <w:noProof/>
              </w:rPr>
              <w:t>17.3.</w:t>
            </w:r>
            <w:r w:rsidR="00CE63CA" w:rsidRPr="00CE63CA">
              <w:rPr>
                <w:rFonts w:asciiTheme="minorHAnsi" w:eastAsiaTheme="minorEastAsia" w:hAnsiTheme="minorHAnsi" w:cstheme="minorBidi"/>
                <w:b w:val="0"/>
                <w:bCs w:val="0"/>
                <w:noProof/>
                <w:lang w:bidi="ar-SA"/>
              </w:rPr>
              <w:tab/>
            </w:r>
            <w:r w:rsidR="00CE63CA" w:rsidRPr="00CE63CA">
              <w:rPr>
                <w:rStyle w:val="aff"/>
                <w:b w:val="0"/>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E63CA" w:rsidRPr="00CE63CA">
              <w:rPr>
                <w:b w:val="0"/>
                <w:noProof/>
                <w:webHidden/>
              </w:rPr>
              <w:tab/>
            </w:r>
            <w:r w:rsidR="00CE63CA">
              <w:rPr>
                <w:b w:val="0"/>
                <w:noProof/>
                <w:webHidden/>
              </w:rPr>
              <w:tab/>
            </w:r>
            <w:r w:rsid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_Toc99440218 \h </w:instrText>
            </w:r>
            <w:r w:rsidR="00CE63CA" w:rsidRPr="00CE63CA">
              <w:rPr>
                <w:b w:val="0"/>
                <w:noProof/>
                <w:webHidden/>
              </w:rPr>
            </w:r>
            <w:r w:rsidR="00CE63CA" w:rsidRPr="00CE63CA">
              <w:rPr>
                <w:b w:val="0"/>
                <w:noProof/>
                <w:webHidden/>
              </w:rPr>
              <w:fldChar w:fldCharType="separate"/>
            </w:r>
            <w:r w:rsidR="00AB3230">
              <w:rPr>
                <w:b w:val="0"/>
                <w:noProof/>
                <w:webHidden/>
              </w:rPr>
              <w:t>239</w:t>
            </w:r>
            <w:r w:rsidR="00CE63CA" w:rsidRPr="00CE63CA">
              <w:rPr>
                <w:b w:val="0"/>
                <w:noProof/>
                <w:webHidden/>
              </w:rPr>
              <w:fldChar w:fldCharType="end"/>
            </w:r>
          </w:hyperlink>
        </w:p>
        <w:p w14:paraId="55BDA4E3" w14:textId="67155065" w:rsidR="00CE63CA" w:rsidRPr="00CE63CA" w:rsidRDefault="009B6325" w:rsidP="00CE63CA">
          <w:pPr>
            <w:pStyle w:val="1b"/>
            <w:tabs>
              <w:tab w:val="right" w:leader="dot" w:pos="9348"/>
            </w:tabs>
            <w:jc w:val="both"/>
            <w:rPr>
              <w:rFonts w:asciiTheme="minorHAnsi" w:eastAsiaTheme="minorEastAsia" w:hAnsiTheme="minorHAnsi" w:cstheme="minorBidi"/>
              <w:b w:val="0"/>
              <w:bCs w:val="0"/>
              <w:noProof/>
              <w:lang w:bidi="ar-SA"/>
            </w:rPr>
          </w:pPr>
          <w:hyperlink w:anchor="_Toc99440219" w:history="1">
            <w:r w:rsidR="00CE63CA" w:rsidRPr="00CE63CA">
              <w:rPr>
                <w:rStyle w:val="aff"/>
                <w:b w:val="0"/>
                <w:noProof/>
              </w:rPr>
              <w:t>ГЛАВА 18. СВОДНЫЙ ТОМ ИЗМЕНЕНИЙ, ВЫПОЛЕННЫХ В ДОРАБОТАННОЙ И (ИЛИ) АКТУАЛИЗИРОВАННОЙ СХЕМЕ ТЕПЛОСНАБЖЕНИЯ</w:t>
            </w:r>
            <w:r w:rsidR="00CE63CA" w:rsidRPr="00CE63CA">
              <w:rPr>
                <w:b w:val="0"/>
                <w:noProof/>
                <w:webHidden/>
              </w:rPr>
              <w:tab/>
            </w:r>
            <w:r w:rsidR="00CE63CA" w:rsidRPr="00CE63CA">
              <w:rPr>
                <w:b w:val="0"/>
                <w:noProof/>
                <w:webHidden/>
              </w:rPr>
              <w:fldChar w:fldCharType="begin"/>
            </w:r>
            <w:r w:rsidR="00CE63CA" w:rsidRPr="00CE63CA">
              <w:rPr>
                <w:b w:val="0"/>
                <w:noProof/>
                <w:webHidden/>
              </w:rPr>
              <w:instrText xml:space="preserve"> PAGEREF _Toc99440219 \h </w:instrText>
            </w:r>
            <w:r w:rsidR="00CE63CA" w:rsidRPr="00CE63CA">
              <w:rPr>
                <w:b w:val="0"/>
                <w:noProof/>
                <w:webHidden/>
              </w:rPr>
            </w:r>
            <w:r w:rsidR="00CE63CA" w:rsidRPr="00CE63CA">
              <w:rPr>
                <w:b w:val="0"/>
                <w:noProof/>
                <w:webHidden/>
              </w:rPr>
              <w:fldChar w:fldCharType="separate"/>
            </w:r>
            <w:r w:rsidR="00AB3230">
              <w:rPr>
                <w:b w:val="0"/>
                <w:noProof/>
                <w:webHidden/>
              </w:rPr>
              <w:t>240</w:t>
            </w:r>
            <w:r w:rsidR="00CE63CA" w:rsidRPr="00CE63CA">
              <w:rPr>
                <w:b w:val="0"/>
                <w:noProof/>
                <w:webHidden/>
              </w:rPr>
              <w:fldChar w:fldCharType="end"/>
            </w:r>
          </w:hyperlink>
        </w:p>
        <w:p w14:paraId="032225D1" w14:textId="63293A9F" w:rsidR="006B2E73" w:rsidRPr="002654BA" w:rsidRDefault="006B2E73" w:rsidP="00CE63CA">
          <w:pPr>
            <w:widowControl/>
            <w:spacing w:before="120" w:after="120"/>
            <w:jc w:val="both"/>
          </w:pPr>
          <w:r w:rsidRPr="00CE63CA">
            <w:rPr>
              <w:bCs/>
              <w:sz w:val="24"/>
              <w:szCs w:val="24"/>
            </w:rPr>
            <w:fldChar w:fldCharType="end"/>
          </w:r>
        </w:p>
      </w:sdtContent>
    </w:sdt>
    <w:p w14:paraId="4B9BAE1C" w14:textId="77777777" w:rsidR="001C7144" w:rsidRPr="002654BA" w:rsidRDefault="001C7144" w:rsidP="001C7144">
      <w:pPr>
        <w:widowControl/>
        <w:autoSpaceDE/>
        <w:autoSpaceDN/>
        <w:spacing w:after="200" w:line="276" w:lineRule="auto"/>
        <w:jc w:val="center"/>
        <w:outlineLvl w:val="0"/>
        <w:rPr>
          <w:b/>
          <w:sz w:val="26"/>
          <w:szCs w:val="26"/>
          <w:lang w:bidi="ar-SA"/>
        </w:rPr>
        <w:sectPr w:rsidR="001C7144" w:rsidRPr="002654BA" w:rsidSect="001C7144">
          <w:footerReference w:type="default" r:id="rId10"/>
          <w:type w:val="nextColumn"/>
          <w:pgSz w:w="11910" w:h="16840"/>
          <w:pgMar w:top="1134" w:right="851" w:bottom="851" w:left="1701" w:header="0" w:footer="590" w:gutter="0"/>
          <w:paperSrc w:first="7" w:other="7"/>
          <w:cols w:space="708"/>
          <w:docGrid w:linePitch="360"/>
        </w:sectPr>
      </w:pPr>
      <w:bookmarkStart w:id="2" w:name="_Toc397510030"/>
      <w:bookmarkStart w:id="3" w:name="_Toc410048920"/>
    </w:p>
    <w:p w14:paraId="1888B7BD" w14:textId="331186DF" w:rsidR="001C7144" w:rsidRPr="002654BA" w:rsidRDefault="001C7144" w:rsidP="001C7144">
      <w:pPr>
        <w:widowControl/>
        <w:tabs>
          <w:tab w:val="left" w:pos="9072"/>
          <w:tab w:val="left" w:leader="dot" w:pos="9356"/>
        </w:tabs>
        <w:autoSpaceDE/>
        <w:autoSpaceDN/>
        <w:spacing w:line="360" w:lineRule="auto"/>
        <w:jc w:val="center"/>
        <w:outlineLvl w:val="0"/>
        <w:rPr>
          <w:rFonts w:eastAsia="Calibri"/>
          <w:b/>
          <w:bCs/>
          <w:sz w:val="26"/>
          <w:szCs w:val="26"/>
          <w:lang w:eastAsia="en-US" w:bidi="ar-SA"/>
        </w:rPr>
      </w:pPr>
      <w:bookmarkStart w:id="4" w:name="_Toc405812561"/>
      <w:bookmarkStart w:id="5" w:name="_Toc460320169"/>
      <w:bookmarkStart w:id="6" w:name="_Toc465083311"/>
      <w:bookmarkStart w:id="7" w:name="_Toc511032789"/>
      <w:bookmarkStart w:id="8" w:name="_Toc99439964"/>
      <w:r w:rsidRPr="002654BA">
        <w:rPr>
          <w:rFonts w:eastAsia="Calibri"/>
          <w:b/>
          <w:bCs/>
          <w:sz w:val="26"/>
          <w:szCs w:val="26"/>
          <w:lang w:eastAsia="en-US" w:bidi="ar-SA"/>
        </w:rPr>
        <w:lastRenderedPageBreak/>
        <w:t>О</w:t>
      </w:r>
      <w:bookmarkEnd w:id="4"/>
      <w:bookmarkEnd w:id="5"/>
      <w:bookmarkEnd w:id="6"/>
      <w:bookmarkEnd w:id="7"/>
      <w:r w:rsidRPr="002654BA">
        <w:rPr>
          <w:rFonts w:eastAsia="Calibri"/>
          <w:b/>
          <w:bCs/>
          <w:sz w:val="26"/>
          <w:szCs w:val="26"/>
          <w:lang w:eastAsia="en-US" w:bidi="ar-SA"/>
        </w:rPr>
        <w:t>ПРЕДЕЛЕНИЯ</w:t>
      </w:r>
      <w:bookmarkEnd w:id="8"/>
    </w:p>
    <w:p w14:paraId="5E4C48AE" w14:textId="0DF5D5FC" w:rsidR="00015B24" w:rsidRPr="002654BA" w:rsidRDefault="00015B24" w:rsidP="001C7144">
      <w:pPr>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настоящей работе применяются следующие термины с соответствующими определениями:</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6803"/>
      </w:tblGrid>
      <w:tr w:rsidR="001C7144" w:rsidRPr="002654BA" w14:paraId="289F692A" w14:textId="77777777" w:rsidTr="001C7144">
        <w:trPr>
          <w:trHeight w:val="85"/>
          <w:tblHeader/>
          <w:jc w:val="center"/>
        </w:trPr>
        <w:tc>
          <w:tcPr>
            <w:tcW w:w="1365" w:type="pct"/>
            <w:vAlign w:val="center"/>
          </w:tcPr>
          <w:p w14:paraId="72EE4FA4" w14:textId="77777777" w:rsidR="001C7144" w:rsidRPr="002654BA" w:rsidRDefault="001C7144" w:rsidP="001C7144">
            <w:pPr>
              <w:tabs>
                <w:tab w:val="left" w:pos="0"/>
                <w:tab w:val="left" w:pos="15840"/>
              </w:tabs>
              <w:ind w:hanging="11"/>
              <w:jc w:val="center"/>
              <w:rPr>
                <w:b/>
                <w:snapToGrid w:val="0"/>
                <w:sz w:val="20"/>
                <w:szCs w:val="20"/>
              </w:rPr>
            </w:pPr>
            <w:r w:rsidRPr="002654BA">
              <w:rPr>
                <w:b/>
                <w:snapToGrid w:val="0"/>
                <w:sz w:val="20"/>
                <w:szCs w:val="20"/>
              </w:rPr>
              <w:t>Термины</w:t>
            </w:r>
          </w:p>
        </w:tc>
        <w:tc>
          <w:tcPr>
            <w:tcW w:w="3635" w:type="pct"/>
            <w:vAlign w:val="center"/>
          </w:tcPr>
          <w:p w14:paraId="3B723D1E" w14:textId="77777777" w:rsidR="001C7144" w:rsidRPr="002654BA" w:rsidRDefault="001C7144" w:rsidP="001C7144">
            <w:pPr>
              <w:tabs>
                <w:tab w:val="left" w:pos="0"/>
                <w:tab w:val="left" w:pos="15840"/>
              </w:tabs>
              <w:jc w:val="center"/>
              <w:rPr>
                <w:b/>
                <w:snapToGrid w:val="0"/>
                <w:sz w:val="20"/>
                <w:szCs w:val="20"/>
              </w:rPr>
            </w:pPr>
            <w:r w:rsidRPr="002654BA">
              <w:rPr>
                <w:b/>
                <w:snapToGrid w:val="0"/>
                <w:sz w:val="20"/>
                <w:szCs w:val="20"/>
              </w:rPr>
              <w:t>Определения</w:t>
            </w:r>
          </w:p>
        </w:tc>
      </w:tr>
      <w:tr w:rsidR="001C7144" w:rsidRPr="002654BA" w14:paraId="4FA6A9C9" w14:textId="77777777" w:rsidTr="001C7144">
        <w:trPr>
          <w:trHeight w:val="268"/>
          <w:jc w:val="center"/>
        </w:trPr>
        <w:tc>
          <w:tcPr>
            <w:tcW w:w="1365" w:type="pct"/>
            <w:vAlign w:val="center"/>
          </w:tcPr>
          <w:p w14:paraId="06922BC1"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Теплоснабжение</w:t>
            </w:r>
          </w:p>
        </w:tc>
        <w:tc>
          <w:tcPr>
            <w:tcW w:w="3635" w:type="pct"/>
            <w:vAlign w:val="center"/>
          </w:tcPr>
          <w:p w14:paraId="30A54722" w14:textId="77777777" w:rsidR="001C7144" w:rsidRPr="002654BA" w:rsidRDefault="001C7144" w:rsidP="001C7144">
            <w:pPr>
              <w:jc w:val="both"/>
              <w:rPr>
                <w:sz w:val="20"/>
                <w:szCs w:val="20"/>
              </w:rPr>
            </w:pPr>
            <w:r w:rsidRPr="002654BA">
              <w:rPr>
                <w:sz w:val="20"/>
                <w:szCs w:val="20"/>
              </w:rPr>
              <w:t>Обеспечение потребителей тепловой энергии тепловой энергией, теплоносителем, в том числе поддержание мощности</w:t>
            </w:r>
          </w:p>
        </w:tc>
      </w:tr>
      <w:tr w:rsidR="001C7144" w:rsidRPr="002654BA" w14:paraId="0D6B110B" w14:textId="77777777" w:rsidTr="001C7144">
        <w:trPr>
          <w:trHeight w:val="284"/>
          <w:jc w:val="center"/>
        </w:trPr>
        <w:tc>
          <w:tcPr>
            <w:tcW w:w="1365" w:type="pct"/>
            <w:vAlign w:val="center"/>
          </w:tcPr>
          <w:p w14:paraId="47CC53F8"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Система теплоснабжения</w:t>
            </w:r>
          </w:p>
        </w:tc>
        <w:tc>
          <w:tcPr>
            <w:tcW w:w="3635" w:type="pct"/>
            <w:vAlign w:val="center"/>
          </w:tcPr>
          <w:p w14:paraId="04BE23AB" w14:textId="77777777" w:rsidR="001C7144" w:rsidRPr="002654BA" w:rsidRDefault="001C7144" w:rsidP="001C7144">
            <w:pPr>
              <w:jc w:val="both"/>
              <w:rPr>
                <w:sz w:val="20"/>
                <w:szCs w:val="20"/>
              </w:rPr>
            </w:pPr>
            <w:r w:rsidRPr="002654BA">
              <w:rPr>
                <w:sz w:val="20"/>
                <w:szCs w:val="20"/>
              </w:rPr>
              <w:t xml:space="preserve">Совокупность источников тепловой энергии и </w:t>
            </w:r>
            <w:proofErr w:type="spellStart"/>
            <w:r w:rsidRPr="002654BA">
              <w:rPr>
                <w:sz w:val="20"/>
                <w:szCs w:val="20"/>
              </w:rPr>
              <w:t>теплопотребляющих</w:t>
            </w:r>
            <w:proofErr w:type="spellEnd"/>
            <w:r w:rsidRPr="002654BA">
              <w:rPr>
                <w:sz w:val="20"/>
                <w:szCs w:val="20"/>
              </w:rPr>
              <w:t xml:space="preserve"> установок, технологически соединенных тепловыми сетями</w:t>
            </w:r>
          </w:p>
        </w:tc>
      </w:tr>
      <w:tr w:rsidR="001C7144" w:rsidRPr="002654BA" w14:paraId="3D49EA07" w14:textId="77777777" w:rsidTr="001C7144">
        <w:trPr>
          <w:trHeight w:val="323"/>
          <w:jc w:val="center"/>
        </w:trPr>
        <w:tc>
          <w:tcPr>
            <w:tcW w:w="1365" w:type="pct"/>
            <w:vAlign w:val="center"/>
          </w:tcPr>
          <w:p w14:paraId="5F799621"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Источник тепловой энергии</w:t>
            </w:r>
          </w:p>
        </w:tc>
        <w:tc>
          <w:tcPr>
            <w:tcW w:w="3635" w:type="pct"/>
            <w:vAlign w:val="center"/>
          </w:tcPr>
          <w:p w14:paraId="56816699" w14:textId="77777777" w:rsidR="001C7144" w:rsidRPr="002654BA" w:rsidRDefault="001C7144" w:rsidP="001C7144">
            <w:pPr>
              <w:jc w:val="both"/>
              <w:rPr>
                <w:sz w:val="20"/>
                <w:szCs w:val="20"/>
              </w:rPr>
            </w:pPr>
            <w:r w:rsidRPr="002654BA">
              <w:rPr>
                <w:sz w:val="20"/>
                <w:szCs w:val="20"/>
              </w:rPr>
              <w:t>Устройство, предназначенное для производства тепловой энергии</w:t>
            </w:r>
          </w:p>
        </w:tc>
      </w:tr>
      <w:tr w:rsidR="001C7144" w:rsidRPr="002654BA" w14:paraId="3A58EE79" w14:textId="77777777" w:rsidTr="001C7144">
        <w:trPr>
          <w:trHeight w:val="284"/>
          <w:jc w:val="center"/>
        </w:trPr>
        <w:tc>
          <w:tcPr>
            <w:tcW w:w="1365" w:type="pct"/>
            <w:vAlign w:val="center"/>
          </w:tcPr>
          <w:p w14:paraId="57A3DE57"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Тепловая сеть</w:t>
            </w:r>
          </w:p>
        </w:tc>
        <w:tc>
          <w:tcPr>
            <w:tcW w:w="3635" w:type="pct"/>
            <w:vAlign w:val="center"/>
          </w:tcPr>
          <w:p w14:paraId="44959A9A" w14:textId="77777777" w:rsidR="001C7144" w:rsidRPr="002654BA" w:rsidRDefault="001C7144" w:rsidP="001C7144">
            <w:pPr>
              <w:jc w:val="both"/>
              <w:rPr>
                <w:sz w:val="20"/>
                <w:szCs w:val="20"/>
              </w:rPr>
            </w:pPr>
            <w:r w:rsidRPr="002654BA">
              <w:rPr>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2654BA">
              <w:rPr>
                <w:sz w:val="20"/>
                <w:szCs w:val="20"/>
              </w:rPr>
              <w:t>теплопотребляющих</w:t>
            </w:r>
            <w:proofErr w:type="spellEnd"/>
            <w:r w:rsidRPr="002654BA">
              <w:rPr>
                <w:sz w:val="20"/>
                <w:szCs w:val="20"/>
              </w:rPr>
              <w:t xml:space="preserve"> установок</w:t>
            </w:r>
          </w:p>
        </w:tc>
      </w:tr>
      <w:tr w:rsidR="001C7144" w:rsidRPr="002654BA" w14:paraId="4DD70A45" w14:textId="77777777" w:rsidTr="001C7144">
        <w:trPr>
          <w:trHeight w:val="284"/>
          <w:jc w:val="center"/>
        </w:trPr>
        <w:tc>
          <w:tcPr>
            <w:tcW w:w="1365" w:type="pct"/>
            <w:vAlign w:val="center"/>
          </w:tcPr>
          <w:p w14:paraId="00C15A59"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Тепловая мощность (далее - мощность)</w:t>
            </w:r>
          </w:p>
        </w:tc>
        <w:tc>
          <w:tcPr>
            <w:tcW w:w="3635" w:type="pct"/>
            <w:vAlign w:val="center"/>
          </w:tcPr>
          <w:p w14:paraId="14B3B943" w14:textId="77777777" w:rsidR="001C7144" w:rsidRPr="002654BA" w:rsidRDefault="001C7144" w:rsidP="001C7144">
            <w:pPr>
              <w:jc w:val="both"/>
              <w:rPr>
                <w:sz w:val="20"/>
                <w:szCs w:val="20"/>
              </w:rPr>
            </w:pPr>
            <w:r w:rsidRPr="002654BA">
              <w:rPr>
                <w:sz w:val="20"/>
                <w:szCs w:val="20"/>
              </w:rPr>
              <w:t>Количество тепловой энергии, которое может быть произведено и (или) передано по тепловым сетям за единицу времени</w:t>
            </w:r>
          </w:p>
        </w:tc>
      </w:tr>
      <w:tr w:rsidR="001C7144" w:rsidRPr="002654BA" w14:paraId="5EDE3F4C" w14:textId="77777777" w:rsidTr="001C7144">
        <w:trPr>
          <w:trHeight w:val="284"/>
          <w:jc w:val="center"/>
        </w:trPr>
        <w:tc>
          <w:tcPr>
            <w:tcW w:w="1365" w:type="pct"/>
            <w:vAlign w:val="center"/>
          </w:tcPr>
          <w:p w14:paraId="4DB1D09F"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Тепловая нагрузка</w:t>
            </w:r>
          </w:p>
        </w:tc>
        <w:tc>
          <w:tcPr>
            <w:tcW w:w="3635" w:type="pct"/>
            <w:vAlign w:val="center"/>
          </w:tcPr>
          <w:p w14:paraId="399D33F0" w14:textId="77777777" w:rsidR="001C7144" w:rsidRPr="002654BA" w:rsidRDefault="001C7144" w:rsidP="001C7144">
            <w:pPr>
              <w:jc w:val="both"/>
              <w:rPr>
                <w:sz w:val="20"/>
                <w:szCs w:val="20"/>
              </w:rPr>
            </w:pPr>
            <w:r w:rsidRPr="002654BA">
              <w:rPr>
                <w:sz w:val="20"/>
                <w:szCs w:val="20"/>
              </w:rPr>
              <w:t>Количество тепловой энергии, которое может быть принято потребителем тепловой энергии за единицу времени</w:t>
            </w:r>
          </w:p>
        </w:tc>
      </w:tr>
      <w:tr w:rsidR="001C7144" w:rsidRPr="002654BA" w14:paraId="06B008D4" w14:textId="77777777" w:rsidTr="001C7144">
        <w:trPr>
          <w:trHeight w:val="284"/>
          <w:jc w:val="center"/>
        </w:trPr>
        <w:tc>
          <w:tcPr>
            <w:tcW w:w="1365" w:type="pct"/>
            <w:vAlign w:val="center"/>
          </w:tcPr>
          <w:p w14:paraId="0F2F40E5"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Потребитель тепловой энергии (далее потребитель)</w:t>
            </w:r>
          </w:p>
        </w:tc>
        <w:tc>
          <w:tcPr>
            <w:tcW w:w="3635" w:type="pct"/>
            <w:vAlign w:val="center"/>
          </w:tcPr>
          <w:p w14:paraId="22D95574" w14:textId="77777777" w:rsidR="001C7144" w:rsidRPr="002654BA" w:rsidRDefault="001C7144" w:rsidP="001C7144">
            <w:pPr>
              <w:jc w:val="both"/>
              <w:rPr>
                <w:sz w:val="20"/>
                <w:szCs w:val="20"/>
              </w:rPr>
            </w:pPr>
            <w:r w:rsidRPr="002654BA">
              <w:rPr>
                <w:sz w:val="20"/>
                <w:szCs w:val="20"/>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2654BA">
              <w:rPr>
                <w:sz w:val="20"/>
                <w:szCs w:val="20"/>
              </w:rPr>
              <w:t>теплопотребляющих</w:t>
            </w:r>
            <w:proofErr w:type="spellEnd"/>
            <w:r w:rsidRPr="002654BA">
              <w:rPr>
                <w:sz w:val="20"/>
                <w:szCs w:val="20"/>
              </w:rPr>
              <w:t xml:space="preserve"> установках либо для оказания коммунальных услуг в части горячего водоснабжения и отопления</w:t>
            </w:r>
          </w:p>
        </w:tc>
      </w:tr>
      <w:tr w:rsidR="001C7144" w:rsidRPr="002654BA" w14:paraId="3DF29DF5" w14:textId="77777777" w:rsidTr="001C7144">
        <w:trPr>
          <w:trHeight w:val="284"/>
          <w:jc w:val="center"/>
        </w:trPr>
        <w:tc>
          <w:tcPr>
            <w:tcW w:w="1365" w:type="pct"/>
            <w:vAlign w:val="center"/>
          </w:tcPr>
          <w:p w14:paraId="2A4F5DA5" w14:textId="77777777" w:rsidR="001C7144" w:rsidRPr="002654BA" w:rsidRDefault="001C7144" w:rsidP="001C7144">
            <w:pPr>
              <w:tabs>
                <w:tab w:val="left" w:pos="0"/>
                <w:tab w:val="left" w:pos="15840"/>
              </w:tabs>
              <w:jc w:val="center"/>
              <w:rPr>
                <w:snapToGrid w:val="0"/>
                <w:sz w:val="20"/>
                <w:szCs w:val="20"/>
              </w:rPr>
            </w:pPr>
            <w:proofErr w:type="spellStart"/>
            <w:r w:rsidRPr="002654BA">
              <w:rPr>
                <w:snapToGrid w:val="0"/>
                <w:sz w:val="20"/>
                <w:szCs w:val="20"/>
              </w:rPr>
              <w:t>Теплопотребляющая</w:t>
            </w:r>
            <w:proofErr w:type="spellEnd"/>
            <w:r w:rsidRPr="002654BA">
              <w:rPr>
                <w:snapToGrid w:val="0"/>
                <w:sz w:val="20"/>
                <w:szCs w:val="20"/>
              </w:rPr>
              <w:t xml:space="preserve"> установка</w:t>
            </w:r>
          </w:p>
        </w:tc>
        <w:tc>
          <w:tcPr>
            <w:tcW w:w="3635" w:type="pct"/>
            <w:vAlign w:val="center"/>
          </w:tcPr>
          <w:p w14:paraId="41C8585C" w14:textId="77777777" w:rsidR="001C7144" w:rsidRPr="002654BA" w:rsidRDefault="001C7144" w:rsidP="001C7144">
            <w:pPr>
              <w:jc w:val="both"/>
              <w:rPr>
                <w:sz w:val="20"/>
                <w:szCs w:val="20"/>
              </w:rPr>
            </w:pPr>
            <w:r w:rsidRPr="002654BA">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1C7144" w:rsidRPr="002654BA" w14:paraId="282AE336" w14:textId="77777777" w:rsidTr="001C7144">
        <w:trPr>
          <w:trHeight w:val="1607"/>
          <w:jc w:val="center"/>
        </w:trPr>
        <w:tc>
          <w:tcPr>
            <w:tcW w:w="1365" w:type="pct"/>
            <w:vAlign w:val="center"/>
          </w:tcPr>
          <w:p w14:paraId="1FA2A65C"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Теплоснабжающая организация</w:t>
            </w:r>
          </w:p>
        </w:tc>
        <w:tc>
          <w:tcPr>
            <w:tcW w:w="3635" w:type="pct"/>
            <w:vAlign w:val="center"/>
          </w:tcPr>
          <w:p w14:paraId="3DD4CF8B" w14:textId="77777777" w:rsidR="001C7144" w:rsidRPr="002654BA" w:rsidRDefault="001C7144" w:rsidP="001C7144">
            <w:pPr>
              <w:jc w:val="both"/>
              <w:rPr>
                <w:sz w:val="20"/>
                <w:szCs w:val="20"/>
              </w:rPr>
            </w:pPr>
            <w:r w:rsidRPr="002654BA">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1C7144" w:rsidRPr="002654BA" w14:paraId="3364A75A" w14:textId="77777777" w:rsidTr="001C7144">
        <w:trPr>
          <w:trHeight w:val="284"/>
          <w:jc w:val="center"/>
        </w:trPr>
        <w:tc>
          <w:tcPr>
            <w:tcW w:w="1365" w:type="pct"/>
            <w:vAlign w:val="center"/>
          </w:tcPr>
          <w:p w14:paraId="105B4EAF" w14:textId="77777777" w:rsidR="001C7144" w:rsidRPr="002654BA" w:rsidRDefault="001C7144" w:rsidP="001C7144">
            <w:pPr>
              <w:tabs>
                <w:tab w:val="left" w:pos="0"/>
                <w:tab w:val="left" w:pos="15840"/>
              </w:tabs>
              <w:jc w:val="center"/>
              <w:rPr>
                <w:snapToGrid w:val="0"/>
                <w:sz w:val="20"/>
                <w:szCs w:val="20"/>
              </w:rPr>
            </w:pPr>
            <w:proofErr w:type="spellStart"/>
            <w:r w:rsidRPr="002654BA">
              <w:rPr>
                <w:snapToGrid w:val="0"/>
                <w:sz w:val="20"/>
                <w:szCs w:val="20"/>
              </w:rPr>
              <w:t>Теплосетевая</w:t>
            </w:r>
            <w:proofErr w:type="spellEnd"/>
            <w:r w:rsidRPr="002654BA">
              <w:rPr>
                <w:snapToGrid w:val="0"/>
                <w:sz w:val="20"/>
                <w:szCs w:val="20"/>
              </w:rPr>
              <w:t xml:space="preserve"> организация</w:t>
            </w:r>
          </w:p>
        </w:tc>
        <w:tc>
          <w:tcPr>
            <w:tcW w:w="3635" w:type="pct"/>
            <w:vAlign w:val="center"/>
          </w:tcPr>
          <w:p w14:paraId="19E64EAB" w14:textId="77777777" w:rsidR="001C7144" w:rsidRPr="002654BA" w:rsidRDefault="001C7144" w:rsidP="001C7144">
            <w:pPr>
              <w:jc w:val="both"/>
              <w:rPr>
                <w:sz w:val="20"/>
                <w:szCs w:val="20"/>
              </w:rPr>
            </w:pPr>
            <w:r w:rsidRPr="002654BA">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1C7144" w:rsidRPr="002654BA" w14:paraId="0DCDAD82" w14:textId="77777777" w:rsidTr="001C7144">
        <w:trPr>
          <w:trHeight w:val="284"/>
          <w:jc w:val="center"/>
        </w:trPr>
        <w:tc>
          <w:tcPr>
            <w:tcW w:w="1365" w:type="pct"/>
            <w:vAlign w:val="center"/>
          </w:tcPr>
          <w:p w14:paraId="3774E822"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Зона действия системы теплоснабжения</w:t>
            </w:r>
          </w:p>
        </w:tc>
        <w:tc>
          <w:tcPr>
            <w:tcW w:w="3635" w:type="pct"/>
            <w:vAlign w:val="center"/>
          </w:tcPr>
          <w:p w14:paraId="1AFA4249"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1C7144" w:rsidRPr="002654BA" w14:paraId="1682638E" w14:textId="77777777" w:rsidTr="001C7144">
        <w:trPr>
          <w:trHeight w:val="284"/>
          <w:jc w:val="center"/>
        </w:trPr>
        <w:tc>
          <w:tcPr>
            <w:tcW w:w="1365" w:type="pct"/>
            <w:vAlign w:val="center"/>
          </w:tcPr>
          <w:p w14:paraId="2686168A"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Зона действия источника тепловой энергии</w:t>
            </w:r>
          </w:p>
        </w:tc>
        <w:tc>
          <w:tcPr>
            <w:tcW w:w="3635" w:type="pct"/>
            <w:vAlign w:val="center"/>
          </w:tcPr>
          <w:p w14:paraId="011B7C76"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1C7144" w:rsidRPr="002654BA" w14:paraId="66424244" w14:textId="77777777" w:rsidTr="001C7144">
        <w:trPr>
          <w:trHeight w:val="284"/>
          <w:jc w:val="center"/>
        </w:trPr>
        <w:tc>
          <w:tcPr>
            <w:tcW w:w="1365" w:type="pct"/>
            <w:vAlign w:val="center"/>
          </w:tcPr>
          <w:p w14:paraId="23320A44"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Установленная мощность источника тепловой энергии</w:t>
            </w:r>
          </w:p>
        </w:tc>
        <w:tc>
          <w:tcPr>
            <w:tcW w:w="3635" w:type="pct"/>
            <w:vAlign w:val="center"/>
          </w:tcPr>
          <w:p w14:paraId="51C0A336"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C7144" w:rsidRPr="002654BA" w14:paraId="529126CB" w14:textId="77777777" w:rsidTr="001C7144">
        <w:trPr>
          <w:trHeight w:val="284"/>
          <w:jc w:val="center"/>
        </w:trPr>
        <w:tc>
          <w:tcPr>
            <w:tcW w:w="1365" w:type="pct"/>
            <w:vAlign w:val="center"/>
          </w:tcPr>
          <w:p w14:paraId="16F52597"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Располагаемая мощность источника тепловой энергии</w:t>
            </w:r>
          </w:p>
        </w:tc>
        <w:tc>
          <w:tcPr>
            <w:tcW w:w="3635" w:type="pct"/>
            <w:vAlign w:val="center"/>
          </w:tcPr>
          <w:p w14:paraId="55AFC122"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 xml:space="preserve">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2654BA">
              <w:rPr>
                <w:rFonts w:eastAsia="Arial"/>
                <w:sz w:val="20"/>
                <w:szCs w:val="20"/>
                <w:lang w:eastAsia="ar-SA"/>
              </w:rPr>
              <w:t>котлоагрегатах</w:t>
            </w:r>
            <w:proofErr w:type="spellEnd"/>
            <w:r w:rsidRPr="002654BA">
              <w:rPr>
                <w:rFonts w:eastAsia="Arial"/>
                <w:sz w:val="20"/>
                <w:szCs w:val="20"/>
                <w:lang w:eastAsia="ar-SA"/>
              </w:rPr>
              <w:t xml:space="preserve"> и др.)</w:t>
            </w:r>
          </w:p>
        </w:tc>
      </w:tr>
      <w:tr w:rsidR="001C7144" w:rsidRPr="002654BA" w14:paraId="272A7F6E" w14:textId="77777777" w:rsidTr="001C7144">
        <w:trPr>
          <w:trHeight w:val="284"/>
          <w:jc w:val="center"/>
        </w:trPr>
        <w:tc>
          <w:tcPr>
            <w:tcW w:w="1365" w:type="pct"/>
            <w:vAlign w:val="center"/>
          </w:tcPr>
          <w:p w14:paraId="258A13BD"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Мощность источника тепловой энергии нетто</w:t>
            </w:r>
          </w:p>
        </w:tc>
        <w:tc>
          <w:tcPr>
            <w:tcW w:w="3635" w:type="pct"/>
            <w:vAlign w:val="center"/>
          </w:tcPr>
          <w:p w14:paraId="3D23F2E8"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C7144" w:rsidRPr="002654BA" w14:paraId="7B52C4AE" w14:textId="77777777" w:rsidTr="001C7144">
        <w:trPr>
          <w:trHeight w:val="411"/>
          <w:jc w:val="center"/>
        </w:trPr>
        <w:tc>
          <w:tcPr>
            <w:tcW w:w="1365" w:type="pct"/>
            <w:vAlign w:val="center"/>
          </w:tcPr>
          <w:p w14:paraId="24676DF0"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Комбинированная выработка электрической и тепловой энергии</w:t>
            </w:r>
          </w:p>
        </w:tc>
        <w:tc>
          <w:tcPr>
            <w:tcW w:w="3635" w:type="pct"/>
            <w:vAlign w:val="center"/>
          </w:tcPr>
          <w:p w14:paraId="2EF154E6" w14:textId="77777777" w:rsidR="001C7144" w:rsidRPr="002654BA" w:rsidRDefault="001C7144" w:rsidP="001C7144">
            <w:pPr>
              <w:jc w:val="both"/>
              <w:rPr>
                <w:sz w:val="20"/>
                <w:szCs w:val="20"/>
              </w:rPr>
            </w:pPr>
            <w:r w:rsidRPr="002654BA">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C7144" w:rsidRPr="002654BA" w14:paraId="344A513A" w14:textId="77777777" w:rsidTr="001C7144">
        <w:trPr>
          <w:trHeight w:val="284"/>
          <w:jc w:val="center"/>
        </w:trPr>
        <w:tc>
          <w:tcPr>
            <w:tcW w:w="1365" w:type="pct"/>
            <w:vAlign w:val="center"/>
          </w:tcPr>
          <w:p w14:paraId="31505234" w14:textId="77777777" w:rsidR="001C7144" w:rsidRPr="002654BA" w:rsidRDefault="001C7144" w:rsidP="001C7144">
            <w:pPr>
              <w:tabs>
                <w:tab w:val="left" w:pos="0"/>
                <w:tab w:val="left" w:pos="15840"/>
              </w:tabs>
              <w:jc w:val="center"/>
              <w:rPr>
                <w:snapToGrid w:val="0"/>
                <w:sz w:val="20"/>
                <w:szCs w:val="20"/>
              </w:rPr>
            </w:pPr>
            <w:proofErr w:type="spellStart"/>
            <w:r w:rsidRPr="002654BA">
              <w:rPr>
                <w:snapToGrid w:val="0"/>
                <w:sz w:val="20"/>
                <w:szCs w:val="20"/>
              </w:rPr>
              <w:t>Теплосетевые</w:t>
            </w:r>
            <w:proofErr w:type="spellEnd"/>
            <w:r w:rsidRPr="002654BA">
              <w:rPr>
                <w:snapToGrid w:val="0"/>
                <w:sz w:val="20"/>
                <w:szCs w:val="20"/>
              </w:rPr>
              <w:t xml:space="preserve"> объекты</w:t>
            </w:r>
          </w:p>
        </w:tc>
        <w:tc>
          <w:tcPr>
            <w:tcW w:w="3635" w:type="pct"/>
            <w:vAlign w:val="center"/>
          </w:tcPr>
          <w:p w14:paraId="716E6CA1"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2654BA">
              <w:rPr>
                <w:rFonts w:eastAsia="Arial"/>
                <w:sz w:val="20"/>
                <w:szCs w:val="20"/>
                <w:lang w:eastAsia="ar-SA"/>
              </w:rPr>
              <w:t>теплопотребляющих</w:t>
            </w:r>
            <w:proofErr w:type="spellEnd"/>
            <w:r w:rsidRPr="002654BA">
              <w:rPr>
                <w:rFonts w:eastAsia="Arial"/>
                <w:sz w:val="20"/>
                <w:szCs w:val="20"/>
                <w:lang w:eastAsia="ar-SA"/>
              </w:rPr>
              <w:t xml:space="preserve"> установок потребителей тепловой энергии</w:t>
            </w:r>
          </w:p>
        </w:tc>
      </w:tr>
      <w:tr w:rsidR="001C7144" w:rsidRPr="002654BA" w14:paraId="09DF37D2" w14:textId="77777777" w:rsidTr="001C7144">
        <w:trPr>
          <w:trHeight w:val="191"/>
          <w:jc w:val="center"/>
        </w:trPr>
        <w:tc>
          <w:tcPr>
            <w:tcW w:w="1365" w:type="pct"/>
            <w:vAlign w:val="center"/>
          </w:tcPr>
          <w:p w14:paraId="221AF7E9" w14:textId="77777777" w:rsidR="001C7144" w:rsidRPr="002654BA" w:rsidRDefault="001C7144" w:rsidP="001C7144">
            <w:pPr>
              <w:tabs>
                <w:tab w:val="left" w:pos="0"/>
                <w:tab w:val="left" w:pos="15840"/>
              </w:tabs>
              <w:jc w:val="center"/>
              <w:rPr>
                <w:snapToGrid w:val="0"/>
                <w:sz w:val="20"/>
                <w:szCs w:val="20"/>
              </w:rPr>
            </w:pPr>
            <w:r w:rsidRPr="002654BA">
              <w:rPr>
                <w:snapToGrid w:val="0"/>
                <w:sz w:val="20"/>
                <w:szCs w:val="20"/>
              </w:rPr>
              <w:t>Расчетный элемент территориального деления</w:t>
            </w:r>
          </w:p>
        </w:tc>
        <w:tc>
          <w:tcPr>
            <w:tcW w:w="3635" w:type="pct"/>
            <w:vAlign w:val="center"/>
          </w:tcPr>
          <w:p w14:paraId="7FA57750" w14:textId="77777777" w:rsidR="001C7144" w:rsidRPr="002654BA" w:rsidRDefault="001C7144" w:rsidP="001C7144">
            <w:pPr>
              <w:jc w:val="both"/>
              <w:rPr>
                <w:rFonts w:eastAsia="Arial"/>
                <w:sz w:val="20"/>
                <w:szCs w:val="20"/>
                <w:lang w:eastAsia="ar-SA"/>
              </w:rPr>
            </w:pPr>
            <w:r w:rsidRPr="002654BA">
              <w:rPr>
                <w:rFonts w:eastAsia="Arial"/>
                <w:sz w:val="20"/>
                <w:szCs w:val="20"/>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02222F9E" w14:textId="30622EA9" w:rsidR="00015B24" w:rsidRPr="002654BA" w:rsidRDefault="001C7144" w:rsidP="001C7144">
      <w:pPr>
        <w:widowControl/>
        <w:tabs>
          <w:tab w:val="left" w:pos="9072"/>
          <w:tab w:val="left" w:leader="dot" w:pos="9356"/>
        </w:tabs>
        <w:autoSpaceDE/>
        <w:autoSpaceDN/>
        <w:spacing w:after="120" w:line="360" w:lineRule="auto"/>
        <w:jc w:val="center"/>
        <w:outlineLvl w:val="0"/>
        <w:rPr>
          <w:rFonts w:eastAsia="Calibri"/>
          <w:b/>
          <w:bCs/>
          <w:sz w:val="26"/>
          <w:szCs w:val="26"/>
          <w:lang w:eastAsia="en-US" w:bidi="ar-SA"/>
        </w:rPr>
      </w:pPr>
      <w:bookmarkStart w:id="9" w:name="_Toc99439965"/>
      <w:bookmarkEnd w:id="2"/>
      <w:bookmarkEnd w:id="3"/>
      <w:r w:rsidRPr="002654BA">
        <w:rPr>
          <w:rFonts w:eastAsia="Calibri"/>
          <w:b/>
          <w:bCs/>
          <w:sz w:val="26"/>
          <w:szCs w:val="26"/>
          <w:lang w:eastAsia="en-US" w:bidi="ar-SA"/>
        </w:rPr>
        <w:lastRenderedPageBreak/>
        <w:t>ПЕРЕЧЕНЬ ПРИНЯТЫХ ОБОЗНАЧЕНИЙ</w:t>
      </w:r>
      <w:bookmarkEnd w:id="9"/>
    </w:p>
    <w:tbl>
      <w:tblPr>
        <w:tblW w:w="5000" w:type="pct"/>
        <w:tblLook w:val="04A0" w:firstRow="1" w:lastRow="0" w:firstColumn="1" w:lastColumn="0" w:noHBand="0" w:noVBand="1"/>
      </w:tblPr>
      <w:tblGrid>
        <w:gridCol w:w="768"/>
        <w:gridCol w:w="1479"/>
        <w:gridCol w:w="7101"/>
      </w:tblGrid>
      <w:tr w:rsidR="00015B24" w:rsidRPr="002654BA" w14:paraId="3969130D" w14:textId="77777777" w:rsidTr="001C7144">
        <w:trPr>
          <w:trHeight w:val="284"/>
          <w:tblHeader/>
        </w:trPr>
        <w:tc>
          <w:tcPr>
            <w:tcW w:w="411" w:type="pct"/>
            <w:tcBorders>
              <w:top w:val="single" w:sz="4" w:space="0" w:color="auto"/>
              <w:left w:val="single" w:sz="4" w:space="0" w:color="auto"/>
              <w:bottom w:val="single" w:sz="4" w:space="0" w:color="auto"/>
              <w:right w:val="single" w:sz="4" w:space="0" w:color="auto"/>
            </w:tcBorders>
            <w:vAlign w:val="center"/>
            <w:hideMark/>
          </w:tcPr>
          <w:p w14:paraId="74896689" w14:textId="77777777" w:rsidR="00015B24" w:rsidRPr="002654BA" w:rsidRDefault="00015B24" w:rsidP="00015B24">
            <w:pPr>
              <w:autoSpaceDE/>
              <w:autoSpaceDN/>
              <w:spacing w:line="276" w:lineRule="auto"/>
              <w:jc w:val="center"/>
              <w:rPr>
                <w:rFonts w:eastAsia="Calibri"/>
                <w:b/>
                <w:bCs/>
                <w:color w:val="000000"/>
                <w:sz w:val="20"/>
                <w:szCs w:val="20"/>
                <w:lang w:eastAsia="en-US" w:bidi="ar-SA"/>
              </w:rPr>
            </w:pPr>
            <w:bookmarkStart w:id="10" w:name="_Hlk510880773"/>
            <w:r w:rsidRPr="002654BA">
              <w:rPr>
                <w:rFonts w:eastAsia="Calibri"/>
                <w:b/>
                <w:bCs/>
                <w:color w:val="000000"/>
                <w:sz w:val="20"/>
                <w:szCs w:val="20"/>
                <w:lang w:eastAsia="en-US" w:bidi="ar-SA"/>
              </w:rPr>
              <w:t>№ п/п</w:t>
            </w:r>
          </w:p>
        </w:tc>
        <w:tc>
          <w:tcPr>
            <w:tcW w:w="791" w:type="pct"/>
            <w:tcBorders>
              <w:top w:val="single" w:sz="4" w:space="0" w:color="auto"/>
              <w:left w:val="nil"/>
              <w:bottom w:val="single" w:sz="4" w:space="0" w:color="auto"/>
              <w:right w:val="single" w:sz="4" w:space="0" w:color="auto"/>
            </w:tcBorders>
            <w:vAlign w:val="center"/>
            <w:hideMark/>
          </w:tcPr>
          <w:p w14:paraId="562F8111" w14:textId="77777777" w:rsidR="00015B24" w:rsidRPr="002654BA" w:rsidRDefault="00015B24" w:rsidP="00015B24">
            <w:pPr>
              <w:autoSpaceDE/>
              <w:autoSpaceDN/>
              <w:spacing w:line="276" w:lineRule="auto"/>
              <w:jc w:val="center"/>
              <w:rPr>
                <w:rFonts w:eastAsia="Calibri"/>
                <w:b/>
                <w:bCs/>
                <w:color w:val="000000"/>
                <w:sz w:val="20"/>
                <w:szCs w:val="20"/>
                <w:lang w:eastAsia="en-US" w:bidi="ar-SA"/>
              </w:rPr>
            </w:pPr>
            <w:r w:rsidRPr="002654BA">
              <w:rPr>
                <w:rFonts w:eastAsia="Calibri"/>
                <w:b/>
                <w:bCs/>
                <w:color w:val="000000"/>
                <w:sz w:val="20"/>
                <w:szCs w:val="20"/>
                <w:lang w:eastAsia="en-US" w:bidi="ar-SA"/>
              </w:rPr>
              <w:t>Сокращение</w:t>
            </w:r>
          </w:p>
        </w:tc>
        <w:tc>
          <w:tcPr>
            <w:tcW w:w="3798" w:type="pct"/>
            <w:tcBorders>
              <w:top w:val="single" w:sz="4" w:space="0" w:color="auto"/>
              <w:left w:val="nil"/>
              <w:bottom w:val="single" w:sz="4" w:space="0" w:color="auto"/>
              <w:right w:val="single" w:sz="4" w:space="0" w:color="auto"/>
            </w:tcBorders>
            <w:vAlign w:val="center"/>
            <w:hideMark/>
          </w:tcPr>
          <w:p w14:paraId="77775E49" w14:textId="77777777" w:rsidR="00015B24" w:rsidRPr="002654BA" w:rsidRDefault="00015B24" w:rsidP="00015B24">
            <w:pPr>
              <w:autoSpaceDE/>
              <w:autoSpaceDN/>
              <w:spacing w:line="276" w:lineRule="auto"/>
              <w:jc w:val="center"/>
              <w:rPr>
                <w:rFonts w:eastAsia="Calibri"/>
                <w:b/>
                <w:bCs/>
                <w:color w:val="000000"/>
                <w:sz w:val="20"/>
                <w:szCs w:val="20"/>
                <w:lang w:eastAsia="en-US" w:bidi="ar-SA"/>
              </w:rPr>
            </w:pPr>
            <w:r w:rsidRPr="002654BA">
              <w:rPr>
                <w:rFonts w:eastAsia="Calibri"/>
                <w:b/>
                <w:bCs/>
                <w:color w:val="000000"/>
                <w:sz w:val="20"/>
                <w:szCs w:val="20"/>
                <w:lang w:eastAsia="en-US" w:bidi="ar-SA"/>
              </w:rPr>
              <w:t>Пояснение</w:t>
            </w:r>
          </w:p>
        </w:tc>
      </w:tr>
      <w:tr w:rsidR="00015B24" w:rsidRPr="002654BA" w14:paraId="14B3B223"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0F0CAF5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w:t>
            </w:r>
          </w:p>
        </w:tc>
        <w:tc>
          <w:tcPr>
            <w:tcW w:w="791" w:type="pct"/>
            <w:tcBorders>
              <w:top w:val="nil"/>
              <w:left w:val="nil"/>
              <w:bottom w:val="single" w:sz="4" w:space="0" w:color="auto"/>
              <w:right w:val="single" w:sz="4" w:space="0" w:color="auto"/>
            </w:tcBorders>
            <w:vAlign w:val="center"/>
            <w:hideMark/>
          </w:tcPr>
          <w:p w14:paraId="74B07439"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БМК</w:t>
            </w:r>
          </w:p>
        </w:tc>
        <w:tc>
          <w:tcPr>
            <w:tcW w:w="3798" w:type="pct"/>
            <w:tcBorders>
              <w:top w:val="nil"/>
              <w:left w:val="nil"/>
              <w:bottom w:val="single" w:sz="4" w:space="0" w:color="auto"/>
              <w:right w:val="single" w:sz="4" w:space="0" w:color="auto"/>
            </w:tcBorders>
            <w:vAlign w:val="center"/>
            <w:hideMark/>
          </w:tcPr>
          <w:p w14:paraId="3067AF0F" w14:textId="77777777" w:rsidR="00015B24" w:rsidRPr="002654BA" w:rsidRDefault="00015B24" w:rsidP="00015B24">
            <w:pPr>
              <w:autoSpaceDE/>
              <w:autoSpaceDN/>
              <w:spacing w:line="276" w:lineRule="auto"/>
              <w:jc w:val="center"/>
              <w:rPr>
                <w:rFonts w:eastAsia="Calibri"/>
                <w:color w:val="000000"/>
                <w:sz w:val="20"/>
                <w:szCs w:val="20"/>
                <w:lang w:eastAsia="en-US" w:bidi="ar-SA"/>
              </w:rPr>
            </w:pPr>
            <w:proofErr w:type="spellStart"/>
            <w:r w:rsidRPr="002654BA">
              <w:rPr>
                <w:rFonts w:eastAsia="Calibri"/>
                <w:color w:val="000000"/>
                <w:sz w:val="20"/>
                <w:szCs w:val="20"/>
                <w:lang w:eastAsia="en-US" w:bidi="ar-SA"/>
              </w:rPr>
              <w:t>Блочно</w:t>
            </w:r>
            <w:proofErr w:type="spellEnd"/>
            <w:r w:rsidRPr="002654BA">
              <w:rPr>
                <w:rFonts w:eastAsia="Calibri"/>
                <w:color w:val="000000"/>
                <w:sz w:val="20"/>
                <w:szCs w:val="20"/>
                <w:lang w:eastAsia="en-US" w:bidi="ar-SA"/>
              </w:rPr>
              <w:t>-модульная котельная</w:t>
            </w:r>
          </w:p>
        </w:tc>
      </w:tr>
      <w:tr w:rsidR="00015B24" w:rsidRPr="002654BA" w14:paraId="74975BE4"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4CC59A7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w:t>
            </w:r>
          </w:p>
        </w:tc>
        <w:tc>
          <w:tcPr>
            <w:tcW w:w="791" w:type="pct"/>
            <w:tcBorders>
              <w:top w:val="nil"/>
              <w:left w:val="nil"/>
              <w:bottom w:val="single" w:sz="4" w:space="0" w:color="auto"/>
              <w:right w:val="single" w:sz="4" w:space="0" w:color="auto"/>
            </w:tcBorders>
            <w:vAlign w:val="center"/>
            <w:hideMark/>
          </w:tcPr>
          <w:p w14:paraId="53C3B87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ВПУ</w:t>
            </w:r>
          </w:p>
        </w:tc>
        <w:tc>
          <w:tcPr>
            <w:tcW w:w="3798" w:type="pct"/>
            <w:tcBorders>
              <w:top w:val="nil"/>
              <w:left w:val="nil"/>
              <w:bottom w:val="single" w:sz="4" w:space="0" w:color="auto"/>
              <w:right w:val="single" w:sz="4" w:space="0" w:color="auto"/>
            </w:tcBorders>
            <w:vAlign w:val="center"/>
            <w:hideMark/>
          </w:tcPr>
          <w:p w14:paraId="1687D8DD"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Водоподготовительная установка</w:t>
            </w:r>
          </w:p>
        </w:tc>
      </w:tr>
      <w:tr w:rsidR="00015B24" w:rsidRPr="002654BA" w14:paraId="54737310"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6DAD303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3</w:t>
            </w:r>
          </w:p>
        </w:tc>
        <w:tc>
          <w:tcPr>
            <w:tcW w:w="791" w:type="pct"/>
            <w:tcBorders>
              <w:top w:val="nil"/>
              <w:left w:val="nil"/>
              <w:bottom w:val="single" w:sz="4" w:space="0" w:color="auto"/>
              <w:right w:val="single" w:sz="4" w:space="0" w:color="auto"/>
            </w:tcBorders>
            <w:vAlign w:val="center"/>
            <w:hideMark/>
          </w:tcPr>
          <w:p w14:paraId="281F878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ГВС</w:t>
            </w:r>
          </w:p>
        </w:tc>
        <w:tc>
          <w:tcPr>
            <w:tcW w:w="3798" w:type="pct"/>
            <w:tcBorders>
              <w:top w:val="nil"/>
              <w:left w:val="nil"/>
              <w:bottom w:val="single" w:sz="4" w:space="0" w:color="auto"/>
              <w:right w:val="single" w:sz="4" w:space="0" w:color="auto"/>
            </w:tcBorders>
            <w:vAlign w:val="center"/>
            <w:hideMark/>
          </w:tcPr>
          <w:p w14:paraId="5C9ED58D"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Горячее водоснабжение</w:t>
            </w:r>
          </w:p>
        </w:tc>
      </w:tr>
      <w:tr w:rsidR="00015B24" w:rsidRPr="002654BA" w14:paraId="796F2E0A"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6C121BC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4</w:t>
            </w:r>
          </w:p>
        </w:tc>
        <w:tc>
          <w:tcPr>
            <w:tcW w:w="791" w:type="pct"/>
            <w:tcBorders>
              <w:top w:val="nil"/>
              <w:left w:val="nil"/>
              <w:bottom w:val="single" w:sz="4" w:space="0" w:color="auto"/>
              <w:right w:val="single" w:sz="4" w:space="0" w:color="auto"/>
            </w:tcBorders>
            <w:vAlign w:val="center"/>
            <w:hideMark/>
          </w:tcPr>
          <w:p w14:paraId="0DC0A1E0"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ЕТО</w:t>
            </w:r>
          </w:p>
        </w:tc>
        <w:tc>
          <w:tcPr>
            <w:tcW w:w="3798" w:type="pct"/>
            <w:tcBorders>
              <w:top w:val="nil"/>
              <w:left w:val="nil"/>
              <w:bottom w:val="single" w:sz="4" w:space="0" w:color="auto"/>
              <w:right w:val="single" w:sz="4" w:space="0" w:color="auto"/>
            </w:tcBorders>
            <w:vAlign w:val="center"/>
            <w:hideMark/>
          </w:tcPr>
          <w:p w14:paraId="320EB62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Единая теплоснабжающая организация</w:t>
            </w:r>
          </w:p>
        </w:tc>
      </w:tr>
      <w:tr w:rsidR="00015B24" w:rsidRPr="002654BA" w14:paraId="7783284F"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39462C1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5</w:t>
            </w:r>
          </w:p>
        </w:tc>
        <w:tc>
          <w:tcPr>
            <w:tcW w:w="791" w:type="pct"/>
            <w:tcBorders>
              <w:top w:val="nil"/>
              <w:left w:val="nil"/>
              <w:bottom w:val="single" w:sz="4" w:space="0" w:color="auto"/>
              <w:right w:val="single" w:sz="4" w:space="0" w:color="auto"/>
            </w:tcBorders>
            <w:vAlign w:val="center"/>
            <w:hideMark/>
          </w:tcPr>
          <w:p w14:paraId="5416754D"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ЗАТО</w:t>
            </w:r>
          </w:p>
        </w:tc>
        <w:tc>
          <w:tcPr>
            <w:tcW w:w="3798" w:type="pct"/>
            <w:tcBorders>
              <w:top w:val="nil"/>
              <w:left w:val="nil"/>
              <w:bottom w:val="single" w:sz="4" w:space="0" w:color="auto"/>
              <w:right w:val="single" w:sz="4" w:space="0" w:color="auto"/>
            </w:tcBorders>
            <w:vAlign w:val="center"/>
            <w:hideMark/>
          </w:tcPr>
          <w:p w14:paraId="7C9EE9F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Закрытое территориальное образование</w:t>
            </w:r>
          </w:p>
        </w:tc>
      </w:tr>
      <w:tr w:rsidR="00015B24" w:rsidRPr="002654BA" w14:paraId="37042C14"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7DAE4EB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6</w:t>
            </w:r>
          </w:p>
        </w:tc>
        <w:tc>
          <w:tcPr>
            <w:tcW w:w="791" w:type="pct"/>
            <w:tcBorders>
              <w:top w:val="nil"/>
              <w:left w:val="nil"/>
              <w:bottom w:val="single" w:sz="4" w:space="0" w:color="auto"/>
              <w:right w:val="single" w:sz="4" w:space="0" w:color="auto"/>
            </w:tcBorders>
            <w:vAlign w:val="center"/>
            <w:hideMark/>
          </w:tcPr>
          <w:p w14:paraId="230EB19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ИП</w:t>
            </w:r>
          </w:p>
        </w:tc>
        <w:tc>
          <w:tcPr>
            <w:tcW w:w="3798" w:type="pct"/>
            <w:tcBorders>
              <w:top w:val="nil"/>
              <w:left w:val="nil"/>
              <w:bottom w:val="single" w:sz="4" w:space="0" w:color="auto"/>
              <w:right w:val="single" w:sz="4" w:space="0" w:color="auto"/>
            </w:tcBorders>
            <w:vAlign w:val="center"/>
            <w:hideMark/>
          </w:tcPr>
          <w:p w14:paraId="05C022D0"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Инвестиционная программа</w:t>
            </w:r>
          </w:p>
        </w:tc>
      </w:tr>
      <w:tr w:rsidR="00015B24" w:rsidRPr="002654BA" w14:paraId="59485B06"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361BBCA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7</w:t>
            </w:r>
          </w:p>
        </w:tc>
        <w:tc>
          <w:tcPr>
            <w:tcW w:w="791" w:type="pct"/>
            <w:tcBorders>
              <w:top w:val="nil"/>
              <w:left w:val="nil"/>
              <w:bottom w:val="single" w:sz="4" w:space="0" w:color="auto"/>
              <w:right w:val="single" w:sz="4" w:space="0" w:color="auto"/>
            </w:tcBorders>
            <w:vAlign w:val="center"/>
            <w:hideMark/>
          </w:tcPr>
          <w:p w14:paraId="612228A4"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ИТП</w:t>
            </w:r>
          </w:p>
        </w:tc>
        <w:tc>
          <w:tcPr>
            <w:tcW w:w="3798" w:type="pct"/>
            <w:tcBorders>
              <w:top w:val="nil"/>
              <w:left w:val="nil"/>
              <w:bottom w:val="single" w:sz="4" w:space="0" w:color="auto"/>
              <w:right w:val="single" w:sz="4" w:space="0" w:color="auto"/>
            </w:tcBorders>
            <w:vAlign w:val="center"/>
            <w:hideMark/>
          </w:tcPr>
          <w:p w14:paraId="767DF5B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Индивидуальный тепловой пункт</w:t>
            </w:r>
          </w:p>
        </w:tc>
      </w:tr>
      <w:tr w:rsidR="00015B24" w:rsidRPr="002654BA" w14:paraId="321E6918"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47D8E499"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8</w:t>
            </w:r>
          </w:p>
        </w:tc>
        <w:tc>
          <w:tcPr>
            <w:tcW w:w="791" w:type="pct"/>
            <w:tcBorders>
              <w:top w:val="nil"/>
              <w:left w:val="nil"/>
              <w:bottom w:val="single" w:sz="4" w:space="0" w:color="auto"/>
              <w:right w:val="single" w:sz="4" w:space="0" w:color="auto"/>
            </w:tcBorders>
            <w:vAlign w:val="center"/>
            <w:hideMark/>
          </w:tcPr>
          <w:p w14:paraId="66C69F3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МК, КМ</w:t>
            </w:r>
          </w:p>
        </w:tc>
        <w:tc>
          <w:tcPr>
            <w:tcW w:w="3798" w:type="pct"/>
            <w:tcBorders>
              <w:top w:val="nil"/>
              <w:left w:val="nil"/>
              <w:bottom w:val="single" w:sz="4" w:space="0" w:color="auto"/>
              <w:right w:val="single" w:sz="4" w:space="0" w:color="auto"/>
            </w:tcBorders>
            <w:vAlign w:val="center"/>
            <w:hideMark/>
          </w:tcPr>
          <w:p w14:paraId="6CD7E94F"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Муниципальная котельная</w:t>
            </w:r>
          </w:p>
        </w:tc>
      </w:tr>
      <w:tr w:rsidR="00015B24" w:rsidRPr="002654BA" w14:paraId="67BE3DAB"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53B29F0D"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9</w:t>
            </w:r>
          </w:p>
        </w:tc>
        <w:tc>
          <w:tcPr>
            <w:tcW w:w="791" w:type="pct"/>
            <w:tcBorders>
              <w:top w:val="nil"/>
              <w:left w:val="nil"/>
              <w:bottom w:val="single" w:sz="4" w:space="0" w:color="auto"/>
              <w:right w:val="single" w:sz="4" w:space="0" w:color="auto"/>
            </w:tcBorders>
            <w:vAlign w:val="center"/>
            <w:hideMark/>
          </w:tcPr>
          <w:p w14:paraId="068C8DB1"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МУП</w:t>
            </w:r>
          </w:p>
        </w:tc>
        <w:tc>
          <w:tcPr>
            <w:tcW w:w="3798" w:type="pct"/>
            <w:tcBorders>
              <w:top w:val="nil"/>
              <w:left w:val="nil"/>
              <w:bottom w:val="single" w:sz="4" w:space="0" w:color="auto"/>
              <w:right w:val="single" w:sz="4" w:space="0" w:color="auto"/>
            </w:tcBorders>
            <w:vAlign w:val="center"/>
            <w:hideMark/>
          </w:tcPr>
          <w:p w14:paraId="59247C3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Муниципальное унитарное предприятие</w:t>
            </w:r>
          </w:p>
        </w:tc>
      </w:tr>
      <w:tr w:rsidR="00015B24" w:rsidRPr="002654BA" w14:paraId="54FB4972"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0850B459"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10</w:t>
            </w:r>
          </w:p>
        </w:tc>
        <w:tc>
          <w:tcPr>
            <w:tcW w:w="791" w:type="pct"/>
            <w:tcBorders>
              <w:top w:val="nil"/>
              <w:left w:val="nil"/>
              <w:bottom w:val="single" w:sz="4" w:space="0" w:color="auto"/>
              <w:right w:val="single" w:sz="4" w:space="0" w:color="auto"/>
            </w:tcBorders>
            <w:vAlign w:val="center"/>
            <w:hideMark/>
          </w:tcPr>
          <w:p w14:paraId="1B236B0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НВВ</w:t>
            </w:r>
          </w:p>
        </w:tc>
        <w:tc>
          <w:tcPr>
            <w:tcW w:w="3798" w:type="pct"/>
            <w:tcBorders>
              <w:top w:val="nil"/>
              <w:left w:val="nil"/>
              <w:bottom w:val="single" w:sz="4" w:space="0" w:color="auto"/>
              <w:right w:val="single" w:sz="4" w:space="0" w:color="auto"/>
            </w:tcBorders>
            <w:vAlign w:val="center"/>
            <w:hideMark/>
          </w:tcPr>
          <w:p w14:paraId="38CE14A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Необходимая валовая выручка</w:t>
            </w:r>
          </w:p>
        </w:tc>
      </w:tr>
      <w:tr w:rsidR="00015B24" w:rsidRPr="002654BA" w14:paraId="520C2BBF"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473D8124"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11</w:t>
            </w:r>
          </w:p>
        </w:tc>
        <w:tc>
          <w:tcPr>
            <w:tcW w:w="791" w:type="pct"/>
            <w:tcBorders>
              <w:top w:val="nil"/>
              <w:left w:val="nil"/>
              <w:bottom w:val="single" w:sz="4" w:space="0" w:color="auto"/>
              <w:right w:val="single" w:sz="4" w:space="0" w:color="auto"/>
            </w:tcBorders>
            <w:vAlign w:val="center"/>
            <w:hideMark/>
          </w:tcPr>
          <w:p w14:paraId="1D901D0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НДС</w:t>
            </w:r>
          </w:p>
        </w:tc>
        <w:tc>
          <w:tcPr>
            <w:tcW w:w="3798" w:type="pct"/>
            <w:tcBorders>
              <w:top w:val="nil"/>
              <w:left w:val="nil"/>
              <w:bottom w:val="single" w:sz="4" w:space="0" w:color="auto"/>
              <w:right w:val="single" w:sz="4" w:space="0" w:color="auto"/>
            </w:tcBorders>
            <w:vAlign w:val="center"/>
            <w:hideMark/>
          </w:tcPr>
          <w:p w14:paraId="3CB6F61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Налог на добавленную стоимость</w:t>
            </w:r>
          </w:p>
        </w:tc>
      </w:tr>
      <w:tr w:rsidR="00015B24" w:rsidRPr="002654BA" w14:paraId="20E2F484"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37F7123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12</w:t>
            </w:r>
          </w:p>
        </w:tc>
        <w:tc>
          <w:tcPr>
            <w:tcW w:w="791" w:type="pct"/>
            <w:tcBorders>
              <w:top w:val="nil"/>
              <w:left w:val="nil"/>
              <w:bottom w:val="single" w:sz="4" w:space="0" w:color="auto"/>
              <w:right w:val="single" w:sz="4" w:space="0" w:color="auto"/>
            </w:tcBorders>
            <w:vAlign w:val="center"/>
            <w:hideMark/>
          </w:tcPr>
          <w:p w14:paraId="1C83451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ННЗТ</w:t>
            </w:r>
          </w:p>
        </w:tc>
        <w:tc>
          <w:tcPr>
            <w:tcW w:w="3798" w:type="pct"/>
            <w:tcBorders>
              <w:top w:val="nil"/>
              <w:left w:val="nil"/>
              <w:bottom w:val="single" w:sz="4" w:space="0" w:color="auto"/>
              <w:right w:val="single" w:sz="4" w:space="0" w:color="auto"/>
            </w:tcBorders>
            <w:vAlign w:val="center"/>
            <w:hideMark/>
          </w:tcPr>
          <w:p w14:paraId="72FE4D2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Неснижаемый нормативный запас топлива</w:t>
            </w:r>
          </w:p>
        </w:tc>
      </w:tr>
      <w:tr w:rsidR="00015B24" w:rsidRPr="002654BA" w14:paraId="23C90651"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3DCB1E8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13</w:t>
            </w:r>
          </w:p>
        </w:tc>
        <w:tc>
          <w:tcPr>
            <w:tcW w:w="791" w:type="pct"/>
            <w:tcBorders>
              <w:top w:val="nil"/>
              <w:left w:val="nil"/>
              <w:bottom w:val="single" w:sz="4" w:space="0" w:color="auto"/>
              <w:right w:val="single" w:sz="4" w:space="0" w:color="auto"/>
            </w:tcBorders>
            <w:vAlign w:val="center"/>
            <w:hideMark/>
          </w:tcPr>
          <w:p w14:paraId="345F1230"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НС</w:t>
            </w:r>
          </w:p>
        </w:tc>
        <w:tc>
          <w:tcPr>
            <w:tcW w:w="3798" w:type="pct"/>
            <w:tcBorders>
              <w:top w:val="nil"/>
              <w:left w:val="nil"/>
              <w:bottom w:val="single" w:sz="4" w:space="0" w:color="auto"/>
              <w:right w:val="single" w:sz="4" w:space="0" w:color="auto"/>
            </w:tcBorders>
            <w:vAlign w:val="center"/>
            <w:hideMark/>
          </w:tcPr>
          <w:p w14:paraId="3E49798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Насосная станция</w:t>
            </w:r>
          </w:p>
        </w:tc>
      </w:tr>
      <w:tr w:rsidR="00015B24" w:rsidRPr="002654BA" w14:paraId="6A965817"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7204211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14</w:t>
            </w:r>
          </w:p>
        </w:tc>
        <w:tc>
          <w:tcPr>
            <w:tcW w:w="791" w:type="pct"/>
            <w:tcBorders>
              <w:top w:val="nil"/>
              <w:left w:val="nil"/>
              <w:bottom w:val="single" w:sz="4" w:space="0" w:color="auto"/>
              <w:right w:val="single" w:sz="4" w:space="0" w:color="auto"/>
            </w:tcBorders>
            <w:vAlign w:val="center"/>
            <w:hideMark/>
          </w:tcPr>
          <w:p w14:paraId="2375B2F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НТД</w:t>
            </w:r>
          </w:p>
        </w:tc>
        <w:tc>
          <w:tcPr>
            <w:tcW w:w="3798" w:type="pct"/>
            <w:tcBorders>
              <w:top w:val="nil"/>
              <w:left w:val="nil"/>
              <w:bottom w:val="single" w:sz="4" w:space="0" w:color="auto"/>
              <w:right w:val="single" w:sz="4" w:space="0" w:color="auto"/>
            </w:tcBorders>
            <w:vAlign w:val="center"/>
            <w:hideMark/>
          </w:tcPr>
          <w:p w14:paraId="755F784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Нормативная техническая документация</w:t>
            </w:r>
          </w:p>
        </w:tc>
      </w:tr>
      <w:tr w:rsidR="00015B24" w:rsidRPr="002654BA" w14:paraId="3AB2FEA9"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24BE66F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15</w:t>
            </w:r>
          </w:p>
        </w:tc>
        <w:tc>
          <w:tcPr>
            <w:tcW w:w="791" w:type="pct"/>
            <w:tcBorders>
              <w:top w:val="nil"/>
              <w:left w:val="nil"/>
              <w:bottom w:val="single" w:sz="4" w:space="0" w:color="auto"/>
              <w:right w:val="single" w:sz="4" w:space="0" w:color="auto"/>
            </w:tcBorders>
            <w:vAlign w:val="center"/>
            <w:hideMark/>
          </w:tcPr>
          <w:p w14:paraId="3780C7D4"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НЭЗТ</w:t>
            </w:r>
          </w:p>
        </w:tc>
        <w:tc>
          <w:tcPr>
            <w:tcW w:w="3798" w:type="pct"/>
            <w:tcBorders>
              <w:top w:val="nil"/>
              <w:left w:val="nil"/>
              <w:bottom w:val="single" w:sz="4" w:space="0" w:color="auto"/>
              <w:right w:val="single" w:sz="4" w:space="0" w:color="auto"/>
            </w:tcBorders>
            <w:vAlign w:val="center"/>
            <w:hideMark/>
          </w:tcPr>
          <w:p w14:paraId="627EEF6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Нормативный эксплуатационный запас основного или резервного видов топлива</w:t>
            </w:r>
          </w:p>
        </w:tc>
      </w:tr>
      <w:tr w:rsidR="00015B24" w:rsidRPr="002654BA" w14:paraId="3C065F92"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7FE074B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16</w:t>
            </w:r>
          </w:p>
        </w:tc>
        <w:tc>
          <w:tcPr>
            <w:tcW w:w="791" w:type="pct"/>
            <w:tcBorders>
              <w:top w:val="nil"/>
              <w:left w:val="nil"/>
              <w:bottom w:val="single" w:sz="4" w:space="0" w:color="auto"/>
              <w:right w:val="single" w:sz="4" w:space="0" w:color="auto"/>
            </w:tcBorders>
            <w:vAlign w:val="center"/>
            <w:hideMark/>
          </w:tcPr>
          <w:p w14:paraId="60EB13E1"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ОВ</w:t>
            </w:r>
          </w:p>
        </w:tc>
        <w:tc>
          <w:tcPr>
            <w:tcW w:w="3798" w:type="pct"/>
            <w:tcBorders>
              <w:top w:val="nil"/>
              <w:left w:val="nil"/>
              <w:bottom w:val="single" w:sz="4" w:space="0" w:color="auto"/>
              <w:right w:val="single" w:sz="4" w:space="0" w:color="auto"/>
            </w:tcBorders>
            <w:vAlign w:val="center"/>
            <w:hideMark/>
          </w:tcPr>
          <w:p w14:paraId="356698F3"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Отопление и вентиляция</w:t>
            </w:r>
          </w:p>
        </w:tc>
      </w:tr>
      <w:tr w:rsidR="00015B24" w:rsidRPr="002654BA" w14:paraId="42EF2D9A"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5B8D2DD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17</w:t>
            </w:r>
          </w:p>
        </w:tc>
        <w:tc>
          <w:tcPr>
            <w:tcW w:w="791" w:type="pct"/>
            <w:tcBorders>
              <w:top w:val="nil"/>
              <w:left w:val="nil"/>
              <w:bottom w:val="single" w:sz="4" w:space="0" w:color="auto"/>
              <w:right w:val="single" w:sz="4" w:space="0" w:color="auto"/>
            </w:tcBorders>
            <w:vAlign w:val="center"/>
            <w:hideMark/>
          </w:tcPr>
          <w:p w14:paraId="52248E1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ОНЗТ</w:t>
            </w:r>
          </w:p>
        </w:tc>
        <w:tc>
          <w:tcPr>
            <w:tcW w:w="3798" w:type="pct"/>
            <w:tcBorders>
              <w:top w:val="nil"/>
              <w:left w:val="nil"/>
              <w:bottom w:val="single" w:sz="4" w:space="0" w:color="auto"/>
              <w:right w:val="single" w:sz="4" w:space="0" w:color="auto"/>
            </w:tcBorders>
            <w:vAlign w:val="center"/>
            <w:hideMark/>
          </w:tcPr>
          <w:p w14:paraId="5F6BBAE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Общий нормативный запас топлива</w:t>
            </w:r>
          </w:p>
        </w:tc>
      </w:tr>
      <w:tr w:rsidR="00015B24" w:rsidRPr="002654BA" w14:paraId="2D042253"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6CB5516C"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18</w:t>
            </w:r>
          </w:p>
        </w:tc>
        <w:tc>
          <w:tcPr>
            <w:tcW w:w="791" w:type="pct"/>
            <w:tcBorders>
              <w:top w:val="nil"/>
              <w:left w:val="nil"/>
              <w:bottom w:val="single" w:sz="4" w:space="0" w:color="auto"/>
              <w:right w:val="single" w:sz="4" w:space="0" w:color="auto"/>
            </w:tcBorders>
            <w:vAlign w:val="center"/>
            <w:hideMark/>
          </w:tcPr>
          <w:p w14:paraId="03018C55"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ПИР</w:t>
            </w:r>
          </w:p>
        </w:tc>
        <w:tc>
          <w:tcPr>
            <w:tcW w:w="3798" w:type="pct"/>
            <w:tcBorders>
              <w:top w:val="nil"/>
              <w:left w:val="nil"/>
              <w:bottom w:val="single" w:sz="4" w:space="0" w:color="auto"/>
              <w:right w:val="single" w:sz="4" w:space="0" w:color="auto"/>
            </w:tcBorders>
            <w:vAlign w:val="center"/>
            <w:hideMark/>
          </w:tcPr>
          <w:p w14:paraId="6D714229"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Проектные и изыскательские работы</w:t>
            </w:r>
          </w:p>
        </w:tc>
      </w:tr>
      <w:tr w:rsidR="00015B24" w:rsidRPr="002654BA" w14:paraId="65A96C80"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12A5854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19</w:t>
            </w:r>
          </w:p>
        </w:tc>
        <w:tc>
          <w:tcPr>
            <w:tcW w:w="791" w:type="pct"/>
            <w:tcBorders>
              <w:top w:val="nil"/>
              <w:left w:val="nil"/>
              <w:bottom w:val="single" w:sz="4" w:space="0" w:color="auto"/>
              <w:right w:val="single" w:sz="4" w:space="0" w:color="auto"/>
            </w:tcBorders>
            <w:vAlign w:val="center"/>
            <w:hideMark/>
          </w:tcPr>
          <w:p w14:paraId="72F68DF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ПНС</w:t>
            </w:r>
          </w:p>
        </w:tc>
        <w:tc>
          <w:tcPr>
            <w:tcW w:w="3798" w:type="pct"/>
            <w:tcBorders>
              <w:top w:val="nil"/>
              <w:left w:val="nil"/>
              <w:bottom w:val="single" w:sz="4" w:space="0" w:color="auto"/>
              <w:right w:val="single" w:sz="4" w:space="0" w:color="auto"/>
            </w:tcBorders>
            <w:vAlign w:val="center"/>
            <w:hideMark/>
          </w:tcPr>
          <w:p w14:paraId="77B13E21" w14:textId="77777777" w:rsidR="00015B24" w:rsidRPr="002654BA" w:rsidRDefault="00015B24" w:rsidP="00015B24">
            <w:pPr>
              <w:autoSpaceDE/>
              <w:autoSpaceDN/>
              <w:spacing w:line="276" w:lineRule="auto"/>
              <w:jc w:val="center"/>
              <w:rPr>
                <w:rFonts w:eastAsia="Calibri"/>
                <w:color w:val="000000"/>
                <w:sz w:val="20"/>
                <w:szCs w:val="20"/>
                <w:lang w:eastAsia="en-US" w:bidi="ar-SA"/>
              </w:rPr>
            </w:pPr>
            <w:proofErr w:type="spellStart"/>
            <w:r w:rsidRPr="002654BA">
              <w:rPr>
                <w:rFonts w:eastAsia="Calibri"/>
                <w:color w:val="000000"/>
                <w:sz w:val="20"/>
                <w:szCs w:val="20"/>
                <w:lang w:eastAsia="en-US" w:bidi="ar-SA"/>
              </w:rPr>
              <w:t>Повысительная</w:t>
            </w:r>
            <w:proofErr w:type="spellEnd"/>
            <w:r w:rsidRPr="002654BA">
              <w:rPr>
                <w:rFonts w:eastAsia="Calibri"/>
                <w:color w:val="000000"/>
                <w:sz w:val="20"/>
                <w:szCs w:val="20"/>
                <w:lang w:eastAsia="en-US" w:bidi="ar-SA"/>
              </w:rPr>
              <w:t xml:space="preserve"> насосная станция</w:t>
            </w:r>
          </w:p>
        </w:tc>
      </w:tr>
      <w:tr w:rsidR="00015B24" w:rsidRPr="002654BA" w14:paraId="7EF43856"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2FB455B9"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20</w:t>
            </w:r>
          </w:p>
        </w:tc>
        <w:tc>
          <w:tcPr>
            <w:tcW w:w="791" w:type="pct"/>
            <w:tcBorders>
              <w:top w:val="nil"/>
              <w:left w:val="nil"/>
              <w:bottom w:val="single" w:sz="4" w:space="0" w:color="auto"/>
              <w:right w:val="single" w:sz="4" w:space="0" w:color="auto"/>
            </w:tcBorders>
            <w:vAlign w:val="center"/>
            <w:hideMark/>
          </w:tcPr>
          <w:p w14:paraId="3449714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ПП РФ</w:t>
            </w:r>
          </w:p>
        </w:tc>
        <w:tc>
          <w:tcPr>
            <w:tcW w:w="3798" w:type="pct"/>
            <w:tcBorders>
              <w:top w:val="nil"/>
              <w:left w:val="nil"/>
              <w:bottom w:val="single" w:sz="4" w:space="0" w:color="auto"/>
              <w:right w:val="single" w:sz="4" w:space="0" w:color="auto"/>
            </w:tcBorders>
            <w:vAlign w:val="center"/>
            <w:hideMark/>
          </w:tcPr>
          <w:p w14:paraId="008B66D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Постановление Правительства Российской Федерации</w:t>
            </w:r>
          </w:p>
        </w:tc>
      </w:tr>
      <w:tr w:rsidR="00015B24" w:rsidRPr="002654BA" w14:paraId="4A2A54A0"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7A224855"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21</w:t>
            </w:r>
          </w:p>
        </w:tc>
        <w:tc>
          <w:tcPr>
            <w:tcW w:w="791" w:type="pct"/>
            <w:tcBorders>
              <w:top w:val="nil"/>
              <w:left w:val="nil"/>
              <w:bottom w:val="single" w:sz="4" w:space="0" w:color="auto"/>
              <w:right w:val="single" w:sz="4" w:space="0" w:color="auto"/>
            </w:tcBorders>
            <w:vAlign w:val="center"/>
            <w:hideMark/>
          </w:tcPr>
          <w:p w14:paraId="103DCB7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ППУ</w:t>
            </w:r>
          </w:p>
        </w:tc>
        <w:tc>
          <w:tcPr>
            <w:tcW w:w="3798" w:type="pct"/>
            <w:tcBorders>
              <w:top w:val="nil"/>
              <w:left w:val="nil"/>
              <w:bottom w:val="single" w:sz="4" w:space="0" w:color="auto"/>
              <w:right w:val="single" w:sz="4" w:space="0" w:color="auto"/>
            </w:tcBorders>
            <w:vAlign w:val="center"/>
            <w:hideMark/>
          </w:tcPr>
          <w:p w14:paraId="2DB3149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proofErr w:type="spellStart"/>
            <w:r w:rsidRPr="002654BA">
              <w:rPr>
                <w:rFonts w:eastAsia="Calibri"/>
                <w:color w:val="000000"/>
                <w:sz w:val="20"/>
                <w:szCs w:val="20"/>
                <w:lang w:eastAsia="en-US" w:bidi="ar-SA"/>
              </w:rPr>
              <w:t>Пенополиуретан</w:t>
            </w:r>
            <w:proofErr w:type="spellEnd"/>
          </w:p>
        </w:tc>
      </w:tr>
      <w:tr w:rsidR="00015B24" w:rsidRPr="002654BA" w14:paraId="26960561"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54FD618E"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22</w:t>
            </w:r>
          </w:p>
        </w:tc>
        <w:tc>
          <w:tcPr>
            <w:tcW w:w="791" w:type="pct"/>
            <w:tcBorders>
              <w:top w:val="nil"/>
              <w:left w:val="nil"/>
              <w:bottom w:val="single" w:sz="4" w:space="0" w:color="auto"/>
              <w:right w:val="single" w:sz="4" w:space="0" w:color="auto"/>
            </w:tcBorders>
            <w:vAlign w:val="center"/>
            <w:hideMark/>
          </w:tcPr>
          <w:p w14:paraId="17945FD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СМР</w:t>
            </w:r>
          </w:p>
        </w:tc>
        <w:tc>
          <w:tcPr>
            <w:tcW w:w="3798" w:type="pct"/>
            <w:tcBorders>
              <w:top w:val="nil"/>
              <w:left w:val="nil"/>
              <w:bottom w:val="single" w:sz="4" w:space="0" w:color="auto"/>
              <w:right w:val="single" w:sz="4" w:space="0" w:color="auto"/>
            </w:tcBorders>
            <w:vAlign w:val="center"/>
            <w:hideMark/>
          </w:tcPr>
          <w:p w14:paraId="322DEAD0"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Строительно-монтажные работы</w:t>
            </w:r>
          </w:p>
        </w:tc>
      </w:tr>
      <w:tr w:rsidR="00015B24" w:rsidRPr="002654BA" w14:paraId="133413D4"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64592F94"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23</w:t>
            </w:r>
          </w:p>
        </w:tc>
        <w:tc>
          <w:tcPr>
            <w:tcW w:w="791" w:type="pct"/>
            <w:tcBorders>
              <w:top w:val="nil"/>
              <w:left w:val="nil"/>
              <w:bottom w:val="single" w:sz="4" w:space="0" w:color="auto"/>
              <w:right w:val="single" w:sz="4" w:space="0" w:color="auto"/>
            </w:tcBorders>
            <w:vAlign w:val="center"/>
            <w:hideMark/>
          </w:tcPr>
          <w:p w14:paraId="4C833CB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СЦТ</w:t>
            </w:r>
          </w:p>
        </w:tc>
        <w:tc>
          <w:tcPr>
            <w:tcW w:w="3798" w:type="pct"/>
            <w:tcBorders>
              <w:top w:val="nil"/>
              <w:left w:val="nil"/>
              <w:bottom w:val="single" w:sz="4" w:space="0" w:color="auto"/>
              <w:right w:val="single" w:sz="4" w:space="0" w:color="auto"/>
            </w:tcBorders>
            <w:vAlign w:val="center"/>
            <w:hideMark/>
          </w:tcPr>
          <w:p w14:paraId="61BC6323"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Система централизованного теплоснабжения</w:t>
            </w:r>
          </w:p>
        </w:tc>
      </w:tr>
      <w:tr w:rsidR="00015B24" w:rsidRPr="002654BA" w14:paraId="42A717A9"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4FE964E3"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24</w:t>
            </w:r>
          </w:p>
        </w:tc>
        <w:tc>
          <w:tcPr>
            <w:tcW w:w="791" w:type="pct"/>
            <w:tcBorders>
              <w:top w:val="nil"/>
              <w:left w:val="nil"/>
              <w:bottom w:val="single" w:sz="4" w:space="0" w:color="auto"/>
              <w:right w:val="single" w:sz="4" w:space="0" w:color="auto"/>
            </w:tcBorders>
            <w:vAlign w:val="center"/>
            <w:hideMark/>
          </w:tcPr>
          <w:p w14:paraId="47D02D2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ТЭ</w:t>
            </w:r>
          </w:p>
        </w:tc>
        <w:tc>
          <w:tcPr>
            <w:tcW w:w="3798" w:type="pct"/>
            <w:tcBorders>
              <w:top w:val="nil"/>
              <w:left w:val="nil"/>
              <w:bottom w:val="single" w:sz="4" w:space="0" w:color="auto"/>
              <w:right w:val="single" w:sz="4" w:space="0" w:color="auto"/>
            </w:tcBorders>
            <w:vAlign w:val="center"/>
            <w:hideMark/>
          </w:tcPr>
          <w:p w14:paraId="186054EF"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Тепловая энергия</w:t>
            </w:r>
          </w:p>
        </w:tc>
      </w:tr>
      <w:tr w:rsidR="00015B24" w:rsidRPr="002654BA" w14:paraId="75F58747"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1F438923"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25</w:t>
            </w:r>
          </w:p>
        </w:tc>
        <w:tc>
          <w:tcPr>
            <w:tcW w:w="791" w:type="pct"/>
            <w:tcBorders>
              <w:top w:val="nil"/>
              <w:left w:val="nil"/>
              <w:bottom w:val="single" w:sz="4" w:space="0" w:color="auto"/>
              <w:right w:val="single" w:sz="4" w:space="0" w:color="auto"/>
            </w:tcBorders>
            <w:vAlign w:val="center"/>
            <w:hideMark/>
          </w:tcPr>
          <w:p w14:paraId="7CF0B5EA"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ХВО</w:t>
            </w:r>
          </w:p>
        </w:tc>
        <w:tc>
          <w:tcPr>
            <w:tcW w:w="3798" w:type="pct"/>
            <w:tcBorders>
              <w:top w:val="nil"/>
              <w:left w:val="nil"/>
              <w:bottom w:val="single" w:sz="4" w:space="0" w:color="auto"/>
              <w:right w:val="single" w:sz="4" w:space="0" w:color="auto"/>
            </w:tcBorders>
            <w:vAlign w:val="center"/>
            <w:hideMark/>
          </w:tcPr>
          <w:p w14:paraId="397FC6AC" w14:textId="77777777" w:rsidR="00015B24" w:rsidRPr="002654BA" w:rsidRDefault="00015B24" w:rsidP="00015B24">
            <w:pPr>
              <w:autoSpaceDE/>
              <w:autoSpaceDN/>
              <w:spacing w:line="276" w:lineRule="auto"/>
              <w:jc w:val="center"/>
              <w:rPr>
                <w:rFonts w:eastAsia="Calibri"/>
                <w:color w:val="000000"/>
                <w:sz w:val="20"/>
                <w:szCs w:val="20"/>
                <w:lang w:eastAsia="en-US" w:bidi="ar-SA"/>
              </w:rPr>
            </w:pPr>
            <w:proofErr w:type="spellStart"/>
            <w:r w:rsidRPr="002654BA">
              <w:rPr>
                <w:rFonts w:eastAsia="Calibri"/>
                <w:color w:val="000000"/>
                <w:sz w:val="20"/>
                <w:szCs w:val="20"/>
                <w:lang w:eastAsia="en-US" w:bidi="ar-SA"/>
              </w:rPr>
              <w:t>Химводоочистка</w:t>
            </w:r>
            <w:proofErr w:type="spellEnd"/>
          </w:p>
        </w:tc>
      </w:tr>
      <w:tr w:rsidR="00015B24" w:rsidRPr="002654BA" w14:paraId="06E1D0C7"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6753A3FB"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26</w:t>
            </w:r>
          </w:p>
        </w:tc>
        <w:tc>
          <w:tcPr>
            <w:tcW w:w="791" w:type="pct"/>
            <w:tcBorders>
              <w:top w:val="nil"/>
              <w:left w:val="nil"/>
              <w:bottom w:val="single" w:sz="4" w:space="0" w:color="auto"/>
              <w:right w:val="single" w:sz="4" w:space="0" w:color="auto"/>
            </w:tcBorders>
            <w:vAlign w:val="center"/>
            <w:hideMark/>
          </w:tcPr>
          <w:p w14:paraId="0EC6B153"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ХВП</w:t>
            </w:r>
          </w:p>
        </w:tc>
        <w:tc>
          <w:tcPr>
            <w:tcW w:w="3798" w:type="pct"/>
            <w:tcBorders>
              <w:top w:val="nil"/>
              <w:left w:val="nil"/>
              <w:bottom w:val="single" w:sz="4" w:space="0" w:color="auto"/>
              <w:right w:val="single" w:sz="4" w:space="0" w:color="auto"/>
            </w:tcBorders>
            <w:vAlign w:val="center"/>
            <w:hideMark/>
          </w:tcPr>
          <w:p w14:paraId="778D6828" w14:textId="77777777" w:rsidR="00015B24" w:rsidRPr="002654BA" w:rsidRDefault="00015B24" w:rsidP="00015B24">
            <w:pPr>
              <w:autoSpaceDE/>
              <w:autoSpaceDN/>
              <w:spacing w:line="276" w:lineRule="auto"/>
              <w:jc w:val="center"/>
              <w:rPr>
                <w:rFonts w:eastAsia="Calibri"/>
                <w:color w:val="000000"/>
                <w:sz w:val="20"/>
                <w:szCs w:val="20"/>
                <w:lang w:eastAsia="en-US" w:bidi="ar-SA"/>
              </w:rPr>
            </w:pPr>
            <w:proofErr w:type="spellStart"/>
            <w:r w:rsidRPr="002654BA">
              <w:rPr>
                <w:rFonts w:eastAsia="Calibri"/>
                <w:color w:val="000000"/>
                <w:sz w:val="20"/>
                <w:szCs w:val="20"/>
                <w:lang w:eastAsia="en-US" w:bidi="ar-SA"/>
              </w:rPr>
              <w:t>Химводоподготовка</w:t>
            </w:r>
            <w:proofErr w:type="spellEnd"/>
          </w:p>
        </w:tc>
      </w:tr>
      <w:tr w:rsidR="00015B24" w:rsidRPr="002654BA" w14:paraId="669A3DD4"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20131AB7"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27</w:t>
            </w:r>
          </w:p>
        </w:tc>
        <w:tc>
          <w:tcPr>
            <w:tcW w:w="791" w:type="pct"/>
            <w:tcBorders>
              <w:top w:val="nil"/>
              <w:left w:val="nil"/>
              <w:bottom w:val="single" w:sz="4" w:space="0" w:color="auto"/>
              <w:right w:val="single" w:sz="4" w:space="0" w:color="auto"/>
            </w:tcBorders>
            <w:vAlign w:val="center"/>
            <w:hideMark/>
          </w:tcPr>
          <w:p w14:paraId="17F4AFB5"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ЦТП</w:t>
            </w:r>
          </w:p>
        </w:tc>
        <w:tc>
          <w:tcPr>
            <w:tcW w:w="3798" w:type="pct"/>
            <w:tcBorders>
              <w:top w:val="nil"/>
              <w:left w:val="nil"/>
              <w:bottom w:val="single" w:sz="4" w:space="0" w:color="auto"/>
              <w:right w:val="single" w:sz="4" w:space="0" w:color="auto"/>
            </w:tcBorders>
            <w:vAlign w:val="center"/>
            <w:hideMark/>
          </w:tcPr>
          <w:p w14:paraId="2105625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Центральный тепловой пункт</w:t>
            </w:r>
          </w:p>
        </w:tc>
      </w:tr>
      <w:tr w:rsidR="00015B24" w:rsidRPr="002654BA" w14:paraId="28C3567E" w14:textId="77777777" w:rsidTr="001C7144">
        <w:trPr>
          <w:trHeight w:val="284"/>
        </w:trPr>
        <w:tc>
          <w:tcPr>
            <w:tcW w:w="411" w:type="pct"/>
            <w:tcBorders>
              <w:top w:val="nil"/>
              <w:left w:val="single" w:sz="4" w:space="0" w:color="auto"/>
              <w:bottom w:val="single" w:sz="4" w:space="0" w:color="auto"/>
              <w:right w:val="single" w:sz="4" w:space="0" w:color="auto"/>
            </w:tcBorders>
            <w:vAlign w:val="center"/>
          </w:tcPr>
          <w:p w14:paraId="4642DDE2"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28</w:t>
            </w:r>
          </w:p>
        </w:tc>
        <w:tc>
          <w:tcPr>
            <w:tcW w:w="791" w:type="pct"/>
            <w:tcBorders>
              <w:top w:val="nil"/>
              <w:left w:val="nil"/>
              <w:bottom w:val="single" w:sz="4" w:space="0" w:color="auto"/>
              <w:right w:val="single" w:sz="4" w:space="0" w:color="auto"/>
            </w:tcBorders>
            <w:vAlign w:val="center"/>
            <w:hideMark/>
          </w:tcPr>
          <w:p w14:paraId="0E470836"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ЭМ</w:t>
            </w:r>
          </w:p>
        </w:tc>
        <w:tc>
          <w:tcPr>
            <w:tcW w:w="3798" w:type="pct"/>
            <w:tcBorders>
              <w:top w:val="nil"/>
              <w:left w:val="nil"/>
              <w:bottom w:val="single" w:sz="4" w:space="0" w:color="auto"/>
              <w:right w:val="single" w:sz="4" w:space="0" w:color="auto"/>
            </w:tcBorders>
            <w:vAlign w:val="center"/>
            <w:hideMark/>
          </w:tcPr>
          <w:p w14:paraId="5612C2AD" w14:textId="77777777" w:rsidR="00015B24" w:rsidRPr="002654BA" w:rsidRDefault="00015B24" w:rsidP="00015B24">
            <w:pPr>
              <w:autoSpaceDE/>
              <w:autoSpaceDN/>
              <w:spacing w:line="276" w:lineRule="auto"/>
              <w:jc w:val="center"/>
              <w:rPr>
                <w:rFonts w:eastAsia="Calibri"/>
                <w:color w:val="000000"/>
                <w:sz w:val="20"/>
                <w:szCs w:val="20"/>
                <w:lang w:eastAsia="en-US" w:bidi="ar-SA"/>
              </w:rPr>
            </w:pPr>
            <w:r w:rsidRPr="002654BA">
              <w:rPr>
                <w:rFonts w:eastAsia="Calibri"/>
                <w:color w:val="000000"/>
                <w:sz w:val="20"/>
                <w:szCs w:val="20"/>
                <w:lang w:eastAsia="en-US" w:bidi="ar-SA"/>
              </w:rPr>
              <w:t>Электронная модель системы теплоснабжения</w:t>
            </w:r>
          </w:p>
        </w:tc>
      </w:tr>
      <w:bookmarkEnd w:id="10"/>
    </w:tbl>
    <w:p w14:paraId="68D9EBF9" w14:textId="77777777" w:rsidR="00015B24" w:rsidRPr="002654BA" w:rsidRDefault="00015B24" w:rsidP="00015B24">
      <w:pPr>
        <w:widowControl/>
        <w:autoSpaceDE/>
        <w:autoSpaceDN/>
        <w:spacing w:line="360" w:lineRule="auto"/>
        <w:ind w:firstLine="567"/>
        <w:jc w:val="both"/>
        <w:rPr>
          <w:rFonts w:eastAsia="MS Mincho"/>
          <w:sz w:val="26"/>
          <w:szCs w:val="26"/>
          <w:lang w:eastAsia="en-US" w:bidi="ar-SA"/>
        </w:rPr>
      </w:pPr>
    </w:p>
    <w:p w14:paraId="0B3EA53F" w14:textId="77777777" w:rsidR="00015B24" w:rsidRPr="002654BA" w:rsidRDefault="00015B24" w:rsidP="00B94EBE">
      <w:pPr>
        <w:pStyle w:val="19"/>
        <w:tabs>
          <w:tab w:val="left" w:pos="0"/>
        </w:tabs>
        <w:spacing w:before="71"/>
        <w:ind w:left="0" w:firstLine="0"/>
        <w:jc w:val="center"/>
        <w:sectPr w:rsidR="00015B24" w:rsidRPr="002654BA" w:rsidSect="001C7144">
          <w:type w:val="nextColumn"/>
          <w:pgSz w:w="11910" w:h="16840"/>
          <w:pgMar w:top="1134" w:right="851" w:bottom="851" w:left="1701" w:header="0" w:footer="590" w:gutter="0"/>
          <w:paperSrc w:first="7" w:other="7"/>
          <w:cols w:space="720"/>
        </w:sectPr>
      </w:pPr>
    </w:p>
    <w:p w14:paraId="7D562A0A" w14:textId="03D00A3D" w:rsidR="00A67C26" w:rsidRPr="002654BA" w:rsidRDefault="003D6574" w:rsidP="00450B85">
      <w:pPr>
        <w:pStyle w:val="19"/>
        <w:tabs>
          <w:tab w:val="left" w:pos="0"/>
        </w:tabs>
        <w:spacing w:after="240"/>
        <w:ind w:left="0" w:right="2" w:firstLine="0"/>
        <w:jc w:val="center"/>
      </w:pPr>
      <w:bookmarkStart w:id="11" w:name="_Toc99439966"/>
      <w:r w:rsidRPr="002654BA">
        <w:lastRenderedPageBreak/>
        <w:t>В</w:t>
      </w:r>
      <w:r w:rsidR="003F0959" w:rsidRPr="002654BA">
        <w:t>ВЕДЕНИЕ</w:t>
      </w:r>
      <w:bookmarkEnd w:id="11"/>
    </w:p>
    <w:p w14:paraId="04B4026E" w14:textId="7C94A397" w:rsidR="003F0959" w:rsidRPr="002654BA" w:rsidRDefault="003F0959" w:rsidP="003F0959">
      <w:pPr>
        <w:tabs>
          <w:tab w:val="left" w:pos="0"/>
        </w:tabs>
        <w:spacing w:line="360" w:lineRule="auto"/>
        <w:ind w:firstLine="709"/>
        <w:jc w:val="both"/>
        <w:rPr>
          <w:sz w:val="26"/>
          <w:szCs w:val="26"/>
        </w:rPr>
      </w:pPr>
      <w:r w:rsidRPr="002654BA">
        <w:rPr>
          <w:sz w:val="26"/>
          <w:szCs w:val="26"/>
        </w:rPr>
        <w:t>Объектом исследования является система централизованного теплоснабжения муниципального образования Запорожское сельское поселение муниципального образования Приозерский муниципальный район Ленинградской области (далее по тексту – МО Запорожское сельское поселение).</w:t>
      </w:r>
    </w:p>
    <w:p w14:paraId="08CDFAAD" w14:textId="412C80C9" w:rsidR="003F0959" w:rsidRPr="002654BA" w:rsidRDefault="003F0959" w:rsidP="003F0959">
      <w:pPr>
        <w:tabs>
          <w:tab w:val="left" w:pos="0"/>
        </w:tabs>
        <w:spacing w:line="360" w:lineRule="auto"/>
        <w:ind w:firstLine="709"/>
        <w:jc w:val="both"/>
        <w:rPr>
          <w:sz w:val="26"/>
          <w:szCs w:val="26"/>
        </w:rPr>
      </w:pPr>
      <w:r w:rsidRPr="002654BA">
        <w:rPr>
          <w:sz w:val="26"/>
          <w:szCs w:val="26"/>
        </w:rPr>
        <w:t>Цель работы – разработка оптимальных вариантов развития системы теплоснабжения МО Запорожское сельское поселение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6D97BEC3" w14:textId="13A195A1" w:rsidR="00B94EBE" w:rsidRPr="002654BA" w:rsidRDefault="00B94EBE" w:rsidP="003F0959">
      <w:pPr>
        <w:tabs>
          <w:tab w:val="left" w:pos="0"/>
        </w:tabs>
        <w:spacing w:line="360" w:lineRule="auto"/>
        <w:ind w:right="2" w:firstLine="709"/>
        <w:jc w:val="both"/>
        <w:rPr>
          <w:sz w:val="26"/>
        </w:rPr>
      </w:pPr>
      <w:r w:rsidRPr="002654BA">
        <w:rPr>
          <w:sz w:val="26"/>
        </w:rPr>
        <w:t xml:space="preserve">Проект схемы теплоснабжения </w:t>
      </w:r>
      <w:r w:rsidR="00C93ABD" w:rsidRPr="002654BA">
        <w:rPr>
          <w:sz w:val="26"/>
        </w:rPr>
        <w:t>Запорожского</w:t>
      </w:r>
      <w:r w:rsidRPr="002654BA">
        <w:rPr>
          <w:sz w:val="26"/>
        </w:rPr>
        <w:t xml:space="preserve"> сельского </w:t>
      </w:r>
      <w:r w:rsidR="00C93ABD" w:rsidRPr="002654BA">
        <w:rPr>
          <w:sz w:val="26"/>
        </w:rPr>
        <w:t>поселения на перспективу до 2031</w:t>
      </w:r>
      <w:r w:rsidRPr="002654BA">
        <w:rPr>
          <w:sz w:val="26"/>
        </w:rPr>
        <w:t xml:space="preserve"> г. разработан в соответствии с требованиями действующих нормативно-правовых актов.</w:t>
      </w:r>
    </w:p>
    <w:p w14:paraId="717E25DD" w14:textId="5DD4F589" w:rsidR="00B94EBE" w:rsidRPr="002654BA" w:rsidRDefault="00B94EBE" w:rsidP="003F0959">
      <w:pPr>
        <w:tabs>
          <w:tab w:val="left" w:pos="0"/>
        </w:tabs>
        <w:spacing w:line="360" w:lineRule="auto"/>
        <w:ind w:right="2" w:firstLine="709"/>
        <w:jc w:val="both"/>
        <w:rPr>
          <w:sz w:val="26"/>
        </w:rPr>
      </w:pPr>
      <w:r w:rsidRPr="002654BA">
        <w:rPr>
          <w:sz w:val="26"/>
        </w:rPr>
        <w:t xml:space="preserve">Состав и структура схемы теплоснабжения удовлетворяют требованиям Федерального закона Российской Федерации от 27 июля 2010 г. № 190-ФЗ </w:t>
      </w:r>
      <w:r w:rsidR="00C93ABD" w:rsidRPr="002654BA">
        <w:rPr>
          <w:sz w:val="26"/>
        </w:rPr>
        <w:t>«</w:t>
      </w:r>
      <w:r w:rsidRPr="002654BA">
        <w:rPr>
          <w:sz w:val="26"/>
        </w:rPr>
        <w:t>О</w:t>
      </w:r>
      <w:r w:rsidRPr="002654BA">
        <w:rPr>
          <w:sz w:val="26"/>
          <w:lang w:val="en-US"/>
        </w:rPr>
        <w:t> </w:t>
      </w:r>
      <w:r w:rsidRPr="002654BA">
        <w:rPr>
          <w:sz w:val="26"/>
        </w:rPr>
        <w:t>теплоснабжении</w:t>
      </w:r>
      <w:r w:rsidR="00C93ABD" w:rsidRPr="002654BA">
        <w:rPr>
          <w:sz w:val="26"/>
        </w:rPr>
        <w:t>»</w:t>
      </w:r>
      <w:r w:rsidRPr="002654BA">
        <w:rPr>
          <w:sz w:val="26"/>
        </w:rPr>
        <w:t xml:space="preserve"> (с изменениями и дополнениями) и требованиям, утвержденным постановлением Правительства Российской Федерации от 22</w:t>
      </w:r>
      <w:r w:rsidR="00B64BF3" w:rsidRPr="002654BA">
        <w:rPr>
          <w:sz w:val="26"/>
          <w:lang w:val="en-US"/>
        </w:rPr>
        <w:t> </w:t>
      </w:r>
      <w:r w:rsidR="00C93ABD" w:rsidRPr="002654BA">
        <w:rPr>
          <w:sz w:val="26"/>
        </w:rPr>
        <w:t>февраля 2012 г. № 154 «</w:t>
      </w:r>
      <w:r w:rsidRPr="002654BA">
        <w:rPr>
          <w:sz w:val="26"/>
        </w:rPr>
        <w:t>О требованиях к схемам теплоснабжения, порядку их разработки и утверждения</w:t>
      </w:r>
      <w:r w:rsidR="00C93ABD" w:rsidRPr="002654BA">
        <w:rPr>
          <w:sz w:val="26"/>
        </w:rPr>
        <w:t>»</w:t>
      </w:r>
      <w:r w:rsidR="00AA7CFE" w:rsidRPr="002654BA">
        <w:rPr>
          <w:sz w:val="26"/>
        </w:rPr>
        <w:t>.</w:t>
      </w:r>
    </w:p>
    <w:p w14:paraId="0F7F8633" w14:textId="77777777" w:rsidR="00B94EBE" w:rsidRPr="002654BA" w:rsidRDefault="00B94EBE" w:rsidP="003F0959">
      <w:pPr>
        <w:tabs>
          <w:tab w:val="left" w:pos="0"/>
        </w:tabs>
        <w:spacing w:line="360" w:lineRule="auto"/>
        <w:ind w:right="2" w:firstLine="709"/>
        <w:jc w:val="both"/>
        <w:rPr>
          <w:sz w:val="26"/>
        </w:rPr>
      </w:pPr>
      <w:r w:rsidRPr="002654BA">
        <w:rPr>
          <w:sz w:val="26"/>
        </w:rPr>
        <w:t xml:space="preserve">Схема теплоснабжения содержит </w:t>
      </w:r>
      <w:proofErr w:type="spellStart"/>
      <w:r w:rsidRPr="002654BA">
        <w:rPr>
          <w:sz w:val="26"/>
        </w:rPr>
        <w:t>предпроектные</w:t>
      </w:r>
      <w:proofErr w:type="spellEnd"/>
      <w:r w:rsidRPr="002654BA">
        <w:rPr>
          <w:sz w:val="26"/>
        </w:rPr>
        <w:t xml:space="preserve">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2A4C1032" w14:textId="77777777" w:rsidR="00B94EBE" w:rsidRPr="002654BA" w:rsidRDefault="00B94EBE" w:rsidP="003F0959">
      <w:pPr>
        <w:tabs>
          <w:tab w:val="left" w:pos="0"/>
        </w:tabs>
        <w:spacing w:line="360" w:lineRule="auto"/>
        <w:ind w:right="2" w:firstLine="709"/>
        <w:jc w:val="both"/>
        <w:rPr>
          <w:sz w:val="26"/>
        </w:rPr>
      </w:pPr>
      <w:r w:rsidRPr="002654BA">
        <w:rPr>
          <w:sz w:val="26"/>
        </w:rPr>
        <w:t xml:space="preserve">Описание существующего положения в сфере теплоснабжения основано на данных, переданных разработчику схемы теплоснабжения по запросам заказчика в адрес теплоснабжающих и </w:t>
      </w:r>
      <w:proofErr w:type="spellStart"/>
      <w:r w:rsidRPr="002654BA">
        <w:rPr>
          <w:sz w:val="26"/>
        </w:rPr>
        <w:t>теплосетевых</w:t>
      </w:r>
      <w:proofErr w:type="spellEnd"/>
      <w:r w:rsidRPr="002654BA">
        <w:rPr>
          <w:sz w:val="26"/>
        </w:rPr>
        <w:t xml:space="preserve"> организаций, действующих на территории поселения.</w:t>
      </w:r>
    </w:p>
    <w:p w14:paraId="3E424AAF" w14:textId="77777777" w:rsidR="003F0958" w:rsidRPr="002654BA" w:rsidRDefault="00B94EBE" w:rsidP="003F0959">
      <w:pPr>
        <w:tabs>
          <w:tab w:val="left" w:pos="0"/>
        </w:tabs>
        <w:spacing w:line="360" w:lineRule="auto"/>
        <w:ind w:right="2" w:firstLine="709"/>
        <w:jc w:val="both"/>
        <w:rPr>
          <w:sz w:val="26"/>
        </w:rPr>
        <w:sectPr w:rsidR="003F0958" w:rsidRPr="002654BA" w:rsidSect="001C7144">
          <w:type w:val="nextColumn"/>
          <w:pgSz w:w="11910" w:h="16840"/>
          <w:pgMar w:top="1134" w:right="851" w:bottom="851" w:left="1701" w:header="0" w:footer="590" w:gutter="0"/>
          <w:paperSrc w:first="7" w:other="7"/>
          <w:cols w:space="720"/>
        </w:sectPr>
      </w:pPr>
      <w:r w:rsidRPr="002654BA">
        <w:rPr>
          <w:sz w:val="26"/>
        </w:rP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требований действующих федеральных, региональных и местных нормативно-правовых актов.</w:t>
      </w:r>
    </w:p>
    <w:p w14:paraId="63FE8810" w14:textId="77777777" w:rsidR="003F0958" w:rsidRPr="002654BA" w:rsidRDefault="003F0958" w:rsidP="003F0958">
      <w:pPr>
        <w:tabs>
          <w:tab w:val="left" w:pos="1418"/>
        </w:tabs>
        <w:spacing w:after="240"/>
        <w:jc w:val="center"/>
        <w:outlineLvl w:val="0"/>
        <w:rPr>
          <w:b/>
          <w:bCs/>
          <w:sz w:val="26"/>
          <w:szCs w:val="26"/>
        </w:rPr>
      </w:pPr>
      <w:bookmarkStart w:id="12" w:name="_Toc90996209"/>
      <w:bookmarkStart w:id="13" w:name="_Toc99439967"/>
      <w:r w:rsidRPr="002654BA">
        <w:rPr>
          <w:b/>
          <w:bCs/>
          <w:sz w:val="26"/>
          <w:szCs w:val="26"/>
        </w:rPr>
        <w:lastRenderedPageBreak/>
        <w:t>ОБЩИЕ СВЕДЕНИЯ</w:t>
      </w:r>
      <w:bookmarkEnd w:id="12"/>
      <w:bookmarkEnd w:id="13"/>
    </w:p>
    <w:p w14:paraId="7B1F573E" w14:textId="543E9355" w:rsidR="003F0958" w:rsidRPr="002654BA" w:rsidRDefault="003F0958" w:rsidP="003F0958">
      <w:pPr>
        <w:widowControl/>
        <w:autoSpaceDE/>
        <w:autoSpaceDN/>
        <w:spacing w:after="120" w:line="360" w:lineRule="auto"/>
        <w:ind w:firstLine="709"/>
        <w:rPr>
          <w:b/>
          <w:sz w:val="26"/>
          <w:szCs w:val="26"/>
          <w:lang w:bidi="ar-SA"/>
        </w:rPr>
      </w:pPr>
      <w:r w:rsidRPr="002654BA">
        <w:rPr>
          <w:b/>
          <w:sz w:val="26"/>
          <w:szCs w:val="26"/>
          <w:lang w:bidi="ar-SA"/>
        </w:rPr>
        <w:t>Общая характеристика Запорожского сельского поселения</w:t>
      </w:r>
    </w:p>
    <w:p w14:paraId="7E59937D" w14:textId="5A47D4CA" w:rsidR="003F0958" w:rsidRPr="002654BA" w:rsidRDefault="003F0958" w:rsidP="00F27C63">
      <w:pPr>
        <w:widowControl/>
        <w:autoSpaceDE/>
        <w:autoSpaceDN/>
        <w:spacing w:line="360" w:lineRule="auto"/>
        <w:ind w:firstLine="709"/>
        <w:jc w:val="both"/>
        <w:rPr>
          <w:sz w:val="26"/>
          <w:szCs w:val="26"/>
          <w:lang w:bidi="ar-SA"/>
        </w:rPr>
      </w:pPr>
      <w:r w:rsidRPr="002654BA">
        <w:rPr>
          <w:sz w:val="26"/>
          <w:szCs w:val="26"/>
          <w:lang w:bidi="ar-SA"/>
        </w:rPr>
        <w:t>Запорожское сельское поселение – муниципальное образование в составе Приозерского района Ленинградской области. Административный центр – посёлок Запорожское.</w:t>
      </w:r>
    </w:p>
    <w:p w14:paraId="5EAD59ED" w14:textId="47FC9BE2" w:rsidR="005479E9" w:rsidRPr="002654BA" w:rsidRDefault="005479E9" w:rsidP="00F27C63">
      <w:pPr>
        <w:pStyle w:val="afff1"/>
        <w:shd w:val="clear" w:color="auto" w:fill="FFFFFF"/>
        <w:spacing w:before="0" w:beforeAutospacing="0" w:after="0" w:afterAutospacing="0" w:line="360" w:lineRule="auto"/>
        <w:ind w:firstLine="709"/>
        <w:jc w:val="both"/>
        <w:rPr>
          <w:color w:val="000000" w:themeColor="text1"/>
          <w:sz w:val="26"/>
          <w:szCs w:val="26"/>
        </w:rPr>
      </w:pPr>
      <w:r w:rsidRPr="002654BA">
        <w:rPr>
          <w:color w:val="000000" w:themeColor="text1"/>
          <w:sz w:val="26"/>
          <w:szCs w:val="26"/>
          <w:shd w:val="clear" w:color="auto" w:fill="FFFFFF"/>
        </w:rPr>
        <w:t xml:space="preserve">Поселение расположено в юго-восточной части района. </w:t>
      </w:r>
      <w:r w:rsidRPr="002654BA">
        <w:rPr>
          <w:color w:val="000000" w:themeColor="text1"/>
          <w:sz w:val="26"/>
          <w:szCs w:val="26"/>
        </w:rPr>
        <w:t>По территории поселения проходят автомобильные дороги:</w:t>
      </w:r>
    </w:p>
    <w:p w14:paraId="40F4F542" w14:textId="498AD6A1" w:rsidR="005479E9" w:rsidRPr="002654BA" w:rsidRDefault="005479E9" w:rsidP="001A4CDE">
      <w:pPr>
        <w:pStyle w:val="afff1"/>
        <w:numPr>
          <w:ilvl w:val="0"/>
          <w:numId w:val="35"/>
        </w:numPr>
        <w:shd w:val="clear" w:color="auto" w:fill="FFFFFF"/>
        <w:spacing w:before="0" w:beforeAutospacing="0" w:after="0" w:afterAutospacing="0" w:line="360" w:lineRule="auto"/>
        <w:rPr>
          <w:color w:val="000000" w:themeColor="text1"/>
          <w:sz w:val="26"/>
          <w:szCs w:val="26"/>
        </w:rPr>
      </w:pPr>
      <w:r w:rsidRPr="002654BA">
        <w:rPr>
          <w:color w:val="000000" w:themeColor="text1"/>
          <w:sz w:val="26"/>
          <w:szCs w:val="26"/>
        </w:rPr>
        <w:t>41А-025 (</w:t>
      </w:r>
      <w:proofErr w:type="spellStart"/>
      <w:r w:rsidRPr="002654BA">
        <w:rPr>
          <w:color w:val="000000" w:themeColor="text1"/>
          <w:sz w:val="26"/>
          <w:szCs w:val="26"/>
        </w:rPr>
        <w:t>Ушково</w:t>
      </w:r>
      <w:proofErr w:type="spellEnd"/>
      <w:r w:rsidRPr="002654BA">
        <w:rPr>
          <w:color w:val="000000" w:themeColor="text1"/>
          <w:sz w:val="26"/>
          <w:szCs w:val="26"/>
        </w:rPr>
        <w:t xml:space="preserve"> – Пятиречье)</w:t>
      </w:r>
    </w:p>
    <w:p w14:paraId="6E58BFD1" w14:textId="06AB5081" w:rsidR="005479E9" w:rsidRPr="002654BA" w:rsidRDefault="005479E9" w:rsidP="001A4CDE">
      <w:pPr>
        <w:pStyle w:val="afff1"/>
        <w:numPr>
          <w:ilvl w:val="0"/>
          <w:numId w:val="35"/>
        </w:numPr>
        <w:shd w:val="clear" w:color="auto" w:fill="FFFFFF"/>
        <w:spacing w:before="0" w:beforeAutospacing="0" w:after="0" w:afterAutospacing="0" w:line="360" w:lineRule="auto"/>
        <w:rPr>
          <w:color w:val="000000" w:themeColor="text1"/>
          <w:sz w:val="26"/>
          <w:szCs w:val="26"/>
        </w:rPr>
      </w:pPr>
      <w:r w:rsidRPr="002654BA">
        <w:rPr>
          <w:color w:val="000000" w:themeColor="text1"/>
          <w:sz w:val="26"/>
          <w:szCs w:val="26"/>
        </w:rPr>
        <w:t>41К-012 (Санкт-Петербург – Приозерск)</w:t>
      </w:r>
    </w:p>
    <w:p w14:paraId="753C0FA5" w14:textId="78699F6F" w:rsidR="005479E9" w:rsidRPr="002654BA" w:rsidRDefault="005479E9" w:rsidP="001A4CDE">
      <w:pPr>
        <w:pStyle w:val="afff1"/>
        <w:numPr>
          <w:ilvl w:val="0"/>
          <w:numId w:val="35"/>
        </w:numPr>
        <w:shd w:val="clear" w:color="auto" w:fill="FFFFFF"/>
        <w:spacing w:before="0" w:beforeAutospacing="0" w:after="0" w:afterAutospacing="0" w:line="360" w:lineRule="auto"/>
        <w:rPr>
          <w:color w:val="000000" w:themeColor="text1"/>
          <w:sz w:val="26"/>
          <w:szCs w:val="26"/>
        </w:rPr>
      </w:pPr>
      <w:r w:rsidRPr="002654BA">
        <w:rPr>
          <w:color w:val="000000" w:themeColor="text1"/>
          <w:sz w:val="26"/>
          <w:szCs w:val="26"/>
        </w:rPr>
        <w:t>41К-017 (Пески – Подгорье)</w:t>
      </w:r>
    </w:p>
    <w:p w14:paraId="1772DAC5" w14:textId="5F0A6EC7" w:rsidR="005479E9" w:rsidRPr="002654BA" w:rsidRDefault="005479E9" w:rsidP="00F27C63">
      <w:pPr>
        <w:widowControl/>
        <w:shd w:val="clear" w:color="auto" w:fill="FFFFFF"/>
        <w:autoSpaceDE/>
        <w:autoSpaceDN/>
        <w:spacing w:line="360" w:lineRule="auto"/>
        <w:jc w:val="both"/>
        <w:rPr>
          <w:color w:val="000000" w:themeColor="text1"/>
          <w:sz w:val="26"/>
          <w:szCs w:val="26"/>
          <w:lang w:bidi="ar-SA"/>
        </w:rPr>
      </w:pPr>
      <w:r w:rsidRPr="002654BA">
        <w:rPr>
          <w:color w:val="000000" w:themeColor="text1"/>
          <w:sz w:val="26"/>
          <w:szCs w:val="26"/>
          <w:lang w:bidi="ar-SA"/>
        </w:rPr>
        <w:t>Расстояние от административного центра поселения до районного центра – 94 км.</w:t>
      </w:r>
    </w:p>
    <w:p w14:paraId="32364F10" w14:textId="78ADB3A9" w:rsidR="00F27C63" w:rsidRPr="002654BA" w:rsidRDefault="00F27C63" w:rsidP="00F27C63">
      <w:pPr>
        <w:keepNext/>
        <w:widowControl/>
        <w:autoSpaceDE/>
        <w:autoSpaceDN/>
        <w:spacing w:after="120" w:line="276" w:lineRule="auto"/>
        <w:jc w:val="both"/>
        <w:rPr>
          <w:b/>
          <w:bCs/>
          <w:sz w:val="24"/>
          <w:lang w:bidi="ar-SA"/>
        </w:rPr>
      </w:pPr>
      <w:r w:rsidRPr="002654BA">
        <w:rPr>
          <w:b/>
          <w:bCs/>
          <w:sz w:val="24"/>
          <w:lang w:bidi="ar-SA"/>
        </w:rPr>
        <w:t xml:space="preserve">Таблица </w:t>
      </w:r>
      <w:r w:rsidRPr="002654BA">
        <w:rPr>
          <w:b/>
          <w:bCs/>
          <w:sz w:val="24"/>
          <w:lang w:bidi="ar-SA"/>
        </w:rPr>
        <w:fldChar w:fldCharType="begin"/>
      </w:r>
      <w:r w:rsidRPr="002654BA">
        <w:rPr>
          <w:b/>
          <w:bCs/>
          <w:sz w:val="24"/>
          <w:lang w:bidi="ar-SA"/>
        </w:rPr>
        <w:instrText xml:space="preserve"> SEQ Таблица \* ARABIC </w:instrText>
      </w:r>
      <w:r w:rsidRPr="002654BA">
        <w:rPr>
          <w:b/>
          <w:bCs/>
          <w:sz w:val="24"/>
          <w:lang w:bidi="ar-SA"/>
        </w:rPr>
        <w:fldChar w:fldCharType="separate"/>
      </w:r>
      <w:r w:rsidR="00AB3230">
        <w:rPr>
          <w:b/>
          <w:bCs/>
          <w:noProof/>
          <w:sz w:val="24"/>
          <w:lang w:bidi="ar-SA"/>
        </w:rPr>
        <w:t>1</w:t>
      </w:r>
      <w:r w:rsidRPr="002654BA">
        <w:rPr>
          <w:b/>
          <w:bCs/>
          <w:sz w:val="24"/>
          <w:lang w:bidi="ar-SA"/>
        </w:rPr>
        <w:fldChar w:fldCharType="end"/>
      </w:r>
      <w:r w:rsidRPr="002654BA">
        <w:rPr>
          <w:b/>
          <w:bCs/>
          <w:sz w:val="24"/>
          <w:lang w:bidi="ar-SA"/>
        </w:rPr>
        <w:t xml:space="preserve"> Состав сельского поселения</w:t>
      </w:r>
    </w:p>
    <w:tbl>
      <w:tblPr>
        <w:tblW w:w="4949" w:type="pct"/>
        <w:tblInd w:w="-5" w:type="dxa"/>
        <w:tblLook w:val="04A0" w:firstRow="1" w:lastRow="0" w:firstColumn="1" w:lastColumn="0" w:noHBand="0" w:noVBand="1"/>
      </w:tblPr>
      <w:tblGrid>
        <w:gridCol w:w="531"/>
        <w:gridCol w:w="4002"/>
        <w:gridCol w:w="3180"/>
        <w:gridCol w:w="1537"/>
      </w:tblGrid>
      <w:tr w:rsidR="00F27C63" w:rsidRPr="002654BA" w14:paraId="760EB492" w14:textId="77777777" w:rsidTr="00CE63CA">
        <w:trPr>
          <w:trHeight w:val="284"/>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91A2" w14:textId="77777777" w:rsidR="00F27C63" w:rsidRPr="002654BA" w:rsidRDefault="00F27C63" w:rsidP="00F27C63">
            <w:pPr>
              <w:widowControl/>
              <w:autoSpaceDE/>
              <w:autoSpaceDN/>
              <w:jc w:val="center"/>
              <w:rPr>
                <w:b/>
                <w:color w:val="000000"/>
                <w:sz w:val="20"/>
                <w:lang w:bidi="ar-SA"/>
              </w:rPr>
            </w:pPr>
            <w:r w:rsidRPr="002654BA">
              <w:rPr>
                <w:b/>
                <w:color w:val="000000"/>
                <w:sz w:val="20"/>
                <w:lang w:bidi="ar-SA"/>
              </w:rPr>
              <w:t>№</w:t>
            </w:r>
          </w:p>
        </w:tc>
        <w:tc>
          <w:tcPr>
            <w:tcW w:w="2163" w:type="pct"/>
            <w:tcBorders>
              <w:top w:val="single" w:sz="4" w:space="0" w:color="auto"/>
              <w:left w:val="nil"/>
              <w:bottom w:val="single" w:sz="4" w:space="0" w:color="auto"/>
              <w:right w:val="single" w:sz="4" w:space="0" w:color="auto"/>
            </w:tcBorders>
            <w:shd w:val="clear" w:color="auto" w:fill="auto"/>
            <w:vAlign w:val="center"/>
            <w:hideMark/>
          </w:tcPr>
          <w:p w14:paraId="1717C095" w14:textId="77777777" w:rsidR="00F27C63" w:rsidRPr="002654BA" w:rsidRDefault="00F27C63" w:rsidP="00F27C63">
            <w:pPr>
              <w:widowControl/>
              <w:autoSpaceDE/>
              <w:autoSpaceDN/>
              <w:jc w:val="center"/>
              <w:rPr>
                <w:b/>
                <w:color w:val="000000"/>
                <w:sz w:val="20"/>
                <w:lang w:bidi="ar-SA"/>
              </w:rPr>
            </w:pPr>
            <w:r w:rsidRPr="002654BA">
              <w:rPr>
                <w:b/>
                <w:color w:val="000000"/>
                <w:sz w:val="20"/>
                <w:lang w:bidi="ar-SA"/>
              </w:rPr>
              <w:t>Населённый пункт</w:t>
            </w:r>
          </w:p>
        </w:tc>
        <w:tc>
          <w:tcPr>
            <w:tcW w:w="1719" w:type="pct"/>
            <w:tcBorders>
              <w:top w:val="single" w:sz="4" w:space="0" w:color="auto"/>
              <w:left w:val="nil"/>
              <w:bottom w:val="single" w:sz="4" w:space="0" w:color="auto"/>
              <w:right w:val="single" w:sz="4" w:space="0" w:color="auto"/>
            </w:tcBorders>
            <w:shd w:val="clear" w:color="auto" w:fill="auto"/>
            <w:vAlign w:val="center"/>
            <w:hideMark/>
          </w:tcPr>
          <w:p w14:paraId="0543C79C" w14:textId="77777777" w:rsidR="00F27C63" w:rsidRPr="002654BA" w:rsidRDefault="00F27C63" w:rsidP="00F27C63">
            <w:pPr>
              <w:widowControl/>
              <w:autoSpaceDE/>
              <w:autoSpaceDN/>
              <w:jc w:val="center"/>
              <w:rPr>
                <w:b/>
                <w:color w:val="000000"/>
                <w:sz w:val="20"/>
                <w:lang w:bidi="ar-SA"/>
              </w:rPr>
            </w:pPr>
            <w:r w:rsidRPr="002654BA">
              <w:rPr>
                <w:b/>
                <w:color w:val="000000"/>
                <w:sz w:val="20"/>
                <w:lang w:bidi="ar-SA"/>
              </w:rPr>
              <w:t>Тип населённого пункта</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144D56FC" w14:textId="77777777" w:rsidR="00F27C63" w:rsidRPr="002654BA" w:rsidRDefault="00F27C63" w:rsidP="00F27C63">
            <w:pPr>
              <w:widowControl/>
              <w:autoSpaceDE/>
              <w:autoSpaceDN/>
              <w:jc w:val="center"/>
              <w:rPr>
                <w:b/>
                <w:color w:val="000000"/>
                <w:sz w:val="20"/>
                <w:lang w:bidi="ar-SA"/>
              </w:rPr>
            </w:pPr>
            <w:r w:rsidRPr="002654BA">
              <w:rPr>
                <w:b/>
                <w:color w:val="000000"/>
                <w:sz w:val="20"/>
                <w:lang w:bidi="ar-SA"/>
              </w:rPr>
              <w:t>Население (данные на 2010 год)</w:t>
            </w:r>
          </w:p>
        </w:tc>
      </w:tr>
      <w:tr w:rsidR="00F27C63" w:rsidRPr="002654BA" w14:paraId="539E21DC" w14:textId="77777777" w:rsidTr="00CE63CA">
        <w:trPr>
          <w:trHeight w:val="28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2D3239A1"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1</w:t>
            </w:r>
          </w:p>
        </w:tc>
        <w:tc>
          <w:tcPr>
            <w:tcW w:w="2163" w:type="pct"/>
            <w:tcBorders>
              <w:top w:val="nil"/>
              <w:left w:val="nil"/>
              <w:bottom w:val="single" w:sz="4" w:space="0" w:color="auto"/>
              <w:right w:val="single" w:sz="4" w:space="0" w:color="auto"/>
            </w:tcBorders>
            <w:shd w:val="clear" w:color="auto" w:fill="auto"/>
            <w:noWrap/>
            <w:vAlign w:val="center"/>
          </w:tcPr>
          <w:p w14:paraId="7AD9A13D" w14:textId="0DE21B06" w:rsidR="00F27C63" w:rsidRPr="002654BA" w:rsidRDefault="00F27C63" w:rsidP="00F27C63">
            <w:pPr>
              <w:widowControl/>
              <w:autoSpaceDE/>
              <w:autoSpaceDN/>
              <w:jc w:val="center"/>
              <w:rPr>
                <w:color w:val="000000"/>
                <w:sz w:val="20"/>
                <w:lang w:bidi="ar-SA"/>
              </w:rPr>
            </w:pPr>
            <w:r w:rsidRPr="002654BA">
              <w:rPr>
                <w:color w:val="000000"/>
                <w:sz w:val="20"/>
                <w:lang w:bidi="ar-SA"/>
              </w:rPr>
              <w:t>Денисово</w:t>
            </w:r>
          </w:p>
        </w:tc>
        <w:tc>
          <w:tcPr>
            <w:tcW w:w="1719" w:type="pct"/>
            <w:tcBorders>
              <w:top w:val="nil"/>
              <w:left w:val="nil"/>
              <w:bottom w:val="single" w:sz="4" w:space="0" w:color="auto"/>
              <w:right w:val="single" w:sz="4" w:space="0" w:color="auto"/>
            </w:tcBorders>
            <w:shd w:val="clear" w:color="auto" w:fill="auto"/>
            <w:noWrap/>
            <w:vAlign w:val="center"/>
          </w:tcPr>
          <w:p w14:paraId="0A0B9381" w14:textId="1D8AAC60" w:rsidR="00F27C63" w:rsidRPr="002654BA" w:rsidRDefault="00F27C63" w:rsidP="00F27C63">
            <w:pPr>
              <w:widowControl/>
              <w:autoSpaceDE/>
              <w:autoSpaceDN/>
              <w:jc w:val="center"/>
              <w:rPr>
                <w:color w:val="000000"/>
                <w:sz w:val="20"/>
                <w:lang w:bidi="ar-SA"/>
              </w:rPr>
            </w:pPr>
            <w:r w:rsidRPr="002654BA">
              <w:rPr>
                <w:color w:val="000000"/>
                <w:sz w:val="20"/>
                <w:lang w:bidi="ar-SA"/>
              </w:rPr>
              <w:t>поселок</w:t>
            </w:r>
          </w:p>
        </w:tc>
        <w:tc>
          <w:tcPr>
            <w:tcW w:w="832" w:type="pct"/>
            <w:tcBorders>
              <w:top w:val="nil"/>
              <w:left w:val="nil"/>
              <w:bottom w:val="single" w:sz="4" w:space="0" w:color="auto"/>
              <w:right w:val="single" w:sz="4" w:space="0" w:color="auto"/>
            </w:tcBorders>
            <w:shd w:val="clear" w:color="auto" w:fill="auto"/>
            <w:noWrap/>
            <w:vAlign w:val="center"/>
          </w:tcPr>
          <w:p w14:paraId="79267687" w14:textId="71769740" w:rsidR="00F27C63" w:rsidRPr="002654BA" w:rsidRDefault="00F27C63" w:rsidP="00F27C63">
            <w:pPr>
              <w:widowControl/>
              <w:autoSpaceDE/>
              <w:autoSpaceDN/>
              <w:jc w:val="center"/>
              <w:rPr>
                <w:color w:val="000000"/>
                <w:sz w:val="20"/>
                <w:lang w:bidi="ar-SA"/>
              </w:rPr>
            </w:pPr>
            <w:r w:rsidRPr="002654BA">
              <w:rPr>
                <w:color w:val="000000"/>
                <w:sz w:val="20"/>
                <w:lang w:bidi="ar-SA"/>
              </w:rPr>
              <w:t>45</w:t>
            </w:r>
          </w:p>
        </w:tc>
      </w:tr>
      <w:tr w:rsidR="00F27C63" w:rsidRPr="002654BA" w14:paraId="78D42916" w14:textId="77777777" w:rsidTr="00CE63CA">
        <w:trPr>
          <w:trHeight w:val="28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485E8D5"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2</w:t>
            </w:r>
          </w:p>
        </w:tc>
        <w:tc>
          <w:tcPr>
            <w:tcW w:w="2163" w:type="pct"/>
            <w:tcBorders>
              <w:top w:val="nil"/>
              <w:left w:val="nil"/>
              <w:bottom w:val="single" w:sz="4" w:space="0" w:color="auto"/>
              <w:right w:val="single" w:sz="4" w:space="0" w:color="auto"/>
            </w:tcBorders>
            <w:shd w:val="clear" w:color="auto" w:fill="auto"/>
            <w:noWrap/>
            <w:vAlign w:val="center"/>
          </w:tcPr>
          <w:p w14:paraId="50423381" w14:textId="38E5B87B" w:rsidR="00F27C63" w:rsidRPr="002654BA" w:rsidRDefault="00F27C63" w:rsidP="00F27C63">
            <w:pPr>
              <w:widowControl/>
              <w:autoSpaceDE/>
              <w:autoSpaceDN/>
              <w:jc w:val="center"/>
              <w:rPr>
                <w:color w:val="000000"/>
                <w:sz w:val="20"/>
                <w:lang w:bidi="ar-SA"/>
              </w:rPr>
            </w:pPr>
            <w:r w:rsidRPr="002654BA">
              <w:rPr>
                <w:color w:val="000000"/>
                <w:sz w:val="20"/>
                <w:lang w:bidi="ar-SA"/>
              </w:rPr>
              <w:t>Замостье</w:t>
            </w:r>
          </w:p>
        </w:tc>
        <w:tc>
          <w:tcPr>
            <w:tcW w:w="1719" w:type="pct"/>
            <w:tcBorders>
              <w:top w:val="nil"/>
              <w:left w:val="nil"/>
              <w:bottom w:val="single" w:sz="4" w:space="0" w:color="auto"/>
              <w:right w:val="single" w:sz="4" w:space="0" w:color="auto"/>
            </w:tcBorders>
            <w:shd w:val="clear" w:color="auto" w:fill="auto"/>
            <w:noWrap/>
            <w:vAlign w:val="center"/>
          </w:tcPr>
          <w:p w14:paraId="16BECD15" w14:textId="7D10A891" w:rsidR="00F27C63" w:rsidRPr="002654BA" w:rsidRDefault="00F27C63" w:rsidP="00F27C63">
            <w:pPr>
              <w:widowControl/>
              <w:autoSpaceDE/>
              <w:autoSpaceDN/>
              <w:jc w:val="center"/>
              <w:rPr>
                <w:color w:val="000000"/>
                <w:sz w:val="20"/>
                <w:lang w:bidi="ar-SA"/>
              </w:rPr>
            </w:pPr>
            <w:r w:rsidRPr="002654BA">
              <w:rPr>
                <w:color w:val="000000"/>
                <w:sz w:val="20"/>
                <w:lang w:bidi="ar-SA"/>
              </w:rPr>
              <w:t>деревня</w:t>
            </w:r>
          </w:p>
        </w:tc>
        <w:tc>
          <w:tcPr>
            <w:tcW w:w="832" w:type="pct"/>
            <w:tcBorders>
              <w:top w:val="nil"/>
              <w:left w:val="nil"/>
              <w:bottom w:val="single" w:sz="4" w:space="0" w:color="auto"/>
              <w:right w:val="single" w:sz="4" w:space="0" w:color="auto"/>
            </w:tcBorders>
            <w:shd w:val="clear" w:color="auto" w:fill="auto"/>
            <w:noWrap/>
            <w:vAlign w:val="center"/>
          </w:tcPr>
          <w:p w14:paraId="30CE63B7" w14:textId="7107A9F4" w:rsidR="00F27C63" w:rsidRPr="002654BA" w:rsidRDefault="00F27C63" w:rsidP="00F27C63">
            <w:pPr>
              <w:widowControl/>
              <w:autoSpaceDE/>
              <w:autoSpaceDN/>
              <w:jc w:val="center"/>
              <w:rPr>
                <w:color w:val="000000"/>
                <w:sz w:val="20"/>
                <w:lang w:bidi="ar-SA"/>
              </w:rPr>
            </w:pPr>
            <w:r w:rsidRPr="002654BA">
              <w:rPr>
                <w:color w:val="000000"/>
                <w:sz w:val="20"/>
                <w:lang w:bidi="ar-SA"/>
              </w:rPr>
              <w:t>12</w:t>
            </w:r>
          </w:p>
        </w:tc>
      </w:tr>
      <w:tr w:rsidR="00F27C63" w:rsidRPr="002654BA" w14:paraId="290BAAF1" w14:textId="77777777" w:rsidTr="00CE63CA">
        <w:trPr>
          <w:trHeight w:val="28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E392760"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3</w:t>
            </w:r>
          </w:p>
        </w:tc>
        <w:tc>
          <w:tcPr>
            <w:tcW w:w="2163" w:type="pct"/>
            <w:tcBorders>
              <w:top w:val="nil"/>
              <w:left w:val="nil"/>
              <w:bottom w:val="single" w:sz="4" w:space="0" w:color="auto"/>
              <w:right w:val="single" w:sz="4" w:space="0" w:color="auto"/>
            </w:tcBorders>
            <w:shd w:val="clear" w:color="auto" w:fill="auto"/>
            <w:noWrap/>
            <w:vAlign w:val="center"/>
          </w:tcPr>
          <w:p w14:paraId="71A88DC6" w14:textId="5208F409" w:rsidR="00F27C63" w:rsidRPr="002654BA" w:rsidRDefault="00F27C63" w:rsidP="00F27C63">
            <w:pPr>
              <w:widowControl/>
              <w:autoSpaceDE/>
              <w:autoSpaceDN/>
              <w:jc w:val="center"/>
              <w:rPr>
                <w:color w:val="000000"/>
                <w:sz w:val="20"/>
                <w:lang w:bidi="ar-SA"/>
              </w:rPr>
            </w:pPr>
            <w:r w:rsidRPr="002654BA">
              <w:rPr>
                <w:color w:val="000000"/>
                <w:sz w:val="20"/>
                <w:lang w:bidi="ar-SA"/>
              </w:rPr>
              <w:t>Запорожское</w:t>
            </w:r>
          </w:p>
        </w:tc>
        <w:tc>
          <w:tcPr>
            <w:tcW w:w="1719" w:type="pct"/>
            <w:tcBorders>
              <w:top w:val="nil"/>
              <w:left w:val="nil"/>
              <w:bottom w:val="single" w:sz="4" w:space="0" w:color="auto"/>
              <w:right w:val="single" w:sz="4" w:space="0" w:color="auto"/>
            </w:tcBorders>
            <w:shd w:val="clear" w:color="auto" w:fill="auto"/>
            <w:noWrap/>
            <w:vAlign w:val="center"/>
          </w:tcPr>
          <w:p w14:paraId="6A53E787" w14:textId="73B2048D" w:rsidR="00F27C63" w:rsidRPr="002654BA" w:rsidRDefault="00F27C63" w:rsidP="00F27C63">
            <w:pPr>
              <w:widowControl/>
              <w:autoSpaceDE/>
              <w:autoSpaceDN/>
              <w:jc w:val="center"/>
              <w:rPr>
                <w:color w:val="000000"/>
                <w:sz w:val="20"/>
                <w:lang w:bidi="ar-SA"/>
              </w:rPr>
            </w:pPr>
            <w:r w:rsidRPr="002654BA">
              <w:rPr>
                <w:color w:val="000000"/>
                <w:sz w:val="20"/>
                <w:lang w:bidi="ar-SA"/>
              </w:rPr>
              <w:t>поселок, административный центр</w:t>
            </w:r>
          </w:p>
        </w:tc>
        <w:tc>
          <w:tcPr>
            <w:tcW w:w="832" w:type="pct"/>
            <w:tcBorders>
              <w:top w:val="nil"/>
              <w:left w:val="nil"/>
              <w:bottom w:val="single" w:sz="4" w:space="0" w:color="auto"/>
              <w:right w:val="single" w:sz="4" w:space="0" w:color="auto"/>
            </w:tcBorders>
            <w:shd w:val="clear" w:color="auto" w:fill="auto"/>
            <w:noWrap/>
            <w:vAlign w:val="center"/>
          </w:tcPr>
          <w:p w14:paraId="2FE616F6" w14:textId="1DAA6B61" w:rsidR="00F27C63" w:rsidRPr="002654BA" w:rsidRDefault="00F27C63" w:rsidP="00F27C63">
            <w:pPr>
              <w:widowControl/>
              <w:autoSpaceDE/>
              <w:autoSpaceDN/>
              <w:jc w:val="center"/>
              <w:rPr>
                <w:color w:val="000000"/>
                <w:sz w:val="20"/>
                <w:lang w:bidi="ar-SA"/>
              </w:rPr>
            </w:pPr>
            <w:r w:rsidRPr="002654BA">
              <w:rPr>
                <w:color w:val="000000"/>
                <w:sz w:val="20"/>
                <w:lang w:bidi="ar-SA"/>
              </w:rPr>
              <w:t>2205</w:t>
            </w:r>
          </w:p>
        </w:tc>
      </w:tr>
      <w:tr w:rsidR="00F27C63" w:rsidRPr="002654BA" w14:paraId="5694B4C2" w14:textId="77777777" w:rsidTr="00CE63CA">
        <w:trPr>
          <w:trHeight w:val="28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FA9B5A5"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4</w:t>
            </w:r>
          </w:p>
        </w:tc>
        <w:tc>
          <w:tcPr>
            <w:tcW w:w="2163" w:type="pct"/>
            <w:tcBorders>
              <w:top w:val="nil"/>
              <w:left w:val="nil"/>
              <w:bottom w:val="single" w:sz="4" w:space="0" w:color="auto"/>
              <w:right w:val="single" w:sz="4" w:space="0" w:color="auto"/>
            </w:tcBorders>
            <w:shd w:val="clear" w:color="auto" w:fill="auto"/>
            <w:noWrap/>
            <w:vAlign w:val="center"/>
          </w:tcPr>
          <w:p w14:paraId="6CAA4977" w14:textId="645CB176" w:rsidR="00F27C63" w:rsidRPr="002654BA" w:rsidRDefault="00F27C63" w:rsidP="00F27C63">
            <w:pPr>
              <w:widowControl/>
              <w:autoSpaceDE/>
              <w:autoSpaceDN/>
              <w:jc w:val="center"/>
              <w:rPr>
                <w:color w:val="000000"/>
                <w:sz w:val="20"/>
                <w:lang w:bidi="ar-SA"/>
              </w:rPr>
            </w:pPr>
            <w:r w:rsidRPr="002654BA">
              <w:rPr>
                <w:color w:val="000000"/>
                <w:sz w:val="20"/>
                <w:lang w:bidi="ar-SA"/>
              </w:rPr>
              <w:t>Луговое</w:t>
            </w:r>
          </w:p>
        </w:tc>
        <w:tc>
          <w:tcPr>
            <w:tcW w:w="1719" w:type="pct"/>
            <w:tcBorders>
              <w:top w:val="nil"/>
              <w:left w:val="nil"/>
              <w:bottom w:val="single" w:sz="4" w:space="0" w:color="auto"/>
              <w:right w:val="single" w:sz="4" w:space="0" w:color="auto"/>
            </w:tcBorders>
            <w:shd w:val="clear" w:color="auto" w:fill="auto"/>
            <w:noWrap/>
            <w:vAlign w:val="center"/>
          </w:tcPr>
          <w:p w14:paraId="5BD141DB" w14:textId="55D039F1" w:rsidR="00F27C63" w:rsidRPr="002654BA" w:rsidRDefault="00F27C63" w:rsidP="00F27C63">
            <w:pPr>
              <w:widowControl/>
              <w:autoSpaceDE/>
              <w:autoSpaceDN/>
              <w:jc w:val="center"/>
              <w:rPr>
                <w:color w:val="000000"/>
                <w:sz w:val="20"/>
                <w:lang w:bidi="ar-SA"/>
              </w:rPr>
            </w:pPr>
            <w:r w:rsidRPr="002654BA">
              <w:rPr>
                <w:color w:val="000000"/>
                <w:sz w:val="20"/>
                <w:lang w:bidi="ar-SA"/>
              </w:rPr>
              <w:t>поселок</w:t>
            </w:r>
          </w:p>
        </w:tc>
        <w:tc>
          <w:tcPr>
            <w:tcW w:w="832" w:type="pct"/>
            <w:tcBorders>
              <w:top w:val="nil"/>
              <w:left w:val="nil"/>
              <w:bottom w:val="single" w:sz="4" w:space="0" w:color="auto"/>
              <w:right w:val="single" w:sz="4" w:space="0" w:color="auto"/>
            </w:tcBorders>
            <w:shd w:val="clear" w:color="auto" w:fill="auto"/>
            <w:noWrap/>
            <w:vAlign w:val="center"/>
          </w:tcPr>
          <w:p w14:paraId="05D8507E" w14:textId="717CBF62" w:rsidR="00F27C63" w:rsidRPr="002654BA" w:rsidRDefault="00F27C63" w:rsidP="00F27C63">
            <w:pPr>
              <w:widowControl/>
              <w:autoSpaceDE/>
              <w:autoSpaceDN/>
              <w:jc w:val="center"/>
              <w:rPr>
                <w:color w:val="000000"/>
                <w:sz w:val="20"/>
                <w:lang w:bidi="ar-SA"/>
              </w:rPr>
            </w:pPr>
            <w:r w:rsidRPr="002654BA">
              <w:rPr>
                <w:color w:val="000000"/>
                <w:sz w:val="20"/>
                <w:lang w:bidi="ar-SA"/>
              </w:rPr>
              <w:t>27</w:t>
            </w:r>
          </w:p>
        </w:tc>
      </w:tr>
      <w:tr w:rsidR="00F27C63" w:rsidRPr="002654BA" w14:paraId="4A840AE3" w14:textId="77777777" w:rsidTr="00CE63CA">
        <w:trPr>
          <w:trHeight w:val="284"/>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75F27"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5</w:t>
            </w:r>
          </w:p>
        </w:tc>
        <w:tc>
          <w:tcPr>
            <w:tcW w:w="2163" w:type="pct"/>
            <w:tcBorders>
              <w:top w:val="single" w:sz="4" w:space="0" w:color="auto"/>
              <w:left w:val="nil"/>
              <w:bottom w:val="single" w:sz="4" w:space="0" w:color="auto"/>
              <w:right w:val="single" w:sz="4" w:space="0" w:color="auto"/>
            </w:tcBorders>
            <w:shd w:val="clear" w:color="auto" w:fill="auto"/>
            <w:noWrap/>
            <w:vAlign w:val="center"/>
          </w:tcPr>
          <w:p w14:paraId="443A2B7E" w14:textId="6AD102E6" w:rsidR="00F27C63" w:rsidRPr="002654BA" w:rsidRDefault="00F27C63" w:rsidP="00F27C63">
            <w:pPr>
              <w:widowControl/>
              <w:autoSpaceDE/>
              <w:autoSpaceDN/>
              <w:jc w:val="center"/>
              <w:rPr>
                <w:color w:val="000000"/>
                <w:sz w:val="20"/>
                <w:lang w:bidi="ar-SA"/>
              </w:rPr>
            </w:pPr>
            <w:r w:rsidRPr="002654BA">
              <w:rPr>
                <w:color w:val="000000"/>
                <w:sz w:val="20"/>
                <w:lang w:bidi="ar-SA"/>
              </w:rPr>
              <w:t>Пески</w:t>
            </w:r>
          </w:p>
        </w:tc>
        <w:tc>
          <w:tcPr>
            <w:tcW w:w="1719" w:type="pct"/>
            <w:tcBorders>
              <w:top w:val="single" w:sz="4" w:space="0" w:color="auto"/>
              <w:left w:val="nil"/>
              <w:bottom w:val="single" w:sz="4" w:space="0" w:color="auto"/>
              <w:right w:val="single" w:sz="4" w:space="0" w:color="auto"/>
            </w:tcBorders>
            <w:shd w:val="clear" w:color="auto" w:fill="auto"/>
            <w:noWrap/>
            <w:vAlign w:val="center"/>
          </w:tcPr>
          <w:p w14:paraId="06A34FD4" w14:textId="45ADC83C" w:rsidR="00F27C63" w:rsidRPr="002654BA" w:rsidRDefault="00F27C63" w:rsidP="00F27C63">
            <w:pPr>
              <w:widowControl/>
              <w:autoSpaceDE/>
              <w:autoSpaceDN/>
              <w:jc w:val="center"/>
              <w:rPr>
                <w:color w:val="000000"/>
                <w:sz w:val="20"/>
                <w:lang w:bidi="ar-SA"/>
              </w:rPr>
            </w:pPr>
            <w:r w:rsidRPr="002654BA">
              <w:rPr>
                <w:color w:val="000000"/>
                <w:sz w:val="20"/>
                <w:lang w:bidi="ar-SA"/>
              </w:rPr>
              <w:t>поселок</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423A1D55" w14:textId="1934E2D4" w:rsidR="00F27C63" w:rsidRPr="002654BA" w:rsidRDefault="00F27C63" w:rsidP="00F27C63">
            <w:pPr>
              <w:widowControl/>
              <w:autoSpaceDE/>
              <w:autoSpaceDN/>
              <w:jc w:val="center"/>
              <w:rPr>
                <w:color w:val="000000"/>
                <w:sz w:val="20"/>
                <w:lang w:bidi="ar-SA"/>
              </w:rPr>
            </w:pPr>
            <w:r w:rsidRPr="002654BA">
              <w:rPr>
                <w:color w:val="000000"/>
                <w:sz w:val="20"/>
                <w:lang w:bidi="ar-SA"/>
              </w:rPr>
              <w:t>4</w:t>
            </w:r>
          </w:p>
        </w:tc>
      </w:tr>
      <w:tr w:rsidR="00F27C63" w:rsidRPr="002654BA" w14:paraId="08FBCA5D" w14:textId="77777777" w:rsidTr="00CE63CA">
        <w:trPr>
          <w:trHeight w:val="284"/>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28B78"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6</w:t>
            </w:r>
          </w:p>
        </w:tc>
        <w:tc>
          <w:tcPr>
            <w:tcW w:w="2163" w:type="pct"/>
            <w:tcBorders>
              <w:top w:val="single" w:sz="4" w:space="0" w:color="auto"/>
              <w:left w:val="nil"/>
              <w:bottom w:val="single" w:sz="4" w:space="0" w:color="auto"/>
              <w:right w:val="single" w:sz="4" w:space="0" w:color="auto"/>
            </w:tcBorders>
            <w:shd w:val="clear" w:color="auto" w:fill="auto"/>
            <w:noWrap/>
            <w:vAlign w:val="center"/>
          </w:tcPr>
          <w:p w14:paraId="64CD4EBC" w14:textId="695976D3" w:rsidR="00F27C63" w:rsidRPr="002654BA" w:rsidRDefault="00F27C63" w:rsidP="00F27C63">
            <w:pPr>
              <w:widowControl/>
              <w:autoSpaceDE/>
              <w:autoSpaceDN/>
              <w:jc w:val="center"/>
              <w:rPr>
                <w:color w:val="000000"/>
                <w:sz w:val="20"/>
                <w:lang w:bidi="ar-SA"/>
              </w:rPr>
            </w:pPr>
            <w:r w:rsidRPr="002654BA">
              <w:rPr>
                <w:color w:val="000000"/>
                <w:sz w:val="20"/>
                <w:lang w:bidi="ar-SA"/>
              </w:rPr>
              <w:t>Пятиречье</w:t>
            </w:r>
          </w:p>
        </w:tc>
        <w:tc>
          <w:tcPr>
            <w:tcW w:w="1719" w:type="pct"/>
            <w:tcBorders>
              <w:top w:val="single" w:sz="4" w:space="0" w:color="auto"/>
              <w:left w:val="nil"/>
              <w:bottom w:val="single" w:sz="4" w:space="0" w:color="auto"/>
              <w:right w:val="single" w:sz="4" w:space="0" w:color="auto"/>
            </w:tcBorders>
            <w:shd w:val="clear" w:color="auto" w:fill="auto"/>
            <w:noWrap/>
            <w:vAlign w:val="center"/>
          </w:tcPr>
          <w:p w14:paraId="335281D3" w14:textId="76F35CE7" w:rsidR="00F27C63" w:rsidRPr="002654BA" w:rsidRDefault="00F27C63" w:rsidP="00F27C63">
            <w:pPr>
              <w:widowControl/>
              <w:autoSpaceDE/>
              <w:autoSpaceDN/>
              <w:jc w:val="center"/>
              <w:rPr>
                <w:color w:val="000000"/>
                <w:sz w:val="20"/>
                <w:lang w:bidi="ar-SA"/>
              </w:rPr>
            </w:pPr>
            <w:r w:rsidRPr="002654BA">
              <w:rPr>
                <w:color w:val="000000"/>
                <w:sz w:val="20"/>
                <w:lang w:bidi="ar-SA"/>
              </w:rPr>
              <w:t>поселок</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7F4B5B55" w14:textId="47721277" w:rsidR="00F27C63" w:rsidRPr="002654BA" w:rsidRDefault="00F27C63" w:rsidP="00F27C63">
            <w:pPr>
              <w:widowControl/>
              <w:autoSpaceDE/>
              <w:autoSpaceDN/>
              <w:jc w:val="center"/>
              <w:rPr>
                <w:color w:val="000000"/>
                <w:sz w:val="20"/>
                <w:lang w:bidi="ar-SA"/>
              </w:rPr>
            </w:pPr>
            <w:r w:rsidRPr="002654BA">
              <w:rPr>
                <w:color w:val="000000"/>
                <w:sz w:val="20"/>
                <w:lang w:bidi="ar-SA"/>
              </w:rPr>
              <w:t>242</w:t>
            </w:r>
          </w:p>
        </w:tc>
      </w:tr>
      <w:tr w:rsidR="00F27C63" w:rsidRPr="002654BA" w14:paraId="226D4D9A" w14:textId="77777777" w:rsidTr="00CE63CA">
        <w:trPr>
          <w:trHeight w:val="284"/>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EF647" w14:textId="77777777" w:rsidR="00F27C63" w:rsidRPr="002654BA" w:rsidRDefault="00F27C63" w:rsidP="00F27C63">
            <w:pPr>
              <w:widowControl/>
              <w:autoSpaceDE/>
              <w:autoSpaceDN/>
              <w:jc w:val="center"/>
              <w:rPr>
                <w:color w:val="000000"/>
                <w:sz w:val="20"/>
                <w:lang w:bidi="ar-SA"/>
              </w:rPr>
            </w:pPr>
            <w:r w:rsidRPr="002654BA">
              <w:rPr>
                <w:color w:val="000000"/>
                <w:sz w:val="20"/>
                <w:lang w:bidi="ar-SA"/>
              </w:rPr>
              <w:t>7</w:t>
            </w:r>
          </w:p>
        </w:tc>
        <w:tc>
          <w:tcPr>
            <w:tcW w:w="2163" w:type="pct"/>
            <w:tcBorders>
              <w:top w:val="single" w:sz="4" w:space="0" w:color="auto"/>
              <w:left w:val="nil"/>
              <w:bottom w:val="single" w:sz="4" w:space="0" w:color="auto"/>
              <w:right w:val="single" w:sz="4" w:space="0" w:color="auto"/>
            </w:tcBorders>
            <w:shd w:val="clear" w:color="auto" w:fill="auto"/>
            <w:noWrap/>
            <w:vAlign w:val="center"/>
          </w:tcPr>
          <w:p w14:paraId="0D8AC6E1" w14:textId="44B8CE04" w:rsidR="00F27C63" w:rsidRPr="002654BA" w:rsidRDefault="00F27C63" w:rsidP="00F27C63">
            <w:pPr>
              <w:widowControl/>
              <w:autoSpaceDE/>
              <w:autoSpaceDN/>
              <w:jc w:val="center"/>
              <w:rPr>
                <w:color w:val="000000"/>
                <w:sz w:val="20"/>
                <w:lang w:bidi="ar-SA"/>
              </w:rPr>
            </w:pPr>
            <w:r w:rsidRPr="002654BA">
              <w:rPr>
                <w:color w:val="000000"/>
                <w:sz w:val="20"/>
                <w:lang w:bidi="ar-SA"/>
              </w:rPr>
              <w:t>Удальцово</w:t>
            </w:r>
          </w:p>
        </w:tc>
        <w:tc>
          <w:tcPr>
            <w:tcW w:w="1719" w:type="pct"/>
            <w:tcBorders>
              <w:top w:val="single" w:sz="4" w:space="0" w:color="auto"/>
              <w:left w:val="nil"/>
              <w:bottom w:val="single" w:sz="4" w:space="0" w:color="auto"/>
              <w:right w:val="single" w:sz="4" w:space="0" w:color="auto"/>
            </w:tcBorders>
            <w:shd w:val="clear" w:color="auto" w:fill="auto"/>
            <w:noWrap/>
            <w:vAlign w:val="center"/>
          </w:tcPr>
          <w:p w14:paraId="1FFC6B59" w14:textId="389077B8" w:rsidR="00F27C63" w:rsidRPr="002654BA" w:rsidRDefault="00F27C63" w:rsidP="00F27C63">
            <w:pPr>
              <w:widowControl/>
              <w:autoSpaceDE/>
              <w:autoSpaceDN/>
              <w:jc w:val="center"/>
              <w:rPr>
                <w:color w:val="000000"/>
                <w:sz w:val="20"/>
                <w:lang w:bidi="ar-SA"/>
              </w:rPr>
            </w:pPr>
            <w:r w:rsidRPr="002654BA">
              <w:rPr>
                <w:color w:val="000000"/>
                <w:sz w:val="20"/>
                <w:lang w:bidi="ar-SA"/>
              </w:rPr>
              <w:t>деревня</w:t>
            </w:r>
          </w:p>
        </w:tc>
        <w:tc>
          <w:tcPr>
            <w:tcW w:w="832" w:type="pct"/>
            <w:tcBorders>
              <w:top w:val="single" w:sz="4" w:space="0" w:color="auto"/>
              <w:left w:val="nil"/>
              <w:bottom w:val="single" w:sz="4" w:space="0" w:color="auto"/>
              <w:right w:val="single" w:sz="4" w:space="0" w:color="auto"/>
            </w:tcBorders>
            <w:shd w:val="clear" w:color="auto" w:fill="auto"/>
            <w:noWrap/>
            <w:vAlign w:val="center"/>
          </w:tcPr>
          <w:p w14:paraId="31AF055B" w14:textId="46F0D37E" w:rsidR="00F27C63" w:rsidRPr="002654BA" w:rsidRDefault="00F27C63" w:rsidP="00F27C63">
            <w:pPr>
              <w:widowControl/>
              <w:autoSpaceDE/>
              <w:autoSpaceDN/>
              <w:jc w:val="center"/>
              <w:rPr>
                <w:color w:val="000000"/>
                <w:sz w:val="20"/>
                <w:lang w:bidi="ar-SA"/>
              </w:rPr>
            </w:pPr>
            <w:r w:rsidRPr="002654BA">
              <w:rPr>
                <w:color w:val="000000"/>
                <w:sz w:val="20"/>
                <w:lang w:bidi="ar-SA"/>
              </w:rPr>
              <w:t>70</w:t>
            </w:r>
          </w:p>
        </w:tc>
      </w:tr>
    </w:tbl>
    <w:p w14:paraId="29B65DD1" w14:textId="255EB9A8" w:rsidR="002C6D7A" w:rsidRPr="002654BA" w:rsidRDefault="00D117A9" w:rsidP="00F707E8">
      <w:pPr>
        <w:spacing w:before="100" w:beforeAutospacing="1" w:line="360" w:lineRule="auto"/>
        <w:jc w:val="center"/>
        <w:rPr>
          <w:sz w:val="26"/>
        </w:rPr>
      </w:pPr>
      <w:r w:rsidRPr="00524803">
        <w:rPr>
          <w:noProof/>
          <w:sz w:val="26"/>
          <w:lang w:bidi="ar-SA"/>
        </w:rPr>
        <w:drawing>
          <wp:inline distT="0" distB="0" distL="0" distR="0" wp14:anchorId="3E052E9C" wp14:editId="67D9E292">
            <wp:extent cx="2731325" cy="3383373"/>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160" cy="3409182"/>
                    </a:xfrm>
                    <a:prstGeom prst="rect">
                      <a:avLst/>
                    </a:prstGeom>
                    <a:noFill/>
                  </pic:spPr>
                </pic:pic>
              </a:graphicData>
            </a:graphic>
          </wp:inline>
        </w:drawing>
      </w:r>
    </w:p>
    <w:p w14:paraId="513332EB" w14:textId="1C494371" w:rsidR="002C6D7A" w:rsidRPr="002654BA" w:rsidRDefault="002C6D7A" w:rsidP="00F707E8">
      <w:pPr>
        <w:widowControl/>
        <w:autoSpaceDE/>
        <w:autoSpaceDN/>
        <w:spacing w:after="100" w:afterAutospacing="1" w:line="276" w:lineRule="auto"/>
        <w:jc w:val="center"/>
        <w:rPr>
          <w:b/>
          <w:bCs/>
          <w:sz w:val="24"/>
          <w:szCs w:val="24"/>
          <w:lang w:bidi="ar-SA"/>
        </w:rPr>
        <w:sectPr w:rsidR="002C6D7A" w:rsidRPr="002654BA" w:rsidSect="00F707E8">
          <w:pgSz w:w="11907" w:h="16840" w:code="9"/>
          <w:pgMar w:top="1134" w:right="851" w:bottom="851" w:left="1701" w:header="284" w:footer="142" w:gutter="0"/>
          <w:cols w:space="708"/>
          <w:docGrid w:linePitch="360"/>
        </w:sect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1</w:t>
      </w:r>
      <w:r w:rsidRPr="002654BA">
        <w:rPr>
          <w:b/>
          <w:bCs/>
          <w:sz w:val="24"/>
          <w:szCs w:val="24"/>
          <w:lang w:bidi="ar-SA"/>
        </w:rPr>
        <w:fldChar w:fldCharType="end"/>
      </w:r>
      <w:r w:rsidRPr="002654BA">
        <w:rPr>
          <w:b/>
          <w:bCs/>
          <w:sz w:val="24"/>
          <w:szCs w:val="24"/>
          <w:lang w:bidi="ar-SA"/>
        </w:rPr>
        <w:t xml:space="preserve"> Расположение Запорожского сельского поселения на территории Приозерск</w:t>
      </w:r>
      <w:r w:rsidR="00F707E8" w:rsidRPr="002654BA">
        <w:rPr>
          <w:b/>
          <w:bCs/>
          <w:sz w:val="24"/>
          <w:szCs w:val="24"/>
          <w:lang w:bidi="ar-SA"/>
        </w:rPr>
        <w:t>ого района Ленинградской области</w:t>
      </w:r>
      <w:r w:rsidRPr="002654BA">
        <w:rPr>
          <w:sz w:val="26"/>
          <w:lang w:bidi="ar-SA"/>
        </w:rPr>
        <w:t>.</w:t>
      </w:r>
    </w:p>
    <w:p w14:paraId="03DA8E75" w14:textId="77777777" w:rsidR="00F707E8" w:rsidRPr="002654BA" w:rsidRDefault="00F707E8" w:rsidP="00F707E8">
      <w:pPr>
        <w:tabs>
          <w:tab w:val="left" w:pos="0"/>
        </w:tabs>
        <w:spacing w:after="120" w:line="360" w:lineRule="auto"/>
        <w:ind w:firstLine="709"/>
        <w:rPr>
          <w:b/>
          <w:sz w:val="26"/>
          <w:szCs w:val="26"/>
        </w:rPr>
      </w:pPr>
      <w:r w:rsidRPr="002654BA">
        <w:rPr>
          <w:b/>
          <w:sz w:val="26"/>
          <w:szCs w:val="26"/>
        </w:rPr>
        <w:lastRenderedPageBreak/>
        <w:t>Рельеф. Климатические и инженерно-геологические условия</w:t>
      </w:r>
    </w:p>
    <w:p w14:paraId="490E52DB" w14:textId="72099E78" w:rsidR="00F707E8" w:rsidRPr="002654BA" w:rsidRDefault="00F707E8" w:rsidP="00F707E8">
      <w:pPr>
        <w:widowControl/>
        <w:shd w:val="clear" w:color="auto" w:fill="FFFFFF"/>
        <w:autoSpaceDE/>
        <w:autoSpaceDN/>
        <w:spacing w:line="360" w:lineRule="auto"/>
        <w:ind w:firstLine="709"/>
        <w:jc w:val="both"/>
        <w:rPr>
          <w:color w:val="000000"/>
          <w:sz w:val="26"/>
          <w:szCs w:val="26"/>
          <w:lang w:bidi="ar-SA"/>
        </w:rPr>
      </w:pPr>
      <w:r w:rsidRPr="002654BA">
        <w:rPr>
          <w:sz w:val="26"/>
          <w:szCs w:val="26"/>
          <w:lang w:bidi="ar-SA"/>
        </w:rPr>
        <w:t xml:space="preserve">Территория Запорожского сельского поселения расположена в </w:t>
      </w:r>
      <w:proofErr w:type="spellStart"/>
      <w:r w:rsidRPr="002654BA">
        <w:rPr>
          <w:sz w:val="26"/>
          <w:szCs w:val="26"/>
          <w:lang w:bidi="ar-SA"/>
        </w:rPr>
        <w:t>северо</w:t>
      </w:r>
      <w:proofErr w:type="spellEnd"/>
      <w:r w:rsidRPr="002654BA">
        <w:rPr>
          <w:sz w:val="26"/>
          <w:szCs w:val="26"/>
          <w:lang w:bidi="ar-SA"/>
        </w:rPr>
        <w:t xml:space="preserve"> – западной части Ленинградской области в составе Приозерского района. Площадь территории поселения –</w:t>
      </w:r>
      <w:r w:rsidR="00A76737" w:rsidRPr="002654BA">
        <w:rPr>
          <w:sz w:val="26"/>
          <w:szCs w:val="26"/>
          <w:lang w:bidi="ar-SA"/>
        </w:rPr>
        <w:t xml:space="preserve"> 295,45</w:t>
      </w:r>
      <w:r w:rsidRPr="002654BA">
        <w:rPr>
          <w:sz w:val="26"/>
          <w:szCs w:val="26"/>
          <w:lang w:bidi="ar-SA"/>
        </w:rPr>
        <w:t xml:space="preserve"> км</w:t>
      </w:r>
      <w:r w:rsidRPr="002654BA">
        <w:rPr>
          <w:sz w:val="26"/>
          <w:szCs w:val="26"/>
          <w:vertAlign w:val="superscript"/>
          <w:lang w:bidi="ar-SA"/>
        </w:rPr>
        <w:t>2</w:t>
      </w:r>
      <w:r w:rsidRPr="002654BA">
        <w:rPr>
          <w:color w:val="000000"/>
          <w:sz w:val="26"/>
          <w:szCs w:val="26"/>
          <w:lang w:bidi="ar-SA"/>
        </w:rPr>
        <w:t>.</w:t>
      </w:r>
    </w:p>
    <w:p w14:paraId="458D81E9" w14:textId="77777777" w:rsidR="00F707E8" w:rsidRPr="002654BA" w:rsidRDefault="00F707E8" w:rsidP="00F707E8">
      <w:pPr>
        <w:widowControl/>
        <w:shd w:val="clear" w:color="auto" w:fill="FFFFFF"/>
        <w:autoSpaceDE/>
        <w:autoSpaceDN/>
        <w:spacing w:line="360" w:lineRule="auto"/>
        <w:ind w:firstLine="709"/>
        <w:jc w:val="both"/>
        <w:rPr>
          <w:color w:val="000000"/>
          <w:sz w:val="26"/>
          <w:szCs w:val="26"/>
          <w:lang w:bidi="ar-SA"/>
        </w:rPr>
      </w:pPr>
      <w:r w:rsidRPr="002654BA">
        <w:rPr>
          <w:color w:val="000000"/>
          <w:sz w:val="26"/>
          <w:szCs w:val="26"/>
          <w:lang w:bidi="ar-SA"/>
        </w:rPr>
        <w:t>Приозерский район характеризуется крайне интересным рельефом, пожалуй, в этом смысле это один из самых привлекательных районов в Ленинградской области. Это объясняется расположением на Карельском перешейке и именно здесь ледники оказали наибольшее влияние на ландшафт.</w:t>
      </w:r>
    </w:p>
    <w:p w14:paraId="60BDA621" w14:textId="77777777" w:rsidR="00F707E8" w:rsidRPr="002654BA" w:rsidRDefault="00F707E8" w:rsidP="00F707E8">
      <w:pPr>
        <w:widowControl/>
        <w:shd w:val="clear" w:color="auto" w:fill="FFFFFF"/>
        <w:autoSpaceDE/>
        <w:autoSpaceDN/>
        <w:spacing w:line="360" w:lineRule="auto"/>
        <w:ind w:firstLine="709"/>
        <w:jc w:val="both"/>
        <w:rPr>
          <w:color w:val="000000"/>
          <w:sz w:val="26"/>
          <w:szCs w:val="26"/>
          <w:lang w:bidi="ar-SA"/>
        </w:rPr>
      </w:pPr>
      <w:r w:rsidRPr="002654BA">
        <w:rPr>
          <w:color w:val="000000"/>
          <w:sz w:val="26"/>
          <w:szCs w:val="26"/>
          <w:lang w:bidi="ar-SA"/>
        </w:rPr>
        <w:t>Местность в целом равнинная, хотя встречаются и возвышения. Самая высокая точка Приозерского района – 86 метров. Есть множество выходов гранита, что придает местности особую красоту. Большая часть территории покрыта лесом, однако местами встречаются и болота.</w:t>
      </w:r>
    </w:p>
    <w:p w14:paraId="669B1BB3" w14:textId="77777777" w:rsidR="00F707E8" w:rsidRPr="002654BA" w:rsidRDefault="00F707E8" w:rsidP="00F707E8">
      <w:pPr>
        <w:widowControl/>
        <w:shd w:val="clear" w:color="auto" w:fill="FFFFFF"/>
        <w:autoSpaceDE/>
        <w:autoSpaceDN/>
        <w:spacing w:line="360" w:lineRule="auto"/>
        <w:ind w:firstLine="709"/>
        <w:jc w:val="both"/>
        <w:rPr>
          <w:color w:val="000000"/>
          <w:sz w:val="26"/>
          <w:szCs w:val="26"/>
          <w:lang w:bidi="ar-SA"/>
        </w:rPr>
      </w:pPr>
      <w:r w:rsidRPr="002654BA">
        <w:rPr>
          <w:color w:val="000000"/>
          <w:sz w:val="26"/>
          <w:szCs w:val="26"/>
          <w:lang w:bidi="ar-SA"/>
        </w:rPr>
        <w:t xml:space="preserve">По количеству водных ресурсов Приозерский район является самым богатым в Ленинградской области. Центральной водной артерией является река </w:t>
      </w:r>
      <w:proofErr w:type="spellStart"/>
      <w:r w:rsidRPr="002654BA">
        <w:rPr>
          <w:color w:val="000000"/>
          <w:sz w:val="26"/>
          <w:szCs w:val="26"/>
          <w:lang w:bidi="ar-SA"/>
        </w:rPr>
        <w:t>Вуокса</w:t>
      </w:r>
      <w:proofErr w:type="spellEnd"/>
      <w:r w:rsidRPr="002654BA">
        <w:rPr>
          <w:color w:val="000000"/>
          <w:sz w:val="26"/>
          <w:szCs w:val="26"/>
          <w:lang w:bidi="ar-SA"/>
        </w:rPr>
        <w:t xml:space="preserve">. Озер множество, упомянем только самые крупные: Отрадное, озеро </w:t>
      </w:r>
      <w:proofErr w:type="spellStart"/>
      <w:r w:rsidRPr="002654BA">
        <w:rPr>
          <w:color w:val="000000"/>
          <w:sz w:val="26"/>
          <w:szCs w:val="26"/>
          <w:lang w:bidi="ar-SA"/>
        </w:rPr>
        <w:t>Вуокса</w:t>
      </w:r>
      <w:proofErr w:type="spellEnd"/>
      <w:r w:rsidRPr="002654BA">
        <w:rPr>
          <w:color w:val="000000"/>
          <w:sz w:val="26"/>
          <w:szCs w:val="26"/>
          <w:lang w:bidi="ar-SA"/>
        </w:rPr>
        <w:t xml:space="preserve">, </w:t>
      </w:r>
      <w:proofErr w:type="spellStart"/>
      <w:r w:rsidRPr="002654BA">
        <w:rPr>
          <w:color w:val="000000"/>
          <w:sz w:val="26"/>
          <w:szCs w:val="26"/>
          <w:lang w:bidi="ar-SA"/>
        </w:rPr>
        <w:t>Суходольское</w:t>
      </w:r>
      <w:proofErr w:type="spellEnd"/>
      <w:r w:rsidRPr="002654BA">
        <w:rPr>
          <w:color w:val="000000"/>
          <w:sz w:val="26"/>
          <w:szCs w:val="26"/>
          <w:lang w:bidi="ar-SA"/>
        </w:rPr>
        <w:t xml:space="preserve">, Комсомольское, Отрадное, </w:t>
      </w:r>
      <w:proofErr w:type="spellStart"/>
      <w:r w:rsidRPr="002654BA">
        <w:rPr>
          <w:color w:val="000000"/>
          <w:sz w:val="26"/>
          <w:szCs w:val="26"/>
          <w:lang w:bidi="ar-SA"/>
        </w:rPr>
        <w:t>Балахановское</w:t>
      </w:r>
      <w:proofErr w:type="spellEnd"/>
      <w:r w:rsidRPr="002654BA">
        <w:rPr>
          <w:color w:val="000000"/>
          <w:sz w:val="26"/>
          <w:szCs w:val="26"/>
          <w:lang w:bidi="ar-SA"/>
        </w:rPr>
        <w:t xml:space="preserve">. Также есть множество небольших рек, большинство из которых являются притоками </w:t>
      </w:r>
      <w:proofErr w:type="spellStart"/>
      <w:r w:rsidRPr="002654BA">
        <w:rPr>
          <w:color w:val="000000"/>
          <w:sz w:val="26"/>
          <w:szCs w:val="26"/>
          <w:lang w:bidi="ar-SA"/>
        </w:rPr>
        <w:t>Вуоксы</w:t>
      </w:r>
      <w:proofErr w:type="spellEnd"/>
      <w:r w:rsidRPr="002654BA">
        <w:rPr>
          <w:color w:val="000000"/>
          <w:sz w:val="26"/>
          <w:szCs w:val="26"/>
          <w:lang w:bidi="ar-SA"/>
        </w:rPr>
        <w:t>.</w:t>
      </w:r>
    </w:p>
    <w:p w14:paraId="67828874" w14:textId="77777777" w:rsidR="00F707E8" w:rsidRPr="002654BA" w:rsidRDefault="00F707E8" w:rsidP="00F707E8">
      <w:pPr>
        <w:widowControl/>
        <w:shd w:val="clear" w:color="auto" w:fill="FFFFFF"/>
        <w:autoSpaceDE/>
        <w:autoSpaceDN/>
        <w:spacing w:line="360" w:lineRule="auto"/>
        <w:ind w:firstLine="709"/>
        <w:jc w:val="both"/>
        <w:rPr>
          <w:color w:val="000000"/>
          <w:sz w:val="26"/>
          <w:szCs w:val="26"/>
          <w:lang w:bidi="ar-SA"/>
        </w:rPr>
      </w:pPr>
      <w:r w:rsidRPr="002654BA">
        <w:rPr>
          <w:color w:val="000000"/>
          <w:sz w:val="26"/>
          <w:szCs w:val="26"/>
          <w:lang w:bidi="ar-SA"/>
        </w:rPr>
        <w:t>Не смотря на обилие воды в Приозерском районе, процент заболоченности относительно низкий – только 3,5% территории занято болотами. По большей части они находятся в долине рек и не отличаются глубиной, так как зачастую лежат на гранитных плитах.</w:t>
      </w:r>
    </w:p>
    <w:p w14:paraId="15B9AF99"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color w:val="000000"/>
          <w:sz w:val="26"/>
          <w:szCs w:val="26"/>
          <w:lang w:eastAsia="ar-SA" w:bidi="ar-SA"/>
        </w:rPr>
        <w:t xml:space="preserve">Климат умеренно-континентальный, здесь большое влияние оказывают воздушные массы с Атлантического океана (как и во всей Ленинградской области). Зимы в Приозерском районе по большей части мягкие, лето умеренно теплое, а осень теплее весны. Погода в Приозерском районе славится своей переменчивостью. В целом, </w:t>
      </w:r>
      <w:r w:rsidRPr="002654BA">
        <w:rPr>
          <w:iCs/>
          <w:sz w:val="26"/>
          <w:szCs w:val="26"/>
          <w:lang w:eastAsia="ar-SA" w:bidi="ar-SA"/>
        </w:rPr>
        <w:t>климат характеризуется как переходный от морского к континентальному с довольно мягкой зимой и прохладным летом.</w:t>
      </w:r>
    </w:p>
    <w:p w14:paraId="0F9231D0"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Радиационный баланс положительный с апреля по октябрь, в среднем за год его величина составляет 30-32 ккал/кв. см. Среднегодовая продолжительность солнечного сияния составляет по территории 1700 – 1770 часов.</w:t>
      </w:r>
    </w:p>
    <w:p w14:paraId="768DB8FF"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 xml:space="preserve">Среднегодовая температура воздуха 3,2-3,4 </w:t>
      </w:r>
      <m:oMath>
        <m:r>
          <w:rPr>
            <w:rFonts w:ascii="Cambria Math" w:hAnsi="Cambria Math"/>
            <w:sz w:val="26"/>
            <w:szCs w:val="26"/>
            <w:lang w:eastAsia="ar-SA" w:bidi="ar-SA"/>
          </w:rPr>
          <m:t>℃</m:t>
        </m:r>
      </m:oMath>
      <w:r w:rsidRPr="002654BA">
        <w:rPr>
          <w:iCs/>
          <w:sz w:val="26"/>
          <w:szCs w:val="26"/>
          <w:lang w:eastAsia="ar-SA" w:bidi="ar-SA"/>
        </w:rPr>
        <w:t>. Самый теплый месяц – июль, его среднемесячная температура составляет 16,5-16,6</w:t>
      </w:r>
      <m:oMath>
        <m:r>
          <w:rPr>
            <w:rFonts w:ascii="Cambria Math" w:hAnsi="Cambria Math"/>
            <w:sz w:val="26"/>
            <w:szCs w:val="26"/>
            <w:lang w:eastAsia="ar-SA" w:bidi="ar-SA"/>
          </w:rPr>
          <m:t>℃</m:t>
        </m:r>
      </m:oMath>
      <w:r w:rsidRPr="002654BA">
        <w:rPr>
          <w:iCs/>
          <w:sz w:val="26"/>
          <w:szCs w:val="26"/>
          <w:lang w:eastAsia="ar-SA" w:bidi="ar-SA"/>
        </w:rPr>
        <w:t xml:space="preserve"> .Продолжитель</w:t>
      </w:r>
      <w:proofErr w:type="spellStart"/>
      <w:r w:rsidRPr="002654BA">
        <w:rPr>
          <w:iCs/>
          <w:sz w:val="26"/>
          <w:szCs w:val="26"/>
          <w:lang w:eastAsia="ar-SA" w:bidi="ar-SA"/>
        </w:rPr>
        <w:t>ность</w:t>
      </w:r>
      <w:proofErr w:type="spellEnd"/>
      <w:r w:rsidRPr="002654BA">
        <w:rPr>
          <w:iCs/>
          <w:sz w:val="26"/>
          <w:szCs w:val="26"/>
          <w:lang w:eastAsia="ar-SA" w:bidi="ar-SA"/>
        </w:rPr>
        <w:t xml:space="preserve"> безморозного периода – 130 дней. Период активной вегетации растений длится </w:t>
      </w:r>
      <w:r w:rsidRPr="002654BA">
        <w:rPr>
          <w:iCs/>
          <w:sz w:val="26"/>
          <w:szCs w:val="26"/>
          <w:lang w:eastAsia="ar-SA" w:bidi="ar-SA"/>
        </w:rPr>
        <w:lastRenderedPageBreak/>
        <w:t>более 3,5 месяцев. Самым холодным месяцем является февраль со средней температурой около -9 ºС.</w:t>
      </w:r>
    </w:p>
    <w:p w14:paraId="35FF16EF"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В среднем в городе Приозерск за год выпадает 550 мм осадков, что намного превышает испарения, поэтому территория избыточно увлажнена и местами заболочена. В теплый период выпадает 70 % годовой суммы. Осадки носят обложной и нередко ливневой характер.</w:t>
      </w:r>
    </w:p>
    <w:p w14:paraId="161F91E3"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Снежный покров устойчив, сохраняется 4 месяца и достигает в защищенном месте 45-55 см высоты. Среднемесячная относительная влажность колеблется в течение года от 67 – 70 % весной до 85 – 87 % зимой. В среднем за год она составляет 79 %.</w:t>
      </w:r>
    </w:p>
    <w:p w14:paraId="542C7ABE" w14:textId="7777777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 xml:space="preserve">Ветровой режим характерен преобладанием в течение всего года и особенно зимой, юго-западных и южных ветров. Летом ветер более не устойчив по направлению: примерно одинаковая доля всех ветров падает на северо-восточное, восточное, западное и юго-западное направления. Это может быть результатом проявления береговых ветров – бризов (местные ветры, дующие днем с озера, ночью с – берега на озеро). Среднегодовая скорость ветра 2-2,3 м/с, максимум зимой 3-4 м/с и минимум летом 2,5-3 м/с. Скорость ветра, вероятность превышения которого 5 %, составляет 8 м/с. </w:t>
      </w:r>
    </w:p>
    <w:p w14:paraId="496DBD97" w14:textId="36877137" w:rsidR="00F707E8" w:rsidRPr="002654BA" w:rsidRDefault="00F707E8" w:rsidP="00F707E8">
      <w:pPr>
        <w:widowControl/>
        <w:suppressAutoHyphens/>
        <w:autoSpaceDE/>
        <w:autoSpaceDN/>
        <w:spacing w:line="360" w:lineRule="auto"/>
        <w:ind w:firstLine="709"/>
        <w:jc w:val="both"/>
        <w:rPr>
          <w:iCs/>
          <w:sz w:val="26"/>
          <w:szCs w:val="26"/>
          <w:lang w:eastAsia="ar-SA" w:bidi="ar-SA"/>
        </w:rPr>
      </w:pPr>
      <w:r w:rsidRPr="002654BA">
        <w:rPr>
          <w:iCs/>
          <w:sz w:val="26"/>
          <w:szCs w:val="26"/>
          <w:lang w:eastAsia="ar-SA" w:bidi="ar-SA"/>
        </w:rPr>
        <w:t xml:space="preserve">На территории </w:t>
      </w:r>
      <w:r w:rsidR="00A20B3F">
        <w:rPr>
          <w:iCs/>
          <w:sz w:val="26"/>
          <w:szCs w:val="26"/>
          <w:lang w:eastAsia="ar-SA" w:bidi="ar-SA"/>
        </w:rPr>
        <w:t>сельского</w:t>
      </w:r>
      <w:r w:rsidRPr="002654BA">
        <w:rPr>
          <w:iCs/>
          <w:sz w:val="26"/>
          <w:szCs w:val="26"/>
          <w:lang w:eastAsia="ar-SA" w:bidi="ar-SA"/>
        </w:rPr>
        <w:t xml:space="preserve"> поселения довольно часты туманы, на образование которых оказывают влияние местные условия: близость таких водоемов как озеро и река </w:t>
      </w:r>
      <w:proofErr w:type="spellStart"/>
      <w:r w:rsidRPr="002654BA">
        <w:rPr>
          <w:iCs/>
          <w:sz w:val="26"/>
          <w:szCs w:val="26"/>
          <w:lang w:eastAsia="ar-SA" w:bidi="ar-SA"/>
        </w:rPr>
        <w:t>Вуокса</w:t>
      </w:r>
      <w:proofErr w:type="spellEnd"/>
      <w:r w:rsidRPr="002654BA">
        <w:rPr>
          <w:iCs/>
          <w:sz w:val="26"/>
          <w:szCs w:val="26"/>
          <w:lang w:eastAsia="ar-SA" w:bidi="ar-SA"/>
        </w:rPr>
        <w:t xml:space="preserve"> и Ладожское озеро. На побережье и над поверхностью озера и залива их гораздо меньше, чем в глубине суши. В городе Приозерск число дней с туманами достигает 33 за год. </w:t>
      </w:r>
    </w:p>
    <w:p w14:paraId="476BA406" w14:textId="77777777" w:rsidR="00F707E8" w:rsidRPr="002654BA" w:rsidRDefault="00F707E8" w:rsidP="00F707E8">
      <w:pPr>
        <w:widowControl/>
        <w:autoSpaceDE/>
        <w:autoSpaceDN/>
        <w:spacing w:before="120" w:line="360" w:lineRule="auto"/>
        <w:ind w:firstLine="709"/>
        <w:jc w:val="both"/>
        <w:rPr>
          <w:b/>
          <w:sz w:val="26"/>
          <w:szCs w:val="26"/>
          <w:lang w:bidi="ar-SA"/>
        </w:rPr>
      </w:pPr>
      <w:r w:rsidRPr="002654BA">
        <w:rPr>
          <w:b/>
          <w:sz w:val="26"/>
          <w:szCs w:val="26"/>
          <w:lang w:bidi="ar-SA"/>
        </w:rPr>
        <w:t>Демографическая ситуация</w:t>
      </w:r>
    </w:p>
    <w:p w14:paraId="078065EE" w14:textId="10C0BAC9" w:rsidR="00F707E8" w:rsidRPr="002654BA" w:rsidRDefault="00F707E8" w:rsidP="00F707E8">
      <w:pPr>
        <w:widowControl/>
        <w:autoSpaceDE/>
        <w:autoSpaceDN/>
        <w:spacing w:line="360" w:lineRule="auto"/>
        <w:ind w:firstLine="709"/>
        <w:jc w:val="both"/>
        <w:rPr>
          <w:sz w:val="26"/>
          <w:szCs w:val="26"/>
          <w:lang w:bidi="ar-SA"/>
        </w:rPr>
      </w:pPr>
      <w:r w:rsidRPr="002654BA">
        <w:rPr>
          <w:sz w:val="26"/>
          <w:szCs w:val="26"/>
          <w:lang w:bidi="ar-SA"/>
        </w:rPr>
        <w:t>В соответствии с данными Федеральной службы государственной статистики по состоянию на 01.01.2021 численность населения, зарегистрированного на территории МО Запорожское сельское поселение, составила 2,805 тыс. человек.</w:t>
      </w:r>
    </w:p>
    <w:p w14:paraId="63D31694" w14:textId="448D43D1" w:rsidR="00F707E8" w:rsidRPr="002654BA" w:rsidRDefault="00F707E8" w:rsidP="00F707E8">
      <w:pPr>
        <w:widowControl/>
        <w:autoSpaceDE/>
        <w:autoSpaceDN/>
        <w:spacing w:line="360" w:lineRule="auto"/>
        <w:ind w:firstLine="709"/>
        <w:jc w:val="both"/>
        <w:rPr>
          <w:sz w:val="26"/>
          <w:szCs w:val="26"/>
          <w:lang w:bidi="ar-SA"/>
        </w:rPr>
      </w:pPr>
      <w:r w:rsidRPr="002654BA">
        <w:rPr>
          <w:sz w:val="26"/>
          <w:szCs w:val="26"/>
          <w:lang w:bidi="ar-SA"/>
        </w:rPr>
        <w:t>Доля населения МО Запорожское сельское поселение составляет 5 % от населения Приозерского района.</w:t>
      </w:r>
    </w:p>
    <w:p w14:paraId="15F023C7" w14:textId="77777777" w:rsidR="00F707E8" w:rsidRPr="002654BA" w:rsidRDefault="00F707E8" w:rsidP="00F707E8">
      <w:pPr>
        <w:widowControl/>
        <w:autoSpaceDE/>
        <w:autoSpaceDN/>
        <w:spacing w:line="360" w:lineRule="auto"/>
        <w:ind w:firstLine="709"/>
        <w:jc w:val="both"/>
        <w:rPr>
          <w:sz w:val="26"/>
          <w:szCs w:val="26"/>
          <w:lang w:bidi="ar-SA"/>
        </w:rPr>
        <w:sectPr w:rsidR="00F707E8" w:rsidRPr="002654BA" w:rsidSect="003F0958">
          <w:pgSz w:w="11910" w:h="16840"/>
          <w:pgMar w:top="1134" w:right="851" w:bottom="851" w:left="1701" w:header="0" w:footer="590" w:gutter="0"/>
          <w:paperSrc w:first="7" w:other="7"/>
          <w:cols w:space="720"/>
        </w:sectPr>
      </w:pPr>
      <w:r w:rsidRPr="002654BA">
        <w:rPr>
          <w:sz w:val="26"/>
          <w:szCs w:val="26"/>
          <w:lang w:bidi="ar-SA"/>
        </w:rPr>
        <w:t>Динамика численности населения по годам представлено в таблице 2 и на рисунке ниже.</w:t>
      </w:r>
    </w:p>
    <w:p w14:paraId="65461A7F" w14:textId="5CD32D27" w:rsidR="00F707E8" w:rsidRPr="002654BA" w:rsidRDefault="00F707E8" w:rsidP="00F707E8">
      <w:pPr>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w:t>
      </w:r>
      <w:r w:rsidRPr="002654BA">
        <w:rPr>
          <w:b/>
          <w:bCs/>
          <w:sz w:val="24"/>
          <w:szCs w:val="24"/>
          <w:lang w:bidi="ar-SA"/>
        </w:rPr>
        <w:fldChar w:fldCharType="end"/>
      </w:r>
      <w:r w:rsidRPr="002654BA">
        <w:rPr>
          <w:b/>
          <w:bCs/>
          <w:sz w:val="24"/>
          <w:szCs w:val="24"/>
          <w:lang w:bidi="ar-SA"/>
        </w:rPr>
        <w:t xml:space="preserve"> Общая численность населения МО Запорожское сельское поселение</w:t>
      </w:r>
    </w:p>
    <w:tbl>
      <w:tblPr>
        <w:tblStyle w:val="TableGridReport12"/>
        <w:tblW w:w="4949" w:type="pct"/>
        <w:tblInd w:w="-5" w:type="dxa"/>
        <w:tblLook w:val="04A0" w:firstRow="1" w:lastRow="0" w:firstColumn="1" w:lastColumn="0" w:noHBand="0" w:noVBand="1"/>
      </w:tblPr>
      <w:tblGrid>
        <w:gridCol w:w="1794"/>
        <w:gridCol w:w="730"/>
        <w:gridCol w:w="735"/>
        <w:gridCol w:w="666"/>
        <w:gridCol w:w="666"/>
        <w:gridCol w:w="666"/>
        <w:gridCol w:w="666"/>
        <w:gridCol w:w="666"/>
        <w:gridCol w:w="666"/>
        <w:gridCol w:w="666"/>
        <w:gridCol w:w="666"/>
        <w:gridCol w:w="666"/>
      </w:tblGrid>
      <w:tr w:rsidR="00F707E8" w:rsidRPr="002654BA" w14:paraId="76203A6D" w14:textId="77777777" w:rsidTr="00CE63CA">
        <w:trPr>
          <w:trHeight w:val="284"/>
        </w:trPr>
        <w:tc>
          <w:tcPr>
            <w:tcW w:w="970" w:type="pct"/>
            <w:vAlign w:val="center"/>
          </w:tcPr>
          <w:p w14:paraId="050FE6AD" w14:textId="77777777" w:rsidR="00F707E8" w:rsidRPr="002654BA" w:rsidRDefault="00F707E8" w:rsidP="00F707E8">
            <w:pPr>
              <w:jc w:val="center"/>
              <w:rPr>
                <w:b/>
                <w:sz w:val="20"/>
                <w:lang w:eastAsia="en-US"/>
              </w:rPr>
            </w:pPr>
            <w:r w:rsidRPr="002654BA">
              <w:rPr>
                <w:b/>
                <w:sz w:val="20"/>
                <w:lang w:eastAsia="en-US"/>
              </w:rPr>
              <w:t>Год</w:t>
            </w:r>
          </w:p>
        </w:tc>
        <w:tc>
          <w:tcPr>
            <w:tcW w:w="395" w:type="pct"/>
            <w:vAlign w:val="center"/>
          </w:tcPr>
          <w:p w14:paraId="4E111EAA" w14:textId="77777777" w:rsidR="00F707E8" w:rsidRPr="002654BA" w:rsidRDefault="00F707E8" w:rsidP="00F707E8">
            <w:pPr>
              <w:jc w:val="center"/>
              <w:rPr>
                <w:b/>
                <w:sz w:val="20"/>
                <w:lang w:eastAsia="en-US"/>
              </w:rPr>
            </w:pPr>
            <w:r w:rsidRPr="002654BA">
              <w:rPr>
                <w:b/>
                <w:sz w:val="20"/>
                <w:lang w:eastAsia="en-US"/>
              </w:rPr>
              <w:t>2011</w:t>
            </w:r>
          </w:p>
        </w:tc>
        <w:tc>
          <w:tcPr>
            <w:tcW w:w="397" w:type="pct"/>
            <w:vAlign w:val="center"/>
          </w:tcPr>
          <w:p w14:paraId="01D232DB" w14:textId="77777777" w:rsidR="00F707E8" w:rsidRPr="002654BA" w:rsidRDefault="00F707E8" w:rsidP="00F707E8">
            <w:pPr>
              <w:jc w:val="center"/>
              <w:rPr>
                <w:b/>
                <w:sz w:val="20"/>
                <w:lang w:eastAsia="en-US"/>
              </w:rPr>
            </w:pPr>
            <w:r w:rsidRPr="002654BA">
              <w:rPr>
                <w:b/>
                <w:sz w:val="20"/>
                <w:lang w:eastAsia="en-US"/>
              </w:rPr>
              <w:t>2012</w:t>
            </w:r>
          </w:p>
        </w:tc>
        <w:tc>
          <w:tcPr>
            <w:tcW w:w="360" w:type="pct"/>
            <w:vAlign w:val="center"/>
          </w:tcPr>
          <w:p w14:paraId="77F5BFE4" w14:textId="77777777" w:rsidR="00F707E8" w:rsidRPr="002654BA" w:rsidRDefault="00F707E8" w:rsidP="00F707E8">
            <w:pPr>
              <w:jc w:val="center"/>
              <w:rPr>
                <w:b/>
                <w:sz w:val="20"/>
                <w:lang w:eastAsia="en-US"/>
              </w:rPr>
            </w:pPr>
            <w:r w:rsidRPr="002654BA">
              <w:rPr>
                <w:b/>
                <w:sz w:val="20"/>
                <w:lang w:eastAsia="en-US"/>
              </w:rPr>
              <w:t>2013</w:t>
            </w:r>
          </w:p>
        </w:tc>
        <w:tc>
          <w:tcPr>
            <w:tcW w:w="360" w:type="pct"/>
            <w:vAlign w:val="center"/>
          </w:tcPr>
          <w:p w14:paraId="29CF80D9" w14:textId="77777777" w:rsidR="00F707E8" w:rsidRPr="002654BA" w:rsidRDefault="00F707E8" w:rsidP="00F707E8">
            <w:pPr>
              <w:jc w:val="center"/>
              <w:rPr>
                <w:b/>
                <w:sz w:val="20"/>
                <w:lang w:eastAsia="en-US"/>
              </w:rPr>
            </w:pPr>
            <w:r w:rsidRPr="002654BA">
              <w:rPr>
                <w:b/>
                <w:sz w:val="20"/>
                <w:lang w:eastAsia="en-US"/>
              </w:rPr>
              <w:t>2014</w:t>
            </w:r>
          </w:p>
        </w:tc>
        <w:tc>
          <w:tcPr>
            <w:tcW w:w="360" w:type="pct"/>
            <w:vAlign w:val="center"/>
          </w:tcPr>
          <w:p w14:paraId="188EC858" w14:textId="77777777" w:rsidR="00F707E8" w:rsidRPr="002654BA" w:rsidRDefault="00F707E8" w:rsidP="00F707E8">
            <w:pPr>
              <w:jc w:val="center"/>
              <w:rPr>
                <w:b/>
                <w:sz w:val="20"/>
                <w:lang w:eastAsia="en-US"/>
              </w:rPr>
            </w:pPr>
            <w:r w:rsidRPr="002654BA">
              <w:rPr>
                <w:b/>
                <w:sz w:val="20"/>
                <w:lang w:eastAsia="en-US"/>
              </w:rPr>
              <w:t>2015</w:t>
            </w:r>
          </w:p>
        </w:tc>
        <w:tc>
          <w:tcPr>
            <w:tcW w:w="360" w:type="pct"/>
            <w:vAlign w:val="center"/>
          </w:tcPr>
          <w:p w14:paraId="38A8A4B2" w14:textId="77777777" w:rsidR="00F707E8" w:rsidRPr="002654BA" w:rsidRDefault="00F707E8" w:rsidP="00F707E8">
            <w:pPr>
              <w:jc w:val="center"/>
              <w:rPr>
                <w:b/>
                <w:sz w:val="20"/>
                <w:lang w:eastAsia="en-US"/>
              </w:rPr>
            </w:pPr>
            <w:r w:rsidRPr="002654BA">
              <w:rPr>
                <w:b/>
                <w:sz w:val="20"/>
                <w:lang w:eastAsia="en-US"/>
              </w:rPr>
              <w:t>2016</w:t>
            </w:r>
          </w:p>
        </w:tc>
        <w:tc>
          <w:tcPr>
            <w:tcW w:w="360" w:type="pct"/>
            <w:vAlign w:val="center"/>
          </w:tcPr>
          <w:p w14:paraId="38C31A81" w14:textId="77777777" w:rsidR="00F707E8" w:rsidRPr="002654BA" w:rsidRDefault="00F707E8" w:rsidP="00F707E8">
            <w:pPr>
              <w:jc w:val="center"/>
              <w:rPr>
                <w:b/>
                <w:sz w:val="20"/>
                <w:lang w:eastAsia="en-US"/>
              </w:rPr>
            </w:pPr>
            <w:r w:rsidRPr="002654BA">
              <w:rPr>
                <w:b/>
                <w:sz w:val="20"/>
                <w:lang w:eastAsia="en-US"/>
              </w:rPr>
              <w:t>2017</w:t>
            </w:r>
          </w:p>
        </w:tc>
        <w:tc>
          <w:tcPr>
            <w:tcW w:w="360" w:type="pct"/>
            <w:vAlign w:val="center"/>
          </w:tcPr>
          <w:p w14:paraId="2FDC9889" w14:textId="77777777" w:rsidR="00F707E8" w:rsidRPr="002654BA" w:rsidRDefault="00F707E8" w:rsidP="00F707E8">
            <w:pPr>
              <w:jc w:val="center"/>
              <w:rPr>
                <w:b/>
                <w:sz w:val="20"/>
                <w:lang w:eastAsia="en-US"/>
              </w:rPr>
            </w:pPr>
            <w:r w:rsidRPr="002654BA">
              <w:rPr>
                <w:b/>
                <w:sz w:val="20"/>
                <w:lang w:eastAsia="en-US"/>
              </w:rPr>
              <w:t>2018</w:t>
            </w:r>
          </w:p>
        </w:tc>
        <w:tc>
          <w:tcPr>
            <w:tcW w:w="360" w:type="pct"/>
            <w:vAlign w:val="center"/>
          </w:tcPr>
          <w:p w14:paraId="3CD49929" w14:textId="77777777" w:rsidR="00F707E8" w:rsidRPr="002654BA" w:rsidRDefault="00F707E8" w:rsidP="00F707E8">
            <w:pPr>
              <w:jc w:val="center"/>
              <w:rPr>
                <w:b/>
                <w:sz w:val="20"/>
                <w:lang w:eastAsia="en-US"/>
              </w:rPr>
            </w:pPr>
            <w:r w:rsidRPr="002654BA">
              <w:rPr>
                <w:b/>
                <w:sz w:val="20"/>
                <w:lang w:eastAsia="en-US"/>
              </w:rPr>
              <w:t>2019</w:t>
            </w:r>
          </w:p>
        </w:tc>
        <w:tc>
          <w:tcPr>
            <w:tcW w:w="360" w:type="pct"/>
            <w:vAlign w:val="center"/>
          </w:tcPr>
          <w:p w14:paraId="4304881F" w14:textId="77777777" w:rsidR="00F707E8" w:rsidRPr="002654BA" w:rsidRDefault="00F707E8" w:rsidP="00F707E8">
            <w:pPr>
              <w:jc w:val="center"/>
              <w:rPr>
                <w:b/>
                <w:sz w:val="20"/>
                <w:lang w:eastAsia="en-US"/>
              </w:rPr>
            </w:pPr>
            <w:r w:rsidRPr="002654BA">
              <w:rPr>
                <w:b/>
                <w:sz w:val="20"/>
                <w:lang w:eastAsia="en-US"/>
              </w:rPr>
              <w:t>2020</w:t>
            </w:r>
          </w:p>
        </w:tc>
        <w:tc>
          <w:tcPr>
            <w:tcW w:w="360" w:type="pct"/>
            <w:vAlign w:val="center"/>
          </w:tcPr>
          <w:p w14:paraId="1FE6D904" w14:textId="77777777" w:rsidR="00F707E8" w:rsidRPr="002654BA" w:rsidRDefault="00F707E8" w:rsidP="00F707E8">
            <w:pPr>
              <w:jc w:val="center"/>
              <w:rPr>
                <w:b/>
                <w:sz w:val="20"/>
                <w:lang w:eastAsia="en-US"/>
              </w:rPr>
            </w:pPr>
            <w:r w:rsidRPr="002654BA">
              <w:rPr>
                <w:b/>
                <w:sz w:val="20"/>
                <w:lang w:eastAsia="en-US"/>
              </w:rPr>
              <w:t>2021</w:t>
            </w:r>
          </w:p>
        </w:tc>
      </w:tr>
      <w:tr w:rsidR="00F707E8" w:rsidRPr="002654BA" w14:paraId="4AA61F73" w14:textId="77777777" w:rsidTr="00CE63CA">
        <w:trPr>
          <w:trHeight w:val="591"/>
        </w:trPr>
        <w:tc>
          <w:tcPr>
            <w:tcW w:w="970" w:type="pct"/>
            <w:vAlign w:val="center"/>
          </w:tcPr>
          <w:p w14:paraId="4D6E6ED8" w14:textId="77777777" w:rsidR="00F707E8" w:rsidRPr="002654BA" w:rsidRDefault="00F707E8" w:rsidP="00F707E8">
            <w:pPr>
              <w:jc w:val="center"/>
              <w:rPr>
                <w:sz w:val="20"/>
                <w:lang w:eastAsia="en-US"/>
              </w:rPr>
            </w:pPr>
            <w:r w:rsidRPr="002654BA">
              <w:rPr>
                <w:sz w:val="20"/>
                <w:lang w:eastAsia="en-US"/>
              </w:rPr>
              <w:t>Численность населения, тыс. чел</w:t>
            </w:r>
          </w:p>
        </w:tc>
        <w:tc>
          <w:tcPr>
            <w:tcW w:w="395" w:type="pct"/>
            <w:vAlign w:val="center"/>
          </w:tcPr>
          <w:p w14:paraId="209F2911" w14:textId="3721A40A" w:rsidR="00F707E8" w:rsidRPr="002654BA" w:rsidRDefault="00F707E8" w:rsidP="00F707E8">
            <w:pPr>
              <w:jc w:val="center"/>
              <w:rPr>
                <w:sz w:val="20"/>
                <w:lang w:eastAsia="en-US"/>
              </w:rPr>
            </w:pPr>
            <w:r w:rsidRPr="002654BA">
              <w:rPr>
                <w:sz w:val="20"/>
                <w:lang w:eastAsia="en-US"/>
              </w:rPr>
              <w:t>2,614</w:t>
            </w:r>
          </w:p>
        </w:tc>
        <w:tc>
          <w:tcPr>
            <w:tcW w:w="397" w:type="pct"/>
            <w:vAlign w:val="center"/>
          </w:tcPr>
          <w:p w14:paraId="14F7276D" w14:textId="1418E1F6" w:rsidR="00F707E8" w:rsidRPr="002654BA" w:rsidRDefault="00F707E8" w:rsidP="00F707E8">
            <w:pPr>
              <w:jc w:val="center"/>
              <w:rPr>
                <w:sz w:val="20"/>
                <w:lang w:eastAsia="en-US"/>
              </w:rPr>
            </w:pPr>
            <w:r w:rsidRPr="002654BA">
              <w:rPr>
                <w:sz w:val="20"/>
                <w:lang w:eastAsia="en-US"/>
              </w:rPr>
              <w:t>2,640</w:t>
            </w:r>
          </w:p>
        </w:tc>
        <w:tc>
          <w:tcPr>
            <w:tcW w:w="360" w:type="pct"/>
            <w:vAlign w:val="center"/>
          </w:tcPr>
          <w:p w14:paraId="68B0478D" w14:textId="67783952" w:rsidR="00F707E8" w:rsidRPr="002654BA" w:rsidRDefault="00F707E8" w:rsidP="00F707E8">
            <w:pPr>
              <w:jc w:val="center"/>
              <w:rPr>
                <w:sz w:val="20"/>
                <w:lang w:eastAsia="en-US"/>
              </w:rPr>
            </w:pPr>
            <w:r w:rsidRPr="002654BA">
              <w:rPr>
                <w:sz w:val="20"/>
                <w:lang w:eastAsia="en-US"/>
              </w:rPr>
              <w:t>2,710</w:t>
            </w:r>
          </w:p>
        </w:tc>
        <w:tc>
          <w:tcPr>
            <w:tcW w:w="360" w:type="pct"/>
            <w:vAlign w:val="center"/>
          </w:tcPr>
          <w:p w14:paraId="4DB5ECF3" w14:textId="7EDC191A" w:rsidR="00F707E8" w:rsidRPr="002654BA" w:rsidRDefault="00F707E8" w:rsidP="00F707E8">
            <w:pPr>
              <w:jc w:val="center"/>
              <w:rPr>
                <w:sz w:val="20"/>
                <w:lang w:eastAsia="en-US"/>
              </w:rPr>
            </w:pPr>
            <w:r w:rsidRPr="002654BA">
              <w:rPr>
                <w:sz w:val="20"/>
                <w:lang w:eastAsia="en-US"/>
              </w:rPr>
              <w:t>2,722</w:t>
            </w:r>
          </w:p>
        </w:tc>
        <w:tc>
          <w:tcPr>
            <w:tcW w:w="360" w:type="pct"/>
            <w:vAlign w:val="center"/>
          </w:tcPr>
          <w:p w14:paraId="5750025D" w14:textId="475FA054" w:rsidR="00F707E8" w:rsidRPr="002654BA" w:rsidRDefault="00F707E8" w:rsidP="00F707E8">
            <w:pPr>
              <w:jc w:val="center"/>
              <w:rPr>
                <w:sz w:val="20"/>
                <w:lang w:eastAsia="en-US"/>
              </w:rPr>
            </w:pPr>
            <w:r w:rsidRPr="002654BA">
              <w:rPr>
                <w:sz w:val="20"/>
                <w:lang w:eastAsia="en-US"/>
              </w:rPr>
              <w:t>2,766</w:t>
            </w:r>
          </w:p>
        </w:tc>
        <w:tc>
          <w:tcPr>
            <w:tcW w:w="360" w:type="pct"/>
            <w:vAlign w:val="center"/>
          </w:tcPr>
          <w:p w14:paraId="33778CB1" w14:textId="17B77F27" w:rsidR="00F707E8" w:rsidRPr="002654BA" w:rsidRDefault="00F707E8" w:rsidP="00F707E8">
            <w:pPr>
              <w:jc w:val="center"/>
              <w:rPr>
                <w:sz w:val="20"/>
                <w:lang w:eastAsia="en-US"/>
              </w:rPr>
            </w:pPr>
            <w:r w:rsidRPr="002654BA">
              <w:rPr>
                <w:sz w:val="20"/>
                <w:lang w:eastAsia="en-US"/>
              </w:rPr>
              <w:t>2,789</w:t>
            </w:r>
          </w:p>
        </w:tc>
        <w:tc>
          <w:tcPr>
            <w:tcW w:w="360" w:type="pct"/>
            <w:vAlign w:val="center"/>
          </w:tcPr>
          <w:p w14:paraId="0C5D3327" w14:textId="3BF78EA4" w:rsidR="00F707E8" w:rsidRPr="002654BA" w:rsidRDefault="00F707E8" w:rsidP="00F707E8">
            <w:pPr>
              <w:jc w:val="center"/>
              <w:rPr>
                <w:sz w:val="20"/>
                <w:lang w:eastAsia="en-US"/>
              </w:rPr>
            </w:pPr>
            <w:r w:rsidRPr="002654BA">
              <w:rPr>
                <w:sz w:val="20"/>
                <w:lang w:eastAsia="en-US"/>
              </w:rPr>
              <w:t>2,783</w:t>
            </w:r>
          </w:p>
        </w:tc>
        <w:tc>
          <w:tcPr>
            <w:tcW w:w="360" w:type="pct"/>
            <w:vAlign w:val="center"/>
          </w:tcPr>
          <w:p w14:paraId="6E801244" w14:textId="38204110" w:rsidR="00F707E8" w:rsidRPr="002654BA" w:rsidRDefault="00F707E8" w:rsidP="00F707E8">
            <w:pPr>
              <w:jc w:val="center"/>
              <w:rPr>
                <w:sz w:val="20"/>
                <w:lang w:eastAsia="en-US"/>
              </w:rPr>
            </w:pPr>
            <w:r w:rsidRPr="002654BA">
              <w:rPr>
                <w:sz w:val="20"/>
                <w:lang w:eastAsia="en-US"/>
              </w:rPr>
              <w:t>2,799</w:t>
            </w:r>
          </w:p>
        </w:tc>
        <w:tc>
          <w:tcPr>
            <w:tcW w:w="360" w:type="pct"/>
            <w:vAlign w:val="center"/>
          </w:tcPr>
          <w:p w14:paraId="4249B643" w14:textId="04148605" w:rsidR="00F707E8" w:rsidRPr="002654BA" w:rsidRDefault="00F707E8" w:rsidP="00F707E8">
            <w:pPr>
              <w:jc w:val="center"/>
              <w:rPr>
                <w:sz w:val="20"/>
                <w:lang w:eastAsia="en-US"/>
              </w:rPr>
            </w:pPr>
            <w:r w:rsidRPr="002654BA">
              <w:rPr>
                <w:sz w:val="20"/>
                <w:lang w:eastAsia="en-US"/>
              </w:rPr>
              <w:t>2,791</w:t>
            </w:r>
          </w:p>
        </w:tc>
        <w:tc>
          <w:tcPr>
            <w:tcW w:w="360" w:type="pct"/>
            <w:vAlign w:val="center"/>
          </w:tcPr>
          <w:p w14:paraId="20E1F00C" w14:textId="11C72743" w:rsidR="00F707E8" w:rsidRPr="002654BA" w:rsidRDefault="00F707E8" w:rsidP="00F707E8">
            <w:pPr>
              <w:keepNext/>
              <w:jc w:val="center"/>
              <w:rPr>
                <w:sz w:val="20"/>
                <w:lang w:eastAsia="en-US"/>
              </w:rPr>
            </w:pPr>
            <w:r w:rsidRPr="002654BA">
              <w:rPr>
                <w:sz w:val="20"/>
                <w:lang w:eastAsia="en-US"/>
              </w:rPr>
              <w:t>2,793</w:t>
            </w:r>
          </w:p>
        </w:tc>
        <w:tc>
          <w:tcPr>
            <w:tcW w:w="360" w:type="pct"/>
            <w:vAlign w:val="center"/>
          </w:tcPr>
          <w:p w14:paraId="16C2CFAF" w14:textId="418309E4" w:rsidR="00F707E8" w:rsidRPr="002654BA" w:rsidRDefault="00F707E8" w:rsidP="00F707E8">
            <w:pPr>
              <w:keepNext/>
              <w:jc w:val="center"/>
              <w:rPr>
                <w:sz w:val="20"/>
                <w:lang w:eastAsia="en-US"/>
              </w:rPr>
            </w:pPr>
            <w:r w:rsidRPr="002654BA">
              <w:rPr>
                <w:sz w:val="20"/>
                <w:lang w:eastAsia="en-US"/>
              </w:rPr>
              <w:t>2,805</w:t>
            </w:r>
          </w:p>
        </w:tc>
      </w:tr>
    </w:tbl>
    <w:p w14:paraId="59A2BA12" w14:textId="45AD5A01" w:rsidR="002C6D7A" w:rsidRPr="002654BA" w:rsidRDefault="00D117A9" w:rsidP="00F707E8">
      <w:pPr>
        <w:spacing w:before="100" w:beforeAutospacing="1" w:line="360" w:lineRule="auto"/>
        <w:jc w:val="center"/>
        <w:rPr>
          <w:sz w:val="26"/>
        </w:rPr>
      </w:pPr>
      <w:r w:rsidRPr="00524803">
        <w:rPr>
          <w:noProof/>
          <w:sz w:val="26"/>
          <w:lang w:bidi="ar-SA"/>
        </w:rPr>
        <w:drawing>
          <wp:inline distT="0" distB="0" distL="0" distR="0" wp14:anchorId="2662B0DB" wp14:editId="332788E4">
            <wp:extent cx="5353801" cy="3218213"/>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6308" cy="3225731"/>
                    </a:xfrm>
                    <a:prstGeom prst="rect">
                      <a:avLst/>
                    </a:prstGeom>
                    <a:noFill/>
                  </pic:spPr>
                </pic:pic>
              </a:graphicData>
            </a:graphic>
          </wp:inline>
        </w:drawing>
      </w:r>
    </w:p>
    <w:p w14:paraId="7442E1B5" w14:textId="3B63AB31" w:rsidR="00F707E8" w:rsidRPr="002654BA" w:rsidRDefault="00F707E8" w:rsidP="00EB204D">
      <w:pPr>
        <w:widowControl/>
        <w:autoSpaceDE/>
        <w:autoSpaceDN/>
        <w:spacing w:after="240" w:line="276" w:lineRule="auto"/>
        <w:jc w:val="center"/>
        <w:rPr>
          <w:b/>
          <w:sz w:val="28"/>
          <w:lang w:bidi="ar-SA"/>
        </w:rPr>
      </w:pPr>
      <w:r w:rsidRPr="002654BA">
        <w:rPr>
          <w:b/>
          <w:sz w:val="24"/>
          <w:lang w:bidi="ar-SA"/>
        </w:rPr>
        <w:t xml:space="preserve">Рисунок </w:t>
      </w:r>
      <w:r w:rsidRPr="002654BA">
        <w:rPr>
          <w:b/>
          <w:sz w:val="24"/>
          <w:lang w:bidi="ar-SA"/>
        </w:rPr>
        <w:fldChar w:fldCharType="begin"/>
      </w:r>
      <w:r w:rsidRPr="002654BA">
        <w:rPr>
          <w:b/>
          <w:sz w:val="24"/>
          <w:lang w:bidi="ar-SA"/>
        </w:rPr>
        <w:instrText xml:space="preserve"> SEQ Рисунок \* ARABIC </w:instrText>
      </w:r>
      <w:r w:rsidRPr="002654BA">
        <w:rPr>
          <w:b/>
          <w:sz w:val="24"/>
          <w:lang w:bidi="ar-SA"/>
        </w:rPr>
        <w:fldChar w:fldCharType="separate"/>
      </w:r>
      <w:r w:rsidR="00AB3230">
        <w:rPr>
          <w:b/>
          <w:noProof/>
          <w:sz w:val="24"/>
          <w:lang w:bidi="ar-SA"/>
        </w:rPr>
        <w:t>2</w:t>
      </w:r>
      <w:r w:rsidRPr="002654BA">
        <w:rPr>
          <w:b/>
          <w:sz w:val="24"/>
          <w:lang w:bidi="ar-SA"/>
        </w:rPr>
        <w:fldChar w:fldCharType="end"/>
      </w:r>
      <w:r w:rsidRPr="002654BA">
        <w:rPr>
          <w:b/>
          <w:sz w:val="24"/>
          <w:lang w:bidi="ar-SA"/>
        </w:rPr>
        <w:t xml:space="preserve"> Динамика численности населения МО Запорожское сельское поселение, тыс. чел</w:t>
      </w:r>
    </w:p>
    <w:p w14:paraId="0E5C914F" w14:textId="06322BE8" w:rsidR="00F707E8" w:rsidRPr="002654BA" w:rsidRDefault="00EB204D" w:rsidP="00EB204D">
      <w:pPr>
        <w:spacing w:line="360" w:lineRule="auto"/>
        <w:ind w:firstLine="709"/>
        <w:jc w:val="both"/>
        <w:rPr>
          <w:sz w:val="26"/>
        </w:rPr>
      </w:pPr>
      <w:r w:rsidRPr="002654BA">
        <w:rPr>
          <w:sz w:val="26"/>
        </w:rPr>
        <w:t>Начиная с 2012 года наблюдается значительный рост численности населения, поддерживающийся до 2021 года.</w:t>
      </w:r>
    </w:p>
    <w:p w14:paraId="674EF698" w14:textId="77777777" w:rsidR="002C6D7A" w:rsidRPr="002654BA" w:rsidRDefault="002C6D7A" w:rsidP="00F40A5B">
      <w:pPr>
        <w:spacing w:line="360" w:lineRule="auto"/>
        <w:rPr>
          <w:sz w:val="26"/>
        </w:rPr>
      </w:pPr>
    </w:p>
    <w:p w14:paraId="7DDBE1F7" w14:textId="77777777" w:rsidR="003F0958" w:rsidRPr="002654BA" w:rsidRDefault="003F0958" w:rsidP="00F40A5B">
      <w:pPr>
        <w:spacing w:line="360" w:lineRule="auto"/>
        <w:rPr>
          <w:sz w:val="26"/>
        </w:rPr>
        <w:sectPr w:rsidR="003F0958" w:rsidRPr="002654BA" w:rsidSect="003F0958">
          <w:pgSz w:w="11910" w:h="16840"/>
          <w:pgMar w:top="1134" w:right="851" w:bottom="851" w:left="1701" w:header="0" w:footer="590" w:gutter="0"/>
          <w:paperSrc w:first="7" w:other="7"/>
          <w:cols w:space="720"/>
        </w:sectPr>
      </w:pPr>
    </w:p>
    <w:p w14:paraId="1CE206B3" w14:textId="60A41A4D" w:rsidR="007A55AF" w:rsidRPr="002654BA" w:rsidRDefault="00E6626E" w:rsidP="003F0958">
      <w:pPr>
        <w:pStyle w:val="19"/>
        <w:spacing w:after="120"/>
        <w:ind w:left="0" w:right="2" w:firstLine="709"/>
      </w:pPr>
      <w:bookmarkStart w:id="14" w:name="_Toc99439968"/>
      <w:r w:rsidRPr="002654BA">
        <w:lastRenderedPageBreak/>
        <w:t>ГЛАВА 1</w:t>
      </w:r>
      <w:r w:rsidR="00213EAB" w:rsidRPr="002654BA">
        <w:t>.</w:t>
      </w:r>
      <w:r w:rsidRPr="002654BA">
        <w:t xml:space="preserve"> СУЩЕСТВУЮЩЕЕ</w:t>
      </w:r>
      <w:r w:rsidR="008F6275" w:rsidRPr="002654BA">
        <w:t xml:space="preserve"> </w:t>
      </w:r>
      <w:r w:rsidRPr="002654BA">
        <w:t>ПОЛОЖЕНИЕ</w:t>
      </w:r>
      <w:r w:rsidR="008F6275" w:rsidRPr="002654BA">
        <w:t xml:space="preserve"> </w:t>
      </w:r>
      <w:r w:rsidRPr="002654BA">
        <w:t>В</w:t>
      </w:r>
      <w:r w:rsidR="008F6275" w:rsidRPr="002654BA">
        <w:t xml:space="preserve"> </w:t>
      </w:r>
      <w:r w:rsidRPr="002654BA">
        <w:rPr>
          <w:spacing w:val="-3"/>
        </w:rPr>
        <w:t xml:space="preserve">СФЕРЕ </w:t>
      </w:r>
      <w:r w:rsidRPr="002654BA">
        <w:t>ПРОИЗВОДСТВА, ПЕРЕДАЧИ И ПОТРЕБЛЕНИЯ ТЕПЛОВОЙ ЭНЕРГИИ ДЛЯ ЦЕЛЕЙ</w:t>
      </w:r>
      <w:r w:rsidRPr="002654BA">
        <w:rPr>
          <w:spacing w:val="-1"/>
        </w:rPr>
        <w:t xml:space="preserve"> </w:t>
      </w:r>
      <w:r w:rsidRPr="002654BA">
        <w:t>ТЕПЛОСНАБЖЕНИЯ</w:t>
      </w:r>
      <w:bookmarkEnd w:id="14"/>
    </w:p>
    <w:p w14:paraId="2E031F42" w14:textId="77777777" w:rsidR="00CB1138" w:rsidRPr="002654BA" w:rsidRDefault="00CB1138" w:rsidP="00CB1138">
      <w:pPr>
        <w:keepNext/>
        <w:keepLines/>
        <w:widowControl/>
        <w:autoSpaceDE/>
        <w:autoSpaceDN/>
        <w:spacing w:before="120" w:after="120" w:line="276" w:lineRule="auto"/>
        <w:ind w:firstLine="709"/>
        <w:jc w:val="both"/>
        <w:outlineLvl w:val="0"/>
        <w:rPr>
          <w:b/>
          <w:bCs/>
          <w:sz w:val="26"/>
          <w:szCs w:val="26"/>
          <w:lang w:bidi="ar-SA"/>
        </w:rPr>
      </w:pPr>
      <w:bookmarkStart w:id="15" w:name="_Toc8825077"/>
      <w:bookmarkStart w:id="16" w:name="_Toc99439969"/>
      <w:r w:rsidRPr="002654BA">
        <w:rPr>
          <w:b/>
          <w:bCs/>
          <w:sz w:val="26"/>
          <w:szCs w:val="26"/>
          <w:lang w:bidi="ar-SA"/>
        </w:rPr>
        <w:t>1.1.</w:t>
      </w:r>
      <w:bookmarkStart w:id="17" w:name="_Toc5371052"/>
      <w:r w:rsidRPr="002654BA">
        <w:rPr>
          <w:b/>
          <w:bCs/>
          <w:sz w:val="26"/>
          <w:szCs w:val="26"/>
          <w:lang w:bidi="ar-SA"/>
        </w:rPr>
        <w:t xml:space="preserve"> Функциональная структура теплоснабжения</w:t>
      </w:r>
      <w:bookmarkEnd w:id="15"/>
      <w:bookmarkEnd w:id="16"/>
    </w:p>
    <w:p w14:paraId="48D2E3D1" w14:textId="77777777" w:rsidR="00CB1138" w:rsidRPr="002654BA" w:rsidRDefault="00CB1138" w:rsidP="001A4CDE">
      <w:pPr>
        <w:keepNext/>
        <w:keepLines/>
        <w:widowControl/>
        <w:numPr>
          <w:ilvl w:val="2"/>
          <w:numId w:val="36"/>
        </w:numPr>
        <w:autoSpaceDE/>
        <w:autoSpaceDN/>
        <w:spacing w:before="120" w:after="120" w:line="276" w:lineRule="auto"/>
        <w:ind w:left="0" w:firstLine="709"/>
        <w:jc w:val="both"/>
        <w:outlineLvl w:val="0"/>
        <w:rPr>
          <w:b/>
          <w:bCs/>
          <w:sz w:val="26"/>
          <w:szCs w:val="26"/>
          <w:lang w:bidi="ar-SA"/>
        </w:rPr>
      </w:pPr>
      <w:bookmarkStart w:id="18" w:name="_Toc8825078"/>
      <w:bookmarkStart w:id="19" w:name="_Toc99439970"/>
      <w:r w:rsidRPr="002654BA">
        <w:rPr>
          <w:b/>
          <w:bCs/>
          <w:sz w:val="26"/>
          <w:szCs w:val="26"/>
          <w:lang w:bidi="ar-SA"/>
        </w:rPr>
        <w:t xml:space="preserve">Описание эксплуатационных зон действия теплоснабжающих и </w:t>
      </w:r>
      <w:proofErr w:type="spellStart"/>
      <w:r w:rsidRPr="002654BA">
        <w:rPr>
          <w:b/>
          <w:bCs/>
          <w:sz w:val="26"/>
          <w:szCs w:val="26"/>
          <w:lang w:bidi="ar-SA"/>
        </w:rPr>
        <w:t>теплосетевых</w:t>
      </w:r>
      <w:proofErr w:type="spellEnd"/>
      <w:r w:rsidRPr="002654BA">
        <w:rPr>
          <w:b/>
          <w:bCs/>
          <w:sz w:val="26"/>
          <w:szCs w:val="26"/>
          <w:lang w:bidi="ar-SA"/>
        </w:rPr>
        <w:t xml:space="preserve"> организаций</w:t>
      </w:r>
      <w:bookmarkEnd w:id="17"/>
      <w:bookmarkEnd w:id="18"/>
      <w:bookmarkEnd w:id="19"/>
    </w:p>
    <w:p w14:paraId="07595CE5" w14:textId="0780E6D0" w:rsidR="00CB1138" w:rsidRPr="002654BA" w:rsidRDefault="00CB1138" w:rsidP="00CB1138">
      <w:pPr>
        <w:tabs>
          <w:tab w:val="left" w:pos="0"/>
        </w:tabs>
        <w:spacing w:line="360" w:lineRule="auto"/>
        <w:ind w:right="249" w:firstLine="709"/>
        <w:jc w:val="both"/>
        <w:rPr>
          <w:sz w:val="26"/>
        </w:rPr>
      </w:pPr>
      <w:r w:rsidRPr="002654BA">
        <w:rPr>
          <w:sz w:val="26"/>
        </w:rPr>
        <w:t>В настоящее время на территории Запорожского сельского поселения в сфере теплоснабжения осуществляет свою деятельность одна теплоснабжающая организация – общество с ограниченной ответственностью «</w:t>
      </w:r>
      <w:proofErr w:type="spellStart"/>
      <w:r w:rsidRPr="002654BA">
        <w:rPr>
          <w:sz w:val="26"/>
        </w:rPr>
        <w:t>Энерго</w:t>
      </w:r>
      <w:proofErr w:type="spellEnd"/>
      <w:r w:rsidRPr="002654BA">
        <w:rPr>
          <w:sz w:val="26"/>
        </w:rPr>
        <w:t>-Ресурс». Данная организация эксплуатирует на праве аренды тепловые сети и источники тепловой энергии, являющиеся собственностью администрации.</w:t>
      </w:r>
    </w:p>
    <w:p w14:paraId="3C39EB5D" w14:textId="40D1ACE4" w:rsidR="00CB1138" w:rsidRPr="002654BA" w:rsidRDefault="00CB1138" w:rsidP="00CB1138">
      <w:pPr>
        <w:tabs>
          <w:tab w:val="left" w:pos="0"/>
        </w:tabs>
        <w:spacing w:line="360" w:lineRule="auto"/>
        <w:ind w:right="249" w:firstLine="709"/>
        <w:jc w:val="both"/>
        <w:rPr>
          <w:sz w:val="26"/>
        </w:rPr>
      </w:pPr>
      <w:r w:rsidRPr="002654BA">
        <w:rPr>
          <w:sz w:val="26"/>
        </w:rPr>
        <w:t>Контактные данные теплоснабжающей организации, предоставляющей услуги по теплоснабжению, представлены в таблице ниже.</w:t>
      </w:r>
    </w:p>
    <w:p w14:paraId="6F8CDC75" w14:textId="02738AF0" w:rsidR="00CB1138" w:rsidRPr="002654BA" w:rsidRDefault="00CB1138" w:rsidP="00CB1138">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w:t>
      </w:r>
      <w:r w:rsidRPr="002654BA">
        <w:rPr>
          <w:b/>
          <w:bCs/>
          <w:sz w:val="24"/>
          <w:szCs w:val="24"/>
          <w:lang w:bidi="ar-SA"/>
        </w:rPr>
        <w:fldChar w:fldCharType="end"/>
      </w:r>
      <w:r w:rsidRPr="002654BA">
        <w:rPr>
          <w:b/>
          <w:bCs/>
          <w:sz w:val="24"/>
          <w:szCs w:val="24"/>
          <w:lang w:bidi="ar-SA"/>
        </w:rPr>
        <w:t xml:space="preserve"> Теплоснабжающие организации</w:t>
      </w: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7"/>
        <w:gridCol w:w="4941"/>
      </w:tblGrid>
      <w:tr w:rsidR="00CB1138" w:rsidRPr="002654BA" w14:paraId="36E2EB43" w14:textId="77777777" w:rsidTr="001447AB">
        <w:trPr>
          <w:trHeight w:val="284"/>
        </w:trPr>
        <w:tc>
          <w:tcPr>
            <w:tcW w:w="2357" w:type="pct"/>
            <w:shd w:val="clear" w:color="auto" w:fill="auto"/>
            <w:vAlign w:val="center"/>
          </w:tcPr>
          <w:p w14:paraId="666A3FB2" w14:textId="77777777" w:rsidR="00CB1138" w:rsidRPr="002654BA" w:rsidRDefault="00CB1138" w:rsidP="00CB1138">
            <w:pPr>
              <w:jc w:val="center"/>
              <w:rPr>
                <w:b/>
                <w:sz w:val="20"/>
                <w:lang w:val="en-US" w:eastAsia="en-US"/>
              </w:rPr>
            </w:pPr>
            <w:proofErr w:type="spellStart"/>
            <w:r w:rsidRPr="002654BA">
              <w:rPr>
                <w:b/>
                <w:sz w:val="20"/>
                <w:lang w:val="en-US" w:eastAsia="en-US"/>
              </w:rPr>
              <w:t>Название</w:t>
            </w:r>
            <w:proofErr w:type="spellEnd"/>
            <w:r w:rsidRPr="002654BA">
              <w:rPr>
                <w:b/>
                <w:spacing w:val="-2"/>
                <w:sz w:val="20"/>
                <w:lang w:val="en-US" w:eastAsia="en-US"/>
              </w:rPr>
              <w:t xml:space="preserve"> </w:t>
            </w:r>
            <w:proofErr w:type="spellStart"/>
            <w:r w:rsidRPr="002654BA">
              <w:rPr>
                <w:b/>
                <w:sz w:val="20"/>
                <w:lang w:val="en-US" w:eastAsia="en-US"/>
              </w:rPr>
              <w:t>компании</w:t>
            </w:r>
            <w:proofErr w:type="spellEnd"/>
          </w:p>
        </w:tc>
        <w:tc>
          <w:tcPr>
            <w:tcW w:w="2643" w:type="pct"/>
            <w:shd w:val="clear" w:color="auto" w:fill="auto"/>
            <w:vAlign w:val="center"/>
          </w:tcPr>
          <w:p w14:paraId="151A8EBF" w14:textId="77777777" w:rsidR="00CB1138" w:rsidRPr="002654BA" w:rsidRDefault="00CB1138" w:rsidP="00CB1138">
            <w:pPr>
              <w:jc w:val="center"/>
              <w:rPr>
                <w:b/>
                <w:sz w:val="20"/>
                <w:lang w:val="en-US" w:eastAsia="en-US"/>
              </w:rPr>
            </w:pPr>
            <w:proofErr w:type="spellStart"/>
            <w:r w:rsidRPr="002654BA">
              <w:rPr>
                <w:b/>
                <w:sz w:val="20"/>
                <w:lang w:val="en-US" w:eastAsia="en-US"/>
              </w:rPr>
              <w:t>Адрес</w:t>
            </w:r>
            <w:proofErr w:type="spellEnd"/>
          </w:p>
        </w:tc>
      </w:tr>
      <w:tr w:rsidR="00CB1138" w:rsidRPr="002654BA" w14:paraId="518041EE" w14:textId="77777777" w:rsidTr="001447AB">
        <w:trPr>
          <w:trHeight w:val="547"/>
        </w:trPr>
        <w:tc>
          <w:tcPr>
            <w:tcW w:w="2357" w:type="pct"/>
            <w:shd w:val="clear" w:color="auto" w:fill="auto"/>
            <w:vAlign w:val="center"/>
          </w:tcPr>
          <w:p w14:paraId="3A6833D2" w14:textId="77777777" w:rsidR="00CB1138" w:rsidRPr="002654BA" w:rsidRDefault="00CB1138" w:rsidP="00CB1138">
            <w:pPr>
              <w:jc w:val="center"/>
              <w:rPr>
                <w:sz w:val="20"/>
                <w:lang w:eastAsia="en-US"/>
              </w:rPr>
            </w:pPr>
            <w:r w:rsidRPr="002654BA">
              <w:rPr>
                <w:sz w:val="20"/>
                <w:lang w:eastAsia="en-US"/>
              </w:rPr>
              <w:t>ООО «</w:t>
            </w:r>
            <w:proofErr w:type="spellStart"/>
            <w:r w:rsidRPr="002654BA">
              <w:rPr>
                <w:sz w:val="20"/>
                <w:lang w:eastAsia="en-US"/>
              </w:rPr>
              <w:t>Энерго</w:t>
            </w:r>
            <w:proofErr w:type="spellEnd"/>
            <w:r w:rsidRPr="002654BA">
              <w:rPr>
                <w:sz w:val="20"/>
                <w:lang w:eastAsia="en-US"/>
              </w:rPr>
              <w:t>-Ресурс»</w:t>
            </w:r>
          </w:p>
        </w:tc>
        <w:tc>
          <w:tcPr>
            <w:tcW w:w="2643" w:type="pct"/>
            <w:shd w:val="clear" w:color="auto" w:fill="auto"/>
            <w:vAlign w:val="center"/>
          </w:tcPr>
          <w:p w14:paraId="4A98C7E5" w14:textId="77777777" w:rsidR="00CB1138" w:rsidRPr="002654BA" w:rsidRDefault="00CB1138" w:rsidP="00CB1138">
            <w:pPr>
              <w:keepNext/>
              <w:jc w:val="center"/>
              <w:rPr>
                <w:sz w:val="20"/>
                <w:lang w:eastAsia="en-US"/>
              </w:rPr>
            </w:pPr>
            <w:r w:rsidRPr="002654BA">
              <w:rPr>
                <w:sz w:val="20"/>
                <w:lang w:eastAsia="en-US"/>
              </w:rPr>
              <w:t>197374, г. Санкт-Петербург, ул. Оптиков, д. 4, 2,</w:t>
            </w:r>
          </w:p>
          <w:p w14:paraId="62397667" w14:textId="77777777" w:rsidR="00CB1138" w:rsidRPr="002654BA" w:rsidRDefault="00CB1138" w:rsidP="00CB1138">
            <w:pPr>
              <w:keepNext/>
              <w:jc w:val="center"/>
              <w:rPr>
                <w:sz w:val="20"/>
                <w:lang w:eastAsia="en-US"/>
              </w:rPr>
            </w:pPr>
            <w:r w:rsidRPr="002654BA">
              <w:rPr>
                <w:sz w:val="20"/>
                <w:lang w:eastAsia="en-US"/>
              </w:rPr>
              <w:t>ЛИТЕР А ПОМ. 331</w:t>
            </w:r>
          </w:p>
        </w:tc>
      </w:tr>
    </w:tbl>
    <w:p w14:paraId="783A3DD0" w14:textId="67FF8F22" w:rsidR="00CB1138" w:rsidRPr="002654BA" w:rsidRDefault="00CB1138" w:rsidP="00CB1138">
      <w:pPr>
        <w:autoSpaceDE/>
        <w:autoSpaceDN/>
        <w:spacing w:before="100" w:beforeAutospacing="1" w:line="360" w:lineRule="auto"/>
        <w:ind w:firstLine="709"/>
        <w:jc w:val="both"/>
        <w:rPr>
          <w:iCs/>
          <w:sz w:val="26"/>
          <w:szCs w:val="26"/>
          <w:lang w:bidi="ar-SA"/>
        </w:rPr>
      </w:pPr>
      <w:r w:rsidRPr="002654BA">
        <w:rPr>
          <w:iCs/>
          <w:sz w:val="26"/>
          <w:szCs w:val="26"/>
          <w:lang w:bidi="ar-SA"/>
        </w:rPr>
        <w:t>Теплоснабжение потребителей осуществляется в соответствии с правилами организации теплоснабжения, утверждаемыми Правительством Российской Федерации. Потребители тепловой энергии приобретают тепловую энергию и (или) теплоноситель у теплоснабжающей организации по договору теплоснабжения, который является публичным.</w:t>
      </w:r>
    </w:p>
    <w:p w14:paraId="3E9E11FD" w14:textId="7AFF74DE" w:rsidR="00CB1138" w:rsidRPr="002654BA" w:rsidRDefault="00CB1138" w:rsidP="00CB1138">
      <w:pPr>
        <w:tabs>
          <w:tab w:val="left" w:pos="0"/>
        </w:tabs>
        <w:spacing w:line="360" w:lineRule="auto"/>
        <w:ind w:right="249" w:firstLine="709"/>
        <w:jc w:val="both"/>
        <w:rPr>
          <w:sz w:val="26"/>
        </w:rPr>
      </w:pPr>
      <w:r w:rsidRPr="002654BA">
        <w:rPr>
          <w:sz w:val="26"/>
        </w:rPr>
        <w:t>ООО «</w:t>
      </w:r>
      <w:proofErr w:type="spellStart"/>
      <w:r w:rsidRPr="002654BA">
        <w:rPr>
          <w:sz w:val="26"/>
        </w:rPr>
        <w:t>Энерго</w:t>
      </w:r>
      <w:proofErr w:type="spellEnd"/>
      <w:r w:rsidR="00A76737" w:rsidRPr="002654BA">
        <w:rPr>
          <w:sz w:val="26"/>
        </w:rPr>
        <w:t xml:space="preserve"> </w:t>
      </w:r>
      <w:r w:rsidRPr="002654BA">
        <w:rPr>
          <w:sz w:val="26"/>
        </w:rPr>
        <w:t>-</w:t>
      </w:r>
      <w:r w:rsidR="00A76737" w:rsidRPr="002654BA">
        <w:rPr>
          <w:sz w:val="26"/>
        </w:rPr>
        <w:t xml:space="preserve"> </w:t>
      </w:r>
      <w:r w:rsidRPr="002654BA">
        <w:rPr>
          <w:sz w:val="26"/>
        </w:rPr>
        <w:t>Ресурс» реализуют полученную энергию непосредственно потребителям в пределах систем теплоснабжения котельных.</w:t>
      </w:r>
    </w:p>
    <w:p w14:paraId="74D1596D" w14:textId="1071E807" w:rsidR="00CB1138" w:rsidRPr="002654BA" w:rsidRDefault="00CB1138" w:rsidP="00CB1138">
      <w:pPr>
        <w:widowControl/>
        <w:autoSpaceDE/>
        <w:autoSpaceDN/>
        <w:spacing w:line="360" w:lineRule="auto"/>
        <w:ind w:firstLine="709"/>
        <w:jc w:val="both"/>
        <w:rPr>
          <w:sz w:val="26"/>
          <w:szCs w:val="26"/>
          <w:lang w:bidi="ar-SA"/>
        </w:rPr>
      </w:pPr>
      <w:r w:rsidRPr="002654BA">
        <w:rPr>
          <w:sz w:val="26"/>
          <w:szCs w:val="26"/>
          <w:lang w:bidi="ar-SA"/>
        </w:rPr>
        <w:t>Существующая структура централизованного теплоснабжения представлена двумя</w:t>
      </w:r>
      <w:r w:rsidR="00F67C8C" w:rsidRPr="002654BA">
        <w:rPr>
          <w:sz w:val="26"/>
          <w:szCs w:val="26"/>
          <w:lang w:bidi="ar-SA"/>
        </w:rPr>
        <w:t xml:space="preserve"> </w:t>
      </w:r>
      <w:r w:rsidRPr="002654BA">
        <w:rPr>
          <w:sz w:val="26"/>
          <w:szCs w:val="26"/>
          <w:lang w:bidi="ar-SA"/>
        </w:rPr>
        <w:t xml:space="preserve">источниками в </w:t>
      </w:r>
      <w:r w:rsidR="00F67C8C" w:rsidRPr="002654BA">
        <w:rPr>
          <w:sz w:val="26"/>
          <w:szCs w:val="26"/>
          <w:lang w:bidi="ar-SA"/>
        </w:rPr>
        <w:t>п</w:t>
      </w:r>
      <w:r w:rsidRPr="002654BA">
        <w:rPr>
          <w:sz w:val="26"/>
          <w:szCs w:val="26"/>
          <w:lang w:bidi="ar-SA"/>
        </w:rPr>
        <w:t>. Запорожское, обеспечивающими теплом жилищно-коммунальный сектор и общественно-деловые постройки.</w:t>
      </w:r>
      <w:r w:rsidR="00F67C8C" w:rsidRPr="002654BA">
        <w:rPr>
          <w:sz w:val="26"/>
          <w:szCs w:val="26"/>
          <w:lang w:bidi="ar-SA"/>
        </w:rPr>
        <w:t xml:space="preserve"> Котельные</w:t>
      </w:r>
      <w:r w:rsidRPr="002654BA">
        <w:rPr>
          <w:sz w:val="26"/>
          <w:szCs w:val="26"/>
          <w:lang w:bidi="ar-SA"/>
        </w:rPr>
        <w:t xml:space="preserve"> </w:t>
      </w:r>
      <w:r w:rsidR="00F67C8C" w:rsidRPr="002654BA">
        <w:rPr>
          <w:sz w:val="26"/>
          <w:szCs w:val="26"/>
          <w:lang w:bidi="ar-SA"/>
        </w:rPr>
        <w:t>обеспечивают только отопительную нагрузку.</w:t>
      </w:r>
    </w:p>
    <w:p w14:paraId="135CE4C4" w14:textId="0FD4C894" w:rsidR="00F67C8C" w:rsidRPr="002654BA" w:rsidRDefault="00CB1138" w:rsidP="00CB1138">
      <w:pPr>
        <w:autoSpaceDE/>
        <w:autoSpaceDN/>
        <w:spacing w:line="360" w:lineRule="auto"/>
        <w:ind w:firstLine="709"/>
        <w:jc w:val="both"/>
        <w:rPr>
          <w:iCs/>
          <w:sz w:val="26"/>
          <w:szCs w:val="26"/>
          <w:lang w:bidi="ar-SA"/>
        </w:rPr>
        <w:sectPr w:rsidR="00F67C8C" w:rsidRPr="002654BA" w:rsidSect="001C7144">
          <w:footerReference w:type="default" r:id="rId13"/>
          <w:type w:val="nextColumn"/>
          <w:pgSz w:w="11910" w:h="16840"/>
          <w:pgMar w:top="1134" w:right="851" w:bottom="851" w:left="1701" w:header="0" w:footer="590" w:gutter="0"/>
          <w:paperSrc w:first="7" w:other="7"/>
          <w:cols w:space="720"/>
          <w:docGrid w:linePitch="299"/>
        </w:sectPr>
      </w:pPr>
      <w:r w:rsidRPr="002654BA">
        <w:rPr>
          <w:iCs/>
          <w:sz w:val="26"/>
          <w:szCs w:val="26"/>
          <w:lang w:bidi="ar-SA"/>
        </w:rPr>
        <w:t>Зоны эксплуатационной ответственности ООО «</w:t>
      </w:r>
      <w:proofErr w:type="spellStart"/>
      <w:r w:rsidRPr="002654BA">
        <w:rPr>
          <w:iCs/>
          <w:sz w:val="26"/>
          <w:szCs w:val="26"/>
          <w:lang w:bidi="ar-SA"/>
        </w:rPr>
        <w:t>Энерго</w:t>
      </w:r>
      <w:proofErr w:type="spellEnd"/>
      <w:r w:rsidR="00A76737" w:rsidRPr="002654BA">
        <w:rPr>
          <w:iCs/>
          <w:sz w:val="26"/>
          <w:szCs w:val="26"/>
          <w:lang w:bidi="ar-SA"/>
        </w:rPr>
        <w:t xml:space="preserve"> </w:t>
      </w:r>
      <w:r w:rsidRPr="002654BA">
        <w:rPr>
          <w:iCs/>
          <w:sz w:val="26"/>
          <w:szCs w:val="26"/>
          <w:lang w:bidi="ar-SA"/>
        </w:rPr>
        <w:t>-</w:t>
      </w:r>
      <w:r w:rsidR="00A76737" w:rsidRPr="002654BA">
        <w:rPr>
          <w:iCs/>
          <w:sz w:val="26"/>
          <w:szCs w:val="26"/>
          <w:lang w:bidi="ar-SA"/>
        </w:rPr>
        <w:t xml:space="preserve"> </w:t>
      </w:r>
      <w:r w:rsidRPr="002654BA">
        <w:rPr>
          <w:iCs/>
          <w:sz w:val="26"/>
          <w:szCs w:val="26"/>
          <w:lang w:bidi="ar-SA"/>
        </w:rPr>
        <w:t>Ресурс» на территории МО «Запорожское сельское поселение» представлены на рисунках ниже</w:t>
      </w:r>
      <w:r w:rsidR="00F67C8C" w:rsidRPr="002654BA">
        <w:rPr>
          <w:iCs/>
          <w:sz w:val="26"/>
          <w:szCs w:val="26"/>
          <w:lang w:bidi="ar-SA"/>
        </w:rPr>
        <w:t>.</w:t>
      </w:r>
    </w:p>
    <w:p w14:paraId="52230064" w14:textId="36EA42FF" w:rsidR="00CB1138" w:rsidRPr="002654BA" w:rsidRDefault="00D117A9" w:rsidP="00F67C8C">
      <w:pPr>
        <w:autoSpaceDE/>
        <w:autoSpaceDN/>
        <w:spacing w:line="360" w:lineRule="auto"/>
        <w:jc w:val="center"/>
        <w:rPr>
          <w:iCs/>
          <w:sz w:val="26"/>
          <w:szCs w:val="26"/>
          <w:lang w:bidi="ar-SA"/>
        </w:rPr>
      </w:pPr>
      <w:r w:rsidRPr="00524803">
        <w:rPr>
          <w:iCs/>
          <w:noProof/>
          <w:sz w:val="26"/>
          <w:szCs w:val="26"/>
          <w:lang w:bidi="ar-SA"/>
        </w:rPr>
        <w:lastRenderedPageBreak/>
        <w:drawing>
          <wp:inline distT="0" distB="0" distL="0" distR="0" wp14:anchorId="5418F57F" wp14:editId="5C8EE034">
            <wp:extent cx="5740220" cy="4168239"/>
            <wp:effectExtent l="0" t="0" r="0" b="3810"/>
            <wp:docPr id="34" name="Рисунок 34" descr="W:\3. Инженер расчетчик\shara\Объекты\Приозерск\4. Рабочая\Аня\Выгрузки\Зоны действия источников\Зоны\п. 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3. Инженер расчетчик\shara\Объекты\Приозерск\4. Рабочая\Аня\Выгрузки\Зоны действия источников\Зоны\п. Запорожское.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572" cy="4175030"/>
                    </a:xfrm>
                    <a:prstGeom prst="rect">
                      <a:avLst/>
                    </a:prstGeom>
                    <a:noFill/>
                    <a:ln>
                      <a:noFill/>
                    </a:ln>
                  </pic:spPr>
                </pic:pic>
              </a:graphicData>
            </a:graphic>
          </wp:inline>
        </w:drawing>
      </w:r>
    </w:p>
    <w:p w14:paraId="150A2E6C" w14:textId="6B896F68" w:rsidR="00F67C8C" w:rsidRPr="002654BA" w:rsidRDefault="00F67C8C" w:rsidP="00F67C8C">
      <w:pPr>
        <w:widowControl/>
        <w:autoSpaceDE/>
        <w:autoSpaceDN/>
        <w:spacing w:after="120"/>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3</w:t>
      </w:r>
      <w:r w:rsidRPr="002654BA">
        <w:rPr>
          <w:b/>
          <w:bCs/>
          <w:sz w:val="24"/>
          <w:szCs w:val="24"/>
          <w:lang w:bidi="ar-SA"/>
        </w:rPr>
        <w:fldChar w:fldCharType="end"/>
      </w:r>
      <w:r w:rsidRPr="002654BA">
        <w:rPr>
          <w:b/>
          <w:bCs/>
          <w:sz w:val="24"/>
          <w:szCs w:val="24"/>
          <w:lang w:bidi="ar-SA"/>
        </w:rPr>
        <w:t xml:space="preserve"> Зона эксплуатационной ответственности ООО "</w:t>
      </w:r>
      <w:proofErr w:type="spellStart"/>
      <w:r w:rsidRPr="002654BA">
        <w:rPr>
          <w:b/>
          <w:bCs/>
          <w:sz w:val="24"/>
          <w:szCs w:val="24"/>
          <w:lang w:bidi="ar-SA"/>
        </w:rPr>
        <w:t>Энерго</w:t>
      </w:r>
      <w:proofErr w:type="spellEnd"/>
      <w:r w:rsidRPr="002654BA">
        <w:rPr>
          <w:b/>
          <w:bCs/>
          <w:sz w:val="24"/>
          <w:szCs w:val="24"/>
          <w:lang w:bidi="ar-SA"/>
        </w:rPr>
        <w:t>-Ресурс",</w:t>
      </w:r>
    </w:p>
    <w:p w14:paraId="42A3A66C" w14:textId="20B6EA53" w:rsidR="00F67C8C" w:rsidRPr="002654BA" w:rsidRDefault="00F67C8C" w:rsidP="00F67C8C">
      <w:pPr>
        <w:widowControl/>
        <w:autoSpaceDE/>
        <w:autoSpaceDN/>
        <w:spacing w:after="100" w:afterAutospacing="1"/>
        <w:jc w:val="center"/>
        <w:rPr>
          <w:b/>
          <w:bCs/>
          <w:iCs/>
          <w:sz w:val="24"/>
          <w:szCs w:val="24"/>
          <w:lang w:bidi="ar-SA"/>
        </w:rPr>
      </w:pPr>
      <w:r w:rsidRPr="002654BA">
        <w:rPr>
          <w:b/>
          <w:bCs/>
          <w:sz w:val="24"/>
          <w:szCs w:val="24"/>
          <w:lang w:bidi="ar-SA"/>
        </w:rPr>
        <w:t>п. Запорожское</w:t>
      </w:r>
    </w:p>
    <w:p w14:paraId="46E26BD6" w14:textId="1CFD930E" w:rsidR="00CB1138" w:rsidRPr="002654BA" w:rsidRDefault="00D117A9" w:rsidP="00F67C8C">
      <w:pPr>
        <w:spacing w:line="360" w:lineRule="auto"/>
        <w:ind w:right="249"/>
        <w:jc w:val="center"/>
        <w:rPr>
          <w:sz w:val="26"/>
        </w:rPr>
      </w:pPr>
      <w:r w:rsidRPr="00524803">
        <w:rPr>
          <w:noProof/>
          <w:sz w:val="26"/>
          <w:lang w:bidi="ar-SA"/>
        </w:rPr>
        <w:drawing>
          <wp:inline distT="0" distB="0" distL="0" distR="0" wp14:anchorId="46FF4385" wp14:editId="49CE3170">
            <wp:extent cx="5596684" cy="3902958"/>
            <wp:effectExtent l="0" t="0" r="4445" b="2540"/>
            <wp:docPr id="6" name="Рисунок 6" descr="W:\3. Инженер расчетчик\shara\Объекты\Приозерск\4. Рабочая\Аня\Выгрузки\Зоны действия источников\Зоны\Котельная 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3. Инженер расчетчик\shara\Объекты\Приозерск\4. Рабочая\Аня\Выгрузки\Зоны действия источников\Зоны\Котельная ГЛОХ.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338" cy="3911782"/>
                    </a:xfrm>
                    <a:prstGeom prst="rect">
                      <a:avLst/>
                    </a:prstGeom>
                    <a:noFill/>
                    <a:ln>
                      <a:noFill/>
                    </a:ln>
                  </pic:spPr>
                </pic:pic>
              </a:graphicData>
            </a:graphic>
          </wp:inline>
        </w:drawing>
      </w:r>
    </w:p>
    <w:p w14:paraId="7DC69845" w14:textId="0329FBA2" w:rsidR="00F67C8C" w:rsidRPr="002654BA" w:rsidRDefault="00F67C8C" w:rsidP="00F67C8C">
      <w:pPr>
        <w:widowControl/>
        <w:autoSpaceDE/>
        <w:autoSpaceDN/>
        <w:spacing w:after="120"/>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4</w:t>
      </w:r>
      <w:r w:rsidRPr="002654BA">
        <w:rPr>
          <w:b/>
          <w:bCs/>
          <w:sz w:val="24"/>
          <w:szCs w:val="24"/>
          <w:lang w:bidi="ar-SA"/>
        </w:rPr>
        <w:fldChar w:fldCharType="end"/>
      </w:r>
      <w:r w:rsidRPr="002654BA">
        <w:rPr>
          <w:b/>
          <w:bCs/>
          <w:sz w:val="24"/>
          <w:szCs w:val="24"/>
          <w:lang w:bidi="ar-SA"/>
        </w:rPr>
        <w:t xml:space="preserve"> Зона эксплуатационной ответственности ООО "</w:t>
      </w:r>
      <w:proofErr w:type="spellStart"/>
      <w:r w:rsidRPr="002654BA">
        <w:rPr>
          <w:b/>
          <w:bCs/>
          <w:sz w:val="24"/>
          <w:szCs w:val="24"/>
          <w:lang w:bidi="ar-SA"/>
        </w:rPr>
        <w:t>Энерго</w:t>
      </w:r>
      <w:proofErr w:type="spellEnd"/>
      <w:r w:rsidRPr="002654BA">
        <w:rPr>
          <w:b/>
          <w:bCs/>
          <w:sz w:val="24"/>
          <w:szCs w:val="24"/>
          <w:lang w:bidi="ar-SA"/>
        </w:rPr>
        <w:t>-Ресурс",</w:t>
      </w:r>
    </w:p>
    <w:p w14:paraId="46CC9962" w14:textId="5C8993F9" w:rsidR="00F67C8C" w:rsidRPr="002654BA" w:rsidRDefault="00F67C8C" w:rsidP="00F67C8C">
      <w:pPr>
        <w:widowControl/>
        <w:autoSpaceDE/>
        <w:autoSpaceDN/>
        <w:spacing w:after="100" w:afterAutospacing="1"/>
        <w:jc w:val="center"/>
        <w:rPr>
          <w:b/>
          <w:bCs/>
          <w:iCs/>
          <w:sz w:val="24"/>
          <w:szCs w:val="24"/>
          <w:lang w:bidi="ar-SA"/>
        </w:rPr>
      </w:pPr>
      <w:r w:rsidRPr="002654BA">
        <w:rPr>
          <w:b/>
          <w:bCs/>
          <w:sz w:val="24"/>
          <w:szCs w:val="24"/>
          <w:lang w:bidi="ar-SA"/>
        </w:rPr>
        <w:t>п. Запорожское (котельная ГЛОХ)</w:t>
      </w:r>
    </w:p>
    <w:p w14:paraId="6EA67A7D" w14:textId="77777777" w:rsidR="00F67C8C" w:rsidRPr="002654BA" w:rsidRDefault="00F67C8C" w:rsidP="001A4CDE">
      <w:pPr>
        <w:keepNext/>
        <w:keepLines/>
        <w:widowControl/>
        <w:numPr>
          <w:ilvl w:val="2"/>
          <w:numId w:val="37"/>
        </w:numPr>
        <w:autoSpaceDE/>
        <w:autoSpaceDN/>
        <w:spacing w:before="100" w:beforeAutospacing="1" w:after="120" w:line="276" w:lineRule="auto"/>
        <w:ind w:left="0" w:firstLine="709"/>
        <w:jc w:val="both"/>
        <w:outlineLvl w:val="0"/>
        <w:rPr>
          <w:b/>
          <w:bCs/>
          <w:sz w:val="26"/>
          <w:szCs w:val="26"/>
          <w:lang w:bidi="ar-SA"/>
        </w:rPr>
      </w:pPr>
      <w:bookmarkStart w:id="20" w:name="_Toc5371053"/>
      <w:bookmarkStart w:id="21" w:name="_Toc8825079"/>
      <w:bookmarkStart w:id="22" w:name="_Toc99439971"/>
      <w:r w:rsidRPr="002654BA">
        <w:rPr>
          <w:b/>
          <w:bCs/>
          <w:sz w:val="26"/>
          <w:szCs w:val="26"/>
          <w:lang w:bidi="ar-SA"/>
        </w:rPr>
        <w:lastRenderedPageBreak/>
        <w:t xml:space="preserve">Описание структуры договорных отношений между теплоснабжающими </w:t>
      </w:r>
      <w:proofErr w:type="spellStart"/>
      <w:r w:rsidRPr="002654BA">
        <w:rPr>
          <w:b/>
          <w:bCs/>
          <w:sz w:val="26"/>
          <w:szCs w:val="26"/>
          <w:lang w:bidi="ar-SA"/>
        </w:rPr>
        <w:t>теплосетевыми</w:t>
      </w:r>
      <w:proofErr w:type="spellEnd"/>
      <w:r w:rsidRPr="002654BA">
        <w:rPr>
          <w:b/>
          <w:bCs/>
          <w:sz w:val="26"/>
          <w:szCs w:val="26"/>
          <w:lang w:bidi="ar-SA"/>
        </w:rPr>
        <w:t xml:space="preserve"> организациями</w:t>
      </w:r>
      <w:bookmarkEnd w:id="20"/>
      <w:bookmarkEnd w:id="21"/>
      <w:bookmarkEnd w:id="22"/>
    </w:p>
    <w:p w14:paraId="5A9DED19" w14:textId="77777777" w:rsidR="00F67C8C" w:rsidRPr="002654BA" w:rsidRDefault="00F67C8C" w:rsidP="00CE63CA">
      <w:pPr>
        <w:tabs>
          <w:tab w:val="left" w:pos="0"/>
        </w:tabs>
        <w:spacing w:line="360" w:lineRule="auto"/>
        <w:ind w:right="2" w:firstLine="709"/>
        <w:jc w:val="both"/>
        <w:rPr>
          <w:sz w:val="26"/>
        </w:rPr>
      </w:pPr>
      <w:r w:rsidRPr="002654BA">
        <w:rPr>
          <w:sz w:val="26"/>
        </w:rPr>
        <w:t>Выработку тепловой энергии на территории поселения осуществляет ООО «</w:t>
      </w:r>
      <w:proofErr w:type="spellStart"/>
      <w:r w:rsidRPr="002654BA">
        <w:rPr>
          <w:sz w:val="26"/>
        </w:rPr>
        <w:t>Энерго</w:t>
      </w:r>
      <w:proofErr w:type="spellEnd"/>
      <w:r w:rsidRPr="002654BA">
        <w:rPr>
          <w:sz w:val="26"/>
        </w:rPr>
        <w:t>-Ресурс», передачу и сбыт тепловой энергии осуществляет ООО «</w:t>
      </w:r>
      <w:proofErr w:type="spellStart"/>
      <w:r w:rsidRPr="002654BA">
        <w:rPr>
          <w:sz w:val="26"/>
        </w:rPr>
        <w:t>Энерго</w:t>
      </w:r>
      <w:proofErr w:type="spellEnd"/>
      <w:r w:rsidRPr="002654BA">
        <w:rPr>
          <w:sz w:val="26"/>
        </w:rPr>
        <w:t>-Ресурс»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w:t>
      </w:r>
    </w:p>
    <w:p w14:paraId="779DBC09" w14:textId="77777777" w:rsidR="00F67C8C" w:rsidRPr="002654BA" w:rsidRDefault="00F67C8C" w:rsidP="00CE63CA">
      <w:pPr>
        <w:tabs>
          <w:tab w:val="left" w:pos="0"/>
        </w:tabs>
        <w:spacing w:line="360" w:lineRule="auto"/>
        <w:ind w:right="2" w:firstLine="709"/>
        <w:jc w:val="both"/>
        <w:rPr>
          <w:sz w:val="26"/>
        </w:rPr>
      </w:pPr>
      <w:r w:rsidRPr="002654BA">
        <w:rPr>
          <w:sz w:val="26"/>
        </w:rPr>
        <w:t>ООО «</w:t>
      </w:r>
      <w:proofErr w:type="spellStart"/>
      <w:r w:rsidRPr="002654BA">
        <w:rPr>
          <w:sz w:val="26"/>
        </w:rPr>
        <w:t>Энерго</w:t>
      </w:r>
      <w:proofErr w:type="spellEnd"/>
      <w:r w:rsidRPr="002654BA">
        <w:rPr>
          <w:sz w:val="26"/>
        </w:rPr>
        <w:t>-Ресурс» реализуют полученную энергию непосредственно потребителям в пределах систем теплоснабжения котельных.</w:t>
      </w:r>
    </w:p>
    <w:p w14:paraId="5112BDCD" w14:textId="563B093D" w:rsidR="00F67C8C" w:rsidRPr="002654BA" w:rsidRDefault="00F67C8C" w:rsidP="00CE63CA">
      <w:pPr>
        <w:tabs>
          <w:tab w:val="left" w:pos="0"/>
        </w:tabs>
        <w:spacing w:line="360" w:lineRule="auto"/>
        <w:ind w:right="2" w:firstLine="709"/>
        <w:jc w:val="both"/>
        <w:rPr>
          <w:sz w:val="26"/>
        </w:rPr>
      </w:pPr>
      <w:r w:rsidRPr="002654BA">
        <w:rPr>
          <w:sz w:val="26"/>
        </w:rPr>
        <w:t>Структура договорных отношений в сфере те</w:t>
      </w:r>
      <w:r w:rsidR="000A2678" w:rsidRPr="002654BA">
        <w:rPr>
          <w:sz w:val="26"/>
        </w:rPr>
        <w:t>плоснабжения на территории Запорожского</w:t>
      </w:r>
      <w:r w:rsidRPr="002654BA">
        <w:rPr>
          <w:sz w:val="26"/>
        </w:rPr>
        <w:t xml:space="preserve"> сельского пос</w:t>
      </w:r>
      <w:r w:rsidR="00C31ABE" w:rsidRPr="002654BA">
        <w:rPr>
          <w:sz w:val="26"/>
        </w:rPr>
        <w:t>еления представлена на рисунке 5</w:t>
      </w:r>
      <w:r w:rsidRPr="002654BA">
        <w:rPr>
          <w:sz w:val="26"/>
        </w:rPr>
        <w:t>.</w:t>
      </w:r>
    </w:p>
    <w:p w14:paraId="7B32840E" w14:textId="6C8CE6B6" w:rsidR="00C31ABE" w:rsidRPr="002654BA" w:rsidRDefault="00D117A9" w:rsidP="00C31ABE">
      <w:pPr>
        <w:tabs>
          <w:tab w:val="left" w:pos="0"/>
        </w:tabs>
        <w:spacing w:before="240" w:line="360" w:lineRule="auto"/>
        <w:ind w:right="249" w:firstLine="709"/>
        <w:jc w:val="center"/>
        <w:rPr>
          <w:sz w:val="26"/>
        </w:rPr>
      </w:pPr>
      <w:r w:rsidRPr="00524803">
        <w:rPr>
          <w:noProof/>
          <w:sz w:val="26"/>
          <w:lang w:bidi="ar-SA"/>
        </w:rPr>
        <w:drawing>
          <wp:inline distT="0" distB="0" distL="0" distR="0" wp14:anchorId="747BBA51" wp14:editId="49A7AC56">
            <wp:extent cx="4371340" cy="151828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340" cy="1518285"/>
                    </a:xfrm>
                    <a:prstGeom prst="rect">
                      <a:avLst/>
                    </a:prstGeom>
                    <a:noFill/>
                  </pic:spPr>
                </pic:pic>
              </a:graphicData>
            </a:graphic>
          </wp:inline>
        </w:drawing>
      </w:r>
    </w:p>
    <w:p w14:paraId="08245012" w14:textId="6DFA2B70" w:rsidR="00C31ABE" w:rsidRPr="002654BA" w:rsidRDefault="00C31ABE" w:rsidP="00C31ABE">
      <w:pPr>
        <w:widowControl/>
        <w:autoSpaceDE/>
        <w:autoSpaceDN/>
        <w:spacing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5</w:t>
      </w:r>
      <w:r w:rsidRPr="002654BA">
        <w:rPr>
          <w:b/>
          <w:bCs/>
          <w:sz w:val="24"/>
          <w:szCs w:val="24"/>
          <w:lang w:bidi="ar-SA"/>
        </w:rPr>
        <w:fldChar w:fldCharType="end"/>
      </w:r>
      <w:r w:rsidRPr="002654BA">
        <w:rPr>
          <w:b/>
          <w:bCs/>
          <w:sz w:val="24"/>
          <w:szCs w:val="24"/>
          <w:lang w:bidi="ar-SA"/>
        </w:rPr>
        <w:t xml:space="preserve"> Структура договорных отношений</w:t>
      </w:r>
    </w:p>
    <w:p w14:paraId="53A489D2" w14:textId="77777777" w:rsidR="00C31ABE" w:rsidRPr="002654BA" w:rsidRDefault="00C31ABE" w:rsidP="001A4CDE">
      <w:pPr>
        <w:keepNext/>
        <w:keepLines/>
        <w:widowControl/>
        <w:numPr>
          <w:ilvl w:val="2"/>
          <w:numId w:val="38"/>
        </w:numPr>
        <w:autoSpaceDE/>
        <w:autoSpaceDN/>
        <w:spacing w:before="100" w:beforeAutospacing="1" w:after="120" w:line="276" w:lineRule="auto"/>
        <w:ind w:left="0" w:firstLine="708"/>
        <w:jc w:val="both"/>
        <w:outlineLvl w:val="0"/>
        <w:rPr>
          <w:b/>
          <w:bCs/>
          <w:sz w:val="26"/>
          <w:szCs w:val="26"/>
          <w:lang w:bidi="ar-SA"/>
        </w:rPr>
      </w:pPr>
      <w:bookmarkStart w:id="23" w:name="_Toc8825080"/>
      <w:bookmarkStart w:id="24" w:name="_Toc99439972"/>
      <w:r w:rsidRPr="002654BA">
        <w:rPr>
          <w:b/>
          <w:bCs/>
          <w:sz w:val="26"/>
          <w:szCs w:val="26"/>
          <w:lang w:bidi="ar-SA"/>
        </w:rPr>
        <w:t>Описание зон действия производственных источников тепловой энергии</w:t>
      </w:r>
      <w:bookmarkEnd w:id="23"/>
      <w:bookmarkEnd w:id="24"/>
    </w:p>
    <w:p w14:paraId="269EBF77" w14:textId="39AF5A88" w:rsidR="00C31ABE" w:rsidRPr="002654BA" w:rsidRDefault="00C31ABE" w:rsidP="00CE63CA">
      <w:pPr>
        <w:tabs>
          <w:tab w:val="left" w:pos="0"/>
        </w:tabs>
        <w:spacing w:before="120" w:after="120" w:line="360" w:lineRule="auto"/>
        <w:ind w:right="2" w:firstLine="851"/>
        <w:jc w:val="both"/>
        <w:rPr>
          <w:sz w:val="26"/>
        </w:rPr>
      </w:pPr>
      <w:r w:rsidRPr="002654BA">
        <w:rPr>
          <w:sz w:val="26"/>
        </w:rPr>
        <w:t>На территории Запорожского сельского поселения производственные котельные отсутствуют.</w:t>
      </w:r>
    </w:p>
    <w:p w14:paraId="311321E3" w14:textId="77777777" w:rsidR="00C31ABE" w:rsidRPr="002654BA" w:rsidRDefault="00C31ABE" w:rsidP="001A4CDE">
      <w:pPr>
        <w:keepNext/>
        <w:keepLines/>
        <w:widowControl/>
        <w:numPr>
          <w:ilvl w:val="2"/>
          <w:numId w:val="36"/>
        </w:numPr>
        <w:autoSpaceDE/>
        <w:autoSpaceDN/>
        <w:spacing w:before="120" w:after="120" w:line="276" w:lineRule="auto"/>
        <w:jc w:val="both"/>
        <w:outlineLvl w:val="0"/>
        <w:rPr>
          <w:b/>
          <w:bCs/>
          <w:sz w:val="26"/>
          <w:szCs w:val="26"/>
          <w:lang w:bidi="ar-SA"/>
        </w:rPr>
      </w:pPr>
      <w:bookmarkStart w:id="25" w:name="_Toc8825081"/>
      <w:bookmarkStart w:id="26" w:name="_Toc99439973"/>
      <w:r w:rsidRPr="002654BA">
        <w:rPr>
          <w:b/>
          <w:bCs/>
          <w:sz w:val="26"/>
          <w:szCs w:val="26"/>
          <w:lang w:bidi="ar-SA"/>
        </w:rPr>
        <w:t>Описание зон действия индивидуального теплоснабжения</w:t>
      </w:r>
      <w:bookmarkEnd w:id="25"/>
      <w:bookmarkEnd w:id="26"/>
    </w:p>
    <w:p w14:paraId="1730F57D" w14:textId="016A35DC" w:rsidR="00C31ABE" w:rsidRPr="002654BA" w:rsidRDefault="00C31ABE" w:rsidP="00CE63CA">
      <w:pPr>
        <w:tabs>
          <w:tab w:val="left" w:pos="0"/>
        </w:tabs>
        <w:spacing w:after="120" w:line="360" w:lineRule="auto"/>
        <w:ind w:right="2" w:firstLine="709"/>
        <w:jc w:val="both"/>
        <w:rPr>
          <w:sz w:val="26"/>
        </w:rPr>
      </w:pPr>
      <w:r w:rsidRPr="002654BA">
        <w:rPr>
          <w:sz w:val="26"/>
        </w:rPr>
        <w:t>На территориях Запорожского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124250C1" w14:textId="462E1257" w:rsidR="00F40A5B" w:rsidRPr="002654BA" w:rsidRDefault="00F40A5B" w:rsidP="001A4CDE">
      <w:pPr>
        <w:pStyle w:val="19"/>
        <w:numPr>
          <w:ilvl w:val="1"/>
          <w:numId w:val="36"/>
        </w:numPr>
        <w:spacing w:after="120" w:line="276" w:lineRule="auto"/>
        <w:ind w:left="0" w:firstLine="709"/>
      </w:pPr>
      <w:bookmarkStart w:id="27" w:name="_Toc99439974"/>
      <w:r w:rsidRPr="002654BA">
        <w:t>Источники тепловой</w:t>
      </w:r>
      <w:r w:rsidRPr="002654BA">
        <w:rPr>
          <w:spacing w:val="-1"/>
        </w:rPr>
        <w:t xml:space="preserve"> </w:t>
      </w:r>
      <w:r w:rsidRPr="002654BA">
        <w:t>энергии</w:t>
      </w:r>
      <w:bookmarkEnd w:id="27"/>
    </w:p>
    <w:p w14:paraId="2CF5E0B7" w14:textId="5F82E539" w:rsidR="00014ECE" w:rsidRPr="002654BA" w:rsidRDefault="00014ECE" w:rsidP="00CE63CA">
      <w:pPr>
        <w:tabs>
          <w:tab w:val="left" w:pos="0"/>
        </w:tabs>
        <w:spacing w:before="120" w:after="120" w:line="360" w:lineRule="auto"/>
        <w:ind w:right="2" w:firstLine="709"/>
        <w:jc w:val="both"/>
        <w:rPr>
          <w:sz w:val="26"/>
        </w:rPr>
      </w:pPr>
      <w:r w:rsidRPr="002654BA">
        <w:rPr>
          <w:sz w:val="26"/>
        </w:rPr>
        <w:t xml:space="preserve">Источниками централизованного теплоснабжения Запорожского сельского </w:t>
      </w:r>
      <w:r w:rsidRPr="002654BA">
        <w:rPr>
          <w:sz w:val="26"/>
        </w:rPr>
        <w:lastRenderedPageBreak/>
        <w:t>поселения являют</w:t>
      </w:r>
      <w:r w:rsidR="000A7EBF" w:rsidRPr="002654BA">
        <w:rPr>
          <w:sz w:val="26"/>
        </w:rPr>
        <w:t>ся 2 котельных в п. Запорожское</w:t>
      </w:r>
      <w:r w:rsidRPr="002654BA">
        <w:rPr>
          <w:sz w:val="26"/>
        </w:rPr>
        <w:t>: котельная п. Запорожское и котельная ГЛОХ.</w:t>
      </w:r>
    </w:p>
    <w:p w14:paraId="49C98447" w14:textId="77777777" w:rsidR="00014ECE" w:rsidRPr="002654BA" w:rsidRDefault="00014ECE" w:rsidP="009F632E">
      <w:pPr>
        <w:pStyle w:val="19"/>
        <w:numPr>
          <w:ilvl w:val="0"/>
          <w:numId w:val="4"/>
        </w:numPr>
        <w:tabs>
          <w:tab w:val="left" w:pos="1843"/>
        </w:tabs>
        <w:spacing w:before="120" w:after="120"/>
      </w:pPr>
      <w:bookmarkStart w:id="28" w:name="_Toc99439975"/>
      <w:r w:rsidRPr="002654BA">
        <w:t>Котельная п. Запорожское</w:t>
      </w:r>
      <w:bookmarkEnd w:id="28"/>
    </w:p>
    <w:p w14:paraId="52E4802B" w14:textId="77777777" w:rsidR="00014ECE" w:rsidRPr="002654BA" w:rsidRDefault="00014ECE" w:rsidP="009F632E">
      <w:pPr>
        <w:pStyle w:val="24"/>
        <w:numPr>
          <w:ilvl w:val="2"/>
          <w:numId w:val="2"/>
        </w:numPr>
        <w:tabs>
          <w:tab w:val="left" w:pos="1843"/>
          <w:tab w:val="left" w:pos="3762"/>
          <w:tab w:val="left" w:pos="3763"/>
        </w:tabs>
        <w:spacing w:before="120" w:after="120" w:line="276" w:lineRule="auto"/>
        <w:ind w:left="142" w:firstLine="709"/>
        <w:jc w:val="both"/>
        <w:rPr>
          <w:i w:val="0"/>
        </w:rPr>
      </w:pPr>
      <w:bookmarkStart w:id="29" w:name="_Toc99439976"/>
      <w:r w:rsidRPr="002654BA">
        <w:rPr>
          <w:i w:val="0"/>
        </w:rPr>
        <w:t>Структура и технические характеристики основного оборудования</w:t>
      </w:r>
      <w:bookmarkEnd w:id="29"/>
    </w:p>
    <w:p w14:paraId="0271158A" w14:textId="0864ECB8" w:rsidR="00014ECE" w:rsidRPr="002654BA" w:rsidRDefault="000419D9" w:rsidP="000419D9">
      <w:pPr>
        <w:tabs>
          <w:tab w:val="left" w:pos="0"/>
        </w:tabs>
        <w:spacing w:line="360" w:lineRule="auto"/>
        <w:ind w:right="249" w:firstLine="851"/>
        <w:jc w:val="both"/>
        <w:rPr>
          <w:sz w:val="26"/>
        </w:rPr>
      </w:pPr>
      <w:r w:rsidRPr="002654BA">
        <w:rPr>
          <w:sz w:val="26"/>
        </w:rPr>
        <w:t>Одним из источников централизованного теплоснабжения п. Запорожское является угольная котельная, расположенная по адресу п. Запорожское.</w:t>
      </w:r>
    </w:p>
    <w:p w14:paraId="292E7685" w14:textId="77777777" w:rsidR="00C572EE" w:rsidRPr="002654BA" w:rsidRDefault="000419D9" w:rsidP="00C572EE">
      <w:pPr>
        <w:widowControl/>
        <w:autoSpaceDE/>
        <w:autoSpaceDN/>
        <w:spacing w:line="360" w:lineRule="auto"/>
        <w:ind w:firstLine="709"/>
        <w:jc w:val="both"/>
        <w:rPr>
          <w:sz w:val="26"/>
          <w:szCs w:val="26"/>
          <w:lang w:bidi="ar-SA"/>
        </w:rPr>
      </w:pPr>
      <w:r w:rsidRPr="002654BA">
        <w:rPr>
          <w:sz w:val="26"/>
          <w:szCs w:val="26"/>
          <w:lang w:bidi="ar-SA"/>
        </w:rPr>
        <w:t xml:space="preserve">Основным оборудованием котельной являются 7 водогрейных котельных агрегатов суммарной установленной тепловой мощностью 6,94 Гкал/ч. Все котлы работают на нужды отопления. </w:t>
      </w:r>
      <w:r w:rsidR="00623065" w:rsidRPr="002654BA">
        <w:rPr>
          <w:sz w:val="26"/>
          <w:szCs w:val="26"/>
          <w:lang w:bidi="ar-SA"/>
        </w:rPr>
        <w:t xml:space="preserve">Удаление продуктов сгорания производится через две дымовые трубы, одна высотой 25 м и диметром 900 мм, другая высотой 25 м и диаметром 600 мм, с помощью дымососов. </w:t>
      </w:r>
    </w:p>
    <w:p w14:paraId="5916C11D" w14:textId="595B934A" w:rsidR="00C572EE" w:rsidRPr="002654BA" w:rsidRDefault="00623065" w:rsidP="00C572EE">
      <w:pPr>
        <w:widowControl/>
        <w:autoSpaceDE/>
        <w:autoSpaceDN/>
        <w:spacing w:line="360" w:lineRule="auto"/>
        <w:ind w:firstLine="709"/>
        <w:jc w:val="both"/>
        <w:rPr>
          <w:sz w:val="26"/>
          <w:szCs w:val="26"/>
          <w:lang w:bidi="ar-SA"/>
        </w:rPr>
      </w:pPr>
      <w:r w:rsidRPr="002654BA">
        <w:rPr>
          <w:sz w:val="26"/>
          <w:szCs w:val="26"/>
          <w:lang w:bidi="ar-SA"/>
        </w:rPr>
        <w:t>На котельной в качестве основного топлива используется каменный уголь марки ДПК, склад хранения которого расположен внутри помещения котельной, а также рядом со зданием котельной (открытый склад хранения угля).</w:t>
      </w:r>
      <w:r w:rsidR="00C572EE" w:rsidRPr="002654BA">
        <w:rPr>
          <w:sz w:val="26"/>
          <w:szCs w:val="26"/>
          <w:lang w:bidi="ar-SA"/>
        </w:rPr>
        <w:t xml:space="preserve"> Резервное и аварийное топливо на котельной отсутствует. Сеть рассчитана на температурный график – 95/70</w:t>
      </w:r>
      <w:r w:rsidR="00C572EE" w:rsidRPr="002654BA">
        <w:rPr>
          <w:sz w:val="26"/>
          <w:szCs w:val="26"/>
          <w:vertAlign w:val="superscript"/>
          <w:lang w:bidi="ar-SA"/>
        </w:rPr>
        <w:t>О</w:t>
      </w:r>
      <w:r w:rsidR="00C572EE" w:rsidRPr="002654BA">
        <w:rPr>
          <w:sz w:val="26"/>
          <w:szCs w:val="26"/>
          <w:lang w:bidi="ar-SA"/>
        </w:rPr>
        <w:t>С.</w:t>
      </w:r>
    </w:p>
    <w:p w14:paraId="58FB49E7" w14:textId="31731F62" w:rsidR="00C572EE" w:rsidRPr="002654BA" w:rsidRDefault="00C572EE" w:rsidP="00C572EE">
      <w:pPr>
        <w:widowControl/>
        <w:autoSpaceDE/>
        <w:autoSpaceDN/>
        <w:spacing w:line="360" w:lineRule="auto"/>
        <w:ind w:firstLine="709"/>
        <w:jc w:val="both"/>
        <w:rPr>
          <w:sz w:val="26"/>
          <w:szCs w:val="26"/>
          <w:lang w:bidi="ar-SA"/>
        </w:rPr>
      </w:pPr>
      <w:r w:rsidRPr="002654BA">
        <w:rPr>
          <w:sz w:val="26"/>
          <w:szCs w:val="26"/>
          <w:lang w:bidi="ar-SA"/>
        </w:rPr>
        <w:t>Котельная производит тепловую энергию в виде горячей воды на нужды отопления потребителей п. Запорожское.</w:t>
      </w:r>
    </w:p>
    <w:p w14:paraId="2C8806F9" w14:textId="77777777" w:rsidR="00C572EE" w:rsidRPr="002654BA" w:rsidRDefault="00C572EE" w:rsidP="00C572EE">
      <w:pPr>
        <w:widowControl/>
        <w:autoSpaceDE/>
        <w:autoSpaceDN/>
        <w:spacing w:line="360" w:lineRule="auto"/>
        <w:ind w:firstLine="709"/>
        <w:rPr>
          <w:sz w:val="26"/>
          <w:szCs w:val="26"/>
          <w:lang w:bidi="ar-SA"/>
        </w:rPr>
      </w:pPr>
      <w:r w:rsidRPr="002654BA">
        <w:rPr>
          <w:b/>
          <w:sz w:val="26"/>
          <w:szCs w:val="26"/>
          <w:lang w:bidi="ar-SA"/>
        </w:rPr>
        <w:t>Состав основного и вспомогательного оборудования</w:t>
      </w:r>
    </w:p>
    <w:p w14:paraId="79804D0E" w14:textId="780CB488" w:rsidR="00C572EE" w:rsidRPr="002654BA" w:rsidRDefault="00C572EE" w:rsidP="00C572EE">
      <w:pPr>
        <w:widowControl/>
        <w:autoSpaceDE/>
        <w:autoSpaceDN/>
        <w:spacing w:line="360" w:lineRule="auto"/>
        <w:ind w:firstLine="709"/>
        <w:jc w:val="both"/>
        <w:rPr>
          <w:sz w:val="26"/>
          <w:szCs w:val="26"/>
          <w:lang w:bidi="ar-SA"/>
        </w:rPr>
      </w:pPr>
      <w:r w:rsidRPr="002654BA">
        <w:rPr>
          <w:sz w:val="26"/>
          <w:szCs w:val="26"/>
          <w:lang w:bidi="ar-SA"/>
        </w:rPr>
        <w:t>Общие технические характеристики водогрейных котлов котельной п. Запорожское представлены в таблице</w:t>
      </w:r>
      <w:r w:rsidRPr="002654BA">
        <w:rPr>
          <w:sz w:val="16"/>
          <w:szCs w:val="16"/>
          <w:lang w:bidi="ar-SA"/>
        </w:rPr>
        <w:t xml:space="preserve"> </w:t>
      </w:r>
      <w:r w:rsidRPr="002654BA">
        <w:rPr>
          <w:sz w:val="26"/>
          <w:szCs w:val="26"/>
          <w:lang w:bidi="ar-SA"/>
        </w:rPr>
        <w:t>4.</w:t>
      </w:r>
    </w:p>
    <w:p w14:paraId="6039211C" w14:textId="452B7F28" w:rsidR="003E1CD1" w:rsidRPr="002654BA" w:rsidRDefault="003E1CD1" w:rsidP="00C572EE">
      <w:pPr>
        <w:pStyle w:val="aff0"/>
        <w:keepNext/>
        <w:spacing w:after="120" w:line="276" w:lineRule="auto"/>
        <w:jc w:val="both"/>
        <w:rPr>
          <w:b/>
          <w:i w:val="0"/>
          <w:color w:val="auto"/>
          <w:sz w:val="24"/>
          <w:szCs w:val="24"/>
        </w:rPr>
      </w:pPr>
      <w:bookmarkStart w:id="30" w:name="_Hlk514919107"/>
      <w:r w:rsidRPr="002654BA">
        <w:rPr>
          <w:b/>
          <w:i w:val="0"/>
          <w:color w:val="auto"/>
          <w:sz w:val="24"/>
          <w:szCs w:val="24"/>
        </w:rPr>
        <w:t xml:space="preserve">Таблица </w:t>
      </w:r>
      <w:bookmarkStart w:id="31" w:name="Тех_харки_котельная_6_Рождествено"/>
      <w:r w:rsidRPr="002654BA">
        <w:rPr>
          <w:b/>
          <w:i w:val="0"/>
          <w:color w:val="auto"/>
          <w:sz w:val="24"/>
          <w:szCs w:val="24"/>
        </w:rPr>
        <w:fldChar w:fldCharType="begin"/>
      </w:r>
      <w:r w:rsidRPr="002654BA">
        <w:rPr>
          <w:b/>
          <w:i w:val="0"/>
          <w:color w:val="auto"/>
          <w:sz w:val="24"/>
          <w:szCs w:val="24"/>
        </w:rPr>
        <w:instrText xml:space="preserve"> SEQ Таблица \* ARABIC </w:instrText>
      </w:r>
      <w:r w:rsidRPr="002654BA">
        <w:rPr>
          <w:b/>
          <w:i w:val="0"/>
          <w:color w:val="auto"/>
          <w:sz w:val="24"/>
          <w:szCs w:val="24"/>
        </w:rPr>
        <w:fldChar w:fldCharType="separate"/>
      </w:r>
      <w:r w:rsidR="00AB3230">
        <w:rPr>
          <w:b/>
          <w:i w:val="0"/>
          <w:noProof/>
          <w:color w:val="auto"/>
          <w:sz w:val="24"/>
          <w:szCs w:val="24"/>
        </w:rPr>
        <w:t>4</w:t>
      </w:r>
      <w:r w:rsidRPr="002654BA">
        <w:rPr>
          <w:b/>
          <w:i w:val="0"/>
          <w:color w:val="auto"/>
          <w:sz w:val="24"/>
          <w:szCs w:val="24"/>
        </w:rPr>
        <w:fldChar w:fldCharType="end"/>
      </w:r>
      <w:bookmarkEnd w:id="31"/>
      <w:r w:rsidRPr="002654BA">
        <w:rPr>
          <w:b/>
          <w:i w:val="0"/>
          <w:color w:val="auto"/>
          <w:sz w:val="24"/>
          <w:szCs w:val="24"/>
        </w:rPr>
        <w:t xml:space="preserve"> Технические характеристики </w:t>
      </w:r>
      <w:r w:rsidR="00C572EE" w:rsidRPr="002654BA">
        <w:rPr>
          <w:b/>
          <w:i w:val="0"/>
          <w:color w:val="auto"/>
          <w:sz w:val="24"/>
          <w:szCs w:val="24"/>
        </w:rPr>
        <w:t xml:space="preserve">водогрейных котлов котельной </w:t>
      </w:r>
      <w:r w:rsidR="00372710" w:rsidRPr="002654BA">
        <w:rPr>
          <w:b/>
          <w:i w:val="0"/>
          <w:color w:val="auto"/>
          <w:sz w:val="24"/>
          <w:szCs w:val="24"/>
        </w:rPr>
        <w:t>п. Запорожское</w:t>
      </w:r>
    </w:p>
    <w:tbl>
      <w:tblPr>
        <w:tblStyle w:val="1215"/>
        <w:tblW w:w="5000" w:type="pct"/>
        <w:tblInd w:w="0" w:type="dxa"/>
        <w:tblLook w:val="04A0" w:firstRow="1" w:lastRow="0" w:firstColumn="1" w:lastColumn="0" w:noHBand="0" w:noVBand="1"/>
      </w:tblPr>
      <w:tblGrid>
        <w:gridCol w:w="503"/>
        <w:gridCol w:w="1252"/>
        <w:gridCol w:w="1322"/>
        <w:gridCol w:w="1322"/>
        <w:gridCol w:w="1197"/>
        <w:gridCol w:w="1802"/>
        <w:gridCol w:w="1950"/>
      </w:tblGrid>
      <w:tr w:rsidR="00705581" w:rsidRPr="002654BA" w14:paraId="3B88D2BC"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30"/>
          <w:p w14:paraId="7E5A1284" w14:textId="77777777" w:rsidR="00705581" w:rsidRPr="002654BA" w:rsidRDefault="00705581" w:rsidP="00D662C1">
            <w:pPr>
              <w:jc w:val="center"/>
              <w:rPr>
                <w:b/>
                <w:sz w:val="20"/>
                <w:szCs w:val="20"/>
                <w:lang w:val="en-US" w:eastAsia="en-US" w:bidi="ar-SA"/>
              </w:rPr>
            </w:pPr>
            <w:r w:rsidRPr="002654BA">
              <w:rPr>
                <w:b/>
                <w:sz w:val="20"/>
                <w:szCs w:val="20"/>
                <w:lang w:val="en-US" w:eastAsia="en-US" w:bidi="ar-SA"/>
              </w:rPr>
              <w:t>№ п/п</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55DB1" w14:textId="77777777" w:rsidR="00705581" w:rsidRPr="002654BA" w:rsidRDefault="00705581" w:rsidP="00D662C1">
            <w:pPr>
              <w:jc w:val="center"/>
              <w:rPr>
                <w:b/>
                <w:sz w:val="20"/>
                <w:szCs w:val="20"/>
                <w:lang w:val="en-US" w:eastAsia="en-US" w:bidi="ar-SA"/>
              </w:rPr>
            </w:pPr>
            <w:proofErr w:type="spellStart"/>
            <w:r w:rsidRPr="002654BA">
              <w:rPr>
                <w:b/>
                <w:sz w:val="20"/>
                <w:szCs w:val="20"/>
                <w:lang w:val="en-US" w:eastAsia="en-US" w:bidi="ar-SA"/>
              </w:rPr>
              <w:t>Марка</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707" w:type="pct"/>
            <w:tcBorders>
              <w:top w:val="single" w:sz="4" w:space="0" w:color="auto"/>
              <w:left w:val="single" w:sz="4" w:space="0" w:color="auto"/>
              <w:bottom w:val="single" w:sz="4" w:space="0" w:color="auto"/>
              <w:right w:val="single" w:sz="4" w:space="0" w:color="auto"/>
            </w:tcBorders>
            <w:vAlign w:val="center"/>
          </w:tcPr>
          <w:p w14:paraId="116CFEA9" w14:textId="6C1CB55C" w:rsidR="00705581" w:rsidRPr="002654BA" w:rsidRDefault="00705581" w:rsidP="00705581">
            <w:pPr>
              <w:jc w:val="center"/>
              <w:rPr>
                <w:b/>
                <w:sz w:val="20"/>
                <w:szCs w:val="20"/>
                <w:lang w:eastAsia="en-US" w:bidi="ar-SA"/>
              </w:rPr>
            </w:pPr>
            <w:r w:rsidRPr="002654BA">
              <w:rPr>
                <w:b/>
                <w:sz w:val="20"/>
                <w:szCs w:val="20"/>
                <w:lang w:eastAsia="en-US" w:bidi="ar-SA"/>
              </w:rPr>
              <w:t>Заводской номер</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0294F" w14:textId="7A61B516" w:rsidR="00705581" w:rsidRPr="002654BA" w:rsidRDefault="00705581" w:rsidP="00D662C1">
            <w:pPr>
              <w:jc w:val="center"/>
              <w:rPr>
                <w:b/>
                <w:sz w:val="20"/>
                <w:szCs w:val="20"/>
                <w:lang w:val="en-US" w:eastAsia="en-US" w:bidi="ar-SA"/>
              </w:rPr>
            </w:pPr>
            <w:proofErr w:type="spellStart"/>
            <w:r w:rsidRPr="002654BA">
              <w:rPr>
                <w:b/>
                <w:sz w:val="20"/>
                <w:szCs w:val="20"/>
                <w:lang w:val="en-US" w:eastAsia="en-US" w:bidi="ar-SA"/>
              </w:rPr>
              <w:t>Год</w:t>
            </w:r>
            <w:proofErr w:type="spellEnd"/>
            <w:r w:rsidRPr="002654BA">
              <w:rPr>
                <w:b/>
                <w:sz w:val="20"/>
                <w:szCs w:val="20"/>
                <w:lang w:val="en-US" w:eastAsia="en-US" w:bidi="ar-SA"/>
              </w:rPr>
              <w:t xml:space="preserve"> </w:t>
            </w:r>
            <w:proofErr w:type="spellStart"/>
            <w:r w:rsidRPr="002654BA">
              <w:rPr>
                <w:b/>
                <w:sz w:val="20"/>
                <w:szCs w:val="20"/>
                <w:lang w:val="en-US" w:eastAsia="en-US" w:bidi="ar-SA"/>
              </w:rPr>
              <w:t>установки</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DBF7F" w14:textId="77777777" w:rsidR="00705581" w:rsidRPr="002654BA" w:rsidRDefault="00705581" w:rsidP="00D662C1">
            <w:pPr>
              <w:jc w:val="center"/>
              <w:rPr>
                <w:b/>
                <w:sz w:val="20"/>
                <w:szCs w:val="20"/>
                <w:lang w:val="en-US" w:eastAsia="en-US" w:bidi="ar-SA"/>
              </w:rPr>
            </w:pPr>
            <w:proofErr w:type="spellStart"/>
            <w:r w:rsidRPr="002654BA">
              <w:rPr>
                <w:b/>
                <w:sz w:val="20"/>
                <w:szCs w:val="20"/>
                <w:lang w:val="en-US" w:eastAsia="en-US" w:bidi="ar-SA"/>
              </w:rPr>
              <w:t>Год</w:t>
            </w:r>
            <w:proofErr w:type="spellEnd"/>
            <w:r w:rsidRPr="002654BA">
              <w:rPr>
                <w:b/>
                <w:sz w:val="20"/>
                <w:szCs w:val="20"/>
                <w:lang w:val="en-US" w:eastAsia="en-US" w:bidi="ar-SA"/>
              </w:rPr>
              <w:t xml:space="preserve"> </w:t>
            </w:r>
            <w:proofErr w:type="spellStart"/>
            <w:r w:rsidRPr="002654BA">
              <w:rPr>
                <w:b/>
                <w:sz w:val="20"/>
                <w:szCs w:val="20"/>
                <w:lang w:val="en-US" w:eastAsia="en-US" w:bidi="ar-SA"/>
              </w:rPr>
              <w:t>выпуска</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85875" w14:textId="77777777" w:rsidR="00705581" w:rsidRPr="002654BA" w:rsidRDefault="00705581" w:rsidP="00D662C1">
            <w:pPr>
              <w:jc w:val="center"/>
              <w:rPr>
                <w:b/>
                <w:sz w:val="20"/>
                <w:szCs w:val="20"/>
                <w:lang w:eastAsia="en-US" w:bidi="ar-SA"/>
              </w:rPr>
            </w:pPr>
            <w:r w:rsidRPr="002654BA">
              <w:rPr>
                <w:b/>
                <w:sz w:val="20"/>
                <w:szCs w:val="20"/>
                <w:lang w:eastAsia="en-US" w:bidi="ar-SA"/>
              </w:rPr>
              <w:t>Установленная мощность котла, Гкал/ч (МВт)</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65ADE" w14:textId="77777777" w:rsidR="00705581" w:rsidRPr="002654BA" w:rsidRDefault="00705581" w:rsidP="00D662C1">
            <w:pPr>
              <w:jc w:val="center"/>
              <w:rPr>
                <w:b/>
                <w:sz w:val="20"/>
                <w:szCs w:val="20"/>
                <w:lang w:val="en-US" w:eastAsia="en-US" w:bidi="ar-SA"/>
              </w:rPr>
            </w:pPr>
            <w:proofErr w:type="spellStart"/>
            <w:r w:rsidRPr="002654BA">
              <w:rPr>
                <w:b/>
                <w:sz w:val="20"/>
                <w:szCs w:val="20"/>
                <w:lang w:val="en-US" w:eastAsia="en-US" w:bidi="ar-SA"/>
              </w:rPr>
              <w:t>Используемое</w:t>
            </w:r>
            <w:proofErr w:type="spellEnd"/>
            <w:r w:rsidRPr="002654BA">
              <w:rPr>
                <w:b/>
                <w:sz w:val="20"/>
                <w:szCs w:val="20"/>
                <w:lang w:val="en-US" w:eastAsia="en-US" w:bidi="ar-SA"/>
              </w:rPr>
              <w:t xml:space="preserve"> </w:t>
            </w:r>
            <w:proofErr w:type="spellStart"/>
            <w:r w:rsidRPr="002654BA">
              <w:rPr>
                <w:b/>
                <w:sz w:val="20"/>
                <w:szCs w:val="20"/>
                <w:lang w:val="en-US" w:eastAsia="en-US" w:bidi="ar-SA"/>
              </w:rPr>
              <w:t>топливо</w:t>
            </w:r>
            <w:proofErr w:type="spellEnd"/>
          </w:p>
        </w:tc>
      </w:tr>
      <w:tr w:rsidR="00705581" w:rsidRPr="002654BA" w14:paraId="478BD867"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95935" w14:textId="77777777" w:rsidR="00705581" w:rsidRPr="002654BA" w:rsidRDefault="00705581" w:rsidP="00D662C1">
            <w:pPr>
              <w:jc w:val="center"/>
              <w:rPr>
                <w:sz w:val="20"/>
                <w:szCs w:val="20"/>
                <w:lang w:val="en-US" w:eastAsia="en-US" w:bidi="ar-SA"/>
              </w:rPr>
            </w:pPr>
            <w:r w:rsidRPr="002654BA">
              <w:rPr>
                <w:sz w:val="20"/>
                <w:szCs w:val="20"/>
                <w:lang w:val="en-US" w:eastAsia="en-US"/>
              </w:rPr>
              <w:t>1</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0AFF0BE" w14:textId="77777777" w:rsidR="00705581" w:rsidRPr="002654BA" w:rsidRDefault="00705581" w:rsidP="00D662C1">
            <w:pPr>
              <w:ind w:left="-113" w:right="-113"/>
              <w:jc w:val="center"/>
              <w:rPr>
                <w:sz w:val="20"/>
                <w:szCs w:val="20"/>
                <w:lang w:eastAsia="en-US" w:bidi="ar-SA"/>
              </w:rPr>
            </w:pPr>
            <w:r w:rsidRPr="002654BA">
              <w:rPr>
                <w:sz w:val="20"/>
                <w:szCs w:val="20"/>
                <w:lang w:eastAsia="en-US" w:bidi="ar-SA"/>
              </w:rPr>
              <w:t>КВр-1,00</w:t>
            </w:r>
          </w:p>
        </w:tc>
        <w:tc>
          <w:tcPr>
            <w:tcW w:w="707" w:type="pct"/>
            <w:tcBorders>
              <w:top w:val="single" w:sz="4" w:space="0" w:color="auto"/>
              <w:left w:val="single" w:sz="4" w:space="0" w:color="auto"/>
              <w:bottom w:val="single" w:sz="4" w:space="0" w:color="auto"/>
              <w:right w:val="single" w:sz="4" w:space="0" w:color="auto"/>
            </w:tcBorders>
            <w:vAlign w:val="center"/>
          </w:tcPr>
          <w:p w14:paraId="48267437" w14:textId="42C5F173"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13E20CD3" w14:textId="1D726201" w:rsidR="00705581" w:rsidRPr="002654BA" w:rsidRDefault="00705581" w:rsidP="00D662C1">
            <w:pPr>
              <w:jc w:val="center"/>
              <w:rPr>
                <w:sz w:val="20"/>
                <w:szCs w:val="20"/>
                <w:lang w:eastAsia="en-US" w:bidi="ar-SA"/>
              </w:rPr>
            </w:pPr>
            <w:r w:rsidRPr="002654BA">
              <w:rPr>
                <w:sz w:val="20"/>
                <w:szCs w:val="20"/>
                <w:lang w:eastAsia="en-US" w:bidi="ar-SA"/>
              </w:rPr>
              <w:t>2012</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212A788" w14:textId="77777777" w:rsidR="00705581" w:rsidRPr="002654BA" w:rsidRDefault="00705581" w:rsidP="00D662C1">
            <w:pPr>
              <w:jc w:val="center"/>
              <w:rPr>
                <w:sz w:val="20"/>
                <w:szCs w:val="20"/>
                <w:lang w:eastAsia="en-US" w:bidi="ar-SA"/>
              </w:rPr>
            </w:pPr>
            <w:r w:rsidRPr="002654BA">
              <w:rPr>
                <w:sz w:val="20"/>
                <w:szCs w:val="20"/>
                <w:lang w:eastAsia="en-US" w:bidi="ar-SA"/>
              </w:rPr>
              <w:t>2012</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0B2050C" w14:textId="77777777" w:rsidR="00705581" w:rsidRPr="002654BA" w:rsidRDefault="00705581" w:rsidP="00D662C1">
            <w:pPr>
              <w:jc w:val="center"/>
              <w:rPr>
                <w:sz w:val="20"/>
                <w:szCs w:val="20"/>
                <w:lang w:eastAsia="en-US" w:bidi="ar-SA"/>
              </w:rPr>
            </w:pPr>
            <w:r w:rsidRPr="002654BA">
              <w:rPr>
                <w:sz w:val="20"/>
                <w:szCs w:val="20"/>
                <w:lang w:eastAsia="en-US" w:bidi="ar-SA"/>
              </w:rPr>
              <w:t>0,86(1,00)</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14:paraId="48783B68" w14:textId="77777777" w:rsidR="00705581" w:rsidRPr="002654BA" w:rsidRDefault="00705581" w:rsidP="00D662C1">
            <w:pPr>
              <w:jc w:val="center"/>
              <w:rPr>
                <w:sz w:val="20"/>
                <w:szCs w:val="20"/>
                <w:lang w:eastAsia="en-US" w:bidi="ar-SA"/>
              </w:rPr>
            </w:pPr>
            <w:r w:rsidRPr="002654BA">
              <w:rPr>
                <w:sz w:val="20"/>
                <w:szCs w:val="20"/>
                <w:lang w:eastAsia="en-US" w:bidi="ar-SA"/>
              </w:rPr>
              <w:t>Каменный уголь марки ДПК</w:t>
            </w:r>
          </w:p>
        </w:tc>
      </w:tr>
      <w:tr w:rsidR="00705581" w:rsidRPr="002654BA" w14:paraId="0D61A64F" w14:textId="77777777" w:rsidTr="00705581">
        <w:trPr>
          <w:trHeight w:val="284"/>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AF9C1A1" w14:textId="77777777" w:rsidR="00705581" w:rsidRPr="002654BA" w:rsidRDefault="00705581" w:rsidP="00D662C1">
            <w:pPr>
              <w:jc w:val="center"/>
              <w:rPr>
                <w:sz w:val="20"/>
                <w:szCs w:val="20"/>
                <w:lang w:val="en-US" w:eastAsia="en-US" w:bidi="ar-SA"/>
              </w:rPr>
            </w:pPr>
            <w:r w:rsidRPr="002654BA">
              <w:rPr>
                <w:sz w:val="20"/>
                <w:szCs w:val="20"/>
                <w:lang w:val="en-US" w:eastAsia="en-US"/>
              </w:rPr>
              <w:t>2</w:t>
            </w:r>
          </w:p>
        </w:tc>
        <w:tc>
          <w:tcPr>
            <w:tcW w:w="670" w:type="pct"/>
            <w:tcBorders>
              <w:top w:val="nil"/>
              <w:left w:val="single" w:sz="4" w:space="0" w:color="auto"/>
              <w:bottom w:val="single" w:sz="4" w:space="0" w:color="auto"/>
              <w:right w:val="single" w:sz="4" w:space="0" w:color="auto"/>
            </w:tcBorders>
            <w:shd w:val="clear" w:color="auto" w:fill="auto"/>
          </w:tcPr>
          <w:p w14:paraId="3A863201" w14:textId="77777777" w:rsidR="00705581" w:rsidRPr="002654BA" w:rsidRDefault="00705581" w:rsidP="00D662C1">
            <w:pPr>
              <w:ind w:left="-113" w:right="-113"/>
              <w:jc w:val="center"/>
              <w:rPr>
                <w:sz w:val="20"/>
                <w:szCs w:val="20"/>
                <w:lang w:val="en-US" w:eastAsia="en-US" w:bidi="ar-SA"/>
              </w:rPr>
            </w:pPr>
            <w:r w:rsidRPr="002654BA">
              <w:rPr>
                <w:sz w:val="20"/>
                <w:szCs w:val="20"/>
                <w:lang w:eastAsia="en-US" w:bidi="ar-SA"/>
              </w:rPr>
              <w:t>КВр-1,75</w:t>
            </w:r>
          </w:p>
        </w:tc>
        <w:tc>
          <w:tcPr>
            <w:tcW w:w="707" w:type="pct"/>
            <w:tcBorders>
              <w:top w:val="single" w:sz="4" w:space="0" w:color="auto"/>
              <w:left w:val="single" w:sz="4" w:space="0" w:color="auto"/>
              <w:bottom w:val="single" w:sz="4" w:space="0" w:color="auto"/>
              <w:right w:val="single" w:sz="4" w:space="0" w:color="auto"/>
            </w:tcBorders>
            <w:vAlign w:val="center"/>
          </w:tcPr>
          <w:p w14:paraId="27544D23" w14:textId="38CB79A9"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2DED22E8" w14:textId="06453022" w:rsidR="00705581" w:rsidRPr="002654BA" w:rsidRDefault="00705581" w:rsidP="00D662C1">
            <w:pPr>
              <w:jc w:val="center"/>
              <w:rPr>
                <w:sz w:val="20"/>
                <w:szCs w:val="20"/>
                <w:lang w:eastAsia="en-US" w:bidi="ar-SA"/>
              </w:rPr>
            </w:pPr>
            <w:r w:rsidRPr="002654BA">
              <w:rPr>
                <w:sz w:val="20"/>
                <w:szCs w:val="20"/>
                <w:lang w:eastAsia="en-US" w:bidi="ar-SA"/>
              </w:rPr>
              <w:t>1975*</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D60D86C" w14:textId="458930F4" w:rsidR="00705581" w:rsidRPr="002654BA" w:rsidRDefault="00705581" w:rsidP="00D662C1">
            <w:pPr>
              <w:jc w:val="center"/>
              <w:rPr>
                <w:sz w:val="20"/>
                <w:szCs w:val="20"/>
                <w:lang w:val="en-US" w:eastAsia="en-US" w:bidi="ar-SA"/>
              </w:rPr>
            </w:pPr>
            <w:r w:rsidRPr="002654BA">
              <w:rPr>
                <w:sz w:val="20"/>
                <w:szCs w:val="20"/>
                <w:lang w:eastAsia="en-US" w:bidi="ar-SA"/>
              </w:rPr>
              <w:t>1975*</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75BA5A4" w14:textId="77777777" w:rsidR="00705581" w:rsidRPr="002654BA" w:rsidRDefault="00705581" w:rsidP="00D662C1">
            <w:pPr>
              <w:jc w:val="center"/>
              <w:rPr>
                <w:sz w:val="20"/>
                <w:szCs w:val="20"/>
                <w:lang w:eastAsia="en-US" w:bidi="ar-SA"/>
              </w:rPr>
            </w:pPr>
            <w:r w:rsidRPr="002654BA">
              <w:rPr>
                <w:sz w:val="20"/>
                <w:szCs w:val="20"/>
                <w:lang w:eastAsia="en-US" w:bidi="ar-SA"/>
              </w:rPr>
              <w:t>1,5(1,75)</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61EE4889" w14:textId="77777777" w:rsidR="00705581" w:rsidRPr="002654BA" w:rsidRDefault="00705581" w:rsidP="00D662C1">
            <w:pPr>
              <w:jc w:val="center"/>
              <w:rPr>
                <w:sz w:val="20"/>
                <w:szCs w:val="20"/>
                <w:lang w:val="en-US" w:eastAsia="en-US" w:bidi="ar-SA"/>
              </w:rPr>
            </w:pPr>
            <w:r w:rsidRPr="002654BA">
              <w:rPr>
                <w:sz w:val="20"/>
                <w:szCs w:val="20"/>
                <w:lang w:eastAsia="en-US" w:bidi="ar-SA"/>
              </w:rPr>
              <w:t>Каменный уголь марки ДПК</w:t>
            </w:r>
          </w:p>
        </w:tc>
      </w:tr>
      <w:tr w:rsidR="00705581" w:rsidRPr="002654BA" w14:paraId="594E5C82"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5E5CF" w14:textId="77777777" w:rsidR="00705581" w:rsidRPr="002654BA" w:rsidRDefault="00705581" w:rsidP="00D662C1">
            <w:pPr>
              <w:jc w:val="center"/>
              <w:rPr>
                <w:sz w:val="20"/>
                <w:szCs w:val="20"/>
                <w:lang w:val="en-US" w:eastAsia="en-US"/>
              </w:rPr>
            </w:pPr>
            <w:r w:rsidRPr="002654BA">
              <w:rPr>
                <w:sz w:val="20"/>
                <w:szCs w:val="20"/>
                <w:lang w:val="en-US" w:eastAsia="en-US"/>
              </w:rPr>
              <w:t>3</w:t>
            </w:r>
          </w:p>
        </w:tc>
        <w:tc>
          <w:tcPr>
            <w:tcW w:w="670" w:type="pct"/>
            <w:tcBorders>
              <w:top w:val="nil"/>
              <w:left w:val="single" w:sz="4" w:space="0" w:color="auto"/>
              <w:bottom w:val="single" w:sz="4" w:space="0" w:color="auto"/>
              <w:right w:val="single" w:sz="4" w:space="0" w:color="auto"/>
            </w:tcBorders>
            <w:shd w:val="clear" w:color="auto" w:fill="auto"/>
          </w:tcPr>
          <w:p w14:paraId="0CBE307C" w14:textId="77777777" w:rsidR="00705581" w:rsidRPr="002654BA" w:rsidRDefault="00705581" w:rsidP="00D662C1">
            <w:pPr>
              <w:ind w:left="-113" w:right="-113"/>
              <w:jc w:val="center"/>
              <w:rPr>
                <w:sz w:val="20"/>
                <w:szCs w:val="20"/>
                <w:lang w:val="en-US" w:eastAsia="en-US"/>
              </w:rPr>
            </w:pPr>
            <w:r w:rsidRPr="002654BA">
              <w:rPr>
                <w:sz w:val="20"/>
                <w:szCs w:val="20"/>
                <w:lang w:eastAsia="en-US" w:bidi="ar-SA"/>
              </w:rPr>
              <w:t>КВр-0,63</w:t>
            </w:r>
          </w:p>
        </w:tc>
        <w:tc>
          <w:tcPr>
            <w:tcW w:w="707" w:type="pct"/>
            <w:tcBorders>
              <w:top w:val="single" w:sz="4" w:space="0" w:color="auto"/>
              <w:left w:val="single" w:sz="4" w:space="0" w:color="auto"/>
              <w:bottom w:val="single" w:sz="4" w:space="0" w:color="auto"/>
              <w:right w:val="single" w:sz="4" w:space="0" w:color="auto"/>
            </w:tcBorders>
            <w:vAlign w:val="center"/>
          </w:tcPr>
          <w:p w14:paraId="2FD89712" w14:textId="412D82C1"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5775A162" w14:textId="682007D0" w:rsidR="00705581" w:rsidRPr="002654BA" w:rsidRDefault="00705581" w:rsidP="00D662C1">
            <w:pPr>
              <w:jc w:val="center"/>
              <w:rPr>
                <w:sz w:val="20"/>
                <w:szCs w:val="20"/>
                <w:lang w:eastAsia="en-US" w:bidi="ar-SA"/>
              </w:rPr>
            </w:pPr>
            <w:r w:rsidRPr="002654BA">
              <w:rPr>
                <w:sz w:val="20"/>
                <w:szCs w:val="20"/>
                <w:lang w:eastAsia="en-US" w:bidi="ar-SA"/>
              </w:rPr>
              <w:t>2016</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56BD03BE" w14:textId="77777777" w:rsidR="00705581" w:rsidRPr="002654BA" w:rsidRDefault="00705581" w:rsidP="00D662C1">
            <w:pPr>
              <w:jc w:val="center"/>
              <w:rPr>
                <w:sz w:val="20"/>
                <w:szCs w:val="20"/>
                <w:lang w:eastAsia="en-US" w:bidi="ar-SA"/>
              </w:rPr>
            </w:pPr>
            <w:r w:rsidRPr="002654BA">
              <w:rPr>
                <w:sz w:val="20"/>
                <w:szCs w:val="20"/>
                <w:lang w:eastAsia="en-US" w:bidi="ar-SA"/>
              </w:rPr>
              <w:t>2016</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C457361" w14:textId="77777777" w:rsidR="00705581" w:rsidRPr="002654BA" w:rsidRDefault="00705581" w:rsidP="00D662C1">
            <w:pPr>
              <w:jc w:val="center"/>
              <w:rPr>
                <w:sz w:val="20"/>
                <w:szCs w:val="20"/>
                <w:lang w:eastAsia="en-US" w:bidi="ar-SA"/>
              </w:rPr>
            </w:pPr>
            <w:r w:rsidRPr="002654BA">
              <w:rPr>
                <w:sz w:val="20"/>
                <w:szCs w:val="20"/>
                <w:lang w:eastAsia="en-US" w:bidi="ar-SA"/>
              </w:rPr>
              <w:t>0,54(0,63)</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7F682487" w14:textId="77777777" w:rsidR="00705581" w:rsidRPr="002654BA" w:rsidRDefault="00705581" w:rsidP="00D662C1">
            <w:pPr>
              <w:jc w:val="center"/>
              <w:rPr>
                <w:sz w:val="20"/>
                <w:szCs w:val="20"/>
                <w:lang w:val="en-US" w:eastAsia="en-US" w:bidi="ar-SA"/>
              </w:rPr>
            </w:pPr>
            <w:r w:rsidRPr="002654BA">
              <w:rPr>
                <w:sz w:val="20"/>
                <w:szCs w:val="20"/>
                <w:lang w:eastAsia="en-US" w:bidi="ar-SA"/>
              </w:rPr>
              <w:t>Каменный уголь марки ДПК</w:t>
            </w:r>
          </w:p>
        </w:tc>
      </w:tr>
      <w:tr w:rsidR="00705581" w:rsidRPr="002654BA" w14:paraId="314F6514"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FBEAB" w14:textId="77777777" w:rsidR="00705581" w:rsidRPr="002654BA" w:rsidRDefault="00705581" w:rsidP="00D662C1">
            <w:pPr>
              <w:jc w:val="center"/>
              <w:rPr>
                <w:sz w:val="20"/>
                <w:szCs w:val="20"/>
                <w:lang w:val="en-US" w:eastAsia="en-US"/>
              </w:rPr>
            </w:pPr>
            <w:r w:rsidRPr="002654BA">
              <w:rPr>
                <w:sz w:val="20"/>
                <w:szCs w:val="20"/>
                <w:lang w:val="en-US" w:eastAsia="en-US"/>
              </w:rPr>
              <w:t>4</w:t>
            </w:r>
          </w:p>
        </w:tc>
        <w:tc>
          <w:tcPr>
            <w:tcW w:w="670" w:type="pct"/>
            <w:tcBorders>
              <w:top w:val="nil"/>
              <w:left w:val="single" w:sz="4" w:space="0" w:color="auto"/>
              <w:bottom w:val="single" w:sz="4" w:space="0" w:color="auto"/>
              <w:right w:val="single" w:sz="4" w:space="0" w:color="auto"/>
            </w:tcBorders>
            <w:shd w:val="clear" w:color="auto" w:fill="auto"/>
          </w:tcPr>
          <w:p w14:paraId="5E827EFC" w14:textId="77777777" w:rsidR="00705581" w:rsidRPr="002654BA" w:rsidRDefault="00705581" w:rsidP="00D662C1">
            <w:pPr>
              <w:ind w:left="-113" w:right="-113"/>
              <w:jc w:val="center"/>
              <w:rPr>
                <w:sz w:val="20"/>
                <w:szCs w:val="20"/>
                <w:lang w:val="en-US" w:eastAsia="en-US"/>
              </w:rPr>
            </w:pPr>
            <w:r w:rsidRPr="002654BA">
              <w:rPr>
                <w:sz w:val="20"/>
                <w:szCs w:val="20"/>
                <w:lang w:eastAsia="en-US" w:bidi="ar-SA"/>
              </w:rPr>
              <w:t>КВр-0,63</w:t>
            </w:r>
          </w:p>
        </w:tc>
        <w:tc>
          <w:tcPr>
            <w:tcW w:w="707" w:type="pct"/>
            <w:tcBorders>
              <w:top w:val="single" w:sz="4" w:space="0" w:color="auto"/>
              <w:left w:val="single" w:sz="4" w:space="0" w:color="auto"/>
              <w:bottom w:val="single" w:sz="4" w:space="0" w:color="auto"/>
              <w:right w:val="single" w:sz="4" w:space="0" w:color="auto"/>
            </w:tcBorders>
            <w:vAlign w:val="center"/>
          </w:tcPr>
          <w:p w14:paraId="5FCDC903" w14:textId="612223F8"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0FBA4272" w14:textId="23286595" w:rsidR="00705581" w:rsidRPr="002654BA" w:rsidRDefault="00705581" w:rsidP="00D662C1">
            <w:pPr>
              <w:jc w:val="center"/>
              <w:rPr>
                <w:sz w:val="20"/>
                <w:szCs w:val="20"/>
                <w:lang w:eastAsia="en-US" w:bidi="ar-SA"/>
              </w:rPr>
            </w:pPr>
            <w:r w:rsidRPr="002654BA">
              <w:rPr>
                <w:sz w:val="20"/>
                <w:szCs w:val="20"/>
                <w:lang w:eastAsia="en-US" w:bidi="ar-SA"/>
              </w:rPr>
              <w:t>2016</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793D8C4" w14:textId="77777777" w:rsidR="00705581" w:rsidRPr="002654BA" w:rsidRDefault="00705581" w:rsidP="00D662C1">
            <w:pPr>
              <w:jc w:val="center"/>
              <w:rPr>
                <w:sz w:val="20"/>
                <w:szCs w:val="20"/>
                <w:lang w:eastAsia="en-US" w:bidi="ar-SA"/>
              </w:rPr>
            </w:pPr>
            <w:r w:rsidRPr="002654BA">
              <w:rPr>
                <w:sz w:val="20"/>
                <w:szCs w:val="20"/>
                <w:lang w:eastAsia="en-US" w:bidi="ar-SA"/>
              </w:rPr>
              <w:t>2016</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DEFD0BC" w14:textId="77777777" w:rsidR="00705581" w:rsidRPr="002654BA" w:rsidRDefault="00705581" w:rsidP="00D662C1">
            <w:pPr>
              <w:jc w:val="center"/>
              <w:rPr>
                <w:sz w:val="20"/>
                <w:szCs w:val="20"/>
                <w:lang w:val="en-US" w:eastAsia="en-US" w:bidi="ar-SA"/>
              </w:rPr>
            </w:pPr>
            <w:r w:rsidRPr="002654BA">
              <w:rPr>
                <w:sz w:val="20"/>
                <w:szCs w:val="20"/>
                <w:lang w:eastAsia="en-US" w:bidi="ar-SA"/>
              </w:rPr>
              <w:t>0,54(0,63)</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7427AE1C" w14:textId="77777777" w:rsidR="00705581" w:rsidRPr="002654BA" w:rsidRDefault="00705581" w:rsidP="00D662C1">
            <w:pPr>
              <w:jc w:val="center"/>
              <w:rPr>
                <w:sz w:val="20"/>
                <w:szCs w:val="20"/>
                <w:lang w:val="en-US" w:eastAsia="en-US" w:bidi="ar-SA"/>
              </w:rPr>
            </w:pPr>
            <w:r w:rsidRPr="002654BA">
              <w:rPr>
                <w:sz w:val="20"/>
                <w:szCs w:val="20"/>
                <w:lang w:eastAsia="en-US" w:bidi="ar-SA"/>
              </w:rPr>
              <w:t>Каменный уголь марки ДПК</w:t>
            </w:r>
          </w:p>
        </w:tc>
      </w:tr>
      <w:tr w:rsidR="00705581" w:rsidRPr="002654BA" w14:paraId="7C256DFC"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DE58250" w14:textId="77777777" w:rsidR="00705581" w:rsidRPr="002654BA" w:rsidRDefault="00705581" w:rsidP="00D662C1">
            <w:pPr>
              <w:jc w:val="center"/>
              <w:rPr>
                <w:sz w:val="20"/>
                <w:szCs w:val="20"/>
                <w:lang w:eastAsia="en-US"/>
              </w:rPr>
            </w:pPr>
            <w:r w:rsidRPr="002654BA">
              <w:rPr>
                <w:sz w:val="20"/>
                <w:szCs w:val="20"/>
                <w:lang w:eastAsia="en-US"/>
              </w:rPr>
              <w:t>5</w:t>
            </w: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78C50CED" w14:textId="77777777" w:rsidR="00705581" w:rsidRPr="002654BA" w:rsidRDefault="00705581" w:rsidP="00D662C1">
            <w:pPr>
              <w:ind w:left="-113" w:right="-113"/>
              <w:jc w:val="center"/>
              <w:rPr>
                <w:sz w:val="20"/>
                <w:szCs w:val="20"/>
                <w:lang w:val="en-US" w:eastAsia="en-US"/>
              </w:rPr>
            </w:pPr>
            <w:r w:rsidRPr="002654BA">
              <w:rPr>
                <w:sz w:val="20"/>
                <w:szCs w:val="20"/>
                <w:lang w:eastAsia="en-US" w:bidi="ar-SA"/>
              </w:rPr>
              <w:t>КВр-1,75</w:t>
            </w:r>
          </w:p>
        </w:tc>
        <w:tc>
          <w:tcPr>
            <w:tcW w:w="707" w:type="pct"/>
            <w:tcBorders>
              <w:top w:val="single" w:sz="4" w:space="0" w:color="auto"/>
              <w:left w:val="single" w:sz="4" w:space="0" w:color="auto"/>
              <w:bottom w:val="single" w:sz="4" w:space="0" w:color="auto"/>
              <w:right w:val="single" w:sz="4" w:space="0" w:color="auto"/>
            </w:tcBorders>
            <w:vAlign w:val="center"/>
          </w:tcPr>
          <w:p w14:paraId="088683A2" w14:textId="003A2ADE"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70CE711D" w14:textId="74A567A8" w:rsidR="00705581" w:rsidRPr="002654BA" w:rsidRDefault="00705581" w:rsidP="00D662C1">
            <w:pPr>
              <w:jc w:val="center"/>
              <w:rPr>
                <w:sz w:val="20"/>
                <w:szCs w:val="20"/>
                <w:lang w:eastAsia="en-US" w:bidi="ar-SA"/>
              </w:rPr>
            </w:pPr>
            <w:r w:rsidRPr="002654BA">
              <w:rPr>
                <w:sz w:val="20"/>
                <w:szCs w:val="20"/>
                <w:lang w:eastAsia="en-US" w:bidi="ar-SA"/>
              </w:rPr>
              <w:t>1975*</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AD64D3D" w14:textId="744890E3" w:rsidR="00705581" w:rsidRPr="002654BA" w:rsidRDefault="00705581" w:rsidP="00D662C1">
            <w:pPr>
              <w:jc w:val="center"/>
              <w:rPr>
                <w:sz w:val="20"/>
                <w:szCs w:val="20"/>
                <w:lang w:val="en-US" w:eastAsia="en-US" w:bidi="ar-SA"/>
              </w:rPr>
            </w:pPr>
            <w:r w:rsidRPr="002654BA">
              <w:rPr>
                <w:sz w:val="20"/>
                <w:szCs w:val="20"/>
                <w:lang w:eastAsia="en-US" w:bidi="ar-SA"/>
              </w:rPr>
              <w:t>1975*</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A5DDF9F" w14:textId="77777777" w:rsidR="00705581" w:rsidRPr="002654BA" w:rsidRDefault="00705581" w:rsidP="00D662C1">
            <w:pPr>
              <w:jc w:val="center"/>
              <w:rPr>
                <w:sz w:val="20"/>
                <w:szCs w:val="20"/>
                <w:lang w:val="en-US" w:eastAsia="en-US" w:bidi="ar-SA"/>
              </w:rPr>
            </w:pPr>
            <w:r w:rsidRPr="002654BA">
              <w:rPr>
                <w:sz w:val="20"/>
                <w:szCs w:val="20"/>
                <w:lang w:eastAsia="en-US" w:bidi="ar-SA"/>
              </w:rPr>
              <w:t>1,5(1,75)</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0E58B506" w14:textId="77777777" w:rsidR="00705581" w:rsidRPr="002654BA" w:rsidRDefault="00705581" w:rsidP="00D662C1">
            <w:pPr>
              <w:jc w:val="center"/>
              <w:rPr>
                <w:sz w:val="20"/>
                <w:szCs w:val="20"/>
                <w:lang w:val="en-US" w:eastAsia="en-US" w:bidi="ar-SA"/>
              </w:rPr>
            </w:pPr>
            <w:r w:rsidRPr="002654BA">
              <w:rPr>
                <w:sz w:val="20"/>
                <w:szCs w:val="20"/>
                <w:lang w:eastAsia="en-US" w:bidi="ar-SA"/>
              </w:rPr>
              <w:t>Каменный уголь марки ДПК</w:t>
            </w:r>
          </w:p>
        </w:tc>
      </w:tr>
      <w:tr w:rsidR="00705581" w:rsidRPr="002654BA" w14:paraId="7D52AE87"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2F94F56" w14:textId="77777777" w:rsidR="00705581" w:rsidRPr="002654BA" w:rsidRDefault="00705581" w:rsidP="00D662C1">
            <w:pPr>
              <w:jc w:val="center"/>
              <w:rPr>
                <w:sz w:val="20"/>
                <w:szCs w:val="20"/>
                <w:lang w:eastAsia="en-US"/>
              </w:rPr>
            </w:pPr>
            <w:r w:rsidRPr="002654BA">
              <w:rPr>
                <w:sz w:val="20"/>
                <w:szCs w:val="20"/>
                <w:lang w:eastAsia="en-US"/>
              </w:rPr>
              <w:t>6</w:t>
            </w: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71657A92" w14:textId="77777777" w:rsidR="00705581" w:rsidRPr="002654BA" w:rsidRDefault="00705581" w:rsidP="00D662C1">
            <w:pPr>
              <w:ind w:left="-113" w:right="-113"/>
              <w:jc w:val="center"/>
              <w:rPr>
                <w:sz w:val="20"/>
                <w:szCs w:val="20"/>
                <w:lang w:val="en-US" w:eastAsia="en-US"/>
              </w:rPr>
            </w:pPr>
            <w:r w:rsidRPr="002654BA">
              <w:rPr>
                <w:sz w:val="20"/>
                <w:szCs w:val="20"/>
                <w:lang w:eastAsia="en-US" w:bidi="ar-SA"/>
              </w:rPr>
              <w:t>КВр-1,16</w:t>
            </w:r>
          </w:p>
        </w:tc>
        <w:tc>
          <w:tcPr>
            <w:tcW w:w="707" w:type="pct"/>
            <w:tcBorders>
              <w:top w:val="single" w:sz="4" w:space="0" w:color="auto"/>
              <w:left w:val="single" w:sz="4" w:space="0" w:color="auto"/>
              <w:bottom w:val="single" w:sz="4" w:space="0" w:color="auto"/>
              <w:right w:val="single" w:sz="4" w:space="0" w:color="auto"/>
            </w:tcBorders>
            <w:vAlign w:val="center"/>
          </w:tcPr>
          <w:p w14:paraId="3106A00D" w14:textId="026D0E53" w:rsidR="00705581" w:rsidRPr="002654BA" w:rsidRDefault="00705581" w:rsidP="00705581">
            <w:pPr>
              <w:jc w:val="center"/>
              <w:rPr>
                <w:sz w:val="20"/>
                <w:szCs w:val="20"/>
                <w:lang w:eastAsia="en-US" w:bidi="ar-SA"/>
              </w:rPr>
            </w:pPr>
            <w:r w:rsidRPr="002654BA">
              <w:rPr>
                <w:sz w:val="20"/>
                <w:szCs w:val="20"/>
                <w:lang w:eastAsia="en-US" w:bidi="ar-SA"/>
              </w:rPr>
              <w:t>1525</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1965F735" w14:textId="2B748B09" w:rsidR="00705581" w:rsidRPr="002654BA" w:rsidRDefault="00705581" w:rsidP="00D662C1">
            <w:pPr>
              <w:jc w:val="center"/>
              <w:rPr>
                <w:sz w:val="20"/>
                <w:szCs w:val="20"/>
                <w:lang w:eastAsia="en-US" w:bidi="ar-SA"/>
              </w:rPr>
            </w:pPr>
            <w:r w:rsidRPr="002654BA">
              <w:rPr>
                <w:sz w:val="20"/>
                <w:szCs w:val="20"/>
                <w:lang w:eastAsia="en-US" w:bidi="ar-SA"/>
              </w:rPr>
              <w:t>2015</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7C97023" w14:textId="77777777" w:rsidR="00705581" w:rsidRPr="002654BA" w:rsidRDefault="00705581" w:rsidP="00D662C1">
            <w:pPr>
              <w:jc w:val="center"/>
              <w:rPr>
                <w:sz w:val="20"/>
                <w:szCs w:val="20"/>
                <w:lang w:eastAsia="en-US" w:bidi="ar-SA"/>
              </w:rPr>
            </w:pPr>
            <w:r w:rsidRPr="002654BA">
              <w:rPr>
                <w:sz w:val="20"/>
                <w:szCs w:val="20"/>
                <w:lang w:eastAsia="en-US" w:bidi="ar-SA"/>
              </w:rPr>
              <w:t>2015</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5DFDE49" w14:textId="77777777" w:rsidR="00705581" w:rsidRPr="002654BA" w:rsidRDefault="00705581" w:rsidP="00D662C1">
            <w:pPr>
              <w:jc w:val="center"/>
              <w:rPr>
                <w:sz w:val="20"/>
                <w:szCs w:val="20"/>
                <w:lang w:eastAsia="en-US" w:bidi="ar-SA"/>
              </w:rPr>
            </w:pPr>
            <w:r w:rsidRPr="002654BA">
              <w:rPr>
                <w:sz w:val="20"/>
                <w:szCs w:val="20"/>
                <w:lang w:eastAsia="en-US" w:bidi="ar-SA"/>
              </w:rPr>
              <w:t>1,00(1,16)</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785F5BD3" w14:textId="77777777" w:rsidR="00705581" w:rsidRPr="002654BA" w:rsidRDefault="00705581" w:rsidP="00D662C1">
            <w:pPr>
              <w:jc w:val="center"/>
              <w:rPr>
                <w:sz w:val="20"/>
                <w:szCs w:val="20"/>
                <w:lang w:eastAsia="en-US" w:bidi="ar-SA"/>
              </w:rPr>
            </w:pPr>
            <w:r w:rsidRPr="002654BA">
              <w:rPr>
                <w:sz w:val="20"/>
                <w:szCs w:val="20"/>
                <w:lang w:eastAsia="en-US" w:bidi="ar-SA"/>
              </w:rPr>
              <w:t>Каменный уголь марки ДПК</w:t>
            </w:r>
          </w:p>
        </w:tc>
      </w:tr>
      <w:tr w:rsidR="00705581" w:rsidRPr="002654BA" w14:paraId="4E39975C" w14:textId="77777777" w:rsidTr="00705581">
        <w:trPr>
          <w:trHeight w:val="284"/>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7FE5B10" w14:textId="77777777" w:rsidR="00705581" w:rsidRPr="002654BA" w:rsidRDefault="00705581" w:rsidP="00D662C1">
            <w:pPr>
              <w:jc w:val="center"/>
              <w:rPr>
                <w:sz w:val="20"/>
                <w:szCs w:val="20"/>
                <w:lang w:eastAsia="en-US"/>
              </w:rPr>
            </w:pPr>
            <w:r w:rsidRPr="002654BA">
              <w:rPr>
                <w:sz w:val="20"/>
                <w:szCs w:val="20"/>
                <w:lang w:eastAsia="en-US"/>
              </w:rPr>
              <w:t>7</w:t>
            </w:r>
          </w:p>
        </w:tc>
        <w:tc>
          <w:tcPr>
            <w:tcW w:w="670" w:type="pct"/>
            <w:tcBorders>
              <w:top w:val="nil"/>
              <w:left w:val="single" w:sz="4" w:space="0" w:color="auto"/>
              <w:bottom w:val="single" w:sz="4" w:space="0" w:color="auto"/>
              <w:right w:val="single" w:sz="4" w:space="0" w:color="auto"/>
            </w:tcBorders>
            <w:shd w:val="clear" w:color="auto" w:fill="auto"/>
            <w:vAlign w:val="center"/>
          </w:tcPr>
          <w:p w14:paraId="23F875EA" w14:textId="77777777" w:rsidR="00705581" w:rsidRPr="002654BA" w:rsidRDefault="00705581" w:rsidP="00D662C1">
            <w:pPr>
              <w:ind w:left="-113" w:right="-113"/>
              <w:jc w:val="center"/>
              <w:rPr>
                <w:sz w:val="20"/>
                <w:szCs w:val="20"/>
                <w:lang w:val="en-US" w:eastAsia="en-US"/>
              </w:rPr>
            </w:pPr>
            <w:r w:rsidRPr="002654BA">
              <w:rPr>
                <w:sz w:val="20"/>
                <w:szCs w:val="20"/>
                <w:lang w:eastAsia="en-US" w:bidi="ar-SA"/>
              </w:rPr>
              <w:t>КВр-1,16</w:t>
            </w:r>
          </w:p>
        </w:tc>
        <w:tc>
          <w:tcPr>
            <w:tcW w:w="707" w:type="pct"/>
            <w:tcBorders>
              <w:top w:val="single" w:sz="4" w:space="0" w:color="auto"/>
              <w:left w:val="single" w:sz="4" w:space="0" w:color="auto"/>
              <w:bottom w:val="single" w:sz="4" w:space="0" w:color="auto"/>
              <w:right w:val="single" w:sz="4" w:space="0" w:color="auto"/>
            </w:tcBorders>
            <w:vAlign w:val="center"/>
          </w:tcPr>
          <w:p w14:paraId="642F6135" w14:textId="5BD18C72" w:rsidR="00705581" w:rsidRPr="002654BA" w:rsidRDefault="00705581" w:rsidP="00705581">
            <w:pPr>
              <w:jc w:val="center"/>
              <w:rPr>
                <w:sz w:val="20"/>
                <w:szCs w:val="20"/>
                <w:lang w:eastAsia="en-US" w:bidi="ar-SA"/>
              </w:rPr>
            </w:pPr>
            <w:r w:rsidRPr="002654BA">
              <w:rPr>
                <w:sz w:val="20"/>
                <w:szCs w:val="20"/>
                <w:lang w:eastAsia="en-US" w:bidi="ar-SA"/>
              </w:rPr>
              <w:t>-</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14:paraId="0F9557B5" w14:textId="6636ED02" w:rsidR="00705581" w:rsidRPr="002654BA" w:rsidRDefault="00705581" w:rsidP="00D662C1">
            <w:pPr>
              <w:jc w:val="center"/>
              <w:rPr>
                <w:sz w:val="20"/>
                <w:szCs w:val="20"/>
                <w:lang w:eastAsia="en-US" w:bidi="ar-SA"/>
              </w:rPr>
            </w:pPr>
            <w:r w:rsidRPr="002654BA">
              <w:rPr>
                <w:sz w:val="20"/>
                <w:szCs w:val="20"/>
                <w:lang w:eastAsia="en-US" w:bidi="ar-SA"/>
              </w:rPr>
              <w:t>1975*</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F52671C" w14:textId="3FFF3C07" w:rsidR="00705581" w:rsidRPr="002654BA" w:rsidRDefault="00705581" w:rsidP="00D662C1">
            <w:pPr>
              <w:jc w:val="center"/>
              <w:rPr>
                <w:sz w:val="20"/>
                <w:szCs w:val="20"/>
                <w:lang w:eastAsia="en-US" w:bidi="ar-SA"/>
              </w:rPr>
            </w:pPr>
            <w:r w:rsidRPr="002654BA">
              <w:rPr>
                <w:sz w:val="20"/>
                <w:szCs w:val="20"/>
                <w:lang w:eastAsia="en-US" w:bidi="ar-SA"/>
              </w:rPr>
              <w:t>1975*</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74A8B64" w14:textId="77777777" w:rsidR="00705581" w:rsidRPr="002654BA" w:rsidRDefault="00705581" w:rsidP="00D662C1">
            <w:pPr>
              <w:jc w:val="center"/>
              <w:rPr>
                <w:sz w:val="20"/>
                <w:szCs w:val="20"/>
                <w:lang w:eastAsia="en-US" w:bidi="ar-SA"/>
              </w:rPr>
            </w:pPr>
            <w:r w:rsidRPr="002654BA">
              <w:rPr>
                <w:sz w:val="20"/>
                <w:szCs w:val="20"/>
                <w:lang w:eastAsia="en-US" w:bidi="ar-SA"/>
              </w:rPr>
              <w:t>1,00(1,16)</w:t>
            </w:r>
          </w:p>
        </w:tc>
        <w:tc>
          <w:tcPr>
            <w:tcW w:w="1043" w:type="pct"/>
            <w:tcBorders>
              <w:top w:val="single" w:sz="4" w:space="0" w:color="auto"/>
              <w:left w:val="single" w:sz="4" w:space="0" w:color="auto"/>
              <w:bottom w:val="single" w:sz="4" w:space="0" w:color="auto"/>
              <w:right w:val="single" w:sz="4" w:space="0" w:color="auto"/>
            </w:tcBorders>
            <w:shd w:val="clear" w:color="auto" w:fill="auto"/>
          </w:tcPr>
          <w:p w14:paraId="11D25CAA" w14:textId="77777777" w:rsidR="00705581" w:rsidRPr="002654BA" w:rsidRDefault="00705581" w:rsidP="00D662C1">
            <w:pPr>
              <w:jc w:val="center"/>
              <w:rPr>
                <w:sz w:val="20"/>
                <w:szCs w:val="20"/>
                <w:lang w:eastAsia="en-US" w:bidi="ar-SA"/>
              </w:rPr>
            </w:pPr>
            <w:r w:rsidRPr="002654BA">
              <w:rPr>
                <w:sz w:val="20"/>
                <w:szCs w:val="20"/>
                <w:lang w:eastAsia="en-US" w:bidi="ar-SA"/>
              </w:rPr>
              <w:t>Каменный уголь марки ДПК</w:t>
            </w:r>
          </w:p>
        </w:tc>
      </w:tr>
    </w:tbl>
    <w:p w14:paraId="4269017B" w14:textId="63AA66FB" w:rsidR="00372710" w:rsidRPr="002654BA" w:rsidRDefault="00372710" w:rsidP="005A505A">
      <w:pPr>
        <w:spacing w:before="120" w:line="360" w:lineRule="auto"/>
        <w:jc w:val="both"/>
        <w:rPr>
          <w:sz w:val="26"/>
          <w:szCs w:val="26"/>
        </w:rPr>
      </w:pPr>
      <w:r w:rsidRPr="002654BA">
        <w:rPr>
          <w:sz w:val="26"/>
          <w:szCs w:val="26"/>
        </w:rPr>
        <w:lastRenderedPageBreak/>
        <w:t>* дата определена по году постройки ТС, ввиду того что неизвестен год постройки котельной и невозможно установить фактическую дату ввода в эксплуатацию</w:t>
      </w:r>
    </w:p>
    <w:p w14:paraId="3D22E27F" w14:textId="6B2225D2" w:rsidR="00705581" w:rsidRPr="002654BA" w:rsidRDefault="00705581" w:rsidP="005A505A">
      <w:pPr>
        <w:spacing w:line="360" w:lineRule="auto"/>
        <w:ind w:firstLine="709"/>
        <w:jc w:val="both"/>
        <w:rPr>
          <w:sz w:val="26"/>
          <w:szCs w:val="26"/>
        </w:rPr>
      </w:pPr>
      <w:r w:rsidRPr="002654BA">
        <w:rPr>
          <w:sz w:val="26"/>
          <w:szCs w:val="26"/>
        </w:rPr>
        <w:t>Полный перечень насосного и тягодутьевого оборудования, установленного на котельной п. Запорожское, с указанием их основных параметров представлен в таблице 5.</w:t>
      </w:r>
    </w:p>
    <w:p w14:paraId="1811E6B9" w14:textId="1F6B08BE" w:rsidR="005A505A" w:rsidRPr="002654BA" w:rsidRDefault="005A505A" w:rsidP="005A505A">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w:t>
      </w:r>
      <w:r w:rsidRPr="002654BA">
        <w:rPr>
          <w:b/>
          <w:bCs/>
          <w:sz w:val="24"/>
          <w:szCs w:val="24"/>
          <w:lang w:bidi="ar-SA"/>
        </w:rPr>
        <w:fldChar w:fldCharType="end"/>
      </w:r>
      <w:r w:rsidRPr="002654BA">
        <w:rPr>
          <w:b/>
          <w:bCs/>
          <w:sz w:val="24"/>
          <w:szCs w:val="24"/>
          <w:lang w:bidi="ar-SA"/>
        </w:rPr>
        <w:t xml:space="preserve"> Перечень насосного и тягодутьевого оборудования котельной п. Запорожское</w:t>
      </w:r>
    </w:p>
    <w:tbl>
      <w:tblPr>
        <w:tblStyle w:val="125"/>
        <w:tblW w:w="5000" w:type="pct"/>
        <w:shd w:val="clear" w:color="auto" w:fill="FFFF00"/>
        <w:tblCellMar>
          <w:left w:w="28" w:type="dxa"/>
          <w:right w:w="28" w:type="dxa"/>
        </w:tblCellMar>
        <w:tblLook w:val="04A0" w:firstRow="1" w:lastRow="0" w:firstColumn="1" w:lastColumn="0" w:noHBand="0" w:noVBand="1"/>
      </w:tblPr>
      <w:tblGrid>
        <w:gridCol w:w="343"/>
        <w:gridCol w:w="1395"/>
        <w:gridCol w:w="846"/>
        <w:gridCol w:w="1149"/>
        <w:gridCol w:w="491"/>
        <w:gridCol w:w="2006"/>
        <w:gridCol w:w="936"/>
        <w:gridCol w:w="679"/>
        <w:gridCol w:w="617"/>
        <w:gridCol w:w="886"/>
      </w:tblGrid>
      <w:tr w:rsidR="00705581" w:rsidRPr="002654BA" w14:paraId="5390E733" w14:textId="77777777" w:rsidTr="00020B18">
        <w:trPr>
          <w:cantSplit/>
          <w:trHeight w:val="320"/>
        </w:trPr>
        <w:tc>
          <w:tcPr>
            <w:tcW w:w="5000" w:type="pct"/>
            <w:gridSpan w:val="10"/>
            <w:shd w:val="clear" w:color="auto" w:fill="auto"/>
            <w:vAlign w:val="center"/>
          </w:tcPr>
          <w:p w14:paraId="32FA9E1F" w14:textId="339535B6" w:rsidR="00705581" w:rsidRPr="002654BA" w:rsidRDefault="00705581" w:rsidP="00705581">
            <w:pPr>
              <w:widowControl/>
              <w:jc w:val="center"/>
              <w:rPr>
                <w:b/>
                <w:sz w:val="20"/>
              </w:rPr>
            </w:pPr>
            <w:r w:rsidRPr="002654BA">
              <w:rPr>
                <w:b/>
                <w:sz w:val="20"/>
              </w:rPr>
              <w:t>Насосное оборудование</w:t>
            </w:r>
          </w:p>
        </w:tc>
      </w:tr>
      <w:tr w:rsidR="00705581" w:rsidRPr="002654BA" w14:paraId="58DD6EF8" w14:textId="77777777" w:rsidTr="00705581">
        <w:trPr>
          <w:cantSplit/>
          <w:trHeight w:val="284"/>
        </w:trPr>
        <w:tc>
          <w:tcPr>
            <w:tcW w:w="183" w:type="pct"/>
            <w:shd w:val="clear" w:color="auto" w:fill="auto"/>
            <w:vAlign w:val="center"/>
          </w:tcPr>
          <w:p w14:paraId="4D1804D8" w14:textId="77777777" w:rsidR="00705581" w:rsidRPr="002654BA" w:rsidRDefault="00705581" w:rsidP="00705581">
            <w:pPr>
              <w:widowControl/>
              <w:jc w:val="center"/>
              <w:rPr>
                <w:b/>
                <w:sz w:val="20"/>
              </w:rPr>
            </w:pPr>
            <w:r w:rsidRPr="002654BA">
              <w:rPr>
                <w:b/>
                <w:sz w:val="20"/>
              </w:rPr>
              <w:t>№ п/п</w:t>
            </w:r>
          </w:p>
        </w:tc>
        <w:tc>
          <w:tcPr>
            <w:tcW w:w="746" w:type="pct"/>
            <w:shd w:val="clear" w:color="auto" w:fill="auto"/>
            <w:vAlign w:val="center"/>
          </w:tcPr>
          <w:p w14:paraId="2D7EC0EA" w14:textId="77777777" w:rsidR="00705581" w:rsidRPr="002654BA" w:rsidRDefault="00705581" w:rsidP="00705581">
            <w:pPr>
              <w:widowControl/>
              <w:jc w:val="center"/>
              <w:rPr>
                <w:b/>
                <w:sz w:val="20"/>
              </w:rPr>
            </w:pPr>
            <w:r w:rsidRPr="002654BA">
              <w:rPr>
                <w:b/>
                <w:sz w:val="20"/>
              </w:rPr>
              <w:t>Наименование</w:t>
            </w:r>
          </w:p>
        </w:tc>
        <w:tc>
          <w:tcPr>
            <w:tcW w:w="453" w:type="pct"/>
            <w:shd w:val="clear" w:color="auto" w:fill="auto"/>
            <w:vAlign w:val="center"/>
          </w:tcPr>
          <w:p w14:paraId="72BBA0CE" w14:textId="77777777" w:rsidR="00705581" w:rsidRPr="002654BA" w:rsidRDefault="00705581" w:rsidP="00705581">
            <w:pPr>
              <w:widowControl/>
              <w:jc w:val="center"/>
              <w:rPr>
                <w:b/>
                <w:sz w:val="20"/>
              </w:rPr>
            </w:pPr>
            <w:r w:rsidRPr="002654BA">
              <w:rPr>
                <w:b/>
                <w:sz w:val="20"/>
              </w:rPr>
              <w:t>Год выпуска</w:t>
            </w:r>
          </w:p>
        </w:tc>
        <w:tc>
          <w:tcPr>
            <w:tcW w:w="615" w:type="pct"/>
            <w:shd w:val="clear" w:color="auto" w:fill="auto"/>
            <w:vAlign w:val="center"/>
          </w:tcPr>
          <w:p w14:paraId="2314E9D6" w14:textId="7846A30E" w:rsidR="00705581" w:rsidRPr="002654BA" w:rsidRDefault="00705581" w:rsidP="00705581">
            <w:pPr>
              <w:widowControl/>
              <w:jc w:val="center"/>
              <w:rPr>
                <w:b/>
                <w:sz w:val="20"/>
              </w:rPr>
            </w:pPr>
            <w:r w:rsidRPr="002654BA">
              <w:rPr>
                <w:b/>
                <w:sz w:val="20"/>
              </w:rPr>
              <w:t xml:space="preserve">Тип насосного </w:t>
            </w:r>
            <w:proofErr w:type="spellStart"/>
            <w:r w:rsidRPr="002654BA">
              <w:rPr>
                <w:b/>
                <w:sz w:val="20"/>
              </w:rPr>
              <w:t>агрегаа</w:t>
            </w:r>
            <w:proofErr w:type="spellEnd"/>
          </w:p>
        </w:tc>
        <w:tc>
          <w:tcPr>
            <w:tcW w:w="263" w:type="pct"/>
            <w:shd w:val="clear" w:color="auto" w:fill="auto"/>
            <w:vAlign w:val="center"/>
          </w:tcPr>
          <w:p w14:paraId="745B78E7" w14:textId="77777777" w:rsidR="00705581" w:rsidRPr="002654BA" w:rsidRDefault="00705581" w:rsidP="00705581">
            <w:pPr>
              <w:widowControl/>
              <w:jc w:val="center"/>
              <w:rPr>
                <w:b/>
                <w:sz w:val="20"/>
              </w:rPr>
            </w:pPr>
            <w:r w:rsidRPr="002654BA">
              <w:rPr>
                <w:b/>
                <w:sz w:val="20"/>
              </w:rPr>
              <w:t>Кол-во, шт.</w:t>
            </w:r>
          </w:p>
        </w:tc>
        <w:tc>
          <w:tcPr>
            <w:tcW w:w="1073" w:type="pct"/>
            <w:shd w:val="clear" w:color="auto" w:fill="auto"/>
            <w:vAlign w:val="center"/>
          </w:tcPr>
          <w:p w14:paraId="743A1EAA" w14:textId="6F812462" w:rsidR="00705581" w:rsidRPr="002654BA" w:rsidRDefault="00705581" w:rsidP="00705581">
            <w:pPr>
              <w:widowControl/>
              <w:jc w:val="center"/>
              <w:rPr>
                <w:b/>
                <w:sz w:val="20"/>
              </w:rPr>
            </w:pPr>
            <w:r w:rsidRPr="002654BA">
              <w:rPr>
                <w:b/>
                <w:sz w:val="20"/>
              </w:rPr>
              <w:t xml:space="preserve">Подача насоса </w:t>
            </w:r>
            <w:r w:rsidRPr="002654BA">
              <w:rPr>
                <w:b/>
                <w:sz w:val="20"/>
                <w:lang w:val="en-US"/>
              </w:rPr>
              <w:t>Q</w:t>
            </w:r>
            <w:r w:rsidRPr="002654BA">
              <w:rPr>
                <w:b/>
                <w:sz w:val="20"/>
              </w:rPr>
              <w:t>, м</w:t>
            </w:r>
            <w:r w:rsidRPr="002654BA">
              <w:rPr>
                <w:b/>
                <w:sz w:val="20"/>
                <w:vertAlign w:val="superscript"/>
              </w:rPr>
              <w:t>3</w:t>
            </w:r>
            <w:r w:rsidRPr="002654BA">
              <w:rPr>
                <w:b/>
                <w:sz w:val="20"/>
              </w:rPr>
              <w:t>/ч</w:t>
            </w:r>
          </w:p>
        </w:tc>
        <w:tc>
          <w:tcPr>
            <w:tcW w:w="501" w:type="pct"/>
            <w:shd w:val="clear" w:color="auto" w:fill="auto"/>
            <w:vAlign w:val="center"/>
          </w:tcPr>
          <w:p w14:paraId="74B75D8F" w14:textId="7715C333" w:rsidR="00705581" w:rsidRPr="002654BA" w:rsidRDefault="00705581" w:rsidP="00705581">
            <w:pPr>
              <w:widowControl/>
              <w:jc w:val="center"/>
              <w:rPr>
                <w:b/>
                <w:sz w:val="20"/>
              </w:rPr>
            </w:pPr>
            <w:r w:rsidRPr="002654BA">
              <w:rPr>
                <w:b/>
                <w:sz w:val="20"/>
              </w:rPr>
              <w:t xml:space="preserve">Напор насоса </w:t>
            </w:r>
            <w:r w:rsidRPr="002654BA">
              <w:rPr>
                <w:b/>
                <w:sz w:val="20"/>
                <w:lang w:val="en-US"/>
              </w:rPr>
              <w:t>H</w:t>
            </w:r>
            <w:r w:rsidRPr="002654BA">
              <w:rPr>
                <w:b/>
                <w:sz w:val="20"/>
              </w:rPr>
              <w:t xml:space="preserve">, м </w:t>
            </w:r>
            <w:proofErr w:type="spellStart"/>
            <w:r w:rsidRPr="002654BA">
              <w:rPr>
                <w:b/>
                <w:sz w:val="20"/>
              </w:rPr>
              <w:t>вод.ст</w:t>
            </w:r>
            <w:proofErr w:type="spellEnd"/>
            <w:r w:rsidRPr="002654BA">
              <w:rPr>
                <w:b/>
                <w:sz w:val="20"/>
              </w:rPr>
              <w:t>.</w:t>
            </w:r>
          </w:p>
        </w:tc>
        <w:tc>
          <w:tcPr>
            <w:tcW w:w="363" w:type="pct"/>
            <w:shd w:val="clear" w:color="auto" w:fill="auto"/>
            <w:vAlign w:val="center"/>
          </w:tcPr>
          <w:p w14:paraId="398D3641" w14:textId="77777777" w:rsidR="00705581" w:rsidRPr="002654BA" w:rsidRDefault="00705581" w:rsidP="00705581">
            <w:pPr>
              <w:widowControl/>
              <w:jc w:val="center"/>
              <w:rPr>
                <w:b/>
                <w:sz w:val="20"/>
              </w:rPr>
            </w:pPr>
            <w:r w:rsidRPr="002654BA">
              <w:rPr>
                <w:b/>
                <w:sz w:val="20"/>
                <w:lang w:val="en-US"/>
              </w:rPr>
              <w:t>N</w:t>
            </w:r>
            <w:r w:rsidRPr="002654BA">
              <w:rPr>
                <w:b/>
                <w:sz w:val="20"/>
              </w:rPr>
              <w:t>, об/мин</w:t>
            </w:r>
          </w:p>
        </w:tc>
        <w:tc>
          <w:tcPr>
            <w:tcW w:w="330" w:type="pct"/>
            <w:shd w:val="clear" w:color="auto" w:fill="auto"/>
            <w:vAlign w:val="center"/>
          </w:tcPr>
          <w:p w14:paraId="79672677" w14:textId="77777777" w:rsidR="00705581" w:rsidRPr="002654BA" w:rsidRDefault="00705581" w:rsidP="00705581">
            <w:pPr>
              <w:widowControl/>
              <w:jc w:val="center"/>
              <w:rPr>
                <w:b/>
                <w:sz w:val="20"/>
              </w:rPr>
            </w:pPr>
            <w:r w:rsidRPr="002654BA">
              <w:rPr>
                <w:b/>
                <w:sz w:val="20"/>
                <w:lang w:val="en-US"/>
              </w:rPr>
              <w:t>P</w:t>
            </w:r>
            <w:r w:rsidRPr="002654BA">
              <w:rPr>
                <w:b/>
                <w:sz w:val="20"/>
              </w:rPr>
              <w:t>, кВт</w:t>
            </w:r>
          </w:p>
        </w:tc>
        <w:tc>
          <w:tcPr>
            <w:tcW w:w="474" w:type="pct"/>
            <w:shd w:val="clear" w:color="auto" w:fill="auto"/>
            <w:vAlign w:val="center"/>
          </w:tcPr>
          <w:p w14:paraId="053B8EAE" w14:textId="77777777" w:rsidR="00705581" w:rsidRPr="002654BA" w:rsidRDefault="00705581" w:rsidP="00705581">
            <w:pPr>
              <w:widowControl/>
              <w:jc w:val="center"/>
              <w:rPr>
                <w:b/>
                <w:sz w:val="20"/>
              </w:rPr>
            </w:pPr>
            <w:r w:rsidRPr="002654BA">
              <w:rPr>
                <w:b/>
                <w:sz w:val="20"/>
              </w:rPr>
              <w:t>Масса агрегата, кг</w:t>
            </w:r>
          </w:p>
        </w:tc>
      </w:tr>
      <w:tr w:rsidR="00705581" w:rsidRPr="002654BA" w14:paraId="1C82F06C" w14:textId="77777777" w:rsidTr="00705581">
        <w:trPr>
          <w:cantSplit/>
          <w:trHeight w:val="284"/>
        </w:trPr>
        <w:tc>
          <w:tcPr>
            <w:tcW w:w="183" w:type="pct"/>
            <w:shd w:val="clear" w:color="auto" w:fill="auto"/>
            <w:vAlign w:val="center"/>
          </w:tcPr>
          <w:p w14:paraId="41F6FE0E" w14:textId="77777777" w:rsidR="00705581" w:rsidRPr="002654BA" w:rsidRDefault="00705581" w:rsidP="00705581">
            <w:pPr>
              <w:widowControl/>
              <w:jc w:val="center"/>
              <w:rPr>
                <w:sz w:val="20"/>
              </w:rPr>
            </w:pPr>
            <w:r w:rsidRPr="002654BA">
              <w:rPr>
                <w:sz w:val="20"/>
              </w:rPr>
              <w:t>1</w:t>
            </w:r>
          </w:p>
        </w:tc>
        <w:tc>
          <w:tcPr>
            <w:tcW w:w="746" w:type="pct"/>
            <w:shd w:val="clear" w:color="auto" w:fill="auto"/>
            <w:vAlign w:val="center"/>
          </w:tcPr>
          <w:p w14:paraId="3B7D3062" w14:textId="77777777" w:rsidR="00705581" w:rsidRPr="002654BA" w:rsidRDefault="00705581" w:rsidP="00705581">
            <w:pPr>
              <w:widowControl/>
              <w:jc w:val="center"/>
              <w:rPr>
                <w:sz w:val="20"/>
              </w:rPr>
            </w:pPr>
            <w:r w:rsidRPr="002654BA">
              <w:rPr>
                <w:sz w:val="20"/>
              </w:rPr>
              <w:t>К100-65-200А</w:t>
            </w:r>
          </w:p>
        </w:tc>
        <w:tc>
          <w:tcPr>
            <w:tcW w:w="453" w:type="pct"/>
            <w:shd w:val="clear" w:color="auto" w:fill="auto"/>
            <w:vAlign w:val="center"/>
          </w:tcPr>
          <w:p w14:paraId="4CB5FC83" w14:textId="77777777" w:rsidR="00705581" w:rsidRPr="002654BA" w:rsidRDefault="00705581" w:rsidP="00705581">
            <w:pPr>
              <w:widowControl/>
              <w:jc w:val="center"/>
              <w:rPr>
                <w:sz w:val="20"/>
              </w:rPr>
            </w:pPr>
            <w:r w:rsidRPr="002654BA">
              <w:rPr>
                <w:sz w:val="20"/>
              </w:rPr>
              <w:t>2010</w:t>
            </w:r>
          </w:p>
        </w:tc>
        <w:tc>
          <w:tcPr>
            <w:tcW w:w="615" w:type="pct"/>
            <w:shd w:val="clear" w:color="auto" w:fill="auto"/>
            <w:vAlign w:val="center"/>
          </w:tcPr>
          <w:p w14:paraId="7CA5106B" w14:textId="466CCFA9" w:rsidR="00705581" w:rsidRPr="002654BA" w:rsidRDefault="00020B18" w:rsidP="00705581">
            <w:pPr>
              <w:widowControl/>
              <w:jc w:val="center"/>
              <w:rPr>
                <w:sz w:val="20"/>
              </w:rPr>
            </w:pPr>
            <w:r w:rsidRPr="002654BA">
              <w:rPr>
                <w:sz w:val="20"/>
              </w:rPr>
              <w:t>с</w:t>
            </w:r>
            <w:r w:rsidR="00705581" w:rsidRPr="002654BA">
              <w:rPr>
                <w:sz w:val="20"/>
              </w:rPr>
              <w:t>етевой насос</w:t>
            </w:r>
          </w:p>
        </w:tc>
        <w:tc>
          <w:tcPr>
            <w:tcW w:w="263" w:type="pct"/>
            <w:shd w:val="clear" w:color="auto" w:fill="auto"/>
            <w:vAlign w:val="center"/>
          </w:tcPr>
          <w:p w14:paraId="6373C91D" w14:textId="77777777" w:rsidR="00705581" w:rsidRPr="002654BA" w:rsidRDefault="00705581" w:rsidP="00705581">
            <w:pPr>
              <w:widowControl/>
              <w:jc w:val="center"/>
              <w:rPr>
                <w:sz w:val="20"/>
              </w:rPr>
            </w:pPr>
            <w:r w:rsidRPr="002654BA">
              <w:rPr>
                <w:sz w:val="20"/>
              </w:rPr>
              <w:t>1</w:t>
            </w:r>
          </w:p>
        </w:tc>
        <w:tc>
          <w:tcPr>
            <w:tcW w:w="1073" w:type="pct"/>
            <w:shd w:val="clear" w:color="auto" w:fill="auto"/>
            <w:vAlign w:val="center"/>
          </w:tcPr>
          <w:p w14:paraId="6BF73B45" w14:textId="77777777" w:rsidR="00705581" w:rsidRPr="002654BA" w:rsidRDefault="00705581" w:rsidP="00705581">
            <w:pPr>
              <w:widowControl/>
              <w:jc w:val="center"/>
              <w:rPr>
                <w:sz w:val="20"/>
              </w:rPr>
            </w:pPr>
            <w:r w:rsidRPr="002654BA">
              <w:rPr>
                <w:sz w:val="20"/>
              </w:rPr>
              <w:t>90</w:t>
            </w:r>
          </w:p>
        </w:tc>
        <w:tc>
          <w:tcPr>
            <w:tcW w:w="501" w:type="pct"/>
            <w:shd w:val="clear" w:color="auto" w:fill="auto"/>
            <w:vAlign w:val="center"/>
          </w:tcPr>
          <w:p w14:paraId="06A9A8D3" w14:textId="77777777" w:rsidR="00705581" w:rsidRPr="002654BA" w:rsidRDefault="00705581" w:rsidP="00705581">
            <w:pPr>
              <w:widowControl/>
              <w:jc w:val="center"/>
              <w:rPr>
                <w:sz w:val="20"/>
              </w:rPr>
            </w:pPr>
            <w:r w:rsidRPr="002654BA">
              <w:rPr>
                <w:sz w:val="20"/>
              </w:rPr>
              <w:t>40</w:t>
            </w:r>
          </w:p>
        </w:tc>
        <w:tc>
          <w:tcPr>
            <w:tcW w:w="363" w:type="pct"/>
            <w:shd w:val="clear" w:color="auto" w:fill="auto"/>
            <w:vAlign w:val="center"/>
          </w:tcPr>
          <w:p w14:paraId="35BE69B7" w14:textId="77777777" w:rsidR="00705581" w:rsidRPr="002654BA" w:rsidRDefault="00705581" w:rsidP="00705581">
            <w:pPr>
              <w:widowControl/>
              <w:jc w:val="center"/>
              <w:rPr>
                <w:sz w:val="20"/>
              </w:rPr>
            </w:pPr>
            <w:r w:rsidRPr="002654BA">
              <w:rPr>
                <w:sz w:val="20"/>
              </w:rPr>
              <w:t>2900</w:t>
            </w:r>
          </w:p>
        </w:tc>
        <w:tc>
          <w:tcPr>
            <w:tcW w:w="330" w:type="pct"/>
            <w:shd w:val="clear" w:color="auto" w:fill="auto"/>
            <w:vAlign w:val="center"/>
          </w:tcPr>
          <w:p w14:paraId="64EA5AC2" w14:textId="5A581B7F" w:rsidR="00705581" w:rsidRPr="002654BA" w:rsidRDefault="00DF3138" w:rsidP="00705581">
            <w:pPr>
              <w:widowControl/>
              <w:jc w:val="center"/>
              <w:rPr>
                <w:sz w:val="20"/>
              </w:rPr>
            </w:pPr>
            <w:r w:rsidRPr="002654BA">
              <w:rPr>
                <w:sz w:val="20"/>
              </w:rPr>
              <w:t>-</w:t>
            </w:r>
          </w:p>
        </w:tc>
        <w:tc>
          <w:tcPr>
            <w:tcW w:w="474" w:type="pct"/>
            <w:shd w:val="clear" w:color="auto" w:fill="auto"/>
            <w:vAlign w:val="center"/>
          </w:tcPr>
          <w:p w14:paraId="0DA8B70C" w14:textId="7EA218BA" w:rsidR="00705581" w:rsidRPr="002654BA" w:rsidRDefault="00DF3138" w:rsidP="00705581">
            <w:pPr>
              <w:widowControl/>
              <w:jc w:val="center"/>
              <w:rPr>
                <w:sz w:val="20"/>
              </w:rPr>
            </w:pPr>
            <w:r w:rsidRPr="002654BA">
              <w:rPr>
                <w:sz w:val="20"/>
              </w:rPr>
              <w:t>-</w:t>
            </w:r>
          </w:p>
        </w:tc>
      </w:tr>
      <w:tr w:rsidR="00705581" w:rsidRPr="002654BA" w14:paraId="75195DEA" w14:textId="77777777" w:rsidTr="00705581">
        <w:trPr>
          <w:cantSplit/>
          <w:trHeight w:val="284"/>
        </w:trPr>
        <w:tc>
          <w:tcPr>
            <w:tcW w:w="183" w:type="pct"/>
            <w:shd w:val="clear" w:color="auto" w:fill="auto"/>
            <w:vAlign w:val="center"/>
          </w:tcPr>
          <w:p w14:paraId="664E2763" w14:textId="77777777" w:rsidR="00705581" w:rsidRPr="002654BA" w:rsidRDefault="00705581" w:rsidP="00705581">
            <w:pPr>
              <w:widowControl/>
              <w:jc w:val="center"/>
              <w:rPr>
                <w:sz w:val="20"/>
              </w:rPr>
            </w:pPr>
            <w:r w:rsidRPr="002654BA">
              <w:rPr>
                <w:sz w:val="20"/>
              </w:rPr>
              <w:t>2</w:t>
            </w:r>
          </w:p>
        </w:tc>
        <w:tc>
          <w:tcPr>
            <w:tcW w:w="746" w:type="pct"/>
            <w:shd w:val="clear" w:color="auto" w:fill="auto"/>
            <w:vAlign w:val="center"/>
          </w:tcPr>
          <w:p w14:paraId="5F49FE18" w14:textId="77777777" w:rsidR="00705581" w:rsidRPr="002654BA" w:rsidRDefault="00705581" w:rsidP="00705581">
            <w:pPr>
              <w:widowControl/>
              <w:jc w:val="center"/>
              <w:rPr>
                <w:sz w:val="20"/>
              </w:rPr>
            </w:pPr>
            <w:r w:rsidRPr="002654BA">
              <w:rPr>
                <w:sz w:val="20"/>
              </w:rPr>
              <w:t>1К100-65-200</w:t>
            </w:r>
          </w:p>
        </w:tc>
        <w:tc>
          <w:tcPr>
            <w:tcW w:w="453" w:type="pct"/>
            <w:shd w:val="clear" w:color="auto" w:fill="auto"/>
            <w:vAlign w:val="center"/>
          </w:tcPr>
          <w:p w14:paraId="34A5C599" w14:textId="77777777" w:rsidR="00705581" w:rsidRPr="002654BA" w:rsidRDefault="00705581" w:rsidP="00705581">
            <w:pPr>
              <w:widowControl/>
              <w:jc w:val="center"/>
              <w:rPr>
                <w:sz w:val="20"/>
              </w:rPr>
            </w:pPr>
            <w:r w:rsidRPr="002654BA">
              <w:rPr>
                <w:sz w:val="20"/>
              </w:rPr>
              <w:t>2018</w:t>
            </w:r>
          </w:p>
        </w:tc>
        <w:tc>
          <w:tcPr>
            <w:tcW w:w="615" w:type="pct"/>
            <w:shd w:val="clear" w:color="auto" w:fill="auto"/>
            <w:vAlign w:val="center"/>
          </w:tcPr>
          <w:p w14:paraId="569A411E" w14:textId="7971E80D" w:rsidR="00705581" w:rsidRPr="002654BA" w:rsidRDefault="00020B18" w:rsidP="00705581">
            <w:pPr>
              <w:widowControl/>
              <w:jc w:val="center"/>
              <w:rPr>
                <w:sz w:val="20"/>
              </w:rPr>
            </w:pPr>
            <w:r w:rsidRPr="002654BA">
              <w:rPr>
                <w:sz w:val="20"/>
              </w:rPr>
              <w:t>с</w:t>
            </w:r>
            <w:r w:rsidR="00705581" w:rsidRPr="002654BA">
              <w:rPr>
                <w:sz w:val="20"/>
              </w:rPr>
              <w:t>етевой насос</w:t>
            </w:r>
          </w:p>
        </w:tc>
        <w:tc>
          <w:tcPr>
            <w:tcW w:w="263" w:type="pct"/>
            <w:shd w:val="clear" w:color="auto" w:fill="auto"/>
            <w:vAlign w:val="center"/>
          </w:tcPr>
          <w:p w14:paraId="76C10120" w14:textId="77777777" w:rsidR="00705581" w:rsidRPr="002654BA" w:rsidRDefault="00705581" w:rsidP="00705581">
            <w:pPr>
              <w:widowControl/>
              <w:jc w:val="center"/>
              <w:rPr>
                <w:sz w:val="20"/>
              </w:rPr>
            </w:pPr>
            <w:r w:rsidRPr="002654BA">
              <w:rPr>
                <w:sz w:val="20"/>
              </w:rPr>
              <w:t>1</w:t>
            </w:r>
          </w:p>
        </w:tc>
        <w:tc>
          <w:tcPr>
            <w:tcW w:w="1073" w:type="pct"/>
            <w:shd w:val="clear" w:color="auto" w:fill="auto"/>
            <w:vAlign w:val="center"/>
          </w:tcPr>
          <w:p w14:paraId="655511AC" w14:textId="77777777" w:rsidR="00705581" w:rsidRPr="002654BA" w:rsidRDefault="00705581" w:rsidP="00705581">
            <w:pPr>
              <w:widowControl/>
              <w:jc w:val="center"/>
              <w:rPr>
                <w:sz w:val="20"/>
              </w:rPr>
            </w:pPr>
            <w:r w:rsidRPr="002654BA">
              <w:rPr>
                <w:sz w:val="20"/>
              </w:rPr>
              <w:t>100</w:t>
            </w:r>
          </w:p>
        </w:tc>
        <w:tc>
          <w:tcPr>
            <w:tcW w:w="501" w:type="pct"/>
            <w:shd w:val="clear" w:color="auto" w:fill="auto"/>
            <w:vAlign w:val="center"/>
          </w:tcPr>
          <w:p w14:paraId="0B93E6CD" w14:textId="77777777" w:rsidR="00705581" w:rsidRPr="002654BA" w:rsidRDefault="00705581" w:rsidP="00705581">
            <w:pPr>
              <w:widowControl/>
              <w:jc w:val="center"/>
              <w:rPr>
                <w:sz w:val="20"/>
              </w:rPr>
            </w:pPr>
            <w:r w:rsidRPr="002654BA">
              <w:rPr>
                <w:sz w:val="20"/>
              </w:rPr>
              <w:t>50</w:t>
            </w:r>
          </w:p>
        </w:tc>
        <w:tc>
          <w:tcPr>
            <w:tcW w:w="363" w:type="pct"/>
            <w:shd w:val="clear" w:color="auto" w:fill="auto"/>
            <w:vAlign w:val="center"/>
          </w:tcPr>
          <w:p w14:paraId="440A0EDA" w14:textId="77777777" w:rsidR="00705581" w:rsidRPr="002654BA" w:rsidRDefault="00705581" w:rsidP="00705581">
            <w:pPr>
              <w:widowControl/>
              <w:jc w:val="center"/>
              <w:rPr>
                <w:sz w:val="20"/>
              </w:rPr>
            </w:pPr>
            <w:r w:rsidRPr="002654BA">
              <w:rPr>
                <w:sz w:val="20"/>
              </w:rPr>
              <w:t>2900</w:t>
            </w:r>
          </w:p>
        </w:tc>
        <w:tc>
          <w:tcPr>
            <w:tcW w:w="330" w:type="pct"/>
            <w:shd w:val="clear" w:color="auto" w:fill="auto"/>
            <w:vAlign w:val="center"/>
          </w:tcPr>
          <w:p w14:paraId="50E8ACDE" w14:textId="77777777" w:rsidR="00705581" w:rsidRPr="002654BA" w:rsidRDefault="00705581" w:rsidP="00705581">
            <w:pPr>
              <w:widowControl/>
              <w:jc w:val="center"/>
              <w:rPr>
                <w:sz w:val="20"/>
              </w:rPr>
            </w:pPr>
            <w:r w:rsidRPr="002654BA">
              <w:rPr>
                <w:sz w:val="20"/>
              </w:rPr>
              <w:t>24,5</w:t>
            </w:r>
          </w:p>
        </w:tc>
        <w:tc>
          <w:tcPr>
            <w:tcW w:w="474" w:type="pct"/>
            <w:shd w:val="clear" w:color="auto" w:fill="auto"/>
            <w:vAlign w:val="center"/>
          </w:tcPr>
          <w:p w14:paraId="093C9B2A" w14:textId="77777777" w:rsidR="00705581" w:rsidRPr="002654BA" w:rsidRDefault="00705581" w:rsidP="00705581">
            <w:pPr>
              <w:widowControl/>
              <w:jc w:val="center"/>
              <w:rPr>
                <w:sz w:val="20"/>
              </w:rPr>
            </w:pPr>
            <w:r w:rsidRPr="002654BA">
              <w:rPr>
                <w:sz w:val="20"/>
              </w:rPr>
              <w:t>78</w:t>
            </w:r>
          </w:p>
        </w:tc>
      </w:tr>
      <w:tr w:rsidR="00705581" w:rsidRPr="002654BA" w14:paraId="4F6E7901" w14:textId="77777777" w:rsidTr="00705581">
        <w:trPr>
          <w:cantSplit/>
          <w:trHeight w:val="284"/>
        </w:trPr>
        <w:tc>
          <w:tcPr>
            <w:tcW w:w="183" w:type="pct"/>
            <w:shd w:val="clear" w:color="auto" w:fill="auto"/>
            <w:vAlign w:val="center"/>
          </w:tcPr>
          <w:p w14:paraId="6934DB08" w14:textId="77777777" w:rsidR="00705581" w:rsidRPr="002654BA" w:rsidRDefault="00705581" w:rsidP="00705581">
            <w:pPr>
              <w:widowControl/>
              <w:jc w:val="center"/>
              <w:rPr>
                <w:sz w:val="20"/>
              </w:rPr>
            </w:pPr>
            <w:r w:rsidRPr="002654BA">
              <w:rPr>
                <w:sz w:val="20"/>
              </w:rPr>
              <w:t>3</w:t>
            </w:r>
          </w:p>
        </w:tc>
        <w:tc>
          <w:tcPr>
            <w:tcW w:w="746" w:type="pct"/>
            <w:shd w:val="clear" w:color="auto" w:fill="auto"/>
            <w:vAlign w:val="center"/>
          </w:tcPr>
          <w:p w14:paraId="2BC3BA05" w14:textId="77777777" w:rsidR="00705581" w:rsidRPr="002654BA" w:rsidRDefault="00705581" w:rsidP="00705581">
            <w:pPr>
              <w:widowControl/>
              <w:jc w:val="center"/>
              <w:rPr>
                <w:sz w:val="20"/>
              </w:rPr>
            </w:pPr>
            <w:r w:rsidRPr="002654BA">
              <w:rPr>
                <w:sz w:val="20"/>
              </w:rPr>
              <w:t xml:space="preserve">Насос </w:t>
            </w:r>
          </w:p>
        </w:tc>
        <w:tc>
          <w:tcPr>
            <w:tcW w:w="453" w:type="pct"/>
            <w:shd w:val="clear" w:color="auto" w:fill="auto"/>
            <w:vAlign w:val="center"/>
          </w:tcPr>
          <w:p w14:paraId="0EC40BD0" w14:textId="03257872" w:rsidR="00705581" w:rsidRPr="002654BA" w:rsidRDefault="00DF3138" w:rsidP="00705581">
            <w:pPr>
              <w:widowControl/>
              <w:jc w:val="center"/>
              <w:rPr>
                <w:sz w:val="20"/>
              </w:rPr>
            </w:pPr>
            <w:r w:rsidRPr="002654BA">
              <w:rPr>
                <w:sz w:val="20"/>
              </w:rPr>
              <w:t>-</w:t>
            </w:r>
          </w:p>
        </w:tc>
        <w:tc>
          <w:tcPr>
            <w:tcW w:w="615" w:type="pct"/>
            <w:shd w:val="clear" w:color="auto" w:fill="auto"/>
            <w:vAlign w:val="center"/>
          </w:tcPr>
          <w:p w14:paraId="1205F4AB" w14:textId="0FA1E3DF" w:rsidR="00705581" w:rsidRPr="002654BA" w:rsidRDefault="00020B18" w:rsidP="00705581">
            <w:pPr>
              <w:widowControl/>
              <w:jc w:val="center"/>
              <w:rPr>
                <w:sz w:val="20"/>
              </w:rPr>
            </w:pPr>
            <w:r w:rsidRPr="002654BA">
              <w:rPr>
                <w:sz w:val="20"/>
              </w:rPr>
              <w:t>с</w:t>
            </w:r>
            <w:r w:rsidR="00705581" w:rsidRPr="002654BA">
              <w:rPr>
                <w:sz w:val="20"/>
              </w:rPr>
              <w:t>етевой насос</w:t>
            </w:r>
          </w:p>
        </w:tc>
        <w:tc>
          <w:tcPr>
            <w:tcW w:w="263" w:type="pct"/>
            <w:shd w:val="clear" w:color="auto" w:fill="auto"/>
            <w:vAlign w:val="center"/>
          </w:tcPr>
          <w:p w14:paraId="09881040" w14:textId="77777777" w:rsidR="00705581" w:rsidRPr="002654BA" w:rsidRDefault="00705581" w:rsidP="00705581">
            <w:pPr>
              <w:widowControl/>
              <w:jc w:val="center"/>
              <w:rPr>
                <w:sz w:val="20"/>
              </w:rPr>
            </w:pPr>
            <w:r w:rsidRPr="002654BA">
              <w:rPr>
                <w:sz w:val="20"/>
              </w:rPr>
              <w:t>1</w:t>
            </w:r>
          </w:p>
        </w:tc>
        <w:tc>
          <w:tcPr>
            <w:tcW w:w="1073" w:type="pct"/>
            <w:shd w:val="clear" w:color="auto" w:fill="auto"/>
            <w:vAlign w:val="center"/>
          </w:tcPr>
          <w:p w14:paraId="43E42FB5" w14:textId="3FBC56F0" w:rsidR="00705581" w:rsidRPr="002654BA" w:rsidRDefault="00DF3138" w:rsidP="00705581">
            <w:pPr>
              <w:widowControl/>
              <w:jc w:val="center"/>
              <w:rPr>
                <w:sz w:val="20"/>
              </w:rPr>
            </w:pPr>
            <w:r w:rsidRPr="002654BA">
              <w:rPr>
                <w:sz w:val="20"/>
              </w:rPr>
              <w:t>-</w:t>
            </w:r>
          </w:p>
        </w:tc>
        <w:tc>
          <w:tcPr>
            <w:tcW w:w="501" w:type="pct"/>
            <w:shd w:val="clear" w:color="auto" w:fill="auto"/>
            <w:vAlign w:val="center"/>
          </w:tcPr>
          <w:p w14:paraId="2406FF08" w14:textId="0C24A083" w:rsidR="00705581" w:rsidRPr="002654BA" w:rsidRDefault="00DF3138" w:rsidP="00705581">
            <w:pPr>
              <w:widowControl/>
              <w:jc w:val="center"/>
              <w:rPr>
                <w:sz w:val="20"/>
              </w:rPr>
            </w:pPr>
            <w:r w:rsidRPr="002654BA">
              <w:rPr>
                <w:sz w:val="20"/>
              </w:rPr>
              <w:t>-</w:t>
            </w:r>
          </w:p>
        </w:tc>
        <w:tc>
          <w:tcPr>
            <w:tcW w:w="363" w:type="pct"/>
            <w:shd w:val="clear" w:color="auto" w:fill="auto"/>
            <w:vAlign w:val="center"/>
          </w:tcPr>
          <w:p w14:paraId="3B72AC4D" w14:textId="72580BA9" w:rsidR="00705581" w:rsidRPr="002654BA" w:rsidRDefault="00DF3138" w:rsidP="00705581">
            <w:pPr>
              <w:widowControl/>
              <w:jc w:val="center"/>
              <w:rPr>
                <w:sz w:val="20"/>
              </w:rPr>
            </w:pPr>
            <w:r w:rsidRPr="002654BA">
              <w:rPr>
                <w:sz w:val="20"/>
              </w:rPr>
              <w:t>-</w:t>
            </w:r>
          </w:p>
        </w:tc>
        <w:tc>
          <w:tcPr>
            <w:tcW w:w="330" w:type="pct"/>
            <w:shd w:val="clear" w:color="auto" w:fill="auto"/>
            <w:vAlign w:val="center"/>
          </w:tcPr>
          <w:p w14:paraId="3948CA02" w14:textId="77777777" w:rsidR="00705581" w:rsidRPr="002654BA" w:rsidRDefault="00705581" w:rsidP="00705581">
            <w:pPr>
              <w:widowControl/>
              <w:jc w:val="center"/>
              <w:rPr>
                <w:sz w:val="20"/>
              </w:rPr>
            </w:pPr>
            <w:r w:rsidRPr="002654BA">
              <w:rPr>
                <w:sz w:val="20"/>
              </w:rPr>
              <w:t>22</w:t>
            </w:r>
          </w:p>
        </w:tc>
        <w:tc>
          <w:tcPr>
            <w:tcW w:w="474" w:type="pct"/>
            <w:shd w:val="clear" w:color="auto" w:fill="auto"/>
            <w:vAlign w:val="center"/>
          </w:tcPr>
          <w:p w14:paraId="387A85DE" w14:textId="77777777" w:rsidR="00705581" w:rsidRPr="002654BA" w:rsidRDefault="00705581" w:rsidP="00705581">
            <w:pPr>
              <w:widowControl/>
              <w:jc w:val="center"/>
              <w:rPr>
                <w:sz w:val="20"/>
              </w:rPr>
            </w:pPr>
            <w:r w:rsidRPr="002654BA">
              <w:rPr>
                <w:sz w:val="20"/>
              </w:rPr>
              <w:t>125</w:t>
            </w:r>
          </w:p>
        </w:tc>
      </w:tr>
      <w:tr w:rsidR="00020B18" w:rsidRPr="002654BA" w14:paraId="5481D257" w14:textId="77777777" w:rsidTr="00020B18">
        <w:trPr>
          <w:cantSplit/>
          <w:trHeight w:val="297"/>
        </w:trPr>
        <w:tc>
          <w:tcPr>
            <w:tcW w:w="5000" w:type="pct"/>
            <w:gridSpan w:val="10"/>
            <w:shd w:val="clear" w:color="auto" w:fill="auto"/>
            <w:vAlign w:val="center"/>
          </w:tcPr>
          <w:p w14:paraId="6860614E" w14:textId="4D4E5B36" w:rsidR="00020B18" w:rsidRPr="002654BA" w:rsidRDefault="00020B18" w:rsidP="00705581">
            <w:pPr>
              <w:widowControl/>
              <w:jc w:val="center"/>
              <w:rPr>
                <w:b/>
                <w:sz w:val="20"/>
              </w:rPr>
            </w:pPr>
            <w:r w:rsidRPr="002654BA">
              <w:rPr>
                <w:b/>
                <w:sz w:val="20"/>
              </w:rPr>
              <w:t>Тягодутьевое оборудование</w:t>
            </w:r>
          </w:p>
        </w:tc>
      </w:tr>
      <w:tr w:rsidR="00705581" w:rsidRPr="002654BA" w14:paraId="0721527F" w14:textId="77777777" w:rsidTr="00705581">
        <w:trPr>
          <w:cantSplit/>
          <w:trHeight w:val="284"/>
        </w:trPr>
        <w:tc>
          <w:tcPr>
            <w:tcW w:w="183" w:type="pct"/>
            <w:shd w:val="clear" w:color="auto" w:fill="auto"/>
            <w:vAlign w:val="center"/>
          </w:tcPr>
          <w:p w14:paraId="5C24EFA8" w14:textId="77777777" w:rsidR="00705581" w:rsidRPr="002654BA" w:rsidRDefault="00705581" w:rsidP="00705581">
            <w:pPr>
              <w:widowControl/>
              <w:jc w:val="center"/>
              <w:rPr>
                <w:sz w:val="20"/>
              </w:rPr>
            </w:pPr>
            <w:r w:rsidRPr="002654BA">
              <w:rPr>
                <w:b/>
                <w:sz w:val="20"/>
              </w:rPr>
              <w:t>№ п/п</w:t>
            </w:r>
          </w:p>
        </w:tc>
        <w:tc>
          <w:tcPr>
            <w:tcW w:w="746" w:type="pct"/>
            <w:shd w:val="clear" w:color="auto" w:fill="auto"/>
            <w:vAlign w:val="center"/>
          </w:tcPr>
          <w:p w14:paraId="100AE723" w14:textId="77777777" w:rsidR="00705581" w:rsidRPr="002654BA" w:rsidRDefault="00705581" w:rsidP="00705581">
            <w:pPr>
              <w:widowControl/>
              <w:jc w:val="center"/>
              <w:rPr>
                <w:sz w:val="20"/>
              </w:rPr>
            </w:pPr>
            <w:r w:rsidRPr="002654BA">
              <w:rPr>
                <w:b/>
                <w:sz w:val="20"/>
              </w:rPr>
              <w:t>Наименование</w:t>
            </w:r>
          </w:p>
        </w:tc>
        <w:tc>
          <w:tcPr>
            <w:tcW w:w="453" w:type="pct"/>
            <w:shd w:val="clear" w:color="auto" w:fill="auto"/>
            <w:vAlign w:val="center"/>
          </w:tcPr>
          <w:p w14:paraId="0D51DACC" w14:textId="77777777" w:rsidR="00705581" w:rsidRPr="002654BA" w:rsidRDefault="00705581" w:rsidP="00705581">
            <w:pPr>
              <w:widowControl/>
              <w:jc w:val="center"/>
              <w:rPr>
                <w:sz w:val="20"/>
              </w:rPr>
            </w:pPr>
            <w:r w:rsidRPr="002654BA">
              <w:rPr>
                <w:b/>
                <w:sz w:val="20"/>
              </w:rPr>
              <w:t>Год выпуска</w:t>
            </w:r>
          </w:p>
        </w:tc>
        <w:tc>
          <w:tcPr>
            <w:tcW w:w="615" w:type="pct"/>
            <w:shd w:val="clear" w:color="auto" w:fill="auto"/>
            <w:vAlign w:val="center"/>
          </w:tcPr>
          <w:p w14:paraId="1843769D" w14:textId="1FF15061" w:rsidR="00705581" w:rsidRPr="002654BA" w:rsidRDefault="00020B18" w:rsidP="00705581">
            <w:pPr>
              <w:widowControl/>
              <w:jc w:val="center"/>
              <w:rPr>
                <w:sz w:val="20"/>
              </w:rPr>
            </w:pPr>
            <w:r w:rsidRPr="002654BA">
              <w:rPr>
                <w:b/>
                <w:sz w:val="20"/>
              </w:rPr>
              <w:t xml:space="preserve">Тип </w:t>
            </w:r>
            <w:proofErr w:type="spellStart"/>
            <w:r w:rsidRPr="002654BA">
              <w:rPr>
                <w:b/>
                <w:sz w:val="20"/>
              </w:rPr>
              <w:t>агрегата</w:t>
            </w:r>
            <w:r w:rsidR="00705581" w:rsidRPr="002654BA">
              <w:rPr>
                <w:b/>
                <w:sz w:val="20"/>
              </w:rPr>
              <w:t>е</w:t>
            </w:r>
            <w:proofErr w:type="spellEnd"/>
          </w:p>
        </w:tc>
        <w:tc>
          <w:tcPr>
            <w:tcW w:w="263" w:type="pct"/>
            <w:shd w:val="clear" w:color="auto" w:fill="auto"/>
            <w:vAlign w:val="center"/>
          </w:tcPr>
          <w:p w14:paraId="6F2A28D8" w14:textId="77777777" w:rsidR="00705581" w:rsidRPr="002654BA" w:rsidRDefault="00705581" w:rsidP="00705581">
            <w:pPr>
              <w:widowControl/>
              <w:jc w:val="center"/>
              <w:rPr>
                <w:sz w:val="20"/>
              </w:rPr>
            </w:pPr>
            <w:r w:rsidRPr="002654BA">
              <w:rPr>
                <w:b/>
                <w:sz w:val="20"/>
              </w:rPr>
              <w:t>Кол-во, шт.</w:t>
            </w:r>
          </w:p>
        </w:tc>
        <w:tc>
          <w:tcPr>
            <w:tcW w:w="1073" w:type="pct"/>
            <w:shd w:val="clear" w:color="auto" w:fill="auto"/>
            <w:vAlign w:val="center"/>
          </w:tcPr>
          <w:p w14:paraId="3F6DCF12" w14:textId="77777777" w:rsidR="00705581" w:rsidRPr="002654BA" w:rsidRDefault="00705581" w:rsidP="00705581">
            <w:pPr>
              <w:widowControl/>
              <w:jc w:val="center"/>
              <w:rPr>
                <w:sz w:val="20"/>
              </w:rPr>
            </w:pPr>
            <w:r w:rsidRPr="002654BA">
              <w:rPr>
                <w:b/>
                <w:sz w:val="20"/>
              </w:rPr>
              <w:t>Производительность, м</w:t>
            </w:r>
            <w:r w:rsidRPr="002654BA">
              <w:rPr>
                <w:b/>
                <w:sz w:val="20"/>
                <w:vertAlign w:val="superscript"/>
              </w:rPr>
              <w:t>3</w:t>
            </w:r>
            <w:r w:rsidRPr="002654BA">
              <w:rPr>
                <w:b/>
                <w:sz w:val="20"/>
              </w:rPr>
              <w:t>/ч</w:t>
            </w:r>
          </w:p>
        </w:tc>
        <w:tc>
          <w:tcPr>
            <w:tcW w:w="501" w:type="pct"/>
            <w:shd w:val="clear" w:color="auto" w:fill="auto"/>
            <w:vAlign w:val="center"/>
          </w:tcPr>
          <w:p w14:paraId="72ADAEE4" w14:textId="6C9E0FDD" w:rsidR="00705581" w:rsidRPr="002654BA" w:rsidRDefault="00705581" w:rsidP="00705581">
            <w:pPr>
              <w:widowControl/>
              <w:jc w:val="center"/>
              <w:rPr>
                <w:sz w:val="20"/>
              </w:rPr>
            </w:pPr>
            <w:proofErr w:type="spellStart"/>
            <w:r w:rsidRPr="002654BA">
              <w:rPr>
                <w:b/>
                <w:sz w:val="20"/>
                <w:lang w:val="en-US"/>
              </w:rPr>
              <w:t>Полное</w:t>
            </w:r>
            <w:proofErr w:type="spellEnd"/>
            <w:r w:rsidRPr="002654BA">
              <w:rPr>
                <w:b/>
                <w:sz w:val="20"/>
                <w:lang w:val="en-US"/>
              </w:rPr>
              <w:t xml:space="preserve"> </w:t>
            </w:r>
            <w:proofErr w:type="spellStart"/>
            <w:r w:rsidRPr="002654BA">
              <w:rPr>
                <w:b/>
                <w:sz w:val="20"/>
                <w:lang w:val="en-US"/>
              </w:rPr>
              <w:t>давление</w:t>
            </w:r>
            <w:proofErr w:type="spellEnd"/>
            <w:r w:rsidR="00D6454F" w:rsidRPr="002654BA">
              <w:rPr>
                <w:b/>
                <w:sz w:val="20"/>
              </w:rPr>
              <w:t xml:space="preserve">, </w:t>
            </w:r>
            <w:r w:rsidRPr="002654BA">
              <w:rPr>
                <w:b/>
                <w:sz w:val="20"/>
              </w:rPr>
              <w:t>Па</w:t>
            </w:r>
          </w:p>
        </w:tc>
        <w:tc>
          <w:tcPr>
            <w:tcW w:w="363" w:type="pct"/>
            <w:shd w:val="clear" w:color="auto" w:fill="auto"/>
            <w:vAlign w:val="center"/>
          </w:tcPr>
          <w:p w14:paraId="0C1B5A5E" w14:textId="77777777" w:rsidR="00705581" w:rsidRPr="002654BA" w:rsidRDefault="00705581" w:rsidP="00705581">
            <w:pPr>
              <w:widowControl/>
              <w:jc w:val="center"/>
              <w:rPr>
                <w:sz w:val="20"/>
              </w:rPr>
            </w:pPr>
            <w:r w:rsidRPr="002654BA">
              <w:rPr>
                <w:b/>
                <w:sz w:val="20"/>
                <w:lang w:val="en-US"/>
              </w:rPr>
              <w:t>N</w:t>
            </w:r>
            <w:r w:rsidRPr="002654BA">
              <w:rPr>
                <w:b/>
                <w:sz w:val="20"/>
              </w:rPr>
              <w:t>, об/мин</w:t>
            </w:r>
          </w:p>
        </w:tc>
        <w:tc>
          <w:tcPr>
            <w:tcW w:w="330" w:type="pct"/>
            <w:shd w:val="clear" w:color="auto" w:fill="auto"/>
            <w:vAlign w:val="center"/>
          </w:tcPr>
          <w:p w14:paraId="10666D3E" w14:textId="77777777" w:rsidR="00705581" w:rsidRPr="002654BA" w:rsidRDefault="00705581" w:rsidP="00705581">
            <w:pPr>
              <w:widowControl/>
              <w:jc w:val="center"/>
              <w:rPr>
                <w:sz w:val="20"/>
              </w:rPr>
            </w:pPr>
            <w:r w:rsidRPr="002654BA">
              <w:rPr>
                <w:b/>
                <w:sz w:val="20"/>
                <w:lang w:val="en-US"/>
              </w:rPr>
              <w:t>P</w:t>
            </w:r>
            <w:r w:rsidRPr="002654BA">
              <w:rPr>
                <w:b/>
                <w:sz w:val="20"/>
              </w:rPr>
              <w:t>, кВт</w:t>
            </w:r>
          </w:p>
        </w:tc>
        <w:tc>
          <w:tcPr>
            <w:tcW w:w="474" w:type="pct"/>
            <w:shd w:val="clear" w:color="auto" w:fill="auto"/>
            <w:vAlign w:val="center"/>
          </w:tcPr>
          <w:p w14:paraId="447993A1" w14:textId="77777777" w:rsidR="00705581" w:rsidRPr="002654BA" w:rsidRDefault="00705581" w:rsidP="00705581">
            <w:pPr>
              <w:widowControl/>
              <w:jc w:val="center"/>
              <w:rPr>
                <w:sz w:val="20"/>
              </w:rPr>
            </w:pPr>
            <w:r w:rsidRPr="002654BA">
              <w:rPr>
                <w:b/>
                <w:sz w:val="20"/>
              </w:rPr>
              <w:t>Масса агрегата, кг</w:t>
            </w:r>
          </w:p>
        </w:tc>
      </w:tr>
      <w:tr w:rsidR="00705581" w:rsidRPr="002654BA" w14:paraId="431C530B" w14:textId="77777777" w:rsidTr="00020B18">
        <w:trPr>
          <w:cantSplit/>
          <w:trHeight w:val="284"/>
        </w:trPr>
        <w:tc>
          <w:tcPr>
            <w:tcW w:w="183" w:type="pct"/>
            <w:shd w:val="clear" w:color="auto" w:fill="auto"/>
            <w:vAlign w:val="center"/>
          </w:tcPr>
          <w:p w14:paraId="24667ECC" w14:textId="77777777" w:rsidR="00705581" w:rsidRPr="002654BA" w:rsidRDefault="00705581" w:rsidP="00020B18">
            <w:pPr>
              <w:widowControl/>
              <w:jc w:val="center"/>
              <w:rPr>
                <w:sz w:val="20"/>
              </w:rPr>
            </w:pPr>
            <w:r w:rsidRPr="002654BA">
              <w:rPr>
                <w:sz w:val="20"/>
              </w:rPr>
              <w:t>4</w:t>
            </w:r>
          </w:p>
        </w:tc>
        <w:tc>
          <w:tcPr>
            <w:tcW w:w="746" w:type="pct"/>
            <w:shd w:val="clear" w:color="auto" w:fill="auto"/>
            <w:vAlign w:val="center"/>
          </w:tcPr>
          <w:p w14:paraId="0B1B157B" w14:textId="77777777" w:rsidR="00705581" w:rsidRPr="002654BA" w:rsidRDefault="00705581" w:rsidP="00020B18">
            <w:pPr>
              <w:widowControl/>
              <w:jc w:val="center"/>
              <w:rPr>
                <w:sz w:val="20"/>
              </w:rPr>
            </w:pPr>
            <w:r w:rsidRPr="002654BA">
              <w:rPr>
                <w:sz w:val="20"/>
              </w:rPr>
              <w:t>ВР 280-46-2-О-1</w:t>
            </w:r>
          </w:p>
        </w:tc>
        <w:tc>
          <w:tcPr>
            <w:tcW w:w="453" w:type="pct"/>
            <w:shd w:val="clear" w:color="auto" w:fill="auto"/>
            <w:vAlign w:val="center"/>
          </w:tcPr>
          <w:p w14:paraId="2913BA18" w14:textId="77777777" w:rsidR="00705581" w:rsidRPr="002654BA" w:rsidRDefault="00705581" w:rsidP="00020B18">
            <w:pPr>
              <w:widowControl/>
              <w:jc w:val="center"/>
              <w:rPr>
                <w:sz w:val="20"/>
              </w:rPr>
            </w:pPr>
            <w:r w:rsidRPr="002654BA">
              <w:rPr>
                <w:sz w:val="20"/>
              </w:rPr>
              <w:t>2015</w:t>
            </w:r>
          </w:p>
        </w:tc>
        <w:tc>
          <w:tcPr>
            <w:tcW w:w="615" w:type="pct"/>
            <w:shd w:val="clear" w:color="auto" w:fill="auto"/>
            <w:vAlign w:val="center"/>
          </w:tcPr>
          <w:p w14:paraId="74D6FD36" w14:textId="511B1BB2" w:rsidR="00705581" w:rsidRPr="002654BA" w:rsidRDefault="00020B18" w:rsidP="00020B18">
            <w:pPr>
              <w:widowControl/>
              <w:jc w:val="center"/>
              <w:rPr>
                <w:sz w:val="20"/>
              </w:rPr>
            </w:pPr>
            <w:r w:rsidRPr="002654BA">
              <w:rPr>
                <w:sz w:val="20"/>
              </w:rPr>
              <w:t>в</w:t>
            </w:r>
            <w:r w:rsidR="00705581" w:rsidRPr="002654BA">
              <w:rPr>
                <w:sz w:val="20"/>
              </w:rPr>
              <w:t>ентилятор</w:t>
            </w:r>
          </w:p>
        </w:tc>
        <w:tc>
          <w:tcPr>
            <w:tcW w:w="263" w:type="pct"/>
            <w:shd w:val="clear" w:color="auto" w:fill="auto"/>
            <w:vAlign w:val="center"/>
          </w:tcPr>
          <w:p w14:paraId="76BD004B" w14:textId="77777777" w:rsidR="00705581" w:rsidRPr="002654BA" w:rsidRDefault="00705581" w:rsidP="00020B18">
            <w:pPr>
              <w:widowControl/>
              <w:jc w:val="center"/>
              <w:rPr>
                <w:sz w:val="20"/>
              </w:rPr>
            </w:pPr>
            <w:r w:rsidRPr="002654BA">
              <w:rPr>
                <w:sz w:val="20"/>
              </w:rPr>
              <w:t>6</w:t>
            </w:r>
          </w:p>
        </w:tc>
        <w:tc>
          <w:tcPr>
            <w:tcW w:w="1073" w:type="pct"/>
            <w:shd w:val="clear" w:color="auto" w:fill="auto"/>
            <w:vAlign w:val="center"/>
          </w:tcPr>
          <w:p w14:paraId="4BC12ADE" w14:textId="77777777" w:rsidR="00705581" w:rsidRPr="002654BA" w:rsidRDefault="00705581" w:rsidP="00020B18">
            <w:pPr>
              <w:widowControl/>
              <w:jc w:val="center"/>
              <w:rPr>
                <w:sz w:val="20"/>
              </w:rPr>
            </w:pPr>
            <w:r w:rsidRPr="002654BA">
              <w:rPr>
                <w:sz w:val="20"/>
                <w:szCs w:val="20"/>
              </w:rPr>
              <w:t>3200-3900</w:t>
            </w:r>
          </w:p>
        </w:tc>
        <w:tc>
          <w:tcPr>
            <w:tcW w:w="501" w:type="pct"/>
            <w:shd w:val="clear" w:color="auto" w:fill="auto"/>
            <w:vAlign w:val="center"/>
          </w:tcPr>
          <w:p w14:paraId="4C965699" w14:textId="77777777" w:rsidR="00705581" w:rsidRPr="002654BA" w:rsidRDefault="00705581" w:rsidP="00020B18">
            <w:pPr>
              <w:widowControl/>
              <w:jc w:val="center"/>
              <w:rPr>
                <w:sz w:val="20"/>
              </w:rPr>
            </w:pPr>
            <w:r w:rsidRPr="002654BA">
              <w:rPr>
                <w:sz w:val="20"/>
                <w:szCs w:val="20"/>
              </w:rPr>
              <w:t>1980-2060</w:t>
            </w:r>
          </w:p>
        </w:tc>
        <w:tc>
          <w:tcPr>
            <w:tcW w:w="363" w:type="pct"/>
            <w:shd w:val="clear" w:color="auto" w:fill="auto"/>
            <w:vAlign w:val="center"/>
          </w:tcPr>
          <w:p w14:paraId="3E84FE27" w14:textId="77777777" w:rsidR="00705581" w:rsidRPr="002654BA" w:rsidRDefault="00705581" w:rsidP="00020B18">
            <w:pPr>
              <w:widowControl/>
              <w:jc w:val="center"/>
              <w:rPr>
                <w:sz w:val="20"/>
              </w:rPr>
            </w:pPr>
            <w:r w:rsidRPr="002654BA">
              <w:rPr>
                <w:sz w:val="20"/>
              </w:rPr>
              <w:t>2900</w:t>
            </w:r>
          </w:p>
        </w:tc>
        <w:tc>
          <w:tcPr>
            <w:tcW w:w="330" w:type="pct"/>
            <w:shd w:val="clear" w:color="auto" w:fill="auto"/>
            <w:vAlign w:val="center"/>
          </w:tcPr>
          <w:p w14:paraId="0F16FE74" w14:textId="77777777" w:rsidR="00705581" w:rsidRPr="002654BA" w:rsidRDefault="00705581" w:rsidP="00020B18">
            <w:pPr>
              <w:widowControl/>
              <w:jc w:val="center"/>
              <w:rPr>
                <w:sz w:val="20"/>
              </w:rPr>
            </w:pPr>
            <w:r w:rsidRPr="002654BA">
              <w:rPr>
                <w:sz w:val="20"/>
              </w:rPr>
              <w:t>1,5</w:t>
            </w:r>
          </w:p>
        </w:tc>
        <w:tc>
          <w:tcPr>
            <w:tcW w:w="474" w:type="pct"/>
            <w:shd w:val="clear" w:color="auto" w:fill="auto"/>
            <w:vAlign w:val="center"/>
          </w:tcPr>
          <w:p w14:paraId="002C6B48" w14:textId="77777777" w:rsidR="00705581" w:rsidRPr="002654BA" w:rsidRDefault="00705581" w:rsidP="00020B18">
            <w:pPr>
              <w:widowControl/>
              <w:jc w:val="center"/>
              <w:rPr>
                <w:sz w:val="20"/>
              </w:rPr>
            </w:pPr>
            <w:r w:rsidRPr="002654BA">
              <w:rPr>
                <w:sz w:val="20"/>
              </w:rPr>
              <w:t>25</w:t>
            </w:r>
          </w:p>
        </w:tc>
      </w:tr>
      <w:tr w:rsidR="00705581" w:rsidRPr="002654BA" w14:paraId="725ECF6E" w14:textId="77777777" w:rsidTr="00020B18">
        <w:trPr>
          <w:cantSplit/>
          <w:trHeight w:val="284"/>
        </w:trPr>
        <w:tc>
          <w:tcPr>
            <w:tcW w:w="183" w:type="pct"/>
            <w:shd w:val="clear" w:color="auto" w:fill="auto"/>
            <w:vAlign w:val="center"/>
          </w:tcPr>
          <w:p w14:paraId="30AA9514" w14:textId="77777777" w:rsidR="00705581" w:rsidRPr="002654BA" w:rsidRDefault="00705581" w:rsidP="00020B18">
            <w:pPr>
              <w:widowControl/>
              <w:jc w:val="center"/>
              <w:rPr>
                <w:sz w:val="20"/>
              </w:rPr>
            </w:pPr>
            <w:r w:rsidRPr="002654BA">
              <w:rPr>
                <w:sz w:val="20"/>
              </w:rPr>
              <w:t>5</w:t>
            </w:r>
          </w:p>
        </w:tc>
        <w:tc>
          <w:tcPr>
            <w:tcW w:w="746" w:type="pct"/>
            <w:shd w:val="clear" w:color="auto" w:fill="auto"/>
            <w:vAlign w:val="center"/>
          </w:tcPr>
          <w:p w14:paraId="1B25FE74" w14:textId="77777777" w:rsidR="00705581" w:rsidRPr="002654BA" w:rsidRDefault="00705581" w:rsidP="00020B18">
            <w:pPr>
              <w:widowControl/>
              <w:jc w:val="center"/>
              <w:rPr>
                <w:sz w:val="20"/>
              </w:rPr>
            </w:pPr>
            <w:r w:rsidRPr="002654BA">
              <w:rPr>
                <w:sz w:val="20"/>
              </w:rPr>
              <w:t>ДН-10</w:t>
            </w:r>
          </w:p>
        </w:tc>
        <w:tc>
          <w:tcPr>
            <w:tcW w:w="453" w:type="pct"/>
            <w:shd w:val="clear" w:color="auto" w:fill="auto"/>
            <w:vAlign w:val="center"/>
          </w:tcPr>
          <w:p w14:paraId="1B9F67FB" w14:textId="77777777" w:rsidR="00705581" w:rsidRPr="002654BA" w:rsidRDefault="00705581" w:rsidP="00020B18">
            <w:pPr>
              <w:widowControl/>
              <w:jc w:val="center"/>
              <w:rPr>
                <w:sz w:val="20"/>
              </w:rPr>
            </w:pPr>
            <w:r w:rsidRPr="002654BA">
              <w:rPr>
                <w:sz w:val="20"/>
              </w:rPr>
              <w:t>2019</w:t>
            </w:r>
          </w:p>
        </w:tc>
        <w:tc>
          <w:tcPr>
            <w:tcW w:w="615" w:type="pct"/>
            <w:shd w:val="clear" w:color="auto" w:fill="auto"/>
            <w:vAlign w:val="center"/>
          </w:tcPr>
          <w:p w14:paraId="4D64D8BB" w14:textId="554324A2" w:rsidR="00705581" w:rsidRPr="002654BA" w:rsidRDefault="00020B18" w:rsidP="00020B18">
            <w:pPr>
              <w:widowControl/>
              <w:jc w:val="center"/>
              <w:rPr>
                <w:sz w:val="20"/>
              </w:rPr>
            </w:pPr>
            <w:r w:rsidRPr="002654BA">
              <w:rPr>
                <w:sz w:val="20"/>
              </w:rPr>
              <w:t>д</w:t>
            </w:r>
            <w:r w:rsidR="00705581" w:rsidRPr="002654BA">
              <w:rPr>
                <w:sz w:val="20"/>
              </w:rPr>
              <w:t>ымосос</w:t>
            </w:r>
          </w:p>
        </w:tc>
        <w:tc>
          <w:tcPr>
            <w:tcW w:w="263" w:type="pct"/>
            <w:shd w:val="clear" w:color="auto" w:fill="auto"/>
            <w:vAlign w:val="center"/>
          </w:tcPr>
          <w:p w14:paraId="30DB61E4" w14:textId="77777777" w:rsidR="00705581" w:rsidRPr="002654BA" w:rsidRDefault="00705581" w:rsidP="00020B18">
            <w:pPr>
              <w:widowControl/>
              <w:jc w:val="center"/>
              <w:rPr>
                <w:sz w:val="20"/>
              </w:rPr>
            </w:pPr>
            <w:r w:rsidRPr="002654BA">
              <w:rPr>
                <w:sz w:val="20"/>
              </w:rPr>
              <w:t>1</w:t>
            </w:r>
          </w:p>
        </w:tc>
        <w:tc>
          <w:tcPr>
            <w:tcW w:w="1073" w:type="pct"/>
            <w:shd w:val="clear" w:color="auto" w:fill="auto"/>
            <w:vAlign w:val="center"/>
          </w:tcPr>
          <w:p w14:paraId="6B472724" w14:textId="77777777" w:rsidR="00705581" w:rsidRPr="002654BA" w:rsidRDefault="00705581" w:rsidP="00020B18">
            <w:pPr>
              <w:widowControl/>
              <w:jc w:val="center"/>
              <w:rPr>
                <w:sz w:val="20"/>
              </w:rPr>
            </w:pPr>
            <w:r w:rsidRPr="002654BA">
              <w:rPr>
                <w:sz w:val="20"/>
              </w:rPr>
              <w:t>13620</w:t>
            </w:r>
          </w:p>
        </w:tc>
        <w:tc>
          <w:tcPr>
            <w:tcW w:w="501" w:type="pct"/>
            <w:shd w:val="clear" w:color="auto" w:fill="auto"/>
            <w:vAlign w:val="center"/>
          </w:tcPr>
          <w:p w14:paraId="23B57C94" w14:textId="77777777" w:rsidR="00705581" w:rsidRPr="002654BA" w:rsidRDefault="00705581" w:rsidP="00020B18">
            <w:pPr>
              <w:widowControl/>
              <w:jc w:val="center"/>
              <w:rPr>
                <w:sz w:val="20"/>
              </w:rPr>
            </w:pPr>
            <w:r w:rsidRPr="002654BA">
              <w:rPr>
                <w:sz w:val="20"/>
              </w:rPr>
              <w:t>1150</w:t>
            </w:r>
          </w:p>
        </w:tc>
        <w:tc>
          <w:tcPr>
            <w:tcW w:w="363" w:type="pct"/>
            <w:shd w:val="clear" w:color="auto" w:fill="auto"/>
            <w:vAlign w:val="center"/>
          </w:tcPr>
          <w:p w14:paraId="0478EDD8" w14:textId="77777777" w:rsidR="00705581" w:rsidRPr="002654BA" w:rsidRDefault="00705581" w:rsidP="00020B18">
            <w:pPr>
              <w:widowControl/>
              <w:jc w:val="center"/>
              <w:rPr>
                <w:sz w:val="20"/>
              </w:rPr>
            </w:pPr>
            <w:r w:rsidRPr="002654BA">
              <w:rPr>
                <w:sz w:val="20"/>
              </w:rPr>
              <w:t>970</w:t>
            </w:r>
          </w:p>
        </w:tc>
        <w:tc>
          <w:tcPr>
            <w:tcW w:w="330" w:type="pct"/>
            <w:shd w:val="clear" w:color="auto" w:fill="auto"/>
            <w:vAlign w:val="center"/>
          </w:tcPr>
          <w:p w14:paraId="2E493429" w14:textId="77777777" w:rsidR="00705581" w:rsidRPr="002654BA" w:rsidRDefault="00705581" w:rsidP="00020B18">
            <w:pPr>
              <w:widowControl/>
              <w:jc w:val="center"/>
              <w:rPr>
                <w:sz w:val="20"/>
              </w:rPr>
            </w:pPr>
            <w:r w:rsidRPr="002654BA">
              <w:rPr>
                <w:sz w:val="20"/>
              </w:rPr>
              <w:t>11</w:t>
            </w:r>
          </w:p>
        </w:tc>
        <w:tc>
          <w:tcPr>
            <w:tcW w:w="474" w:type="pct"/>
            <w:shd w:val="clear" w:color="auto" w:fill="auto"/>
            <w:vAlign w:val="center"/>
          </w:tcPr>
          <w:p w14:paraId="4962E7AE" w14:textId="77777777" w:rsidR="00705581" w:rsidRPr="002654BA" w:rsidRDefault="00705581" w:rsidP="00020B18">
            <w:pPr>
              <w:widowControl/>
              <w:jc w:val="center"/>
              <w:rPr>
                <w:sz w:val="20"/>
              </w:rPr>
            </w:pPr>
            <w:r w:rsidRPr="002654BA">
              <w:rPr>
                <w:sz w:val="20"/>
              </w:rPr>
              <w:t>620</w:t>
            </w:r>
          </w:p>
        </w:tc>
      </w:tr>
      <w:tr w:rsidR="00705581" w:rsidRPr="002654BA" w14:paraId="7715B937" w14:textId="77777777" w:rsidTr="00020B18">
        <w:trPr>
          <w:cantSplit/>
          <w:trHeight w:val="284"/>
        </w:trPr>
        <w:tc>
          <w:tcPr>
            <w:tcW w:w="183" w:type="pct"/>
            <w:shd w:val="clear" w:color="auto" w:fill="auto"/>
            <w:vAlign w:val="center"/>
          </w:tcPr>
          <w:p w14:paraId="3A48AB45" w14:textId="77777777" w:rsidR="00705581" w:rsidRPr="002654BA" w:rsidRDefault="00705581" w:rsidP="00020B18">
            <w:pPr>
              <w:widowControl/>
              <w:jc w:val="center"/>
              <w:rPr>
                <w:sz w:val="20"/>
              </w:rPr>
            </w:pPr>
            <w:r w:rsidRPr="002654BA">
              <w:rPr>
                <w:sz w:val="20"/>
              </w:rPr>
              <w:t>6</w:t>
            </w:r>
          </w:p>
        </w:tc>
        <w:tc>
          <w:tcPr>
            <w:tcW w:w="746" w:type="pct"/>
            <w:shd w:val="clear" w:color="auto" w:fill="auto"/>
            <w:vAlign w:val="center"/>
          </w:tcPr>
          <w:p w14:paraId="10DF36BC" w14:textId="77777777" w:rsidR="00705581" w:rsidRPr="002654BA" w:rsidRDefault="00705581" w:rsidP="00020B18">
            <w:pPr>
              <w:widowControl/>
              <w:jc w:val="center"/>
              <w:rPr>
                <w:sz w:val="20"/>
                <w:szCs w:val="20"/>
              </w:rPr>
            </w:pPr>
            <w:r w:rsidRPr="002654BA">
              <w:rPr>
                <w:sz w:val="20"/>
                <w:szCs w:val="20"/>
              </w:rPr>
              <w:t>ДН-9</w:t>
            </w:r>
          </w:p>
        </w:tc>
        <w:tc>
          <w:tcPr>
            <w:tcW w:w="453" w:type="pct"/>
            <w:shd w:val="clear" w:color="auto" w:fill="auto"/>
            <w:vAlign w:val="center"/>
          </w:tcPr>
          <w:p w14:paraId="5E437468" w14:textId="77777777" w:rsidR="00705581" w:rsidRPr="002654BA" w:rsidRDefault="00705581" w:rsidP="00020B18">
            <w:pPr>
              <w:widowControl/>
              <w:jc w:val="center"/>
              <w:rPr>
                <w:sz w:val="20"/>
              </w:rPr>
            </w:pPr>
            <w:r w:rsidRPr="002654BA">
              <w:rPr>
                <w:sz w:val="20"/>
              </w:rPr>
              <w:t>2020</w:t>
            </w:r>
          </w:p>
        </w:tc>
        <w:tc>
          <w:tcPr>
            <w:tcW w:w="615" w:type="pct"/>
            <w:shd w:val="clear" w:color="auto" w:fill="auto"/>
            <w:vAlign w:val="center"/>
          </w:tcPr>
          <w:p w14:paraId="5CD596C4" w14:textId="6A9197CB" w:rsidR="00705581" w:rsidRPr="002654BA" w:rsidRDefault="00020B18" w:rsidP="00020B18">
            <w:pPr>
              <w:widowControl/>
              <w:jc w:val="center"/>
              <w:rPr>
                <w:sz w:val="20"/>
              </w:rPr>
            </w:pPr>
            <w:r w:rsidRPr="002654BA">
              <w:rPr>
                <w:sz w:val="20"/>
              </w:rPr>
              <w:t>д</w:t>
            </w:r>
            <w:r w:rsidR="00705581" w:rsidRPr="002654BA">
              <w:rPr>
                <w:sz w:val="20"/>
              </w:rPr>
              <w:t>ымосос</w:t>
            </w:r>
          </w:p>
        </w:tc>
        <w:tc>
          <w:tcPr>
            <w:tcW w:w="263" w:type="pct"/>
            <w:shd w:val="clear" w:color="auto" w:fill="auto"/>
            <w:vAlign w:val="center"/>
          </w:tcPr>
          <w:p w14:paraId="0905C701" w14:textId="77777777" w:rsidR="00705581" w:rsidRPr="002654BA" w:rsidRDefault="00705581" w:rsidP="00020B18">
            <w:pPr>
              <w:widowControl/>
              <w:jc w:val="center"/>
              <w:rPr>
                <w:sz w:val="20"/>
              </w:rPr>
            </w:pPr>
            <w:r w:rsidRPr="002654BA">
              <w:rPr>
                <w:sz w:val="20"/>
              </w:rPr>
              <w:t>1</w:t>
            </w:r>
          </w:p>
        </w:tc>
        <w:tc>
          <w:tcPr>
            <w:tcW w:w="1073" w:type="pct"/>
            <w:shd w:val="clear" w:color="auto" w:fill="auto"/>
            <w:vAlign w:val="center"/>
          </w:tcPr>
          <w:p w14:paraId="3DB0371F" w14:textId="77777777" w:rsidR="00705581" w:rsidRPr="002654BA" w:rsidRDefault="00705581" w:rsidP="00020B18">
            <w:pPr>
              <w:widowControl/>
              <w:jc w:val="center"/>
              <w:rPr>
                <w:sz w:val="20"/>
                <w:szCs w:val="20"/>
              </w:rPr>
            </w:pPr>
            <w:r w:rsidRPr="002654BA">
              <w:rPr>
                <w:sz w:val="20"/>
                <w:szCs w:val="20"/>
              </w:rPr>
              <w:t>9930</w:t>
            </w:r>
          </w:p>
        </w:tc>
        <w:tc>
          <w:tcPr>
            <w:tcW w:w="501" w:type="pct"/>
            <w:shd w:val="clear" w:color="auto" w:fill="auto"/>
            <w:vAlign w:val="center"/>
          </w:tcPr>
          <w:p w14:paraId="2C3F7E39" w14:textId="77777777" w:rsidR="00705581" w:rsidRPr="002654BA" w:rsidRDefault="00705581" w:rsidP="00020B18">
            <w:pPr>
              <w:widowControl/>
              <w:jc w:val="center"/>
              <w:rPr>
                <w:sz w:val="20"/>
                <w:szCs w:val="20"/>
              </w:rPr>
            </w:pPr>
            <w:r w:rsidRPr="002654BA">
              <w:rPr>
                <w:sz w:val="20"/>
                <w:szCs w:val="20"/>
              </w:rPr>
              <w:t>990</w:t>
            </w:r>
          </w:p>
        </w:tc>
        <w:tc>
          <w:tcPr>
            <w:tcW w:w="363" w:type="pct"/>
            <w:shd w:val="clear" w:color="auto" w:fill="auto"/>
            <w:vAlign w:val="center"/>
          </w:tcPr>
          <w:p w14:paraId="1ADA2202" w14:textId="77777777" w:rsidR="00705581" w:rsidRPr="002654BA" w:rsidRDefault="00705581" w:rsidP="00020B18">
            <w:pPr>
              <w:widowControl/>
              <w:jc w:val="center"/>
              <w:rPr>
                <w:sz w:val="20"/>
                <w:szCs w:val="20"/>
              </w:rPr>
            </w:pPr>
            <w:r w:rsidRPr="002654BA">
              <w:rPr>
                <w:sz w:val="20"/>
                <w:szCs w:val="20"/>
              </w:rPr>
              <w:t>970</w:t>
            </w:r>
          </w:p>
        </w:tc>
        <w:tc>
          <w:tcPr>
            <w:tcW w:w="330" w:type="pct"/>
            <w:shd w:val="clear" w:color="auto" w:fill="auto"/>
            <w:vAlign w:val="center"/>
          </w:tcPr>
          <w:p w14:paraId="3D575D46" w14:textId="77777777" w:rsidR="00705581" w:rsidRPr="002654BA" w:rsidRDefault="00705581" w:rsidP="00020B18">
            <w:pPr>
              <w:widowControl/>
              <w:jc w:val="center"/>
              <w:rPr>
                <w:sz w:val="20"/>
                <w:szCs w:val="20"/>
              </w:rPr>
            </w:pPr>
            <w:r w:rsidRPr="002654BA">
              <w:rPr>
                <w:sz w:val="20"/>
                <w:szCs w:val="20"/>
              </w:rPr>
              <w:t>11</w:t>
            </w:r>
          </w:p>
        </w:tc>
        <w:tc>
          <w:tcPr>
            <w:tcW w:w="474" w:type="pct"/>
            <w:shd w:val="clear" w:color="auto" w:fill="auto"/>
            <w:vAlign w:val="center"/>
          </w:tcPr>
          <w:p w14:paraId="5BA22942" w14:textId="77777777" w:rsidR="00705581" w:rsidRPr="002654BA" w:rsidRDefault="00705581" w:rsidP="00020B18">
            <w:pPr>
              <w:widowControl/>
              <w:jc w:val="center"/>
              <w:rPr>
                <w:sz w:val="20"/>
              </w:rPr>
            </w:pPr>
            <w:r w:rsidRPr="002654BA">
              <w:rPr>
                <w:sz w:val="20"/>
              </w:rPr>
              <w:t>550</w:t>
            </w:r>
          </w:p>
        </w:tc>
      </w:tr>
    </w:tbl>
    <w:p w14:paraId="3C788574" w14:textId="2006C434" w:rsidR="005A505A" w:rsidRPr="002654BA" w:rsidRDefault="005A505A" w:rsidP="005A505A">
      <w:pPr>
        <w:keepNext/>
        <w:widowControl/>
        <w:autoSpaceDE/>
        <w:autoSpaceDN/>
        <w:spacing w:before="240"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w:t>
      </w:r>
      <w:r w:rsidRPr="002654BA">
        <w:rPr>
          <w:b/>
          <w:bCs/>
          <w:sz w:val="24"/>
          <w:szCs w:val="24"/>
          <w:lang w:bidi="ar-SA"/>
        </w:rPr>
        <w:fldChar w:fldCharType="end"/>
      </w:r>
      <w:r w:rsidRPr="002654BA">
        <w:rPr>
          <w:b/>
          <w:bCs/>
          <w:sz w:val="24"/>
          <w:szCs w:val="24"/>
          <w:lang w:bidi="ar-SA"/>
        </w:rPr>
        <w:t xml:space="preserve"> Перечень вспомогательного оборудования котельной п. Запорожское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395"/>
        <w:gridCol w:w="1976"/>
        <w:gridCol w:w="1187"/>
        <w:gridCol w:w="1314"/>
      </w:tblGrid>
      <w:tr w:rsidR="005A505A" w:rsidRPr="002654BA" w14:paraId="61233321" w14:textId="77777777" w:rsidTr="005A505A">
        <w:trPr>
          <w:trHeight w:val="284"/>
          <w:tblHeader/>
        </w:trPr>
        <w:tc>
          <w:tcPr>
            <w:tcW w:w="254" w:type="pct"/>
            <w:vAlign w:val="center"/>
            <w:hideMark/>
          </w:tcPr>
          <w:p w14:paraId="65FAEB95" w14:textId="77777777" w:rsidR="005A505A" w:rsidRPr="002654BA" w:rsidRDefault="005A505A" w:rsidP="005A505A">
            <w:pPr>
              <w:widowControl/>
              <w:ind w:left="-67"/>
              <w:jc w:val="center"/>
              <w:rPr>
                <w:b/>
                <w:sz w:val="20"/>
                <w:szCs w:val="20"/>
                <w:lang w:bidi="ar-SA"/>
              </w:rPr>
            </w:pPr>
            <w:r w:rsidRPr="002654BA">
              <w:rPr>
                <w:b/>
                <w:sz w:val="20"/>
                <w:szCs w:val="20"/>
              </w:rPr>
              <w:t>№ п/п</w:t>
            </w:r>
          </w:p>
        </w:tc>
        <w:tc>
          <w:tcPr>
            <w:tcW w:w="2351" w:type="pct"/>
            <w:vAlign w:val="center"/>
            <w:hideMark/>
          </w:tcPr>
          <w:p w14:paraId="662CB14E" w14:textId="77777777" w:rsidR="005A505A" w:rsidRPr="002654BA" w:rsidRDefault="005A505A" w:rsidP="005A505A">
            <w:pPr>
              <w:widowControl/>
              <w:jc w:val="center"/>
              <w:rPr>
                <w:b/>
                <w:sz w:val="20"/>
                <w:szCs w:val="20"/>
              </w:rPr>
            </w:pPr>
            <w:r w:rsidRPr="002654BA">
              <w:rPr>
                <w:b/>
                <w:sz w:val="20"/>
                <w:szCs w:val="20"/>
              </w:rPr>
              <w:t>Наименование</w:t>
            </w:r>
          </w:p>
        </w:tc>
        <w:tc>
          <w:tcPr>
            <w:tcW w:w="1057" w:type="pct"/>
            <w:vAlign w:val="center"/>
            <w:hideMark/>
          </w:tcPr>
          <w:p w14:paraId="5B9AF90B" w14:textId="77777777" w:rsidR="005A505A" w:rsidRPr="002654BA" w:rsidRDefault="005A505A" w:rsidP="005A505A">
            <w:pPr>
              <w:widowControl/>
              <w:jc w:val="center"/>
              <w:rPr>
                <w:b/>
                <w:sz w:val="20"/>
                <w:szCs w:val="20"/>
              </w:rPr>
            </w:pPr>
            <w:r w:rsidRPr="002654BA">
              <w:rPr>
                <w:b/>
                <w:sz w:val="20"/>
                <w:szCs w:val="20"/>
              </w:rPr>
              <w:t>Дата ввода в эксплуатацию</w:t>
            </w:r>
          </w:p>
        </w:tc>
        <w:tc>
          <w:tcPr>
            <w:tcW w:w="635" w:type="pct"/>
            <w:vAlign w:val="center"/>
            <w:hideMark/>
          </w:tcPr>
          <w:p w14:paraId="6350F090" w14:textId="77777777" w:rsidR="005A505A" w:rsidRPr="002654BA" w:rsidRDefault="005A505A" w:rsidP="005A505A">
            <w:pPr>
              <w:widowControl/>
              <w:jc w:val="center"/>
              <w:rPr>
                <w:b/>
                <w:sz w:val="20"/>
                <w:szCs w:val="20"/>
              </w:rPr>
            </w:pPr>
            <w:r w:rsidRPr="002654BA">
              <w:rPr>
                <w:b/>
                <w:sz w:val="20"/>
                <w:szCs w:val="20"/>
              </w:rPr>
              <w:t xml:space="preserve">Кол-во, </w:t>
            </w:r>
            <w:proofErr w:type="spellStart"/>
            <w:r w:rsidRPr="002654BA">
              <w:rPr>
                <w:b/>
                <w:sz w:val="20"/>
                <w:szCs w:val="20"/>
              </w:rPr>
              <w:t>шт</w:t>
            </w:r>
            <w:proofErr w:type="spellEnd"/>
          </w:p>
        </w:tc>
        <w:tc>
          <w:tcPr>
            <w:tcW w:w="703" w:type="pct"/>
            <w:vAlign w:val="center"/>
          </w:tcPr>
          <w:p w14:paraId="3329AEC9" w14:textId="77777777" w:rsidR="005A505A" w:rsidRPr="002654BA" w:rsidRDefault="005A505A" w:rsidP="005A505A">
            <w:pPr>
              <w:widowControl/>
              <w:jc w:val="center"/>
              <w:rPr>
                <w:b/>
                <w:sz w:val="20"/>
                <w:szCs w:val="20"/>
              </w:rPr>
            </w:pPr>
            <w:r w:rsidRPr="002654BA">
              <w:rPr>
                <w:b/>
                <w:sz w:val="20"/>
                <w:szCs w:val="20"/>
              </w:rPr>
              <w:t>Мощность</w:t>
            </w:r>
          </w:p>
        </w:tc>
      </w:tr>
      <w:tr w:rsidR="005A505A" w:rsidRPr="002654BA" w14:paraId="4E40249C" w14:textId="77777777" w:rsidTr="005A505A">
        <w:trPr>
          <w:trHeight w:val="284"/>
        </w:trPr>
        <w:tc>
          <w:tcPr>
            <w:tcW w:w="254" w:type="pct"/>
            <w:vAlign w:val="center"/>
          </w:tcPr>
          <w:p w14:paraId="1E6D5839" w14:textId="77777777" w:rsidR="005A505A" w:rsidRPr="002654BA" w:rsidRDefault="005A505A" w:rsidP="005A505A">
            <w:pPr>
              <w:widowControl/>
              <w:jc w:val="center"/>
              <w:rPr>
                <w:sz w:val="20"/>
                <w:szCs w:val="20"/>
              </w:rPr>
            </w:pPr>
            <w:r w:rsidRPr="002654BA">
              <w:rPr>
                <w:sz w:val="20"/>
                <w:szCs w:val="20"/>
              </w:rPr>
              <w:t>1</w:t>
            </w:r>
          </w:p>
        </w:tc>
        <w:tc>
          <w:tcPr>
            <w:tcW w:w="2351" w:type="pct"/>
            <w:vAlign w:val="center"/>
          </w:tcPr>
          <w:p w14:paraId="63DE5760" w14:textId="77777777" w:rsidR="005A505A" w:rsidRPr="002654BA" w:rsidRDefault="005A505A" w:rsidP="005A505A">
            <w:pPr>
              <w:widowControl/>
              <w:jc w:val="center"/>
              <w:rPr>
                <w:sz w:val="20"/>
                <w:szCs w:val="20"/>
              </w:rPr>
            </w:pPr>
            <w:r w:rsidRPr="002654BA">
              <w:rPr>
                <w:sz w:val="20"/>
                <w:szCs w:val="20"/>
              </w:rPr>
              <w:t>Дизель-генератор АД100-Т400</w:t>
            </w:r>
          </w:p>
        </w:tc>
        <w:tc>
          <w:tcPr>
            <w:tcW w:w="1057" w:type="pct"/>
            <w:vAlign w:val="center"/>
          </w:tcPr>
          <w:p w14:paraId="63CAE174" w14:textId="77777777" w:rsidR="005A505A" w:rsidRPr="002654BA" w:rsidRDefault="005A505A" w:rsidP="005A505A">
            <w:pPr>
              <w:widowControl/>
              <w:jc w:val="center"/>
              <w:rPr>
                <w:sz w:val="20"/>
                <w:szCs w:val="20"/>
              </w:rPr>
            </w:pPr>
            <w:r w:rsidRPr="002654BA">
              <w:rPr>
                <w:sz w:val="20"/>
                <w:szCs w:val="20"/>
              </w:rPr>
              <w:t>2021</w:t>
            </w:r>
          </w:p>
        </w:tc>
        <w:tc>
          <w:tcPr>
            <w:tcW w:w="635" w:type="pct"/>
            <w:vAlign w:val="center"/>
          </w:tcPr>
          <w:p w14:paraId="79380856" w14:textId="77777777" w:rsidR="005A505A" w:rsidRPr="002654BA" w:rsidRDefault="005A505A" w:rsidP="005A505A">
            <w:pPr>
              <w:widowControl/>
              <w:jc w:val="center"/>
              <w:rPr>
                <w:sz w:val="20"/>
                <w:szCs w:val="20"/>
              </w:rPr>
            </w:pPr>
            <w:r w:rsidRPr="002654BA">
              <w:rPr>
                <w:sz w:val="20"/>
                <w:szCs w:val="20"/>
              </w:rPr>
              <w:t>1</w:t>
            </w:r>
          </w:p>
        </w:tc>
        <w:tc>
          <w:tcPr>
            <w:tcW w:w="703" w:type="pct"/>
          </w:tcPr>
          <w:p w14:paraId="75A4CC57" w14:textId="77777777" w:rsidR="005A505A" w:rsidRPr="002654BA" w:rsidRDefault="005A505A" w:rsidP="005A505A">
            <w:pPr>
              <w:widowControl/>
              <w:jc w:val="center"/>
              <w:rPr>
                <w:sz w:val="20"/>
                <w:szCs w:val="20"/>
              </w:rPr>
            </w:pPr>
            <w:r w:rsidRPr="002654BA">
              <w:rPr>
                <w:sz w:val="20"/>
                <w:szCs w:val="20"/>
              </w:rPr>
              <w:t>100</w:t>
            </w:r>
          </w:p>
        </w:tc>
      </w:tr>
      <w:tr w:rsidR="005A505A" w:rsidRPr="002654BA" w14:paraId="0CBA93CA" w14:textId="77777777" w:rsidTr="005A505A">
        <w:trPr>
          <w:trHeight w:val="284"/>
        </w:trPr>
        <w:tc>
          <w:tcPr>
            <w:tcW w:w="254" w:type="pct"/>
            <w:vAlign w:val="center"/>
          </w:tcPr>
          <w:p w14:paraId="0DC94A05" w14:textId="77777777" w:rsidR="005A505A" w:rsidRPr="002654BA" w:rsidRDefault="005A505A" w:rsidP="005A505A">
            <w:pPr>
              <w:widowControl/>
              <w:jc w:val="center"/>
              <w:rPr>
                <w:sz w:val="20"/>
                <w:szCs w:val="20"/>
              </w:rPr>
            </w:pPr>
            <w:r w:rsidRPr="002654BA">
              <w:rPr>
                <w:sz w:val="20"/>
                <w:szCs w:val="20"/>
              </w:rPr>
              <w:t>2</w:t>
            </w:r>
          </w:p>
        </w:tc>
        <w:tc>
          <w:tcPr>
            <w:tcW w:w="2351" w:type="pct"/>
            <w:vAlign w:val="center"/>
          </w:tcPr>
          <w:p w14:paraId="7E295105" w14:textId="77777777" w:rsidR="005A505A" w:rsidRPr="002654BA" w:rsidRDefault="005A505A" w:rsidP="005A505A">
            <w:pPr>
              <w:widowControl/>
              <w:jc w:val="center"/>
              <w:rPr>
                <w:sz w:val="20"/>
                <w:szCs w:val="20"/>
              </w:rPr>
            </w:pPr>
            <w:r w:rsidRPr="002654BA">
              <w:rPr>
                <w:sz w:val="20"/>
                <w:szCs w:val="20"/>
              </w:rPr>
              <w:t>Дымовая труба (высота 25 м, диаметр 900 мм)</w:t>
            </w:r>
          </w:p>
        </w:tc>
        <w:tc>
          <w:tcPr>
            <w:tcW w:w="1057" w:type="pct"/>
            <w:vAlign w:val="center"/>
          </w:tcPr>
          <w:p w14:paraId="1216174B" w14:textId="58B50FE3" w:rsidR="005A505A" w:rsidRPr="002654BA" w:rsidRDefault="005A505A" w:rsidP="005A505A">
            <w:pPr>
              <w:widowControl/>
              <w:jc w:val="center"/>
              <w:rPr>
                <w:sz w:val="20"/>
                <w:szCs w:val="20"/>
              </w:rPr>
            </w:pPr>
            <w:r w:rsidRPr="002654BA">
              <w:rPr>
                <w:sz w:val="20"/>
                <w:szCs w:val="20"/>
              </w:rPr>
              <w:t>-</w:t>
            </w:r>
          </w:p>
        </w:tc>
        <w:tc>
          <w:tcPr>
            <w:tcW w:w="635" w:type="pct"/>
            <w:vAlign w:val="center"/>
          </w:tcPr>
          <w:p w14:paraId="74885011" w14:textId="77777777" w:rsidR="005A505A" w:rsidRPr="002654BA" w:rsidRDefault="005A505A" w:rsidP="005A505A">
            <w:pPr>
              <w:widowControl/>
              <w:jc w:val="center"/>
              <w:rPr>
                <w:sz w:val="20"/>
                <w:szCs w:val="20"/>
              </w:rPr>
            </w:pPr>
            <w:r w:rsidRPr="002654BA">
              <w:rPr>
                <w:sz w:val="20"/>
                <w:szCs w:val="20"/>
              </w:rPr>
              <w:t>1</w:t>
            </w:r>
          </w:p>
        </w:tc>
        <w:tc>
          <w:tcPr>
            <w:tcW w:w="703" w:type="pct"/>
          </w:tcPr>
          <w:p w14:paraId="2C748261" w14:textId="33D43283" w:rsidR="005A505A" w:rsidRPr="002654BA" w:rsidRDefault="005A505A" w:rsidP="005A505A">
            <w:pPr>
              <w:widowControl/>
              <w:jc w:val="center"/>
              <w:rPr>
                <w:sz w:val="20"/>
                <w:szCs w:val="20"/>
              </w:rPr>
            </w:pPr>
            <w:r w:rsidRPr="002654BA">
              <w:rPr>
                <w:sz w:val="20"/>
                <w:szCs w:val="20"/>
              </w:rPr>
              <w:t>-</w:t>
            </w:r>
          </w:p>
        </w:tc>
      </w:tr>
      <w:tr w:rsidR="005A505A" w:rsidRPr="002654BA" w14:paraId="7A4FDC52" w14:textId="77777777" w:rsidTr="005A505A">
        <w:trPr>
          <w:trHeight w:val="284"/>
        </w:trPr>
        <w:tc>
          <w:tcPr>
            <w:tcW w:w="254" w:type="pct"/>
            <w:vAlign w:val="center"/>
          </w:tcPr>
          <w:p w14:paraId="6CC469F9" w14:textId="77777777" w:rsidR="005A505A" w:rsidRPr="002654BA" w:rsidRDefault="005A505A" w:rsidP="005A505A">
            <w:pPr>
              <w:widowControl/>
              <w:jc w:val="center"/>
              <w:rPr>
                <w:sz w:val="20"/>
                <w:szCs w:val="20"/>
              </w:rPr>
            </w:pPr>
            <w:r w:rsidRPr="002654BA">
              <w:rPr>
                <w:sz w:val="20"/>
                <w:szCs w:val="20"/>
              </w:rPr>
              <w:t>3</w:t>
            </w:r>
          </w:p>
        </w:tc>
        <w:tc>
          <w:tcPr>
            <w:tcW w:w="2351" w:type="pct"/>
            <w:vAlign w:val="center"/>
          </w:tcPr>
          <w:p w14:paraId="46225B22" w14:textId="77777777" w:rsidR="005A505A" w:rsidRPr="002654BA" w:rsidRDefault="005A505A" w:rsidP="005A505A">
            <w:pPr>
              <w:widowControl/>
              <w:jc w:val="center"/>
              <w:rPr>
                <w:sz w:val="20"/>
                <w:szCs w:val="20"/>
              </w:rPr>
            </w:pPr>
            <w:r w:rsidRPr="002654BA">
              <w:rPr>
                <w:sz w:val="20"/>
                <w:szCs w:val="20"/>
              </w:rPr>
              <w:t>Дымовая труба (высота 25 м, диаметр 600 мм)</w:t>
            </w:r>
          </w:p>
        </w:tc>
        <w:tc>
          <w:tcPr>
            <w:tcW w:w="1057" w:type="pct"/>
            <w:vAlign w:val="center"/>
          </w:tcPr>
          <w:p w14:paraId="2F0F13ED" w14:textId="5B93D165" w:rsidR="005A505A" w:rsidRPr="002654BA" w:rsidRDefault="005A505A" w:rsidP="005A505A">
            <w:pPr>
              <w:widowControl/>
              <w:jc w:val="center"/>
              <w:rPr>
                <w:sz w:val="20"/>
                <w:szCs w:val="20"/>
              </w:rPr>
            </w:pPr>
            <w:r w:rsidRPr="002654BA">
              <w:rPr>
                <w:sz w:val="20"/>
                <w:szCs w:val="20"/>
              </w:rPr>
              <w:t>-</w:t>
            </w:r>
          </w:p>
        </w:tc>
        <w:tc>
          <w:tcPr>
            <w:tcW w:w="635" w:type="pct"/>
            <w:vAlign w:val="center"/>
          </w:tcPr>
          <w:p w14:paraId="707C2623" w14:textId="77777777" w:rsidR="005A505A" w:rsidRPr="002654BA" w:rsidRDefault="005A505A" w:rsidP="005A505A">
            <w:pPr>
              <w:widowControl/>
              <w:jc w:val="center"/>
              <w:rPr>
                <w:sz w:val="20"/>
                <w:szCs w:val="20"/>
              </w:rPr>
            </w:pPr>
            <w:r w:rsidRPr="002654BA">
              <w:rPr>
                <w:sz w:val="20"/>
                <w:szCs w:val="20"/>
              </w:rPr>
              <w:t>1</w:t>
            </w:r>
          </w:p>
        </w:tc>
        <w:tc>
          <w:tcPr>
            <w:tcW w:w="703" w:type="pct"/>
          </w:tcPr>
          <w:p w14:paraId="65D01203" w14:textId="6335DB0F" w:rsidR="005A505A" w:rsidRPr="002654BA" w:rsidRDefault="005A505A" w:rsidP="005A505A">
            <w:pPr>
              <w:widowControl/>
              <w:jc w:val="center"/>
              <w:rPr>
                <w:sz w:val="20"/>
                <w:szCs w:val="20"/>
              </w:rPr>
            </w:pPr>
            <w:r w:rsidRPr="002654BA">
              <w:rPr>
                <w:sz w:val="20"/>
                <w:szCs w:val="20"/>
              </w:rPr>
              <w:t>-</w:t>
            </w:r>
          </w:p>
        </w:tc>
      </w:tr>
    </w:tbl>
    <w:p w14:paraId="19CBFFCA" w14:textId="77777777" w:rsidR="00145CAC" w:rsidRPr="002654BA" w:rsidRDefault="00145CAC" w:rsidP="009F632E">
      <w:pPr>
        <w:pStyle w:val="24"/>
        <w:numPr>
          <w:ilvl w:val="2"/>
          <w:numId w:val="2"/>
        </w:numPr>
        <w:tabs>
          <w:tab w:val="left" w:pos="1843"/>
          <w:tab w:val="left" w:pos="3762"/>
          <w:tab w:val="left" w:pos="3763"/>
        </w:tabs>
        <w:spacing w:before="240" w:after="120" w:line="276" w:lineRule="auto"/>
        <w:ind w:left="142" w:firstLine="567"/>
        <w:jc w:val="both"/>
        <w:rPr>
          <w:i w:val="0"/>
        </w:rPr>
      </w:pPr>
      <w:bookmarkStart w:id="32" w:name="_Toc99439977"/>
      <w:r w:rsidRPr="002654BA">
        <w:rPr>
          <w:i w:val="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2"/>
    </w:p>
    <w:p w14:paraId="422098B6" w14:textId="749CA6C4" w:rsidR="003E1CD1" w:rsidRPr="002654BA" w:rsidRDefault="00372710" w:rsidP="005A505A">
      <w:pPr>
        <w:tabs>
          <w:tab w:val="left" w:pos="0"/>
        </w:tabs>
        <w:spacing w:before="120" w:after="120" w:line="360" w:lineRule="auto"/>
        <w:ind w:firstLine="709"/>
        <w:jc w:val="both"/>
        <w:rPr>
          <w:sz w:val="26"/>
        </w:rPr>
      </w:pPr>
      <w:r w:rsidRPr="002654BA">
        <w:rPr>
          <w:sz w:val="26"/>
        </w:rPr>
        <w:t xml:space="preserve">На источнике </w:t>
      </w:r>
      <w:r w:rsidR="005A505A" w:rsidRPr="002654BA">
        <w:rPr>
          <w:sz w:val="26"/>
        </w:rPr>
        <w:t xml:space="preserve">тепловой энергии </w:t>
      </w:r>
      <w:r w:rsidRPr="002654BA">
        <w:rPr>
          <w:sz w:val="26"/>
        </w:rPr>
        <w:t>установлено 7</w:t>
      </w:r>
      <w:r w:rsidR="003E1CD1" w:rsidRPr="002654BA">
        <w:rPr>
          <w:sz w:val="26"/>
        </w:rPr>
        <w:t xml:space="preserve"> водогрейных к</w:t>
      </w:r>
      <w:r w:rsidRPr="002654BA">
        <w:rPr>
          <w:sz w:val="26"/>
        </w:rPr>
        <w:t>отлов</w:t>
      </w:r>
      <w:r w:rsidR="003E1CD1" w:rsidRPr="002654BA">
        <w:rPr>
          <w:sz w:val="26"/>
        </w:rPr>
        <w:t xml:space="preserve"> типа </w:t>
      </w:r>
      <w:proofErr w:type="spellStart"/>
      <w:r w:rsidRPr="002654BA">
        <w:rPr>
          <w:sz w:val="26"/>
        </w:rPr>
        <w:t>КВр</w:t>
      </w:r>
      <w:proofErr w:type="spellEnd"/>
      <w:r w:rsidR="005A505A" w:rsidRPr="002654BA">
        <w:rPr>
          <w:sz w:val="26"/>
        </w:rPr>
        <w:t>,</w:t>
      </w:r>
      <w:r w:rsidRPr="002654BA">
        <w:rPr>
          <w:sz w:val="26"/>
        </w:rPr>
        <w:t xml:space="preserve"> тепловая мощность каждого</w:t>
      </w:r>
      <w:r w:rsidR="005A505A" w:rsidRPr="002654BA">
        <w:rPr>
          <w:sz w:val="26"/>
        </w:rPr>
        <w:t xml:space="preserve"> из них представлена в таблице 4</w:t>
      </w:r>
      <w:r w:rsidR="003E1CD1" w:rsidRPr="002654BA">
        <w:rPr>
          <w:sz w:val="26"/>
        </w:rPr>
        <w:t xml:space="preserve">. Установленная </w:t>
      </w:r>
      <w:r w:rsidRPr="002654BA">
        <w:rPr>
          <w:sz w:val="26"/>
        </w:rPr>
        <w:t>мощность котельной составляет 8,08</w:t>
      </w:r>
      <w:r w:rsidR="003F1058" w:rsidRPr="002654BA">
        <w:rPr>
          <w:sz w:val="26"/>
        </w:rPr>
        <w:t> </w:t>
      </w:r>
      <w:r w:rsidRPr="002654BA">
        <w:rPr>
          <w:sz w:val="26"/>
        </w:rPr>
        <w:t>МВт (6,94</w:t>
      </w:r>
      <w:r w:rsidR="003E1CD1" w:rsidRPr="002654BA">
        <w:rPr>
          <w:sz w:val="26"/>
        </w:rPr>
        <w:t xml:space="preserve"> Гкал/ч).</w:t>
      </w:r>
    </w:p>
    <w:p w14:paraId="778F5E06" w14:textId="77777777" w:rsidR="00145CAC" w:rsidRPr="002654BA" w:rsidRDefault="00145CAC" w:rsidP="009F632E">
      <w:pPr>
        <w:pStyle w:val="24"/>
        <w:numPr>
          <w:ilvl w:val="2"/>
          <w:numId w:val="2"/>
        </w:numPr>
        <w:tabs>
          <w:tab w:val="left" w:pos="1843"/>
          <w:tab w:val="left" w:pos="3762"/>
          <w:tab w:val="left" w:pos="3763"/>
        </w:tabs>
        <w:spacing w:after="120" w:line="276" w:lineRule="auto"/>
        <w:ind w:left="142" w:firstLine="709"/>
        <w:jc w:val="both"/>
        <w:rPr>
          <w:i w:val="0"/>
        </w:rPr>
      </w:pPr>
      <w:bookmarkStart w:id="33" w:name="_Toc99439978"/>
      <w:r w:rsidRPr="002654BA">
        <w:rPr>
          <w:i w:val="0"/>
        </w:rPr>
        <w:t>Ограничения тепловой мощности и параметров располагаемой тепловой мощности</w:t>
      </w:r>
      <w:bookmarkEnd w:id="33"/>
    </w:p>
    <w:p w14:paraId="683A2047" w14:textId="53FBC6BA" w:rsidR="005A505A" w:rsidRPr="002654BA" w:rsidRDefault="005A505A" w:rsidP="005A505A">
      <w:pPr>
        <w:tabs>
          <w:tab w:val="left" w:pos="0"/>
        </w:tabs>
        <w:spacing w:before="120" w:after="120" w:line="360" w:lineRule="auto"/>
        <w:ind w:firstLine="709"/>
        <w:jc w:val="both"/>
        <w:rPr>
          <w:sz w:val="26"/>
        </w:rPr>
      </w:pPr>
      <w:r w:rsidRPr="002654BA">
        <w:rPr>
          <w:sz w:val="26"/>
        </w:rPr>
        <w:t>Параметры установленной тепловой мощности источников тепловой энергии, а также ограничения тепловой мощности и параметры располагаемой тепловой мощности источника представлены в таблице 7.</w:t>
      </w:r>
    </w:p>
    <w:p w14:paraId="3F431AA7" w14:textId="781290D6" w:rsidR="005A505A" w:rsidRPr="002654BA" w:rsidRDefault="005A505A" w:rsidP="005A505A">
      <w:pPr>
        <w:keepNext/>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7</w:t>
      </w:r>
      <w:r w:rsidRPr="002654BA">
        <w:rPr>
          <w:b/>
          <w:bCs/>
          <w:sz w:val="24"/>
          <w:szCs w:val="24"/>
          <w:lang w:bidi="ar-SA"/>
        </w:rPr>
        <w:fldChar w:fldCharType="end"/>
      </w:r>
      <w:r w:rsidRPr="002654BA">
        <w:rPr>
          <w:b/>
          <w:bCs/>
          <w:sz w:val="24"/>
          <w:szCs w:val="24"/>
          <w:lang w:bidi="ar-SA"/>
        </w:rPr>
        <w:t xml:space="preserve"> Параметры и ограничения тепловой мощности котельной п. Запорожское</w:t>
      </w:r>
    </w:p>
    <w:tbl>
      <w:tblPr>
        <w:tblStyle w:val="TableGridReport1"/>
        <w:tblW w:w="5000" w:type="pct"/>
        <w:jc w:val="center"/>
        <w:tblLook w:val="04A0" w:firstRow="1" w:lastRow="0" w:firstColumn="1" w:lastColumn="0" w:noHBand="0" w:noVBand="1"/>
      </w:tblPr>
      <w:tblGrid>
        <w:gridCol w:w="961"/>
        <w:gridCol w:w="2008"/>
        <w:gridCol w:w="2133"/>
        <w:gridCol w:w="1868"/>
        <w:gridCol w:w="2378"/>
      </w:tblGrid>
      <w:tr w:rsidR="005A505A" w:rsidRPr="002654BA" w14:paraId="5EE19DC8" w14:textId="77777777" w:rsidTr="005A505A">
        <w:trPr>
          <w:trHeight w:val="284"/>
          <w:jc w:val="center"/>
        </w:trPr>
        <w:tc>
          <w:tcPr>
            <w:tcW w:w="514" w:type="pct"/>
            <w:vAlign w:val="center"/>
          </w:tcPr>
          <w:p w14:paraId="6D505F11" w14:textId="77777777" w:rsidR="005A505A" w:rsidRPr="002654BA" w:rsidRDefault="005A505A" w:rsidP="005A505A">
            <w:pPr>
              <w:jc w:val="center"/>
              <w:rPr>
                <w:rFonts w:eastAsia="Calibri"/>
                <w:b/>
                <w:sz w:val="20"/>
                <w:szCs w:val="20"/>
                <w:lang w:eastAsia="en-US" w:bidi="ar-SA"/>
              </w:rPr>
            </w:pPr>
            <w:r w:rsidRPr="002654BA">
              <w:rPr>
                <w:rFonts w:eastAsia="Calibri"/>
                <w:b/>
                <w:sz w:val="20"/>
                <w:szCs w:val="20"/>
                <w:lang w:eastAsia="en-US" w:bidi="ar-SA"/>
              </w:rPr>
              <w:t>№ п</w:t>
            </w:r>
            <w:r w:rsidRPr="002654BA">
              <w:rPr>
                <w:rFonts w:eastAsia="Calibri"/>
                <w:b/>
                <w:sz w:val="20"/>
                <w:szCs w:val="20"/>
                <w:lang w:val="en-US" w:eastAsia="en-US" w:bidi="ar-SA"/>
              </w:rPr>
              <w:t>/</w:t>
            </w:r>
            <w:r w:rsidRPr="002654BA">
              <w:rPr>
                <w:rFonts w:eastAsia="Calibri"/>
                <w:b/>
                <w:sz w:val="20"/>
                <w:szCs w:val="20"/>
                <w:lang w:eastAsia="en-US" w:bidi="ar-SA"/>
              </w:rPr>
              <w:t>п</w:t>
            </w:r>
          </w:p>
        </w:tc>
        <w:tc>
          <w:tcPr>
            <w:tcW w:w="1074" w:type="pct"/>
            <w:vAlign w:val="center"/>
          </w:tcPr>
          <w:p w14:paraId="3F5C1021" w14:textId="77777777" w:rsidR="005A505A" w:rsidRPr="002654BA" w:rsidRDefault="005A505A" w:rsidP="005A505A">
            <w:pPr>
              <w:jc w:val="center"/>
              <w:rPr>
                <w:rFonts w:eastAsia="Calibri"/>
                <w:b/>
                <w:sz w:val="20"/>
                <w:szCs w:val="20"/>
                <w:lang w:eastAsia="en-US" w:bidi="ar-SA"/>
              </w:rPr>
            </w:pPr>
            <w:r w:rsidRPr="002654BA">
              <w:rPr>
                <w:rFonts w:eastAsia="Calibri"/>
                <w:b/>
                <w:sz w:val="20"/>
                <w:szCs w:val="20"/>
                <w:lang w:eastAsia="en-US" w:bidi="ar-SA"/>
              </w:rPr>
              <w:t>Наименование источника</w:t>
            </w:r>
          </w:p>
        </w:tc>
        <w:tc>
          <w:tcPr>
            <w:tcW w:w="1141" w:type="pct"/>
            <w:vAlign w:val="center"/>
          </w:tcPr>
          <w:p w14:paraId="49E38CB1" w14:textId="77777777" w:rsidR="005A505A" w:rsidRPr="002654BA" w:rsidRDefault="005A505A" w:rsidP="005A505A">
            <w:pPr>
              <w:jc w:val="center"/>
              <w:rPr>
                <w:rFonts w:eastAsia="Calibri"/>
                <w:b/>
                <w:sz w:val="20"/>
                <w:szCs w:val="20"/>
                <w:lang w:eastAsia="en-US" w:bidi="ar-SA"/>
              </w:rPr>
            </w:pPr>
            <w:r w:rsidRPr="002654BA">
              <w:rPr>
                <w:rFonts w:eastAsia="Calibri"/>
                <w:b/>
                <w:sz w:val="20"/>
                <w:szCs w:val="20"/>
                <w:lang w:eastAsia="en-US" w:bidi="ar-SA"/>
              </w:rPr>
              <w:t>Ограничения тепловой мощности</w:t>
            </w:r>
          </w:p>
        </w:tc>
        <w:tc>
          <w:tcPr>
            <w:tcW w:w="999" w:type="pct"/>
            <w:vAlign w:val="center"/>
          </w:tcPr>
          <w:p w14:paraId="39993FD0" w14:textId="77777777" w:rsidR="005A505A" w:rsidRPr="002654BA" w:rsidRDefault="005A505A" w:rsidP="005A505A">
            <w:pPr>
              <w:jc w:val="center"/>
              <w:rPr>
                <w:rFonts w:eastAsia="Calibri"/>
                <w:b/>
                <w:sz w:val="20"/>
                <w:szCs w:val="20"/>
                <w:lang w:eastAsia="en-US" w:bidi="ar-SA"/>
              </w:rPr>
            </w:pPr>
            <w:r w:rsidRPr="002654BA">
              <w:rPr>
                <w:rFonts w:eastAsia="Calibri"/>
                <w:b/>
                <w:sz w:val="20"/>
                <w:szCs w:val="20"/>
                <w:lang w:eastAsia="en-US" w:bidi="ar-SA"/>
              </w:rPr>
              <w:t>Установленная мощность, Гкал/ч (МВт)</w:t>
            </w:r>
          </w:p>
        </w:tc>
        <w:tc>
          <w:tcPr>
            <w:tcW w:w="1272" w:type="pct"/>
            <w:vAlign w:val="center"/>
          </w:tcPr>
          <w:p w14:paraId="4731DC6A" w14:textId="77777777" w:rsidR="005A505A" w:rsidRPr="002654BA" w:rsidRDefault="005A505A" w:rsidP="005A505A">
            <w:pPr>
              <w:jc w:val="center"/>
              <w:rPr>
                <w:rFonts w:eastAsia="Calibri"/>
                <w:b/>
                <w:sz w:val="20"/>
                <w:szCs w:val="20"/>
                <w:lang w:eastAsia="en-US" w:bidi="ar-SA"/>
              </w:rPr>
            </w:pPr>
            <w:r w:rsidRPr="002654BA">
              <w:rPr>
                <w:rFonts w:eastAsia="Calibri"/>
                <w:b/>
                <w:sz w:val="20"/>
                <w:szCs w:val="20"/>
                <w:lang w:eastAsia="en-US" w:bidi="ar-SA"/>
              </w:rPr>
              <w:t>Располагаемая мощность, Гкал/ч (МВт)</w:t>
            </w:r>
          </w:p>
        </w:tc>
      </w:tr>
      <w:tr w:rsidR="005A505A" w:rsidRPr="002654BA" w14:paraId="6073F328" w14:textId="77777777" w:rsidTr="005A505A">
        <w:trPr>
          <w:trHeight w:val="284"/>
          <w:jc w:val="center"/>
        </w:trPr>
        <w:tc>
          <w:tcPr>
            <w:tcW w:w="514" w:type="pct"/>
            <w:vAlign w:val="center"/>
          </w:tcPr>
          <w:p w14:paraId="106EE23E" w14:textId="77777777" w:rsidR="005A505A" w:rsidRPr="002654BA" w:rsidRDefault="005A505A" w:rsidP="005A505A">
            <w:pPr>
              <w:jc w:val="center"/>
              <w:rPr>
                <w:rFonts w:eastAsia="Calibri"/>
                <w:sz w:val="20"/>
                <w:szCs w:val="20"/>
                <w:lang w:eastAsia="en-US" w:bidi="ar-SA"/>
              </w:rPr>
            </w:pPr>
            <w:r w:rsidRPr="002654BA">
              <w:rPr>
                <w:rFonts w:eastAsia="Calibri"/>
                <w:sz w:val="20"/>
                <w:szCs w:val="20"/>
                <w:lang w:eastAsia="en-US" w:bidi="ar-SA"/>
              </w:rPr>
              <w:t>1</w:t>
            </w:r>
          </w:p>
        </w:tc>
        <w:tc>
          <w:tcPr>
            <w:tcW w:w="1074" w:type="pct"/>
            <w:vAlign w:val="center"/>
          </w:tcPr>
          <w:p w14:paraId="08EA1D2C" w14:textId="04DE06DF" w:rsidR="005A505A" w:rsidRPr="002654BA" w:rsidRDefault="005A505A" w:rsidP="005A505A">
            <w:pPr>
              <w:jc w:val="center"/>
              <w:rPr>
                <w:rFonts w:eastAsia="Calibri"/>
                <w:sz w:val="20"/>
                <w:szCs w:val="20"/>
                <w:lang w:eastAsia="en-US" w:bidi="ar-SA"/>
              </w:rPr>
            </w:pPr>
            <w:r w:rsidRPr="002654BA">
              <w:rPr>
                <w:rFonts w:eastAsia="Calibri"/>
                <w:sz w:val="20"/>
                <w:szCs w:val="20"/>
                <w:lang w:eastAsia="en-US" w:bidi="ar-SA"/>
              </w:rPr>
              <w:t>Котельная п. Запорожское</w:t>
            </w:r>
          </w:p>
        </w:tc>
        <w:tc>
          <w:tcPr>
            <w:tcW w:w="1141" w:type="pct"/>
            <w:vAlign w:val="center"/>
          </w:tcPr>
          <w:p w14:paraId="186DE0C0" w14:textId="77777777" w:rsidR="005A505A" w:rsidRPr="002654BA" w:rsidRDefault="005A505A" w:rsidP="005A505A">
            <w:pPr>
              <w:jc w:val="center"/>
              <w:rPr>
                <w:rFonts w:eastAsia="Calibri"/>
                <w:sz w:val="20"/>
                <w:szCs w:val="20"/>
                <w:lang w:eastAsia="en-US" w:bidi="ar-SA"/>
              </w:rPr>
            </w:pPr>
            <w:r w:rsidRPr="002654BA">
              <w:rPr>
                <w:rFonts w:eastAsia="Calibri"/>
                <w:sz w:val="20"/>
                <w:szCs w:val="20"/>
                <w:lang w:eastAsia="en-US" w:bidi="ar-SA"/>
              </w:rPr>
              <w:t>отсутствуют</w:t>
            </w:r>
          </w:p>
        </w:tc>
        <w:tc>
          <w:tcPr>
            <w:tcW w:w="999" w:type="pct"/>
            <w:vAlign w:val="center"/>
          </w:tcPr>
          <w:p w14:paraId="4A53EF54" w14:textId="17E2E19E" w:rsidR="005A505A" w:rsidRPr="002654BA" w:rsidRDefault="003316EC" w:rsidP="005A505A">
            <w:pPr>
              <w:jc w:val="center"/>
              <w:rPr>
                <w:rFonts w:eastAsia="Calibri"/>
                <w:sz w:val="20"/>
                <w:szCs w:val="20"/>
                <w:lang w:eastAsia="en-US" w:bidi="ar-SA"/>
              </w:rPr>
            </w:pPr>
            <w:r w:rsidRPr="002654BA">
              <w:rPr>
                <w:rFonts w:eastAsia="Calibri"/>
                <w:sz w:val="20"/>
                <w:szCs w:val="20"/>
                <w:lang w:eastAsia="en-US" w:bidi="ar-SA"/>
              </w:rPr>
              <w:t>6,94 (8,07</w:t>
            </w:r>
            <w:r w:rsidR="005A505A" w:rsidRPr="002654BA">
              <w:rPr>
                <w:rFonts w:eastAsia="Calibri"/>
                <w:sz w:val="20"/>
                <w:szCs w:val="20"/>
                <w:lang w:eastAsia="en-US" w:bidi="ar-SA"/>
              </w:rPr>
              <w:t>)</w:t>
            </w:r>
          </w:p>
        </w:tc>
        <w:tc>
          <w:tcPr>
            <w:tcW w:w="1272" w:type="pct"/>
            <w:vAlign w:val="center"/>
          </w:tcPr>
          <w:p w14:paraId="11115198" w14:textId="6A85C81D" w:rsidR="005A505A" w:rsidRPr="002654BA" w:rsidRDefault="0002111D" w:rsidP="005A505A">
            <w:pPr>
              <w:jc w:val="center"/>
              <w:rPr>
                <w:rFonts w:eastAsia="Calibri"/>
                <w:sz w:val="20"/>
                <w:szCs w:val="20"/>
                <w:lang w:eastAsia="en-US" w:bidi="ar-SA"/>
              </w:rPr>
            </w:pPr>
            <w:r w:rsidRPr="002654BA">
              <w:rPr>
                <w:rFonts w:eastAsia="Calibri"/>
                <w:sz w:val="20"/>
                <w:szCs w:val="20"/>
                <w:lang w:eastAsia="en-US" w:bidi="ar-SA"/>
              </w:rPr>
              <w:t>4,99 (5,80</w:t>
            </w:r>
            <w:r w:rsidR="005A505A" w:rsidRPr="002654BA">
              <w:rPr>
                <w:rFonts w:eastAsia="Calibri"/>
                <w:sz w:val="20"/>
                <w:szCs w:val="20"/>
                <w:lang w:eastAsia="en-US" w:bidi="ar-SA"/>
              </w:rPr>
              <w:t>)</w:t>
            </w:r>
          </w:p>
        </w:tc>
      </w:tr>
    </w:tbl>
    <w:p w14:paraId="2553CA1F" w14:textId="0A260598" w:rsidR="00CF09C8" w:rsidRPr="002654BA" w:rsidRDefault="00CF09C8" w:rsidP="00CF09C8">
      <w:pPr>
        <w:widowControl/>
        <w:autoSpaceDE/>
        <w:autoSpaceDN/>
        <w:spacing w:before="120" w:line="360" w:lineRule="auto"/>
        <w:ind w:firstLine="709"/>
        <w:jc w:val="both"/>
        <w:rPr>
          <w:sz w:val="26"/>
          <w:szCs w:val="26"/>
          <w:lang w:bidi="ar-SA"/>
        </w:rPr>
      </w:pPr>
      <w:r w:rsidRPr="002654BA">
        <w:rPr>
          <w:sz w:val="26"/>
          <w:szCs w:val="26"/>
          <w:lang w:bidi="ar-SA"/>
        </w:rPr>
        <w:t xml:space="preserve">Располагаемая тепловая мощность оборудования, находящегося на источнике тепловой энергии – Котельной п. Запорожское, отличается от установленной мощности ввиду учета фактического КПД котельных агрегатов. </w:t>
      </w:r>
    </w:p>
    <w:p w14:paraId="1A7DDCC2" w14:textId="77777777" w:rsidR="00CF09C8" w:rsidRPr="002654BA" w:rsidRDefault="00CF09C8" w:rsidP="00CF09C8">
      <w:pPr>
        <w:widowControl/>
        <w:spacing w:line="360" w:lineRule="auto"/>
        <w:ind w:firstLine="851"/>
        <w:jc w:val="both"/>
        <w:rPr>
          <w:sz w:val="26"/>
        </w:rPr>
      </w:pPr>
      <w:r w:rsidRPr="002654BA">
        <w:rPr>
          <w:sz w:val="26"/>
        </w:rPr>
        <w:t xml:space="preserve">В ходе технического обследования было проведено инструментальное измерение дымовых газов котельных агрегатов с целью определения фактического КПД. Проведя расчеты было установлено, что фактический КПД </w:t>
      </w:r>
      <w:proofErr w:type="spellStart"/>
      <w:r w:rsidRPr="002654BA">
        <w:rPr>
          <w:sz w:val="26"/>
        </w:rPr>
        <w:t>котлоагрегатов</w:t>
      </w:r>
      <w:proofErr w:type="spellEnd"/>
      <w:r w:rsidRPr="002654BA">
        <w:rPr>
          <w:sz w:val="26"/>
        </w:rPr>
        <w:t xml:space="preserve"> значительно меньше того, который указан в паспорте, согласно паспортным данным для большинства котлов КПД составляет не менее 80–85 %. Фактический КПД в результате расчетов составил от 47 до 71 %, для различных котлов. В связи с этим располагаемая мощность котельных агрегатов была снижена на величину снижения КПД.</w:t>
      </w:r>
    </w:p>
    <w:p w14:paraId="5662FE74" w14:textId="77777777" w:rsidR="00145CAC" w:rsidRPr="002654BA" w:rsidRDefault="00145CAC" w:rsidP="009F632E">
      <w:pPr>
        <w:pStyle w:val="24"/>
        <w:numPr>
          <w:ilvl w:val="2"/>
          <w:numId w:val="2"/>
        </w:numPr>
        <w:tabs>
          <w:tab w:val="left" w:pos="1843"/>
          <w:tab w:val="left" w:pos="3762"/>
          <w:tab w:val="left" w:pos="3763"/>
        </w:tabs>
        <w:spacing w:before="120" w:after="120" w:line="276" w:lineRule="auto"/>
        <w:ind w:left="142" w:firstLine="709"/>
        <w:jc w:val="both"/>
        <w:rPr>
          <w:i w:val="0"/>
        </w:rPr>
      </w:pPr>
      <w:bookmarkStart w:id="34" w:name="_Toc99439979"/>
      <w:r w:rsidRPr="002654BA">
        <w:rPr>
          <w:i w:val="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4"/>
    </w:p>
    <w:p w14:paraId="0645C166" w14:textId="41562D41" w:rsidR="001447AB" w:rsidRPr="002654BA" w:rsidRDefault="001447AB" w:rsidP="001447AB">
      <w:pPr>
        <w:tabs>
          <w:tab w:val="left" w:pos="0"/>
        </w:tabs>
        <w:spacing w:line="360" w:lineRule="auto"/>
        <w:ind w:firstLine="709"/>
        <w:jc w:val="both"/>
        <w:rPr>
          <w:sz w:val="26"/>
        </w:rPr>
      </w:pPr>
      <w:r w:rsidRPr="002654BA">
        <w:rPr>
          <w:sz w:val="26"/>
        </w:rPr>
        <w:t>Объем потребления тепловой энергии на собственные нужды источника и параметры располагаемой тепловой мощности нетто приведены в таблице 8.</w:t>
      </w:r>
    </w:p>
    <w:p w14:paraId="4943BF6D" w14:textId="32B2A10B" w:rsidR="001447AB" w:rsidRPr="002654BA" w:rsidRDefault="001447AB" w:rsidP="001447AB">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8</w:t>
      </w:r>
      <w:r w:rsidRPr="002654BA">
        <w:rPr>
          <w:b/>
          <w:bCs/>
          <w:sz w:val="24"/>
          <w:szCs w:val="24"/>
          <w:lang w:bidi="ar-SA"/>
        </w:rPr>
        <w:fldChar w:fldCharType="end"/>
      </w:r>
      <w:r w:rsidRPr="002654BA">
        <w:rPr>
          <w:b/>
          <w:bCs/>
          <w:sz w:val="24"/>
          <w:szCs w:val="24"/>
          <w:lang w:bidi="ar-SA"/>
        </w:rPr>
        <w:t xml:space="preserve"> Объем потребления тепловой энергии на собственные нужды</w:t>
      </w:r>
    </w:p>
    <w:tbl>
      <w:tblPr>
        <w:tblW w:w="5000" w:type="pct"/>
        <w:tblLook w:val="04A0" w:firstRow="1" w:lastRow="0" w:firstColumn="1" w:lastColumn="0" w:noHBand="0" w:noVBand="1"/>
      </w:tblPr>
      <w:tblGrid>
        <w:gridCol w:w="515"/>
        <w:gridCol w:w="1746"/>
        <w:gridCol w:w="1649"/>
        <w:gridCol w:w="1615"/>
        <w:gridCol w:w="2208"/>
        <w:gridCol w:w="1615"/>
      </w:tblGrid>
      <w:tr w:rsidR="001447AB" w:rsidRPr="002654BA" w14:paraId="79805C93" w14:textId="77777777" w:rsidTr="001447AB">
        <w:trPr>
          <w:trHeight w:val="284"/>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D3779" w14:textId="77777777" w:rsidR="001447AB" w:rsidRPr="002654BA" w:rsidRDefault="001447AB" w:rsidP="001447AB">
            <w:pPr>
              <w:widowControl/>
              <w:autoSpaceDE/>
              <w:autoSpaceDN/>
              <w:jc w:val="center"/>
              <w:rPr>
                <w:b/>
                <w:bCs/>
                <w:sz w:val="20"/>
                <w:szCs w:val="20"/>
                <w:lang w:bidi="ar-SA"/>
              </w:rPr>
            </w:pPr>
            <w:r w:rsidRPr="002654BA">
              <w:rPr>
                <w:b/>
                <w:bCs/>
                <w:sz w:val="20"/>
                <w:szCs w:val="20"/>
                <w:lang w:bidi="ar-SA"/>
              </w:rPr>
              <w:t>№ п/п</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4A060170" w14:textId="77777777" w:rsidR="001447AB" w:rsidRPr="002654BA" w:rsidRDefault="001447AB" w:rsidP="001447AB">
            <w:pPr>
              <w:widowControl/>
              <w:autoSpaceDE/>
              <w:autoSpaceDN/>
              <w:jc w:val="center"/>
              <w:rPr>
                <w:b/>
                <w:bCs/>
                <w:sz w:val="20"/>
                <w:szCs w:val="20"/>
                <w:lang w:bidi="ar-SA"/>
              </w:rPr>
            </w:pPr>
            <w:r w:rsidRPr="002654BA">
              <w:rPr>
                <w:b/>
                <w:bCs/>
                <w:sz w:val="20"/>
                <w:szCs w:val="20"/>
                <w:lang w:bidi="ar-SA"/>
              </w:rPr>
              <w:t>Наименование источника теплоснабжения</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6371EF6A" w14:textId="77777777" w:rsidR="001447AB" w:rsidRPr="002654BA" w:rsidRDefault="001447AB" w:rsidP="001447AB">
            <w:pPr>
              <w:widowControl/>
              <w:autoSpaceDE/>
              <w:autoSpaceDN/>
              <w:jc w:val="center"/>
              <w:rPr>
                <w:b/>
                <w:bCs/>
                <w:sz w:val="20"/>
                <w:szCs w:val="20"/>
                <w:lang w:bidi="ar-SA"/>
              </w:rPr>
            </w:pPr>
            <w:r w:rsidRPr="002654BA">
              <w:rPr>
                <w:b/>
                <w:bCs/>
                <w:sz w:val="20"/>
                <w:szCs w:val="20"/>
                <w:lang w:bidi="ar-SA"/>
              </w:rPr>
              <w:t>Установленная тепловая мощность, МВт</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24FAAB86" w14:textId="77777777" w:rsidR="001447AB" w:rsidRPr="002654BA" w:rsidRDefault="001447AB" w:rsidP="001447AB">
            <w:pPr>
              <w:widowControl/>
              <w:autoSpaceDE/>
              <w:autoSpaceDN/>
              <w:jc w:val="center"/>
              <w:rPr>
                <w:b/>
                <w:bCs/>
                <w:sz w:val="20"/>
                <w:szCs w:val="20"/>
                <w:lang w:bidi="ar-SA"/>
              </w:rPr>
            </w:pPr>
            <w:r w:rsidRPr="002654BA">
              <w:rPr>
                <w:b/>
                <w:bCs/>
                <w:sz w:val="20"/>
                <w:szCs w:val="20"/>
                <w:lang w:bidi="ar-SA"/>
              </w:rPr>
              <w:t>Располагаемая тепловая мощность, МВт</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3F92EA61" w14:textId="6198A843" w:rsidR="001447AB" w:rsidRPr="002654BA" w:rsidRDefault="001447AB" w:rsidP="001447AB">
            <w:pPr>
              <w:widowControl/>
              <w:autoSpaceDE/>
              <w:autoSpaceDN/>
              <w:jc w:val="center"/>
              <w:rPr>
                <w:b/>
                <w:bCs/>
                <w:sz w:val="20"/>
                <w:szCs w:val="20"/>
                <w:lang w:bidi="ar-SA"/>
              </w:rPr>
            </w:pPr>
            <w:r w:rsidRPr="002654BA">
              <w:rPr>
                <w:b/>
                <w:bCs/>
                <w:sz w:val="20"/>
                <w:szCs w:val="20"/>
                <w:lang w:bidi="ar-SA"/>
              </w:rPr>
              <w:t xml:space="preserve">Затраты тепловой мощности на собственные и </w:t>
            </w:r>
            <w:r w:rsidR="0002111D" w:rsidRPr="002654BA">
              <w:rPr>
                <w:b/>
                <w:bCs/>
                <w:sz w:val="20"/>
                <w:szCs w:val="20"/>
                <w:lang w:bidi="ar-SA"/>
              </w:rPr>
              <w:t>хозяйственные нужды, МВт (</w:t>
            </w:r>
            <w:r w:rsidRPr="002654BA">
              <w:rPr>
                <w:b/>
                <w:bCs/>
                <w:sz w:val="20"/>
                <w:szCs w:val="20"/>
                <w:lang w:bidi="ar-SA"/>
              </w:rPr>
              <w:t>2021 год</w:t>
            </w:r>
            <w:r w:rsidR="0002111D" w:rsidRPr="002654BA">
              <w:rPr>
                <w:b/>
                <w:bCs/>
                <w:sz w:val="20"/>
                <w:szCs w:val="20"/>
                <w:lang w:bidi="ar-SA"/>
              </w:rPr>
              <w:t xml:space="preserve"> факт</w:t>
            </w:r>
            <w:r w:rsidRPr="002654BA">
              <w:rPr>
                <w:b/>
                <w:bCs/>
                <w:sz w:val="20"/>
                <w:szCs w:val="20"/>
                <w:lang w:bidi="ar-SA"/>
              </w:rPr>
              <w:t>)</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023655A5" w14:textId="77777777" w:rsidR="001447AB" w:rsidRPr="002654BA" w:rsidRDefault="001447AB" w:rsidP="001447AB">
            <w:pPr>
              <w:widowControl/>
              <w:autoSpaceDE/>
              <w:autoSpaceDN/>
              <w:jc w:val="center"/>
              <w:rPr>
                <w:b/>
                <w:bCs/>
                <w:sz w:val="20"/>
                <w:szCs w:val="20"/>
                <w:lang w:bidi="ar-SA"/>
              </w:rPr>
            </w:pPr>
            <w:r w:rsidRPr="002654BA">
              <w:rPr>
                <w:b/>
                <w:bCs/>
                <w:sz w:val="20"/>
                <w:szCs w:val="20"/>
                <w:lang w:bidi="ar-SA"/>
              </w:rPr>
              <w:t>Располагаемая тепловая мощность «нетто», МВт</w:t>
            </w:r>
          </w:p>
        </w:tc>
      </w:tr>
      <w:tr w:rsidR="001447AB" w:rsidRPr="002654BA" w14:paraId="689454CB" w14:textId="77777777" w:rsidTr="001447AB">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C6C781A" w14:textId="77777777" w:rsidR="001447AB" w:rsidRPr="002654BA" w:rsidRDefault="001447AB" w:rsidP="001447AB">
            <w:pPr>
              <w:widowControl/>
              <w:autoSpaceDE/>
              <w:autoSpaceDN/>
              <w:jc w:val="center"/>
              <w:rPr>
                <w:sz w:val="20"/>
                <w:szCs w:val="20"/>
                <w:lang w:bidi="ar-SA"/>
              </w:rPr>
            </w:pPr>
            <w:r w:rsidRPr="002654BA">
              <w:rPr>
                <w:sz w:val="20"/>
                <w:szCs w:val="20"/>
                <w:lang w:bidi="ar-SA"/>
              </w:rPr>
              <w:t>1</w:t>
            </w:r>
          </w:p>
        </w:tc>
        <w:tc>
          <w:tcPr>
            <w:tcW w:w="934" w:type="pct"/>
            <w:tcBorders>
              <w:top w:val="nil"/>
              <w:left w:val="nil"/>
              <w:bottom w:val="single" w:sz="4" w:space="0" w:color="auto"/>
              <w:right w:val="single" w:sz="4" w:space="0" w:color="auto"/>
            </w:tcBorders>
            <w:shd w:val="clear" w:color="auto" w:fill="auto"/>
            <w:vAlign w:val="center"/>
            <w:hideMark/>
          </w:tcPr>
          <w:p w14:paraId="78486239" w14:textId="77777777" w:rsidR="001447AB" w:rsidRPr="002654BA" w:rsidRDefault="001447AB" w:rsidP="001447AB">
            <w:pPr>
              <w:widowControl/>
              <w:autoSpaceDE/>
              <w:autoSpaceDN/>
              <w:jc w:val="center"/>
              <w:rPr>
                <w:rFonts w:eastAsia="Calibri"/>
                <w:sz w:val="20"/>
                <w:szCs w:val="20"/>
                <w:lang w:eastAsia="en-US" w:bidi="ar-SA"/>
              </w:rPr>
            </w:pPr>
            <w:r w:rsidRPr="002654BA">
              <w:rPr>
                <w:rFonts w:eastAsia="Calibri"/>
                <w:sz w:val="20"/>
                <w:szCs w:val="20"/>
                <w:lang w:eastAsia="en-US" w:bidi="ar-SA"/>
              </w:rPr>
              <w:t>Котельная</w:t>
            </w:r>
          </w:p>
          <w:p w14:paraId="0BED0A50" w14:textId="2F06C8C6" w:rsidR="001447AB" w:rsidRPr="002654BA" w:rsidRDefault="003316EC" w:rsidP="003316EC">
            <w:pPr>
              <w:widowControl/>
              <w:autoSpaceDE/>
              <w:autoSpaceDN/>
              <w:jc w:val="center"/>
              <w:rPr>
                <w:rFonts w:eastAsia="Calibri"/>
                <w:sz w:val="20"/>
                <w:szCs w:val="20"/>
                <w:lang w:eastAsia="en-US" w:bidi="ar-SA"/>
              </w:rPr>
            </w:pPr>
            <w:r w:rsidRPr="002654BA">
              <w:rPr>
                <w:sz w:val="20"/>
                <w:szCs w:val="20"/>
                <w:lang w:bidi="ar-SA"/>
              </w:rPr>
              <w:t>п. Запорожское</w:t>
            </w:r>
          </w:p>
        </w:tc>
        <w:tc>
          <w:tcPr>
            <w:tcW w:w="882" w:type="pct"/>
            <w:tcBorders>
              <w:top w:val="nil"/>
              <w:left w:val="nil"/>
              <w:bottom w:val="single" w:sz="4" w:space="0" w:color="auto"/>
              <w:right w:val="single" w:sz="4" w:space="0" w:color="auto"/>
            </w:tcBorders>
            <w:shd w:val="clear" w:color="auto" w:fill="auto"/>
            <w:vAlign w:val="center"/>
            <w:hideMark/>
          </w:tcPr>
          <w:p w14:paraId="1FB15E3B" w14:textId="7C1378D4" w:rsidR="001447AB" w:rsidRPr="002654BA" w:rsidRDefault="00643234" w:rsidP="001447AB">
            <w:pPr>
              <w:widowControl/>
              <w:autoSpaceDE/>
              <w:autoSpaceDN/>
              <w:jc w:val="center"/>
              <w:rPr>
                <w:rFonts w:eastAsia="Calibri"/>
                <w:sz w:val="20"/>
                <w:szCs w:val="20"/>
                <w:lang w:eastAsia="en-US" w:bidi="ar-SA"/>
              </w:rPr>
            </w:pPr>
            <w:r w:rsidRPr="002654BA">
              <w:rPr>
                <w:rFonts w:eastAsia="Calibri"/>
                <w:sz w:val="20"/>
                <w:szCs w:val="20"/>
                <w:lang w:eastAsia="en-US" w:bidi="ar-SA"/>
              </w:rPr>
              <w:t>8</w:t>
            </w:r>
            <w:r w:rsidR="003316EC" w:rsidRPr="002654BA">
              <w:rPr>
                <w:rFonts w:eastAsia="Calibri"/>
                <w:sz w:val="20"/>
                <w:szCs w:val="20"/>
                <w:lang w:eastAsia="en-US" w:bidi="ar-SA"/>
              </w:rPr>
              <w:t>,07</w:t>
            </w:r>
          </w:p>
        </w:tc>
        <w:tc>
          <w:tcPr>
            <w:tcW w:w="864" w:type="pct"/>
            <w:tcBorders>
              <w:top w:val="nil"/>
              <w:left w:val="nil"/>
              <w:bottom w:val="single" w:sz="4" w:space="0" w:color="auto"/>
              <w:right w:val="single" w:sz="4" w:space="0" w:color="auto"/>
            </w:tcBorders>
            <w:shd w:val="clear" w:color="auto" w:fill="auto"/>
            <w:vAlign w:val="center"/>
            <w:hideMark/>
          </w:tcPr>
          <w:p w14:paraId="7278B5A1" w14:textId="395D605A" w:rsidR="001447AB" w:rsidRPr="002654BA" w:rsidRDefault="0002111D" w:rsidP="001447AB">
            <w:pPr>
              <w:widowControl/>
              <w:autoSpaceDE/>
              <w:autoSpaceDN/>
              <w:jc w:val="center"/>
              <w:rPr>
                <w:rFonts w:eastAsia="Calibri"/>
                <w:sz w:val="20"/>
                <w:szCs w:val="20"/>
                <w:lang w:eastAsia="en-US" w:bidi="ar-SA"/>
              </w:rPr>
            </w:pPr>
            <w:r w:rsidRPr="002654BA">
              <w:rPr>
                <w:rFonts w:eastAsia="Calibri"/>
                <w:sz w:val="20"/>
                <w:szCs w:val="20"/>
                <w:lang w:eastAsia="en-US" w:bidi="ar-SA"/>
              </w:rPr>
              <w:t>5,80</w:t>
            </w:r>
          </w:p>
        </w:tc>
        <w:tc>
          <w:tcPr>
            <w:tcW w:w="1181" w:type="pct"/>
            <w:tcBorders>
              <w:top w:val="nil"/>
              <w:left w:val="nil"/>
              <w:bottom w:val="single" w:sz="4" w:space="0" w:color="auto"/>
              <w:right w:val="single" w:sz="4" w:space="0" w:color="auto"/>
            </w:tcBorders>
            <w:shd w:val="clear" w:color="auto" w:fill="auto"/>
            <w:vAlign w:val="center"/>
            <w:hideMark/>
          </w:tcPr>
          <w:p w14:paraId="1BDCC42C" w14:textId="7AA6C9A8" w:rsidR="001447AB" w:rsidRPr="002654BA" w:rsidRDefault="005C2634" w:rsidP="001447AB">
            <w:pPr>
              <w:widowControl/>
              <w:autoSpaceDE/>
              <w:autoSpaceDN/>
              <w:jc w:val="center"/>
              <w:rPr>
                <w:sz w:val="20"/>
                <w:szCs w:val="20"/>
                <w:lang w:bidi="ar-SA"/>
              </w:rPr>
            </w:pPr>
            <w:r w:rsidRPr="002654BA">
              <w:rPr>
                <w:sz w:val="20"/>
                <w:szCs w:val="20"/>
                <w:lang w:bidi="ar-SA"/>
              </w:rPr>
              <w:t>0,1119</w:t>
            </w:r>
          </w:p>
        </w:tc>
        <w:tc>
          <w:tcPr>
            <w:tcW w:w="864" w:type="pct"/>
            <w:tcBorders>
              <w:top w:val="nil"/>
              <w:left w:val="nil"/>
              <w:bottom w:val="single" w:sz="4" w:space="0" w:color="auto"/>
              <w:right w:val="single" w:sz="4" w:space="0" w:color="auto"/>
            </w:tcBorders>
            <w:shd w:val="clear" w:color="auto" w:fill="auto"/>
            <w:vAlign w:val="center"/>
          </w:tcPr>
          <w:p w14:paraId="7F5E8800" w14:textId="49E92042" w:rsidR="001447AB" w:rsidRPr="002654BA" w:rsidRDefault="005C2634" w:rsidP="001447AB">
            <w:pPr>
              <w:widowControl/>
              <w:autoSpaceDE/>
              <w:autoSpaceDN/>
              <w:jc w:val="center"/>
              <w:rPr>
                <w:sz w:val="20"/>
                <w:szCs w:val="20"/>
                <w:lang w:bidi="ar-SA"/>
              </w:rPr>
            </w:pPr>
            <w:r w:rsidRPr="002654BA">
              <w:rPr>
                <w:sz w:val="20"/>
                <w:szCs w:val="20"/>
                <w:lang w:bidi="ar-SA"/>
              </w:rPr>
              <w:t>5,69</w:t>
            </w:r>
          </w:p>
        </w:tc>
      </w:tr>
    </w:tbl>
    <w:p w14:paraId="61093F7F" w14:textId="77777777" w:rsidR="00145CAC" w:rsidRPr="002654BA" w:rsidRDefault="00145CAC" w:rsidP="009F632E">
      <w:pPr>
        <w:pStyle w:val="24"/>
        <w:numPr>
          <w:ilvl w:val="2"/>
          <w:numId w:val="2"/>
        </w:numPr>
        <w:tabs>
          <w:tab w:val="left" w:pos="1843"/>
          <w:tab w:val="left" w:pos="3762"/>
          <w:tab w:val="left" w:pos="3763"/>
        </w:tabs>
        <w:spacing w:before="240" w:after="120" w:line="276" w:lineRule="auto"/>
        <w:ind w:left="142" w:firstLine="709"/>
        <w:jc w:val="both"/>
        <w:rPr>
          <w:i w:val="0"/>
        </w:rPr>
      </w:pPr>
      <w:bookmarkStart w:id="35" w:name="_Toc99439980"/>
      <w:r w:rsidRPr="002654BA">
        <w:rPr>
          <w:i w:val="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5"/>
    </w:p>
    <w:p w14:paraId="1FA398B3" w14:textId="14A9F032" w:rsidR="003316EC" w:rsidRPr="002654BA" w:rsidRDefault="00DD468D" w:rsidP="00505C94">
      <w:pPr>
        <w:tabs>
          <w:tab w:val="left" w:pos="0"/>
        </w:tabs>
        <w:spacing w:line="360" w:lineRule="auto"/>
        <w:ind w:firstLine="709"/>
        <w:jc w:val="both"/>
        <w:rPr>
          <w:sz w:val="26"/>
        </w:rPr>
      </w:pPr>
      <w:r w:rsidRPr="002654BA">
        <w:rPr>
          <w:sz w:val="26"/>
        </w:rPr>
        <w:t xml:space="preserve">Котельная была построена в 1975 году. Функционирующее теплофикационное оборудование котельной эксплуатируется с 1975 года </w:t>
      </w:r>
      <w:r w:rsidR="003316EC" w:rsidRPr="002654BA">
        <w:rPr>
          <w:sz w:val="26"/>
        </w:rPr>
        <w:t>Сроки ввода в эксплуатацию теплофикационного оборудования представлены в таблице 9.</w:t>
      </w:r>
    </w:p>
    <w:p w14:paraId="4CC06C10" w14:textId="001734DA" w:rsidR="003316EC" w:rsidRPr="002654BA" w:rsidRDefault="003316EC" w:rsidP="003316EC">
      <w:pPr>
        <w:keepNext/>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9</w:t>
      </w:r>
      <w:r w:rsidRPr="002654BA">
        <w:rPr>
          <w:b/>
          <w:bCs/>
          <w:sz w:val="24"/>
          <w:szCs w:val="24"/>
          <w:lang w:bidi="ar-SA"/>
        </w:rPr>
        <w:fldChar w:fldCharType="end"/>
      </w:r>
      <w:r w:rsidRPr="002654BA">
        <w:rPr>
          <w:b/>
          <w:bCs/>
          <w:sz w:val="24"/>
          <w:szCs w:val="24"/>
          <w:lang w:bidi="ar-SA"/>
        </w:rPr>
        <w:t xml:space="preserve"> Срок ввода в эксплуатацию </w:t>
      </w:r>
      <w:r w:rsidR="00690128" w:rsidRPr="002654BA">
        <w:rPr>
          <w:b/>
          <w:bCs/>
          <w:sz w:val="24"/>
          <w:szCs w:val="24"/>
          <w:lang w:bidi="ar-SA"/>
        </w:rPr>
        <w:t>котельного</w:t>
      </w:r>
      <w:r w:rsidRPr="002654BA">
        <w:rPr>
          <w:b/>
          <w:bCs/>
          <w:sz w:val="24"/>
          <w:szCs w:val="24"/>
          <w:lang w:bidi="ar-SA"/>
        </w:rPr>
        <w:t xml:space="preserve"> оборудования</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336"/>
        <w:gridCol w:w="3397"/>
        <w:gridCol w:w="2092"/>
      </w:tblGrid>
      <w:tr w:rsidR="003316EC" w:rsidRPr="002654BA" w14:paraId="439619D1" w14:textId="77777777" w:rsidTr="003316EC">
        <w:trPr>
          <w:trHeight w:val="284"/>
          <w:tblHeader/>
        </w:trPr>
        <w:tc>
          <w:tcPr>
            <w:tcW w:w="275" w:type="pct"/>
            <w:tcBorders>
              <w:top w:val="single" w:sz="8" w:space="0" w:color="auto"/>
              <w:left w:val="single" w:sz="8" w:space="0" w:color="auto"/>
              <w:bottom w:val="single" w:sz="8" w:space="0" w:color="auto"/>
              <w:right w:val="single" w:sz="8" w:space="0" w:color="auto"/>
            </w:tcBorders>
            <w:vAlign w:val="center"/>
          </w:tcPr>
          <w:p w14:paraId="2A946F9E" w14:textId="77777777" w:rsidR="003316EC" w:rsidRPr="002654BA" w:rsidRDefault="003316EC" w:rsidP="003316EC">
            <w:pPr>
              <w:widowControl/>
              <w:autoSpaceDE/>
              <w:autoSpaceDN/>
              <w:jc w:val="center"/>
              <w:rPr>
                <w:b/>
                <w:bCs/>
                <w:sz w:val="20"/>
                <w:szCs w:val="20"/>
                <w:lang w:bidi="ar-SA"/>
              </w:rPr>
            </w:pPr>
            <w:r w:rsidRPr="002654BA">
              <w:rPr>
                <w:b/>
                <w:bCs/>
                <w:sz w:val="20"/>
                <w:szCs w:val="20"/>
                <w:lang w:bidi="ar-SA"/>
              </w:rPr>
              <w:t>№ п/п</w:t>
            </w:r>
          </w:p>
        </w:tc>
        <w:tc>
          <w:tcPr>
            <w:tcW w:w="1786" w:type="pct"/>
            <w:tcBorders>
              <w:top w:val="single" w:sz="8" w:space="0" w:color="auto"/>
              <w:left w:val="single" w:sz="8" w:space="0" w:color="auto"/>
              <w:bottom w:val="single" w:sz="8" w:space="0" w:color="auto"/>
              <w:right w:val="single" w:sz="8" w:space="0" w:color="auto"/>
            </w:tcBorders>
            <w:shd w:val="clear" w:color="auto" w:fill="auto"/>
            <w:vAlign w:val="center"/>
          </w:tcPr>
          <w:p w14:paraId="1B8AD572" w14:textId="77777777" w:rsidR="003316EC" w:rsidRPr="002654BA" w:rsidRDefault="003316EC" w:rsidP="003316EC">
            <w:pPr>
              <w:widowControl/>
              <w:autoSpaceDE/>
              <w:autoSpaceDN/>
              <w:spacing w:line="276" w:lineRule="auto"/>
              <w:jc w:val="center"/>
              <w:rPr>
                <w:b/>
                <w:bCs/>
                <w:sz w:val="20"/>
                <w:szCs w:val="20"/>
                <w:lang w:bidi="ar-SA"/>
              </w:rPr>
            </w:pPr>
            <w:r w:rsidRPr="002654BA">
              <w:rPr>
                <w:b/>
                <w:bCs/>
                <w:sz w:val="20"/>
                <w:szCs w:val="20"/>
                <w:lang w:bidi="ar-SA"/>
              </w:rPr>
              <w:t>Наименование и адрес котельной</w:t>
            </w: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382B301C" w14:textId="77777777" w:rsidR="003316EC" w:rsidRPr="002654BA" w:rsidRDefault="003316EC" w:rsidP="003316EC">
            <w:pPr>
              <w:widowControl/>
              <w:autoSpaceDE/>
              <w:autoSpaceDN/>
              <w:spacing w:line="276" w:lineRule="auto"/>
              <w:jc w:val="center"/>
              <w:rPr>
                <w:b/>
                <w:bCs/>
                <w:sz w:val="20"/>
                <w:szCs w:val="20"/>
                <w:lang w:bidi="ar-SA"/>
              </w:rPr>
            </w:pPr>
            <w:r w:rsidRPr="002654BA">
              <w:rPr>
                <w:b/>
                <w:bCs/>
                <w:sz w:val="20"/>
                <w:szCs w:val="20"/>
                <w:lang w:bidi="ar-SA"/>
              </w:rPr>
              <w:t>Количество и тип котлов</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6BE176C3" w14:textId="77777777" w:rsidR="003316EC" w:rsidRPr="002654BA" w:rsidRDefault="003316EC" w:rsidP="003316EC">
            <w:pPr>
              <w:widowControl/>
              <w:autoSpaceDE/>
              <w:autoSpaceDN/>
              <w:spacing w:line="276" w:lineRule="auto"/>
              <w:jc w:val="center"/>
              <w:rPr>
                <w:b/>
                <w:bCs/>
                <w:sz w:val="20"/>
                <w:szCs w:val="20"/>
                <w:lang w:bidi="ar-SA"/>
              </w:rPr>
            </w:pPr>
            <w:r w:rsidRPr="002654BA">
              <w:rPr>
                <w:b/>
                <w:bCs/>
                <w:sz w:val="20"/>
                <w:szCs w:val="20"/>
                <w:lang w:bidi="ar-SA"/>
              </w:rPr>
              <w:t>Год установки котлов</w:t>
            </w:r>
          </w:p>
        </w:tc>
      </w:tr>
      <w:tr w:rsidR="00DD468D" w:rsidRPr="002654BA" w14:paraId="7009DD81" w14:textId="77777777" w:rsidTr="003316EC">
        <w:trPr>
          <w:trHeight w:val="284"/>
          <w:tblHeader/>
        </w:trPr>
        <w:tc>
          <w:tcPr>
            <w:tcW w:w="275" w:type="pct"/>
            <w:vMerge w:val="restart"/>
            <w:tcBorders>
              <w:top w:val="single" w:sz="8" w:space="0" w:color="auto"/>
              <w:left w:val="single" w:sz="8" w:space="0" w:color="auto"/>
              <w:right w:val="single" w:sz="8" w:space="0" w:color="auto"/>
            </w:tcBorders>
            <w:vAlign w:val="center"/>
          </w:tcPr>
          <w:p w14:paraId="70692DE1" w14:textId="77777777" w:rsidR="00DD468D" w:rsidRPr="002654BA" w:rsidRDefault="00DD468D" w:rsidP="003316EC">
            <w:pPr>
              <w:widowControl/>
              <w:autoSpaceDE/>
              <w:autoSpaceDN/>
              <w:jc w:val="center"/>
              <w:rPr>
                <w:bCs/>
                <w:sz w:val="20"/>
                <w:szCs w:val="20"/>
                <w:lang w:bidi="ar-SA"/>
              </w:rPr>
            </w:pPr>
            <w:r w:rsidRPr="002654BA">
              <w:rPr>
                <w:bCs/>
                <w:sz w:val="20"/>
                <w:szCs w:val="20"/>
                <w:lang w:bidi="ar-SA"/>
              </w:rPr>
              <w:t>1</w:t>
            </w:r>
          </w:p>
        </w:tc>
        <w:tc>
          <w:tcPr>
            <w:tcW w:w="1786" w:type="pct"/>
            <w:vMerge w:val="restart"/>
            <w:tcBorders>
              <w:top w:val="single" w:sz="8" w:space="0" w:color="auto"/>
              <w:left w:val="single" w:sz="8" w:space="0" w:color="auto"/>
              <w:right w:val="single" w:sz="8" w:space="0" w:color="auto"/>
            </w:tcBorders>
            <w:shd w:val="clear" w:color="auto" w:fill="auto"/>
            <w:vAlign w:val="center"/>
          </w:tcPr>
          <w:p w14:paraId="0E121178" w14:textId="5045F174" w:rsidR="00DD468D" w:rsidRPr="002654BA" w:rsidRDefault="00DD468D" w:rsidP="003316EC">
            <w:pPr>
              <w:widowControl/>
              <w:autoSpaceDE/>
              <w:autoSpaceDN/>
              <w:spacing w:line="276" w:lineRule="auto"/>
              <w:jc w:val="center"/>
              <w:rPr>
                <w:bCs/>
                <w:sz w:val="20"/>
                <w:szCs w:val="20"/>
                <w:lang w:bidi="ar-SA"/>
              </w:rPr>
            </w:pPr>
            <w:r w:rsidRPr="002654BA">
              <w:rPr>
                <w:bCs/>
                <w:sz w:val="20"/>
                <w:szCs w:val="20"/>
                <w:lang w:bidi="ar-SA"/>
              </w:rPr>
              <w:t>Котельная п. Запорожское</w:t>
            </w: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6634DE77" w14:textId="301C6901" w:rsidR="00DD468D" w:rsidRPr="002654BA" w:rsidRDefault="00DD468D" w:rsidP="003316EC">
            <w:pPr>
              <w:widowControl/>
              <w:autoSpaceDE/>
              <w:autoSpaceDN/>
              <w:spacing w:line="276" w:lineRule="auto"/>
              <w:jc w:val="center"/>
              <w:rPr>
                <w:bCs/>
                <w:sz w:val="20"/>
                <w:szCs w:val="20"/>
                <w:lang w:bidi="ar-SA"/>
              </w:rPr>
            </w:pPr>
            <w:proofErr w:type="spellStart"/>
            <w:r w:rsidRPr="002654BA">
              <w:rPr>
                <w:bCs/>
                <w:sz w:val="20"/>
                <w:szCs w:val="20"/>
                <w:lang w:bidi="ar-SA"/>
              </w:rPr>
              <w:t>КВр</w:t>
            </w:r>
            <w:proofErr w:type="spellEnd"/>
            <w:r w:rsidRPr="002654BA">
              <w:rPr>
                <w:bCs/>
                <w:sz w:val="20"/>
                <w:szCs w:val="20"/>
                <w:lang w:bidi="ar-SA"/>
              </w:rPr>
              <w:t xml:space="preserve"> – 1,00 – 1 шт.</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15476C13" w14:textId="4481E86C" w:rsidR="00DD468D" w:rsidRPr="002654BA" w:rsidRDefault="00DD468D" w:rsidP="00DD468D">
            <w:pPr>
              <w:widowControl/>
              <w:autoSpaceDE/>
              <w:autoSpaceDN/>
              <w:spacing w:line="276" w:lineRule="auto"/>
              <w:jc w:val="center"/>
              <w:rPr>
                <w:bCs/>
                <w:sz w:val="20"/>
                <w:szCs w:val="20"/>
                <w:lang w:bidi="ar-SA"/>
              </w:rPr>
            </w:pPr>
            <w:r w:rsidRPr="002654BA">
              <w:rPr>
                <w:bCs/>
                <w:sz w:val="20"/>
                <w:szCs w:val="20"/>
                <w:lang w:bidi="ar-SA"/>
              </w:rPr>
              <w:t>2012</w:t>
            </w:r>
          </w:p>
        </w:tc>
      </w:tr>
      <w:tr w:rsidR="00DD468D" w:rsidRPr="002654BA" w14:paraId="5925666C" w14:textId="77777777" w:rsidTr="003316EC">
        <w:trPr>
          <w:trHeight w:val="284"/>
          <w:tblHeader/>
        </w:trPr>
        <w:tc>
          <w:tcPr>
            <w:tcW w:w="275" w:type="pct"/>
            <w:vMerge/>
            <w:tcBorders>
              <w:left w:val="single" w:sz="8" w:space="0" w:color="auto"/>
              <w:right w:val="single" w:sz="8" w:space="0" w:color="auto"/>
            </w:tcBorders>
            <w:vAlign w:val="center"/>
          </w:tcPr>
          <w:p w14:paraId="45839E71" w14:textId="77777777" w:rsidR="00DD468D" w:rsidRPr="002654BA" w:rsidRDefault="00DD468D" w:rsidP="003316EC">
            <w:pPr>
              <w:widowControl/>
              <w:autoSpaceDE/>
              <w:autoSpaceDN/>
              <w:jc w:val="center"/>
              <w:rPr>
                <w:bCs/>
                <w:sz w:val="20"/>
                <w:szCs w:val="20"/>
                <w:lang w:bidi="ar-SA"/>
              </w:rPr>
            </w:pPr>
          </w:p>
        </w:tc>
        <w:tc>
          <w:tcPr>
            <w:tcW w:w="1786" w:type="pct"/>
            <w:vMerge/>
            <w:tcBorders>
              <w:left w:val="single" w:sz="8" w:space="0" w:color="auto"/>
              <w:right w:val="single" w:sz="8" w:space="0" w:color="auto"/>
            </w:tcBorders>
            <w:shd w:val="clear" w:color="auto" w:fill="auto"/>
            <w:vAlign w:val="center"/>
          </w:tcPr>
          <w:p w14:paraId="65622333" w14:textId="77777777" w:rsidR="00DD468D" w:rsidRPr="002654BA" w:rsidRDefault="00DD468D" w:rsidP="003316EC">
            <w:pPr>
              <w:widowControl/>
              <w:autoSpaceDE/>
              <w:autoSpaceDN/>
              <w:spacing w:line="276" w:lineRule="auto"/>
              <w:jc w:val="center"/>
              <w:rPr>
                <w:bCs/>
                <w:sz w:val="20"/>
                <w:szCs w:val="20"/>
                <w:lang w:bidi="ar-SA"/>
              </w:rPr>
            </w:pP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00ED46AE" w14:textId="35949174" w:rsidR="00DD468D" w:rsidRPr="002654BA" w:rsidRDefault="00DD468D" w:rsidP="003316EC">
            <w:pPr>
              <w:widowControl/>
              <w:autoSpaceDE/>
              <w:autoSpaceDN/>
              <w:spacing w:line="276" w:lineRule="auto"/>
              <w:jc w:val="center"/>
              <w:rPr>
                <w:bCs/>
                <w:sz w:val="20"/>
                <w:szCs w:val="20"/>
                <w:lang w:bidi="ar-SA"/>
              </w:rPr>
            </w:pPr>
            <w:proofErr w:type="spellStart"/>
            <w:r w:rsidRPr="002654BA">
              <w:rPr>
                <w:bCs/>
                <w:sz w:val="20"/>
                <w:szCs w:val="20"/>
                <w:lang w:bidi="ar-SA"/>
              </w:rPr>
              <w:t>КВр</w:t>
            </w:r>
            <w:proofErr w:type="spellEnd"/>
            <w:r w:rsidRPr="002654BA">
              <w:rPr>
                <w:bCs/>
                <w:sz w:val="20"/>
                <w:szCs w:val="20"/>
                <w:lang w:bidi="ar-SA"/>
              </w:rPr>
              <w:t xml:space="preserve"> – 1,75 – 2 шт.</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29BD2AF3" w14:textId="6F760803" w:rsidR="00DD468D" w:rsidRPr="002654BA" w:rsidRDefault="00DD468D" w:rsidP="003316EC">
            <w:pPr>
              <w:widowControl/>
              <w:autoSpaceDE/>
              <w:autoSpaceDN/>
              <w:spacing w:line="276" w:lineRule="auto"/>
              <w:jc w:val="center"/>
              <w:rPr>
                <w:bCs/>
                <w:sz w:val="20"/>
                <w:szCs w:val="20"/>
                <w:lang w:bidi="ar-SA"/>
              </w:rPr>
            </w:pPr>
            <w:r w:rsidRPr="002654BA">
              <w:rPr>
                <w:bCs/>
                <w:sz w:val="20"/>
                <w:szCs w:val="20"/>
                <w:lang w:bidi="ar-SA"/>
              </w:rPr>
              <w:t>1975*</w:t>
            </w:r>
          </w:p>
        </w:tc>
      </w:tr>
      <w:tr w:rsidR="00DD468D" w:rsidRPr="002654BA" w14:paraId="541CC477" w14:textId="77777777" w:rsidTr="003316EC">
        <w:trPr>
          <w:trHeight w:val="284"/>
          <w:tblHeader/>
        </w:trPr>
        <w:tc>
          <w:tcPr>
            <w:tcW w:w="275" w:type="pct"/>
            <w:vMerge/>
            <w:tcBorders>
              <w:left w:val="single" w:sz="8" w:space="0" w:color="auto"/>
              <w:right w:val="single" w:sz="8" w:space="0" w:color="auto"/>
            </w:tcBorders>
            <w:vAlign w:val="center"/>
          </w:tcPr>
          <w:p w14:paraId="0AD720C8" w14:textId="77777777" w:rsidR="00DD468D" w:rsidRPr="002654BA" w:rsidRDefault="00DD468D" w:rsidP="003316EC">
            <w:pPr>
              <w:widowControl/>
              <w:autoSpaceDE/>
              <w:autoSpaceDN/>
              <w:jc w:val="center"/>
              <w:rPr>
                <w:bCs/>
                <w:sz w:val="20"/>
                <w:szCs w:val="20"/>
                <w:lang w:bidi="ar-SA"/>
              </w:rPr>
            </w:pPr>
          </w:p>
        </w:tc>
        <w:tc>
          <w:tcPr>
            <w:tcW w:w="1786" w:type="pct"/>
            <w:vMerge/>
            <w:tcBorders>
              <w:left w:val="single" w:sz="8" w:space="0" w:color="auto"/>
              <w:right w:val="single" w:sz="8" w:space="0" w:color="auto"/>
            </w:tcBorders>
            <w:shd w:val="clear" w:color="auto" w:fill="auto"/>
            <w:vAlign w:val="center"/>
          </w:tcPr>
          <w:p w14:paraId="7A1144DC" w14:textId="77777777" w:rsidR="00DD468D" w:rsidRPr="002654BA" w:rsidRDefault="00DD468D" w:rsidP="003316EC">
            <w:pPr>
              <w:widowControl/>
              <w:autoSpaceDE/>
              <w:autoSpaceDN/>
              <w:spacing w:line="276" w:lineRule="auto"/>
              <w:jc w:val="center"/>
              <w:rPr>
                <w:bCs/>
                <w:sz w:val="20"/>
                <w:szCs w:val="20"/>
                <w:lang w:bidi="ar-SA"/>
              </w:rPr>
            </w:pP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038BB292" w14:textId="2FF8550B" w:rsidR="00DD468D" w:rsidRPr="002654BA" w:rsidRDefault="00DD468D" w:rsidP="003316EC">
            <w:pPr>
              <w:widowControl/>
              <w:autoSpaceDE/>
              <w:autoSpaceDN/>
              <w:spacing w:line="276" w:lineRule="auto"/>
              <w:jc w:val="center"/>
              <w:rPr>
                <w:bCs/>
                <w:sz w:val="20"/>
                <w:szCs w:val="20"/>
                <w:lang w:bidi="ar-SA"/>
              </w:rPr>
            </w:pPr>
            <w:proofErr w:type="spellStart"/>
            <w:r w:rsidRPr="002654BA">
              <w:rPr>
                <w:bCs/>
                <w:sz w:val="20"/>
                <w:szCs w:val="20"/>
                <w:lang w:bidi="ar-SA"/>
              </w:rPr>
              <w:t>КВр</w:t>
            </w:r>
            <w:proofErr w:type="spellEnd"/>
            <w:r w:rsidRPr="002654BA">
              <w:rPr>
                <w:bCs/>
                <w:sz w:val="20"/>
                <w:szCs w:val="20"/>
                <w:lang w:bidi="ar-SA"/>
              </w:rPr>
              <w:t xml:space="preserve"> – 0,63 – 2 шт.</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214E4E40" w14:textId="4DD7AE46" w:rsidR="00DD468D" w:rsidRPr="002654BA" w:rsidRDefault="00DD468D" w:rsidP="00DD468D">
            <w:pPr>
              <w:widowControl/>
              <w:autoSpaceDE/>
              <w:autoSpaceDN/>
              <w:spacing w:line="276" w:lineRule="auto"/>
              <w:jc w:val="center"/>
              <w:rPr>
                <w:bCs/>
                <w:sz w:val="20"/>
                <w:szCs w:val="20"/>
                <w:lang w:bidi="ar-SA"/>
              </w:rPr>
            </w:pPr>
            <w:r w:rsidRPr="002654BA">
              <w:rPr>
                <w:bCs/>
                <w:sz w:val="20"/>
                <w:szCs w:val="20"/>
                <w:lang w:bidi="ar-SA"/>
              </w:rPr>
              <w:t>2016</w:t>
            </w:r>
          </w:p>
        </w:tc>
      </w:tr>
      <w:tr w:rsidR="00DD468D" w:rsidRPr="002654BA" w14:paraId="14835CA4" w14:textId="77777777" w:rsidTr="003316EC">
        <w:trPr>
          <w:trHeight w:val="284"/>
          <w:tblHeader/>
        </w:trPr>
        <w:tc>
          <w:tcPr>
            <w:tcW w:w="275" w:type="pct"/>
            <w:vMerge/>
            <w:tcBorders>
              <w:left w:val="single" w:sz="8" w:space="0" w:color="auto"/>
              <w:right w:val="single" w:sz="8" w:space="0" w:color="auto"/>
            </w:tcBorders>
            <w:vAlign w:val="center"/>
          </w:tcPr>
          <w:p w14:paraId="1B510789" w14:textId="77777777" w:rsidR="00DD468D" w:rsidRPr="002654BA" w:rsidRDefault="00DD468D" w:rsidP="003316EC">
            <w:pPr>
              <w:widowControl/>
              <w:autoSpaceDE/>
              <w:autoSpaceDN/>
              <w:jc w:val="center"/>
              <w:rPr>
                <w:bCs/>
                <w:sz w:val="20"/>
                <w:szCs w:val="20"/>
                <w:lang w:bidi="ar-SA"/>
              </w:rPr>
            </w:pPr>
          </w:p>
        </w:tc>
        <w:tc>
          <w:tcPr>
            <w:tcW w:w="1786" w:type="pct"/>
            <w:vMerge/>
            <w:tcBorders>
              <w:left w:val="single" w:sz="8" w:space="0" w:color="auto"/>
              <w:right w:val="single" w:sz="8" w:space="0" w:color="auto"/>
            </w:tcBorders>
            <w:shd w:val="clear" w:color="auto" w:fill="auto"/>
            <w:vAlign w:val="center"/>
          </w:tcPr>
          <w:p w14:paraId="0E9AE186" w14:textId="77777777" w:rsidR="00DD468D" w:rsidRPr="002654BA" w:rsidRDefault="00DD468D" w:rsidP="003316EC">
            <w:pPr>
              <w:widowControl/>
              <w:autoSpaceDE/>
              <w:autoSpaceDN/>
              <w:spacing w:line="276" w:lineRule="auto"/>
              <w:jc w:val="center"/>
              <w:rPr>
                <w:bCs/>
                <w:sz w:val="20"/>
                <w:szCs w:val="20"/>
                <w:lang w:bidi="ar-SA"/>
              </w:rPr>
            </w:pP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66CA817B" w14:textId="6A6B65EA" w:rsidR="00DD468D" w:rsidRPr="002654BA" w:rsidRDefault="00DD468D" w:rsidP="003316EC">
            <w:pPr>
              <w:widowControl/>
              <w:autoSpaceDE/>
              <w:autoSpaceDN/>
              <w:spacing w:line="276" w:lineRule="auto"/>
              <w:jc w:val="center"/>
              <w:rPr>
                <w:bCs/>
                <w:sz w:val="20"/>
                <w:szCs w:val="20"/>
                <w:lang w:bidi="ar-SA"/>
              </w:rPr>
            </w:pPr>
            <w:proofErr w:type="spellStart"/>
            <w:r w:rsidRPr="002654BA">
              <w:rPr>
                <w:bCs/>
                <w:sz w:val="20"/>
                <w:szCs w:val="20"/>
                <w:lang w:bidi="ar-SA"/>
              </w:rPr>
              <w:t>КВр</w:t>
            </w:r>
            <w:proofErr w:type="spellEnd"/>
            <w:r w:rsidRPr="002654BA">
              <w:rPr>
                <w:bCs/>
                <w:sz w:val="20"/>
                <w:szCs w:val="20"/>
                <w:lang w:bidi="ar-SA"/>
              </w:rPr>
              <w:t xml:space="preserve"> – 1,16 – 2 шт.</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01D6478B" w14:textId="3E3EC866" w:rsidR="00DD468D" w:rsidRPr="002654BA" w:rsidRDefault="00DD468D" w:rsidP="00DD468D">
            <w:pPr>
              <w:widowControl/>
              <w:autoSpaceDE/>
              <w:autoSpaceDN/>
              <w:spacing w:line="276" w:lineRule="auto"/>
              <w:jc w:val="center"/>
              <w:rPr>
                <w:bCs/>
                <w:sz w:val="20"/>
                <w:szCs w:val="20"/>
                <w:lang w:bidi="ar-SA"/>
              </w:rPr>
            </w:pPr>
            <w:r w:rsidRPr="002654BA">
              <w:rPr>
                <w:bCs/>
                <w:sz w:val="20"/>
                <w:szCs w:val="20"/>
                <w:lang w:bidi="ar-SA"/>
              </w:rPr>
              <w:t>2015, 1975*</w:t>
            </w:r>
          </w:p>
        </w:tc>
      </w:tr>
    </w:tbl>
    <w:p w14:paraId="2F563ACF" w14:textId="77777777" w:rsidR="00DD468D" w:rsidRPr="002654BA" w:rsidRDefault="00DD468D" w:rsidP="00CE63CA">
      <w:pPr>
        <w:spacing w:before="120" w:line="360" w:lineRule="auto"/>
        <w:ind w:firstLine="709"/>
        <w:jc w:val="both"/>
        <w:rPr>
          <w:sz w:val="26"/>
          <w:szCs w:val="26"/>
        </w:rPr>
      </w:pPr>
      <w:r w:rsidRPr="002654BA">
        <w:rPr>
          <w:sz w:val="26"/>
          <w:szCs w:val="26"/>
        </w:rPr>
        <w:t>* дата определена по году постройки ТС, ввиду того что неизвестен год постройки котельной и невозможно установить фактическую дату ввода в эксплуатацию</w:t>
      </w:r>
    </w:p>
    <w:p w14:paraId="36C4530D" w14:textId="5574093A" w:rsidR="00145CAC" w:rsidRPr="002654BA" w:rsidRDefault="00145CAC" w:rsidP="009F632E">
      <w:pPr>
        <w:pStyle w:val="24"/>
        <w:keepNext/>
        <w:widowControl/>
        <w:numPr>
          <w:ilvl w:val="2"/>
          <w:numId w:val="2"/>
        </w:numPr>
        <w:tabs>
          <w:tab w:val="left" w:pos="1843"/>
          <w:tab w:val="left" w:pos="3762"/>
          <w:tab w:val="left" w:pos="3763"/>
        </w:tabs>
        <w:spacing w:after="120" w:line="276" w:lineRule="auto"/>
        <w:ind w:left="142" w:firstLine="567"/>
        <w:jc w:val="both"/>
        <w:rPr>
          <w:i w:val="0"/>
        </w:rPr>
      </w:pPr>
      <w:bookmarkStart w:id="36" w:name="_Toc99439981"/>
      <w:r w:rsidRPr="002654BA">
        <w:rPr>
          <w:i w:val="0"/>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6"/>
    </w:p>
    <w:p w14:paraId="418B3B70" w14:textId="7F871E6B" w:rsidR="00655D8E" w:rsidRPr="002654BA" w:rsidRDefault="00EE7A03" w:rsidP="00505C94">
      <w:pPr>
        <w:tabs>
          <w:tab w:val="left" w:pos="0"/>
        </w:tabs>
        <w:spacing w:before="120" w:after="120" w:line="360" w:lineRule="auto"/>
        <w:ind w:firstLine="709"/>
        <w:jc w:val="both"/>
        <w:rPr>
          <w:sz w:val="26"/>
        </w:rPr>
      </w:pPr>
      <w:r w:rsidRPr="002654BA">
        <w:rPr>
          <w:sz w:val="26"/>
        </w:rPr>
        <w:t>Источники с комбинированной выработкой тепловой и электрической энергии на территории Запорожского сельского поселения отсутствуют.</w:t>
      </w:r>
    </w:p>
    <w:p w14:paraId="1574076A" w14:textId="77777777" w:rsidR="00145CAC" w:rsidRPr="002654BA" w:rsidRDefault="00145CAC" w:rsidP="009F632E">
      <w:pPr>
        <w:pStyle w:val="24"/>
        <w:numPr>
          <w:ilvl w:val="2"/>
          <w:numId w:val="2"/>
        </w:numPr>
        <w:tabs>
          <w:tab w:val="left" w:pos="1843"/>
          <w:tab w:val="left" w:pos="3762"/>
          <w:tab w:val="left" w:pos="3763"/>
        </w:tabs>
        <w:spacing w:before="120" w:after="120" w:line="276" w:lineRule="auto"/>
        <w:ind w:left="142" w:firstLine="567"/>
        <w:jc w:val="both"/>
        <w:rPr>
          <w:i w:val="0"/>
        </w:rPr>
      </w:pPr>
      <w:bookmarkStart w:id="37" w:name="_Toc99439982"/>
      <w:r w:rsidRPr="002654BA">
        <w:rPr>
          <w:i w:val="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7"/>
    </w:p>
    <w:p w14:paraId="62F569C2" w14:textId="419FEDDA" w:rsidR="002A1E78" w:rsidRPr="002654BA" w:rsidRDefault="002A1E78" w:rsidP="002A1E78">
      <w:pPr>
        <w:tabs>
          <w:tab w:val="left" w:pos="0"/>
        </w:tabs>
        <w:spacing w:before="120" w:line="360" w:lineRule="auto"/>
        <w:ind w:firstLine="709"/>
        <w:jc w:val="both"/>
        <w:rPr>
          <w:sz w:val="26"/>
        </w:rPr>
      </w:pPr>
      <w:r w:rsidRPr="002654BA">
        <w:rPr>
          <w:sz w:val="26"/>
        </w:rPr>
        <w:t>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w:t>
      </w:r>
      <w:r w:rsidR="002B4998" w:rsidRPr="002654BA">
        <w:rPr>
          <w:sz w:val="26"/>
        </w:rPr>
        <w:t>туры наружного воздуха (</w:t>
      </w:r>
      <w:proofErr w:type="spellStart"/>
      <w:r w:rsidR="002B4998" w:rsidRPr="002654BA">
        <w:rPr>
          <w:sz w:val="26"/>
        </w:rPr>
        <w:t>t</w:t>
      </w:r>
      <w:r w:rsidR="00CE63CA">
        <w:rPr>
          <w:sz w:val="26"/>
          <w:vertAlign w:val="subscript"/>
        </w:rPr>
        <w:t>нр</w:t>
      </w:r>
      <w:proofErr w:type="spellEnd"/>
      <w:r w:rsidR="002B4998" w:rsidRPr="002654BA">
        <w:rPr>
          <w:sz w:val="26"/>
        </w:rPr>
        <w:t xml:space="preserve"> (-26</w:t>
      </w:r>
      <w:r w:rsidRPr="002654BA">
        <w:rPr>
          <w:sz w:val="26"/>
        </w:rPr>
        <w:t>) °C) - 95/70 °C, представленным в таблице 10. Качественное регулирование предполагает изменение температуры теплоносителя без изменения расхода. Основным его преимуществом является установление стабильного гидравлического режима работы тепловых сетей.</w:t>
      </w:r>
    </w:p>
    <w:p w14:paraId="74B25C2C" w14:textId="060D2424" w:rsidR="00A12088" w:rsidRPr="002654BA" w:rsidRDefault="00A12088" w:rsidP="002A1E78">
      <w:pPr>
        <w:pStyle w:val="aff0"/>
        <w:keepNext/>
        <w:spacing w:after="120"/>
        <w:jc w:val="both"/>
        <w:rPr>
          <w:b/>
          <w:i w:val="0"/>
          <w:color w:val="auto"/>
          <w:sz w:val="24"/>
          <w:szCs w:val="24"/>
        </w:rPr>
      </w:pPr>
      <w:r w:rsidRPr="002654BA">
        <w:rPr>
          <w:b/>
          <w:i w:val="0"/>
          <w:color w:val="auto"/>
          <w:sz w:val="24"/>
          <w:szCs w:val="24"/>
        </w:rPr>
        <w:t xml:space="preserve">Таблица </w:t>
      </w:r>
      <w:bookmarkStart w:id="38" w:name="Температурный_график_котельная_6"/>
      <w:r w:rsidRPr="002654BA">
        <w:rPr>
          <w:b/>
          <w:i w:val="0"/>
          <w:color w:val="auto"/>
          <w:sz w:val="24"/>
          <w:szCs w:val="24"/>
        </w:rPr>
        <w:fldChar w:fldCharType="begin"/>
      </w:r>
      <w:r w:rsidRPr="002654BA">
        <w:rPr>
          <w:b/>
          <w:i w:val="0"/>
          <w:color w:val="auto"/>
          <w:sz w:val="24"/>
          <w:szCs w:val="24"/>
        </w:rPr>
        <w:instrText xml:space="preserve"> SEQ Таблица \* ARABIC </w:instrText>
      </w:r>
      <w:r w:rsidRPr="002654BA">
        <w:rPr>
          <w:b/>
          <w:i w:val="0"/>
          <w:color w:val="auto"/>
          <w:sz w:val="24"/>
          <w:szCs w:val="24"/>
        </w:rPr>
        <w:fldChar w:fldCharType="separate"/>
      </w:r>
      <w:r w:rsidR="00AB3230">
        <w:rPr>
          <w:b/>
          <w:i w:val="0"/>
          <w:noProof/>
          <w:color w:val="auto"/>
          <w:sz w:val="24"/>
          <w:szCs w:val="24"/>
        </w:rPr>
        <w:t>10</w:t>
      </w:r>
      <w:r w:rsidRPr="002654BA">
        <w:rPr>
          <w:b/>
          <w:i w:val="0"/>
          <w:color w:val="auto"/>
          <w:sz w:val="24"/>
          <w:szCs w:val="24"/>
        </w:rPr>
        <w:fldChar w:fldCharType="end"/>
      </w:r>
      <w:bookmarkEnd w:id="38"/>
      <w:r w:rsidRPr="002654BA">
        <w:rPr>
          <w:b/>
          <w:i w:val="0"/>
          <w:color w:val="auto"/>
          <w:sz w:val="24"/>
          <w:szCs w:val="24"/>
        </w:rPr>
        <w:t xml:space="preserve"> Температурный график регулирования отпуска </w:t>
      </w:r>
      <w:r w:rsidR="00EE7A03" w:rsidRPr="002654BA">
        <w:rPr>
          <w:b/>
          <w:i w:val="0"/>
          <w:color w:val="auto"/>
          <w:sz w:val="24"/>
          <w:szCs w:val="24"/>
        </w:rPr>
        <w:t>тепловой энергии от котельной п. Запорожское</w:t>
      </w:r>
    </w:p>
    <w:tbl>
      <w:tblPr>
        <w:tblStyle w:val="TableNorm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BF21FF" w:rsidRPr="002654BA" w14:paraId="4C45C5C5" w14:textId="77777777" w:rsidTr="00B43C98">
        <w:trPr>
          <w:trHeight w:val="227"/>
          <w:tblHeader/>
        </w:trPr>
        <w:tc>
          <w:tcPr>
            <w:tcW w:w="1535" w:type="pct"/>
            <w:shd w:val="clear" w:color="auto" w:fill="auto"/>
            <w:vAlign w:val="center"/>
          </w:tcPr>
          <w:p w14:paraId="1CAAC9D4"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наружного</w:t>
            </w:r>
            <w:proofErr w:type="spellEnd"/>
            <w:r w:rsidRPr="002654BA">
              <w:rPr>
                <w:sz w:val="20"/>
                <w:lang w:val="en-US" w:eastAsia="en-US"/>
              </w:rPr>
              <w:t xml:space="preserve"> </w:t>
            </w:r>
            <w:proofErr w:type="spellStart"/>
            <w:r w:rsidRPr="002654BA">
              <w:rPr>
                <w:sz w:val="20"/>
                <w:lang w:val="en-US" w:eastAsia="en-US"/>
              </w:rPr>
              <w:t>воздуха</w:t>
            </w:r>
            <w:proofErr w:type="spellEnd"/>
            <w:r w:rsidRPr="002654BA">
              <w:rPr>
                <w:sz w:val="20"/>
                <w:lang w:val="en-US" w:eastAsia="en-US"/>
              </w:rPr>
              <w:t>,°С</w:t>
            </w:r>
          </w:p>
        </w:tc>
        <w:tc>
          <w:tcPr>
            <w:tcW w:w="1730" w:type="pct"/>
            <w:shd w:val="clear" w:color="auto" w:fill="auto"/>
            <w:vAlign w:val="center"/>
          </w:tcPr>
          <w:p w14:paraId="5F0D983D"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прямой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c>
          <w:tcPr>
            <w:tcW w:w="1735" w:type="pct"/>
            <w:shd w:val="clear" w:color="auto" w:fill="auto"/>
            <w:vAlign w:val="center"/>
          </w:tcPr>
          <w:p w14:paraId="27964E47"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обратной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r>
      <w:tr w:rsidR="00BF21FF" w:rsidRPr="002654BA" w14:paraId="2880A0B1" w14:textId="77777777" w:rsidTr="00B43C98">
        <w:trPr>
          <w:trHeight w:val="227"/>
        </w:trPr>
        <w:tc>
          <w:tcPr>
            <w:tcW w:w="1535" w:type="pct"/>
            <w:shd w:val="clear" w:color="auto" w:fill="auto"/>
            <w:vAlign w:val="center"/>
          </w:tcPr>
          <w:p w14:paraId="2BC0F773" w14:textId="77777777" w:rsidR="00BF21FF" w:rsidRPr="002654BA" w:rsidRDefault="00BF21FF" w:rsidP="00B43C98">
            <w:pPr>
              <w:ind w:left="813" w:right="805"/>
              <w:jc w:val="center"/>
              <w:rPr>
                <w:sz w:val="20"/>
                <w:lang w:val="en-US" w:eastAsia="en-US"/>
              </w:rPr>
            </w:pPr>
            <w:r w:rsidRPr="002654BA">
              <w:rPr>
                <w:sz w:val="20"/>
                <w:lang w:val="en-US" w:eastAsia="en-US"/>
              </w:rPr>
              <w:t>8</w:t>
            </w:r>
          </w:p>
        </w:tc>
        <w:tc>
          <w:tcPr>
            <w:tcW w:w="1730" w:type="pct"/>
            <w:shd w:val="clear" w:color="auto" w:fill="auto"/>
            <w:vAlign w:val="center"/>
          </w:tcPr>
          <w:p w14:paraId="24E1CB4C" w14:textId="77777777" w:rsidR="00BF21FF" w:rsidRPr="002654BA" w:rsidRDefault="00BF21FF" w:rsidP="00B43C98">
            <w:pPr>
              <w:ind w:left="598" w:right="591"/>
              <w:jc w:val="center"/>
              <w:rPr>
                <w:sz w:val="20"/>
                <w:lang w:val="en-US" w:eastAsia="en-US"/>
              </w:rPr>
            </w:pPr>
            <w:r w:rsidRPr="002654BA">
              <w:rPr>
                <w:sz w:val="20"/>
                <w:lang w:val="en-US" w:eastAsia="en-US"/>
              </w:rPr>
              <w:t>41</w:t>
            </w:r>
          </w:p>
        </w:tc>
        <w:tc>
          <w:tcPr>
            <w:tcW w:w="1735" w:type="pct"/>
            <w:shd w:val="clear" w:color="auto" w:fill="auto"/>
            <w:vAlign w:val="center"/>
          </w:tcPr>
          <w:p w14:paraId="0540F842" w14:textId="77777777" w:rsidR="00BF21FF" w:rsidRPr="002654BA" w:rsidRDefault="00BF21FF" w:rsidP="00B43C98">
            <w:pPr>
              <w:ind w:left="511" w:right="509"/>
              <w:jc w:val="center"/>
              <w:rPr>
                <w:sz w:val="20"/>
                <w:lang w:val="en-US" w:eastAsia="en-US"/>
              </w:rPr>
            </w:pPr>
            <w:r w:rsidRPr="002654BA">
              <w:rPr>
                <w:sz w:val="20"/>
                <w:lang w:val="en-US" w:eastAsia="en-US"/>
              </w:rPr>
              <w:t>35</w:t>
            </w:r>
          </w:p>
        </w:tc>
      </w:tr>
      <w:tr w:rsidR="00BF21FF" w:rsidRPr="002654BA" w14:paraId="66B57CC8" w14:textId="77777777" w:rsidTr="00B43C98">
        <w:trPr>
          <w:trHeight w:val="227"/>
        </w:trPr>
        <w:tc>
          <w:tcPr>
            <w:tcW w:w="1535" w:type="pct"/>
            <w:shd w:val="clear" w:color="auto" w:fill="auto"/>
            <w:vAlign w:val="center"/>
          </w:tcPr>
          <w:p w14:paraId="69A1804A" w14:textId="77777777" w:rsidR="00BF21FF" w:rsidRPr="002654BA" w:rsidRDefault="00BF21FF" w:rsidP="00B43C98">
            <w:pPr>
              <w:ind w:left="8"/>
              <w:jc w:val="center"/>
              <w:rPr>
                <w:sz w:val="20"/>
                <w:lang w:val="en-US" w:eastAsia="en-US"/>
              </w:rPr>
            </w:pPr>
            <w:r w:rsidRPr="002654BA">
              <w:rPr>
                <w:sz w:val="20"/>
                <w:lang w:val="en-US" w:eastAsia="en-US"/>
              </w:rPr>
              <w:t>7</w:t>
            </w:r>
          </w:p>
        </w:tc>
        <w:tc>
          <w:tcPr>
            <w:tcW w:w="1730" w:type="pct"/>
            <w:shd w:val="clear" w:color="auto" w:fill="auto"/>
            <w:vAlign w:val="center"/>
          </w:tcPr>
          <w:p w14:paraId="73C3767D" w14:textId="77777777" w:rsidR="00BF21FF" w:rsidRPr="002654BA" w:rsidRDefault="00BF21FF" w:rsidP="00B43C98">
            <w:pPr>
              <w:ind w:left="596" w:right="591"/>
              <w:jc w:val="center"/>
              <w:rPr>
                <w:sz w:val="20"/>
                <w:lang w:val="en-US" w:eastAsia="en-US"/>
              </w:rPr>
            </w:pPr>
            <w:r w:rsidRPr="002654BA">
              <w:rPr>
                <w:sz w:val="20"/>
                <w:lang w:val="en-US" w:eastAsia="en-US"/>
              </w:rPr>
              <w:t>42</w:t>
            </w:r>
          </w:p>
        </w:tc>
        <w:tc>
          <w:tcPr>
            <w:tcW w:w="1735" w:type="pct"/>
            <w:shd w:val="clear" w:color="auto" w:fill="auto"/>
            <w:vAlign w:val="center"/>
          </w:tcPr>
          <w:p w14:paraId="2CA590EC" w14:textId="77777777" w:rsidR="00BF21FF" w:rsidRPr="002654BA" w:rsidRDefault="00BF21FF" w:rsidP="00B43C98">
            <w:pPr>
              <w:ind w:left="513" w:right="509"/>
              <w:jc w:val="center"/>
              <w:rPr>
                <w:sz w:val="20"/>
                <w:lang w:val="en-US" w:eastAsia="en-US"/>
              </w:rPr>
            </w:pPr>
            <w:r w:rsidRPr="002654BA">
              <w:rPr>
                <w:sz w:val="20"/>
                <w:lang w:val="en-US" w:eastAsia="en-US"/>
              </w:rPr>
              <w:t>36</w:t>
            </w:r>
          </w:p>
        </w:tc>
      </w:tr>
      <w:tr w:rsidR="00BF21FF" w:rsidRPr="002654BA" w14:paraId="4D7AFD93" w14:textId="77777777" w:rsidTr="00B43C98">
        <w:trPr>
          <w:trHeight w:val="227"/>
        </w:trPr>
        <w:tc>
          <w:tcPr>
            <w:tcW w:w="1535" w:type="pct"/>
            <w:shd w:val="clear" w:color="auto" w:fill="auto"/>
            <w:vAlign w:val="center"/>
          </w:tcPr>
          <w:p w14:paraId="5B80F6B2" w14:textId="77777777" w:rsidR="00BF21FF" w:rsidRPr="002654BA" w:rsidRDefault="00BF21FF" w:rsidP="00B43C98">
            <w:pPr>
              <w:ind w:left="8"/>
              <w:jc w:val="center"/>
              <w:rPr>
                <w:sz w:val="20"/>
                <w:lang w:val="en-US" w:eastAsia="en-US"/>
              </w:rPr>
            </w:pPr>
            <w:r w:rsidRPr="002654BA">
              <w:rPr>
                <w:sz w:val="20"/>
                <w:lang w:val="en-US" w:eastAsia="en-US"/>
              </w:rPr>
              <w:t>6</w:t>
            </w:r>
          </w:p>
        </w:tc>
        <w:tc>
          <w:tcPr>
            <w:tcW w:w="1730" w:type="pct"/>
            <w:shd w:val="clear" w:color="auto" w:fill="auto"/>
            <w:vAlign w:val="center"/>
          </w:tcPr>
          <w:p w14:paraId="7D84F608" w14:textId="77777777" w:rsidR="00BF21FF" w:rsidRPr="002654BA" w:rsidRDefault="00BF21FF" w:rsidP="00B43C98">
            <w:pPr>
              <w:ind w:left="598" w:right="591"/>
              <w:jc w:val="center"/>
              <w:rPr>
                <w:sz w:val="20"/>
                <w:lang w:val="en-US" w:eastAsia="en-US"/>
              </w:rPr>
            </w:pPr>
            <w:r w:rsidRPr="002654BA">
              <w:rPr>
                <w:sz w:val="20"/>
                <w:lang w:val="en-US" w:eastAsia="en-US"/>
              </w:rPr>
              <w:t>44</w:t>
            </w:r>
          </w:p>
        </w:tc>
        <w:tc>
          <w:tcPr>
            <w:tcW w:w="1735" w:type="pct"/>
            <w:shd w:val="clear" w:color="auto" w:fill="auto"/>
            <w:vAlign w:val="center"/>
          </w:tcPr>
          <w:p w14:paraId="70DF9C45" w14:textId="77777777" w:rsidR="00BF21FF" w:rsidRPr="002654BA" w:rsidRDefault="00BF21FF" w:rsidP="00B43C98">
            <w:pPr>
              <w:ind w:left="513" w:right="509"/>
              <w:jc w:val="center"/>
              <w:rPr>
                <w:sz w:val="20"/>
                <w:lang w:val="en-US" w:eastAsia="en-US"/>
              </w:rPr>
            </w:pPr>
            <w:r w:rsidRPr="002654BA">
              <w:rPr>
                <w:sz w:val="20"/>
                <w:lang w:val="en-US" w:eastAsia="en-US"/>
              </w:rPr>
              <w:t>37</w:t>
            </w:r>
          </w:p>
        </w:tc>
      </w:tr>
      <w:tr w:rsidR="00BF21FF" w:rsidRPr="002654BA" w14:paraId="6EBF342E" w14:textId="77777777" w:rsidTr="00B43C98">
        <w:tblPrEx>
          <w:tblLook w:val="04A0" w:firstRow="1" w:lastRow="0" w:firstColumn="1" w:lastColumn="0" w:noHBand="0" w:noVBand="1"/>
        </w:tblPrEx>
        <w:trPr>
          <w:trHeight w:val="227"/>
        </w:trPr>
        <w:tc>
          <w:tcPr>
            <w:tcW w:w="1535" w:type="pct"/>
            <w:shd w:val="clear" w:color="auto" w:fill="auto"/>
            <w:vAlign w:val="center"/>
          </w:tcPr>
          <w:p w14:paraId="025EC9A5" w14:textId="77777777" w:rsidR="00BF21FF" w:rsidRPr="002654BA" w:rsidRDefault="00BF21FF" w:rsidP="00B43C98">
            <w:pPr>
              <w:ind w:left="8"/>
              <w:jc w:val="center"/>
              <w:rPr>
                <w:sz w:val="20"/>
                <w:lang w:val="en-US" w:eastAsia="en-US"/>
              </w:rPr>
            </w:pPr>
            <w:r w:rsidRPr="002654BA">
              <w:rPr>
                <w:sz w:val="20"/>
                <w:lang w:val="en-US" w:eastAsia="en-US"/>
              </w:rPr>
              <w:t>5</w:t>
            </w:r>
          </w:p>
        </w:tc>
        <w:tc>
          <w:tcPr>
            <w:tcW w:w="1730" w:type="pct"/>
            <w:shd w:val="clear" w:color="auto" w:fill="auto"/>
            <w:vAlign w:val="center"/>
          </w:tcPr>
          <w:p w14:paraId="096A7F3C" w14:textId="77777777" w:rsidR="00BF21FF" w:rsidRPr="002654BA" w:rsidRDefault="00BF21FF" w:rsidP="00B43C98">
            <w:pPr>
              <w:ind w:left="598" w:right="591"/>
              <w:jc w:val="center"/>
              <w:rPr>
                <w:sz w:val="20"/>
                <w:lang w:val="en-US" w:eastAsia="en-US"/>
              </w:rPr>
            </w:pPr>
            <w:r w:rsidRPr="002654BA">
              <w:rPr>
                <w:sz w:val="20"/>
                <w:lang w:val="en-US" w:eastAsia="en-US"/>
              </w:rPr>
              <w:t>46</w:t>
            </w:r>
          </w:p>
        </w:tc>
        <w:tc>
          <w:tcPr>
            <w:tcW w:w="1735" w:type="pct"/>
            <w:shd w:val="clear" w:color="auto" w:fill="auto"/>
            <w:vAlign w:val="center"/>
          </w:tcPr>
          <w:p w14:paraId="559FCE6E" w14:textId="77777777" w:rsidR="00BF21FF" w:rsidRPr="002654BA" w:rsidRDefault="00BF21FF" w:rsidP="00B43C98">
            <w:pPr>
              <w:ind w:left="513" w:right="509"/>
              <w:jc w:val="center"/>
              <w:rPr>
                <w:sz w:val="20"/>
                <w:lang w:val="en-US" w:eastAsia="en-US"/>
              </w:rPr>
            </w:pPr>
            <w:r w:rsidRPr="002654BA">
              <w:rPr>
                <w:sz w:val="20"/>
                <w:lang w:val="en-US" w:eastAsia="en-US"/>
              </w:rPr>
              <w:t>39</w:t>
            </w:r>
          </w:p>
        </w:tc>
      </w:tr>
      <w:tr w:rsidR="00BF21FF" w:rsidRPr="002654BA" w14:paraId="7E00E02B" w14:textId="77777777" w:rsidTr="00B43C98">
        <w:tblPrEx>
          <w:tblLook w:val="04A0" w:firstRow="1" w:lastRow="0" w:firstColumn="1" w:lastColumn="0" w:noHBand="0" w:noVBand="1"/>
        </w:tblPrEx>
        <w:trPr>
          <w:trHeight w:val="227"/>
        </w:trPr>
        <w:tc>
          <w:tcPr>
            <w:tcW w:w="1535" w:type="pct"/>
            <w:shd w:val="clear" w:color="auto" w:fill="auto"/>
            <w:vAlign w:val="center"/>
          </w:tcPr>
          <w:p w14:paraId="3841BEA6" w14:textId="77777777" w:rsidR="00BF21FF" w:rsidRPr="002654BA" w:rsidRDefault="00BF21FF" w:rsidP="00B43C98">
            <w:pPr>
              <w:ind w:left="8"/>
              <w:jc w:val="center"/>
              <w:rPr>
                <w:sz w:val="20"/>
                <w:lang w:val="en-US" w:eastAsia="en-US"/>
              </w:rPr>
            </w:pPr>
            <w:r w:rsidRPr="002654BA">
              <w:rPr>
                <w:sz w:val="20"/>
                <w:lang w:val="en-US" w:eastAsia="en-US"/>
              </w:rPr>
              <w:t>4</w:t>
            </w:r>
          </w:p>
        </w:tc>
        <w:tc>
          <w:tcPr>
            <w:tcW w:w="1730" w:type="pct"/>
            <w:shd w:val="clear" w:color="auto" w:fill="auto"/>
            <w:vAlign w:val="center"/>
          </w:tcPr>
          <w:p w14:paraId="4D3BBC8C" w14:textId="77777777" w:rsidR="00BF21FF" w:rsidRPr="002654BA" w:rsidRDefault="00BF21FF" w:rsidP="00B43C98">
            <w:pPr>
              <w:ind w:left="598" w:right="591"/>
              <w:jc w:val="center"/>
              <w:rPr>
                <w:sz w:val="20"/>
                <w:lang w:val="en-US" w:eastAsia="en-US"/>
              </w:rPr>
            </w:pPr>
            <w:r w:rsidRPr="002654BA">
              <w:rPr>
                <w:sz w:val="20"/>
                <w:lang w:val="en-US" w:eastAsia="en-US"/>
              </w:rPr>
              <w:t>48</w:t>
            </w:r>
          </w:p>
        </w:tc>
        <w:tc>
          <w:tcPr>
            <w:tcW w:w="1735" w:type="pct"/>
            <w:shd w:val="clear" w:color="auto" w:fill="auto"/>
            <w:vAlign w:val="center"/>
          </w:tcPr>
          <w:p w14:paraId="07BD2353" w14:textId="77777777" w:rsidR="00BF21FF" w:rsidRPr="002654BA" w:rsidRDefault="00BF21FF" w:rsidP="00B43C98">
            <w:pPr>
              <w:ind w:left="513" w:right="509"/>
              <w:jc w:val="center"/>
              <w:rPr>
                <w:sz w:val="20"/>
                <w:lang w:val="en-US" w:eastAsia="en-US"/>
              </w:rPr>
            </w:pPr>
            <w:r w:rsidRPr="002654BA">
              <w:rPr>
                <w:sz w:val="20"/>
                <w:lang w:val="en-US" w:eastAsia="en-US"/>
              </w:rPr>
              <w:t>40</w:t>
            </w:r>
          </w:p>
        </w:tc>
      </w:tr>
      <w:tr w:rsidR="00BF21FF" w:rsidRPr="002654BA" w14:paraId="7E1BEB6F" w14:textId="77777777" w:rsidTr="00B43C98">
        <w:tblPrEx>
          <w:tblLook w:val="04A0" w:firstRow="1" w:lastRow="0" w:firstColumn="1" w:lastColumn="0" w:noHBand="0" w:noVBand="1"/>
        </w:tblPrEx>
        <w:trPr>
          <w:trHeight w:val="227"/>
        </w:trPr>
        <w:tc>
          <w:tcPr>
            <w:tcW w:w="1535" w:type="pct"/>
            <w:shd w:val="clear" w:color="auto" w:fill="auto"/>
            <w:vAlign w:val="center"/>
          </w:tcPr>
          <w:p w14:paraId="02A4DA98" w14:textId="77777777" w:rsidR="00BF21FF" w:rsidRPr="002654BA" w:rsidRDefault="00BF21FF" w:rsidP="00B43C98">
            <w:pPr>
              <w:ind w:left="8"/>
              <w:jc w:val="center"/>
              <w:rPr>
                <w:sz w:val="20"/>
                <w:lang w:val="en-US" w:eastAsia="en-US"/>
              </w:rPr>
            </w:pPr>
            <w:r w:rsidRPr="002654BA">
              <w:rPr>
                <w:sz w:val="20"/>
                <w:lang w:val="en-US" w:eastAsia="en-US"/>
              </w:rPr>
              <w:t>3</w:t>
            </w:r>
          </w:p>
        </w:tc>
        <w:tc>
          <w:tcPr>
            <w:tcW w:w="1730" w:type="pct"/>
            <w:shd w:val="clear" w:color="auto" w:fill="auto"/>
            <w:vAlign w:val="center"/>
          </w:tcPr>
          <w:p w14:paraId="0962AE32" w14:textId="77777777" w:rsidR="00BF21FF" w:rsidRPr="002654BA" w:rsidRDefault="00BF21FF" w:rsidP="00B43C98">
            <w:pPr>
              <w:ind w:left="596" w:right="591"/>
              <w:jc w:val="center"/>
              <w:rPr>
                <w:sz w:val="20"/>
                <w:lang w:val="en-US" w:eastAsia="en-US"/>
              </w:rPr>
            </w:pPr>
            <w:r w:rsidRPr="002654BA">
              <w:rPr>
                <w:sz w:val="20"/>
                <w:lang w:val="en-US" w:eastAsia="en-US"/>
              </w:rPr>
              <w:t>50</w:t>
            </w:r>
          </w:p>
        </w:tc>
        <w:tc>
          <w:tcPr>
            <w:tcW w:w="1735" w:type="pct"/>
            <w:shd w:val="clear" w:color="auto" w:fill="auto"/>
            <w:vAlign w:val="center"/>
          </w:tcPr>
          <w:p w14:paraId="29C177C1" w14:textId="77777777" w:rsidR="00BF21FF" w:rsidRPr="002654BA" w:rsidRDefault="00BF21FF" w:rsidP="00B43C98">
            <w:pPr>
              <w:ind w:left="513" w:right="509"/>
              <w:jc w:val="center"/>
              <w:rPr>
                <w:sz w:val="20"/>
                <w:lang w:val="en-US" w:eastAsia="en-US"/>
              </w:rPr>
            </w:pPr>
            <w:r w:rsidRPr="002654BA">
              <w:rPr>
                <w:sz w:val="20"/>
                <w:lang w:val="en-US" w:eastAsia="en-US"/>
              </w:rPr>
              <w:t>41</w:t>
            </w:r>
          </w:p>
        </w:tc>
      </w:tr>
      <w:tr w:rsidR="00BF21FF" w:rsidRPr="002654BA" w14:paraId="0A7A730D" w14:textId="77777777" w:rsidTr="00B43C98">
        <w:tblPrEx>
          <w:tblLook w:val="04A0" w:firstRow="1" w:lastRow="0" w:firstColumn="1" w:lastColumn="0" w:noHBand="0" w:noVBand="1"/>
        </w:tblPrEx>
        <w:trPr>
          <w:trHeight w:val="227"/>
        </w:trPr>
        <w:tc>
          <w:tcPr>
            <w:tcW w:w="1535" w:type="pct"/>
            <w:shd w:val="clear" w:color="auto" w:fill="auto"/>
            <w:vAlign w:val="center"/>
          </w:tcPr>
          <w:p w14:paraId="10240B75" w14:textId="77777777" w:rsidR="00BF21FF" w:rsidRPr="002654BA" w:rsidRDefault="00BF21FF" w:rsidP="00B43C98">
            <w:pPr>
              <w:ind w:left="8"/>
              <w:jc w:val="center"/>
              <w:rPr>
                <w:sz w:val="20"/>
                <w:lang w:val="en-US" w:eastAsia="en-US"/>
              </w:rPr>
            </w:pPr>
            <w:r w:rsidRPr="002654BA">
              <w:rPr>
                <w:sz w:val="20"/>
                <w:lang w:val="en-US" w:eastAsia="en-US"/>
              </w:rPr>
              <w:t>2</w:t>
            </w:r>
          </w:p>
        </w:tc>
        <w:tc>
          <w:tcPr>
            <w:tcW w:w="1730" w:type="pct"/>
            <w:shd w:val="clear" w:color="auto" w:fill="auto"/>
            <w:vAlign w:val="center"/>
          </w:tcPr>
          <w:p w14:paraId="51D8489E" w14:textId="77777777" w:rsidR="00BF21FF" w:rsidRPr="002654BA" w:rsidRDefault="00BF21FF" w:rsidP="00B43C98">
            <w:pPr>
              <w:ind w:left="598" w:right="591"/>
              <w:jc w:val="center"/>
              <w:rPr>
                <w:sz w:val="20"/>
                <w:lang w:val="en-US" w:eastAsia="en-US"/>
              </w:rPr>
            </w:pPr>
            <w:r w:rsidRPr="002654BA">
              <w:rPr>
                <w:sz w:val="20"/>
                <w:lang w:val="en-US" w:eastAsia="en-US"/>
              </w:rPr>
              <w:t>51</w:t>
            </w:r>
          </w:p>
        </w:tc>
        <w:tc>
          <w:tcPr>
            <w:tcW w:w="1735" w:type="pct"/>
            <w:shd w:val="clear" w:color="auto" w:fill="auto"/>
            <w:vAlign w:val="center"/>
          </w:tcPr>
          <w:p w14:paraId="7166A951" w14:textId="77777777" w:rsidR="00BF21FF" w:rsidRPr="002654BA" w:rsidRDefault="00BF21FF" w:rsidP="00B43C98">
            <w:pPr>
              <w:ind w:left="513" w:right="509"/>
              <w:jc w:val="center"/>
              <w:rPr>
                <w:sz w:val="20"/>
                <w:lang w:val="en-US" w:eastAsia="en-US"/>
              </w:rPr>
            </w:pPr>
            <w:r w:rsidRPr="002654BA">
              <w:rPr>
                <w:sz w:val="20"/>
                <w:lang w:val="en-US" w:eastAsia="en-US"/>
              </w:rPr>
              <w:t>42</w:t>
            </w:r>
          </w:p>
        </w:tc>
      </w:tr>
      <w:tr w:rsidR="00BF21FF" w:rsidRPr="002654BA" w14:paraId="0650A713" w14:textId="77777777" w:rsidTr="00B43C98">
        <w:tblPrEx>
          <w:tblLook w:val="04A0" w:firstRow="1" w:lastRow="0" w:firstColumn="1" w:lastColumn="0" w:noHBand="0" w:noVBand="1"/>
        </w:tblPrEx>
        <w:trPr>
          <w:trHeight w:val="227"/>
        </w:trPr>
        <w:tc>
          <w:tcPr>
            <w:tcW w:w="1535" w:type="pct"/>
            <w:shd w:val="clear" w:color="auto" w:fill="auto"/>
            <w:vAlign w:val="center"/>
          </w:tcPr>
          <w:p w14:paraId="169C7F7C" w14:textId="77777777" w:rsidR="00BF21FF" w:rsidRPr="002654BA" w:rsidRDefault="00BF21FF" w:rsidP="00B43C98">
            <w:pPr>
              <w:ind w:left="8"/>
              <w:jc w:val="center"/>
              <w:rPr>
                <w:sz w:val="20"/>
                <w:lang w:val="en-US" w:eastAsia="en-US"/>
              </w:rPr>
            </w:pPr>
            <w:r w:rsidRPr="002654BA">
              <w:rPr>
                <w:sz w:val="20"/>
                <w:lang w:val="en-US" w:eastAsia="en-US"/>
              </w:rPr>
              <w:t>1</w:t>
            </w:r>
          </w:p>
        </w:tc>
        <w:tc>
          <w:tcPr>
            <w:tcW w:w="1730" w:type="pct"/>
            <w:shd w:val="clear" w:color="auto" w:fill="auto"/>
            <w:vAlign w:val="center"/>
          </w:tcPr>
          <w:p w14:paraId="0CD36FA6" w14:textId="77777777" w:rsidR="00BF21FF" w:rsidRPr="002654BA" w:rsidRDefault="00BF21FF" w:rsidP="00B43C98">
            <w:pPr>
              <w:ind w:left="598" w:right="591"/>
              <w:jc w:val="center"/>
              <w:rPr>
                <w:sz w:val="20"/>
                <w:lang w:val="en-US" w:eastAsia="en-US"/>
              </w:rPr>
            </w:pPr>
            <w:r w:rsidRPr="002654BA">
              <w:rPr>
                <w:sz w:val="20"/>
                <w:lang w:val="en-US" w:eastAsia="en-US"/>
              </w:rPr>
              <w:t>53</w:t>
            </w:r>
          </w:p>
        </w:tc>
        <w:tc>
          <w:tcPr>
            <w:tcW w:w="1735" w:type="pct"/>
            <w:shd w:val="clear" w:color="auto" w:fill="auto"/>
            <w:vAlign w:val="center"/>
          </w:tcPr>
          <w:p w14:paraId="266EDE3E" w14:textId="77777777" w:rsidR="00BF21FF" w:rsidRPr="002654BA" w:rsidRDefault="00BF21FF" w:rsidP="00B43C98">
            <w:pPr>
              <w:ind w:left="513" w:right="509"/>
              <w:jc w:val="center"/>
              <w:rPr>
                <w:sz w:val="20"/>
                <w:lang w:val="en-US" w:eastAsia="en-US"/>
              </w:rPr>
            </w:pPr>
            <w:r w:rsidRPr="002654BA">
              <w:rPr>
                <w:sz w:val="20"/>
                <w:lang w:val="en-US" w:eastAsia="en-US"/>
              </w:rPr>
              <w:t>43</w:t>
            </w:r>
          </w:p>
        </w:tc>
      </w:tr>
      <w:tr w:rsidR="00BF21FF" w:rsidRPr="002654BA" w14:paraId="49E8B0D4" w14:textId="77777777" w:rsidTr="00B43C98">
        <w:tblPrEx>
          <w:tblLook w:val="04A0" w:firstRow="1" w:lastRow="0" w:firstColumn="1" w:lastColumn="0" w:noHBand="0" w:noVBand="1"/>
        </w:tblPrEx>
        <w:trPr>
          <w:trHeight w:val="227"/>
        </w:trPr>
        <w:tc>
          <w:tcPr>
            <w:tcW w:w="1535" w:type="pct"/>
            <w:shd w:val="clear" w:color="auto" w:fill="auto"/>
            <w:vAlign w:val="center"/>
          </w:tcPr>
          <w:p w14:paraId="5F26405E" w14:textId="77777777" w:rsidR="00BF21FF" w:rsidRPr="002654BA" w:rsidRDefault="00BF21FF" w:rsidP="00B43C98">
            <w:pPr>
              <w:ind w:left="8"/>
              <w:jc w:val="center"/>
              <w:rPr>
                <w:sz w:val="20"/>
                <w:lang w:val="en-US" w:eastAsia="en-US"/>
              </w:rPr>
            </w:pPr>
            <w:r w:rsidRPr="002654BA">
              <w:rPr>
                <w:sz w:val="20"/>
                <w:lang w:val="en-US" w:eastAsia="en-US"/>
              </w:rPr>
              <w:t>0</w:t>
            </w:r>
          </w:p>
        </w:tc>
        <w:tc>
          <w:tcPr>
            <w:tcW w:w="1730" w:type="pct"/>
            <w:shd w:val="clear" w:color="auto" w:fill="auto"/>
            <w:vAlign w:val="center"/>
          </w:tcPr>
          <w:p w14:paraId="59804664" w14:textId="77777777" w:rsidR="00BF21FF" w:rsidRPr="002654BA" w:rsidRDefault="00BF21FF" w:rsidP="00B43C98">
            <w:pPr>
              <w:ind w:left="598" w:right="591"/>
              <w:jc w:val="center"/>
              <w:rPr>
                <w:sz w:val="20"/>
                <w:lang w:val="en-US" w:eastAsia="en-US"/>
              </w:rPr>
            </w:pPr>
            <w:r w:rsidRPr="002654BA">
              <w:rPr>
                <w:sz w:val="20"/>
                <w:lang w:val="en-US" w:eastAsia="en-US"/>
              </w:rPr>
              <w:t>55</w:t>
            </w:r>
          </w:p>
        </w:tc>
        <w:tc>
          <w:tcPr>
            <w:tcW w:w="1735" w:type="pct"/>
            <w:shd w:val="clear" w:color="auto" w:fill="auto"/>
            <w:vAlign w:val="center"/>
          </w:tcPr>
          <w:p w14:paraId="291947EA" w14:textId="77777777" w:rsidR="00BF21FF" w:rsidRPr="002654BA" w:rsidRDefault="00BF21FF" w:rsidP="00B43C98">
            <w:pPr>
              <w:ind w:left="513" w:right="509"/>
              <w:jc w:val="center"/>
              <w:rPr>
                <w:sz w:val="20"/>
                <w:lang w:val="en-US" w:eastAsia="en-US"/>
              </w:rPr>
            </w:pPr>
            <w:r w:rsidRPr="002654BA">
              <w:rPr>
                <w:sz w:val="20"/>
                <w:lang w:val="en-US" w:eastAsia="en-US"/>
              </w:rPr>
              <w:t>44</w:t>
            </w:r>
          </w:p>
        </w:tc>
      </w:tr>
      <w:tr w:rsidR="00BF21FF" w:rsidRPr="002654BA" w14:paraId="5C0875E0" w14:textId="77777777" w:rsidTr="00B43C98">
        <w:tblPrEx>
          <w:tblLook w:val="04A0" w:firstRow="1" w:lastRow="0" w:firstColumn="1" w:lastColumn="0" w:noHBand="0" w:noVBand="1"/>
        </w:tblPrEx>
        <w:trPr>
          <w:trHeight w:val="227"/>
        </w:trPr>
        <w:tc>
          <w:tcPr>
            <w:tcW w:w="1535" w:type="pct"/>
            <w:shd w:val="clear" w:color="auto" w:fill="auto"/>
            <w:vAlign w:val="center"/>
          </w:tcPr>
          <w:p w14:paraId="7ED4802A" w14:textId="77777777" w:rsidR="00BF21FF" w:rsidRPr="002654BA" w:rsidRDefault="00BF21FF" w:rsidP="00B43C98">
            <w:pPr>
              <w:ind w:left="8"/>
              <w:jc w:val="center"/>
              <w:rPr>
                <w:sz w:val="20"/>
                <w:lang w:val="en-US" w:eastAsia="en-US"/>
              </w:rPr>
            </w:pPr>
            <w:r w:rsidRPr="002654BA">
              <w:rPr>
                <w:sz w:val="20"/>
                <w:lang w:val="en-US" w:eastAsia="en-US"/>
              </w:rPr>
              <w:t>-1</w:t>
            </w:r>
          </w:p>
        </w:tc>
        <w:tc>
          <w:tcPr>
            <w:tcW w:w="1730" w:type="pct"/>
            <w:shd w:val="clear" w:color="auto" w:fill="auto"/>
            <w:vAlign w:val="center"/>
          </w:tcPr>
          <w:p w14:paraId="3945D294" w14:textId="77777777" w:rsidR="00BF21FF" w:rsidRPr="002654BA" w:rsidRDefault="00BF21FF" w:rsidP="00B43C98">
            <w:pPr>
              <w:ind w:left="596" w:right="591"/>
              <w:jc w:val="center"/>
              <w:rPr>
                <w:sz w:val="20"/>
                <w:lang w:val="en-US" w:eastAsia="en-US"/>
              </w:rPr>
            </w:pPr>
            <w:r w:rsidRPr="002654BA">
              <w:rPr>
                <w:sz w:val="20"/>
                <w:lang w:val="en-US" w:eastAsia="en-US"/>
              </w:rPr>
              <w:t>56</w:t>
            </w:r>
          </w:p>
        </w:tc>
        <w:tc>
          <w:tcPr>
            <w:tcW w:w="1735" w:type="pct"/>
            <w:shd w:val="clear" w:color="auto" w:fill="auto"/>
            <w:vAlign w:val="center"/>
          </w:tcPr>
          <w:p w14:paraId="46AC5367" w14:textId="77777777" w:rsidR="00BF21FF" w:rsidRPr="002654BA" w:rsidRDefault="00BF21FF" w:rsidP="00B43C98">
            <w:pPr>
              <w:ind w:left="513" w:right="509"/>
              <w:jc w:val="center"/>
              <w:rPr>
                <w:sz w:val="20"/>
                <w:lang w:val="en-US" w:eastAsia="en-US"/>
              </w:rPr>
            </w:pPr>
            <w:r w:rsidRPr="002654BA">
              <w:rPr>
                <w:sz w:val="20"/>
                <w:lang w:val="en-US" w:eastAsia="en-US"/>
              </w:rPr>
              <w:t>46</w:t>
            </w:r>
          </w:p>
        </w:tc>
      </w:tr>
      <w:tr w:rsidR="00BF21FF" w:rsidRPr="002654BA" w14:paraId="72C19B41" w14:textId="77777777" w:rsidTr="00B43C98">
        <w:tblPrEx>
          <w:tblLook w:val="04A0" w:firstRow="1" w:lastRow="0" w:firstColumn="1" w:lastColumn="0" w:noHBand="0" w:noVBand="1"/>
        </w:tblPrEx>
        <w:trPr>
          <w:trHeight w:val="227"/>
        </w:trPr>
        <w:tc>
          <w:tcPr>
            <w:tcW w:w="1535" w:type="pct"/>
            <w:shd w:val="clear" w:color="auto" w:fill="auto"/>
            <w:vAlign w:val="center"/>
          </w:tcPr>
          <w:p w14:paraId="4B9EFBF3" w14:textId="77777777" w:rsidR="00BF21FF" w:rsidRPr="002654BA" w:rsidRDefault="00BF21FF" w:rsidP="00B43C98">
            <w:pPr>
              <w:ind w:left="8"/>
              <w:jc w:val="center"/>
              <w:rPr>
                <w:sz w:val="20"/>
                <w:lang w:val="en-US" w:eastAsia="en-US"/>
              </w:rPr>
            </w:pPr>
            <w:r w:rsidRPr="002654BA">
              <w:rPr>
                <w:sz w:val="20"/>
                <w:lang w:val="en-US" w:eastAsia="en-US"/>
              </w:rPr>
              <w:t>-2</w:t>
            </w:r>
          </w:p>
        </w:tc>
        <w:tc>
          <w:tcPr>
            <w:tcW w:w="1730" w:type="pct"/>
            <w:shd w:val="clear" w:color="auto" w:fill="auto"/>
            <w:vAlign w:val="center"/>
          </w:tcPr>
          <w:p w14:paraId="2D34707F" w14:textId="77777777" w:rsidR="00BF21FF" w:rsidRPr="002654BA" w:rsidRDefault="00BF21FF" w:rsidP="00B43C98">
            <w:pPr>
              <w:ind w:left="598" w:right="591"/>
              <w:jc w:val="center"/>
              <w:rPr>
                <w:sz w:val="20"/>
                <w:lang w:val="en-US" w:eastAsia="en-US"/>
              </w:rPr>
            </w:pPr>
            <w:r w:rsidRPr="002654BA">
              <w:rPr>
                <w:sz w:val="20"/>
                <w:lang w:val="en-US" w:eastAsia="en-US"/>
              </w:rPr>
              <w:t>58</w:t>
            </w:r>
          </w:p>
        </w:tc>
        <w:tc>
          <w:tcPr>
            <w:tcW w:w="1735" w:type="pct"/>
            <w:shd w:val="clear" w:color="auto" w:fill="auto"/>
            <w:vAlign w:val="center"/>
          </w:tcPr>
          <w:p w14:paraId="4FCC7C19" w14:textId="77777777" w:rsidR="00BF21FF" w:rsidRPr="002654BA" w:rsidRDefault="00BF21FF" w:rsidP="00B43C98">
            <w:pPr>
              <w:ind w:left="511" w:right="509"/>
              <w:jc w:val="center"/>
              <w:rPr>
                <w:sz w:val="20"/>
                <w:lang w:val="en-US" w:eastAsia="en-US"/>
              </w:rPr>
            </w:pPr>
            <w:r w:rsidRPr="002654BA">
              <w:rPr>
                <w:sz w:val="20"/>
                <w:lang w:val="en-US" w:eastAsia="en-US"/>
              </w:rPr>
              <w:t>47</w:t>
            </w:r>
          </w:p>
        </w:tc>
      </w:tr>
      <w:tr w:rsidR="00BF21FF" w:rsidRPr="002654BA" w14:paraId="0480CAAA" w14:textId="77777777" w:rsidTr="00B43C98">
        <w:tblPrEx>
          <w:tblLook w:val="04A0" w:firstRow="1" w:lastRow="0" w:firstColumn="1" w:lastColumn="0" w:noHBand="0" w:noVBand="1"/>
        </w:tblPrEx>
        <w:trPr>
          <w:trHeight w:val="227"/>
        </w:trPr>
        <w:tc>
          <w:tcPr>
            <w:tcW w:w="1535" w:type="pct"/>
            <w:shd w:val="clear" w:color="auto" w:fill="auto"/>
            <w:vAlign w:val="center"/>
          </w:tcPr>
          <w:p w14:paraId="086DF418" w14:textId="77777777" w:rsidR="00BF21FF" w:rsidRPr="002654BA" w:rsidRDefault="00BF21FF" w:rsidP="00B43C98">
            <w:pPr>
              <w:ind w:left="812" w:right="806"/>
              <w:jc w:val="center"/>
              <w:rPr>
                <w:sz w:val="20"/>
                <w:lang w:val="en-US" w:eastAsia="en-US"/>
              </w:rPr>
            </w:pPr>
            <w:r w:rsidRPr="002654BA">
              <w:rPr>
                <w:sz w:val="20"/>
                <w:lang w:val="en-US" w:eastAsia="en-US"/>
              </w:rPr>
              <w:t>-3</w:t>
            </w:r>
          </w:p>
        </w:tc>
        <w:tc>
          <w:tcPr>
            <w:tcW w:w="1730" w:type="pct"/>
            <w:shd w:val="clear" w:color="auto" w:fill="auto"/>
            <w:vAlign w:val="center"/>
          </w:tcPr>
          <w:p w14:paraId="7D39EA59" w14:textId="77777777" w:rsidR="00BF21FF" w:rsidRPr="002654BA" w:rsidRDefault="00BF21FF" w:rsidP="00B43C98">
            <w:pPr>
              <w:ind w:left="596" w:right="591"/>
              <w:jc w:val="center"/>
              <w:rPr>
                <w:sz w:val="20"/>
                <w:lang w:val="en-US" w:eastAsia="en-US"/>
              </w:rPr>
            </w:pPr>
            <w:r w:rsidRPr="002654BA">
              <w:rPr>
                <w:sz w:val="20"/>
                <w:lang w:val="en-US" w:eastAsia="en-US"/>
              </w:rPr>
              <w:t>60</w:t>
            </w:r>
          </w:p>
        </w:tc>
        <w:tc>
          <w:tcPr>
            <w:tcW w:w="1735" w:type="pct"/>
            <w:shd w:val="clear" w:color="auto" w:fill="auto"/>
            <w:vAlign w:val="center"/>
          </w:tcPr>
          <w:p w14:paraId="31E049ED" w14:textId="77777777" w:rsidR="00BF21FF" w:rsidRPr="002654BA" w:rsidRDefault="00BF21FF" w:rsidP="00B43C98">
            <w:pPr>
              <w:ind w:left="513" w:right="509"/>
              <w:jc w:val="center"/>
              <w:rPr>
                <w:sz w:val="20"/>
                <w:lang w:val="en-US" w:eastAsia="en-US"/>
              </w:rPr>
            </w:pPr>
            <w:r w:rsidRPr="002654BA">
              <w:rPr>
                <w:sz w:val="20"/>
                <w:lang w:val="en-US" w:eastAsia="en-US"/>
              </w:rPr>
              <w:t>48</w:t>
            </w:r>
          </w:p>
        </w:tc>
      </w:tr>
      <w:tr w:rsidR="00BF21FF" w:rsidRPr="002654BA" w14:paraId="1B4B9115" w14:textId="77777777" w:rsidTr="00B43C98">
        <w:tblPrEx>
          <w:tblLook w:val="04A0" w:firstRow="1" w:lastRow="0" w:firstColumn="1" w:lastColumn="0" w:noHBand="0" w:noVBand="1"/>
        </w:tblPrEx>
        <w:trPr>
          <w:trHeight w:val="227"/>
        </w:trPr>
        <w:tc>
          <w:tcPr>
            <w:tcW w:w="1535" w:type="pct"/>
            <w:shd w:val="clear" w:color="auto" w:fill="auto"/>
            <w:vAlign w:val="center"/>
          </w:tcPr>
          <w:p w14:paraId="5BEB8CC2" w14:textId="77777777" w:rsidR="00BF21FF" w:rsidRPr="002654BA" w:rsidRDefault="00BF21FF" w:rsidP="00B43C98">
            <w:pPr>
              <w:ind w:left="812" w:right="806"/>
              <w:jc w:val="center"/>
              <w:rPr>
                <w:sz w:val="20"/>
                <w:lang w:val="en-US" w:eastAsia="en-US"/>
              </w:rPr>
            </w:pPr>
            <w:r w:rsidRPr="002654BA">
              <w:rPr>
                <w:sz w:val="20"/>
                <w:lang w:val="en-US" w:eastAsia="en-US"/>
              </w:rPr>
              <w:lastRenderedPageBreak/>
              <w:t>-4</w:t>
            </w:r>
          </w:p>
        </w:tc>
        <w:tc>
          <w:tcPr>
            <w:tcW w:w="1730" w:type="pct"/>
            <w:shd w:val="clear" w:color="auto" w:fill="auto"/>
            <w:vAlign w:val="center"/>
          </w:tcPr>
          <w:p w14:paraId="7683E6BC" w14:textId="77777777" w:rsidR="00BF21FF" w:rsidRPr="002654BA" w:rsidRDefault="00BF21FF" w:rsidP="00B43C98">
            <w:pPr>
              <w:ind w:left="598" w:right="591"/>
              <w:jc w:val="center"/>
              <w:rPr>
                <w:sz w:val="20"/>
                <w:lang w:val="en-US" w:eastAsia="en-US"/>
              </w:rPr>
            </w:pPr>
            <w:r w:rsidRPr="002654BA">
              <w:rPr>
                <w:sz w:val="20"/>
                <w:lang w:val="en-US" w:eastAsia="en-US"/>
              </w:rPr>
              <w:t>61</w:t>
            </w:r>
          </w:p>
        </w:tc>
        <w:tc>
          <w:tcPr>
            <w:tcW w:w="1735" w:type="pct"/>
            <w:shd w:val="clear" w:color="auto" w:fill="auto"/>
            <w:vAlign w:val="center"/>
          </w:tcPr>
          <w:p w14:paraId="3D37A898" w14:textId="77777777" w:rsidR="00BF21FF" w:rsidRPr="002654BA" w:rsidRDefault="00BF21FF" w:rsidP="00B43C98">
            <w:pPr>
              <w:ind w:left="513" w:right="509"/>
              <w:jc w:val="center"/>
              <w:rPr>
                <w:sz w:val="20"/>
                <w:lang w:val="en-US" w:eastAsia="en-US"/>
              </w:rPr>
            </w:pPr>
            <w:r w:rsidRPr="002654BA">
              <w:rPr>
                <w:sz w:val="20"/>
                <w:lang w:val="en-US" w:eastAsia="en-US"/>
              </w:rPr>
              <w:t>49</w:t>
            </w:r>
          </w:p>
        </w:tc>
      </w:tr>
      <w:tr w:rsidR="00BF21FF" w:rsidRPr="002654BA" w14:paraId="227126DE" w14:textId="77777777" w:rsidTr="00B43C98">
        <w:tblPrEx>
          <w:tblLook w:val="04A0" w:firstRow="1" w:lastRow="0" w:firstColumn="1" w:lastColumn="0" w:noHBand="0" w:noVBand="1"/>
        </w:tblPrEx>
        <w:trPr>
          <w:trHeight w:val="227"/>
        </w:trPr>
        <w:tc>
          <w:tcPr>
            <w:tcW w:w="1535" w:type="pct"/>
            <w:shd w:val="clear" w:color="auto" w:fill="auto"/>
            <w:vAlign w:val="center"/>
          </w:tcPr>
          <w:p w14:paraId="3D099F81" w14:textId="77777777" w:rsidR="00BF21FF" w:rsidRPr="002654BA" w:rsidRDefault="00BF21FF" w:rsidP="00B43C98">
            <w:pPr>
              <w:ind w:left="812" w:right="806"/>
              <w:jc w:val="center"/>
              <w:rPr>
                <w:sz w:val="20"/>
                <w:lang w:val="en-US" w:eastAsia="en-US"/>
              </w:rPr>
            </w:pPr>
            <w:r w:rsidRPr="002654BA">
              <w:rPr>
                <w:sz w:val="20"/>
                <w:lang w:val="en-US" w:eastAsia="en-US"/>
              </w:rPr>
              <w:t>-5</w:t>
            </w:r>
          </w:p>
        </w:tc>
        <w:tc>
          <w:tcPr>
            <w:tcW w:w="1730" w:type="pct"/>
            <w:shd w:val="clear" w:color="auto" w:fill="auto"/>
            <w:vAlign w:val="center"/>
          </w:tcPr>
          <w:p w14:paraId="3538FFA4" w14:textId="77777777" w:rsidR="00BF21FF" w:rsidRPr="002654BA" w:rsidRDefault="00BF21FF" w:rsidP="00B43C98">
            <w:pPr>
              <w:ind w:left="596" w:right="591"/>
              <w:jc w:val="center"/>
              <w:rPr>
                <w:sz w:val="20"/>
                <w:lang w:val="en-US" w:eastAsia="en-US"/>
              </w:rPr>
            </w:pPr>
            <w:r w:rsidRPr="002654BA">
              <w:rPr>
                <w:sz w:val="20"/>
                <w:lang w:val="en-US" w:eastAsia="en-US"/>
              </w:rPr>
              <w:t>63</w:t>
            </w:r>
          </w:p>
        </w:tc>
        <w:tc>
          <w:tcPr>
            <w:tcW w:w="1735" w:type="pct"/>
            <w:shd w:val="clear" w:color="auto" w:fill="auto"/>
            <w:vAlign w:val="center"/>
          </w:tcPr>
          <w:p w14:paraId="66B40001" w14:textId="77777777" w:rsidR="00BF21FF" w:rsidRPr="002654BA" w:rsidRDefault="00BF21FF" w:rsidP="00B43C98">
            <w:pPr>
              <w:ind w:left="513" w:right="509"/>
              <w:jc w:val="center"/>
              <w:rPr>
                <w:sz w:val="20"/>
                <w:lang w:val="en-US" w:eastAsia="en-US"/>
              </w:rPr>
            </w:pPr>
            <w:r w:rsidRPr="002654BA">
              <w:rPr>
                <w:sz w:val="20"/>
                <w:lang w:val="en-US" w:eastAsia="en-US"/>
              </w:rPr>
              <w:t>50</w:t>
            </w:r>
          </w:p>
        </w:tc>
      </w:tr>
      <w:tr w:rsidR="00BF21FF" w:rsidRPr="002654BA" w14:paraId="125C7F8E" w14:textId="77777777" w:rsidTr="00B43C98">
        <w:tblPrEx>
          <w:tblLook w:val="04A0" w:firstRow="1" w:lastRow="0" w:firstColumn="1" w:lastColumn="0" w:noHBand="0" w:noVBand="1"/>
        </w:tblPrEx>
        <w:trPr>
          <w:trHeight w:val="227"/>
        </w:trPr>
        <w:tc>
          <w:tcPr>
            <w:tcW w:w="1535" w:type="pct"/>
            <w:shd w:val="clear" w:color="auto" w:fill="auto"/>
            <w:vAlign w:val="center"/>
          </w:tcPr>
          <w:p w14:paraId="69ECD9D4" w14:textId="77777777" w:rsidR="00BF21FF" w:rsidRPr="002654BA" w:rsidRDefault="00BF21FF" w:rsidP="00B43C98">
            <w:pPr>
              <w:ind w:left="812" w:right="806"/>
              <w:jc w:val="center"/>
              <w:rPr>
                <w:sz w:val="20"/>
                <w:lang w:val="en-US" w:eastAsia="en-US"/>
              </w:rPr>
            </w:pPr>
            <w:r w:rsidRPr="002654BA">
              <w:rPr>
                <w:sz w:val="20"/>
                <w:lang w:val="en-US" w:eastAsia="en-US"/>
              </w:rPr>
              <w:t>-6</w:t>
            </w:r>
          </w:p>
        </w:tc>
        <w:tc>
          <w:tcPr>
            <w:tcW w:w="1730" w:type="pct"/>
            <w:shd w:val="clear" w:color="auto" w:fill="auto"/>
            <w:vAlign w:val="center"/>
          </w:tcPr>
          <w:p w14:paraId="3E6D8949" w14:textId="77777777" w:rsidR="00BF21FF" w:rsidRPr="002654BA" w:rsidRDefault="00BF21FF" w:rsidP="00B43C98">
            <w:pPr>
              <w:ind w:left="598" w:right="591"/>
              <w:jc w:val="center"/>
              <w:rPr>
                <w:sz w:val="20"/>
                <w:lang w:val="en-US" w:eastAsia="en-US"/>
              </w:rPr>
            </w:pPr>
            <w:r w:rsidRPr="002654BA">
              <w:rPr>
                <w:sz w:val="20"/>
                <w:lang w:val="en-US" w:eastAsia="en-US"/>
              </w:rPr>
              <w:t>65</w:t>
            </w:r>
          </w:p>
        </w:tc>
        <w:tc>
          <w:tcPr>
            <w:tcW w:w="1735" w:type="pct"/>
            <w:shd w:val="clear" w:color="auto" w:fill="auto"/>
            <w:vAlign w:val="center"/>
          </w:tcPr>
          <w:p w14:paraId="0B38853F" w14:textId="77777777" w:rsidR="00BF21FF" w:rsidRPr="002654BA" w:rsidRDefault="00BF21FF" w:rsidP="00B43C98">
            <w:pPr>
              <w:ind w:left="513" w:right="509"/>
              <w:jc w:val="center"/>
              <w:rPr>
                <w:sz w:val="20"/>
                <w:lang w:val="en-US" w:eastAsia="en-US"/>
              </w:rPr>
            </w:pPr>
            <w:r w:rsidRPr="002654BA">
              <w:rPr>
                <w:sz w:val="20"/>
                <w:lang w:val="en-US" w:eastAsia="en-US"/>
              </w:rPr>
              <w:t>51</w:t>
            </w:r>
          </w:p>
        </w:tc>
      </w:tr>
      <w:tr w:rsidR="00BF21FF" w:rsidRPr="002654BA" w14:paraId="689B0058" w14:textId="77777777" w:rsidTr="00B43C98">
        <w:tblPrEx>
          <w:tblLook w:val="04A0" w:firstRow="1" w:lastRow="0" w:firstColumn="1" w:lastColumn="0" w:noHBand="0" w:noVBand="1"/>
        </w:tblPrEx>
        <w:trPr>
          <w:trHeight w:val="227"/>
        </w:trPr>
        <w:tc>
          <w:tcPr>
            <w:tcW w:w="1535" w:type="pct"/>
            <w:shd w:val="clear" w:color="auto" w:fill="auto"/>
            <w:vAlign w:val="center"/>
          </w:tcPr>
          <w:p w14:paraId="019630DF" w14:textId="77777777" w:rsidR="00BF21FF" w:rsidRPr="002654BA" w:rsidRDefault="00BF21FF" w:rsidP="00B43C98">
            <w:pPr>
              <w:ind w:left="812" w:right="806"/>
              <w:jc w:val="center"/>
              <w:rPr>
                <w:sz w:val="20"/>
                <w:lang w:val="en-US" w:eastAsia="en-US"/>
              </w:rPr>
            </w:pPr>
            <w:r w:rsidRPr="002654BA">
              <w:rPr>
                <w:sz w:val="20"/>
                <w:lang w:val="en-US" w:eastAsia="en-US"/>
              </w:rPr>
              <w:t>-7</w:t>
            </w:r>
          </w:p>
        </w:tc>
        <w:tc>
          <w:tcPr>
            <w:tcW w:w="1730" w:type="pct"/>
            <w:shd w:val="clear" w:color="auto" w:fill="auto"/>
            <w:vAlign w:val="center"/>
          </w:tcPr>
          <w:p w14:paraId="79DD9D05" w14:textId="77777777" w:rsidR="00BF21FF" w:rsidRPr="002654BA" w:rsidRDefault="00BF21FF" w:rsidP="00B43C98">
            <w:pPr>
              <w:ind w:left="596" w:right="591"/>
              <w:jc w:val="center"/>
              <w:rPr>
                <w:sz w:val="20"/>
                <w:lang w:val="en-US" w:eastAsia="en-US"/>
              </w:rPr>
            </w:pPr>
            <w:r w:rsidRPr="002654BA">
              <w:rPr>
                <w:sz w:val="20"/>
                <w:lang w:val="en-US" w:eastAsia="en-US"/>
              </w:rPr>
              <w:t>66</w:t>
            </w:r>
          </w:p>
        </w:tc>
        <w:tc>
          <w:tcPr>
            <w:tcW w:w="1735" w:type="pct"/>
            <w:shd w:val="clear" w:color="auto" w:fill="auto"/>
            <w:vAlign w:val="center"/>
          </w:tcPr>
          <w:p w14:paraId="45DDC9FE" w14:textId="77777777" w:rsidR="00BF21FF" w:rsidRPr="002654BA" w:rsidRDefault="00BF21FF" w:rsidP="00B43C98">
            <w:pPr>
              <w:ind w:left="513" w:right="509"/>
              <w:jc w:val="center"/>
              <w:rPr>
                <w:sz w:val="20"/>
                <w:lang w:val="en-US" w:eastAsia="en-US"/>
              </w:rPr>
            </w:pPr>
            <w:r w:rsidRPr="002654BA">
              <w:rPr>
                <w:sz w:val="20"/>
                <w:lang w:val="en-US" w:eastAsia="en-US"/>
              </w:rPr>
              <w:t>52</w:t>
            </w:r>
          </w:p>
        </w:tc>
      </w:tr>
      <w:tr w:rsidR="00BF21FF" w:rsidRPr="002654BA" w14:paraId="7BA7AF3D" w14:textId="77777777" w:rsidTr="00B43C98">
        <w:tblPrEx>
          <w:tblLook w:val="04A0" w:firstRow="1" w:lastRow="0" w:firstColumn="1" w:lastColumn="0" w:noHBand="0" w:noVBand="1"/>
        </w:tblPrEx>
        <w:trPr>
          <w:trHeight w:val="227"/>
        </w:trPr>
        <w:tc>
          <w:tcPr>
            <w:tcW w:w="1535" w:type="pct"/>
            <w:shd w:val="clear" w:color="auto" w:fill="auto"/>
            <w:vAlign w:val="center"/>
          </w:tcPr>
          <w:p w14:paraId="1D691F77" w14:textId="77777777" w:rsidR="00BF21FF" w:rsidRPr="002654BA" w:rsidRDefault="00BF21FF" w:rsidP="00B43C98">
            <w:pPr>
              <w:ind w:left="812" w:right="806"/>
              <w:jc w:val="center"/>
              <w:rPr>
                <w:sz w:val="20"/>
                <w:lang w:val="en-US" w:eastAsia="en-US"/>
              </w:rPr>
            </w:pPr>
            <w:r w:rsidRPr="002654BA">
              <w:rPr>
                <w:sz w:val="20"/>
                <w:lang w:val="en-US" w:eastAsia="en-US"/>
              </w:rPr>
              <w:t>-8</w:t>
            </w:r>
          </w:p>
        </w:tc>
        <w:tc>
          <w:tcPr>
            <w:tcW w:w="1730" w:type="pct"/>
            <w:shd w:val="clear" w:color="auto" w:fill="auto"/>
            <w:vAlign w:val="center"/>
          </w:tcPr>
          <w:p w14:paraId="64E8D67E" w14:textId="77777777" w:rsidR="00BF21FF" w:rsidRPr="002654BA" w:rsidRDefault="00BF21FF" w:rsidP="00B43C98">
            <w:pPr>
              <w:ind w:left="598" w:right="591"/>
              <w:jc w:val="center"/>
              <w:rPr>
                <w:sz w:val="20"/>
                <w:lang w:val="en-US" w:eastAsia="en-US"/>
              </w:rPr>
            </w:pPr>
            <w:r w:rsidRPr="002654BA">
              <w:rPr>
                <w:sz w:val="20"/>
                <w:lang w:val="en-US" w:eastAsia="en-US"/>
              </w:rPr>
              <w:t>68</w:t>
            </w:r>
          </w:p>
        </w:tc>
        <w:tc>
          <w:tcPr>
            <w:tcW w:w="1735" w:type="pct"/>
            <w:shd w:val="clear" w:color="auto" w:fill="auto"/>
            <w:vAlign w:val="center"/>
          </w:tcPr>
          <w:p w14:paraId="53799DCD" w14:textId="77777777" w:rsidR="00BF21FF" w:rsidRPr="002654BA" w:rsidRDefault="00BF21FF" w:rsidP="00B43C98">
            <w:pPr>
              <w:ind w:left="513" w:right="509"/>
              <w:jc w:val="center"/>
              <w:rPr>
                <w:sz w:val="20"/>
                <w:lang w:val="en-US" w:eastAsia="en-US"/>
              </w:rPr>
            </w:pPr>
            <w:r w:rsidRPr="002654BA">
              <w:rPr>
                <w:sz w:val="20"/>
                <w:lang w:val="en-US" w:eastAsia="en-US"/>
              </w:rPr>
              <w:t>53</w:t>
            </w:r>
          </w:p>
        </w:tc>
      </w:tr>
      <w:tr w:rsidR="00BF21FF" w:rsidRPr="002654BA" w14:paraId="78C9F308" w14:textId="77777777" w:rsidTr="00B43C98">
        <w:tblPrEx>
          <w:tblLook w:val="04A0" w:firstRow="1" w:lastRow="0" w:firstColumn="1" w:lastColumn="0" w:noHBand="0" w:noVBand="1"/>
        </w:tblPrEx>
        <w:trPr>
          <w:trHeight w:val="227"/>
        </w:trPr>
        <w:tc>
          <w:tcPr>
            <w:tcW w:w="1535" w:type="pct"/>
            <w:shd w:val="clear" w:color="auto" w:fill="auto"/>
            <w:vAlign w:val="center"/>
          </w:tcPr>
          <w:p w14:paraId="6AFABB55" w14:textId="77777777" w:rsidR="00BF21FF" w:rsidRPr="002654BA" w:rsidRDefault="00BF21FF" w:rsidP="00B43C98">
            <w:pPr>
              <w:ind w:left="812" w:right="806"/>
              <w:jc w:val="center"/>
              <w:rPr>
                <w:sz w:val="20"/>
                <w:lang w:val="en-US" w:eastAsia="en-US"/>
              </w:rPr>
            </w:pPr>
            <w:r w:rsidRPr="002654BA">
              <w:rPr>
                <w:sz w:val="20"/>
                <w:lang w:val="en-US" w:eastAsia="en-US"/>
              </w:rPr>
              <w:t>-9</w:t>
            </w:r>
          </w:p>
        </w:tc>
        <w:tc>
          <w:tcPr>
            <w:tcW w:w="1730" w:type="pct"/>
            <w:shd w:val="clear" w:color="auto" w:fill="auto"/>
            <w:vAlign w:val="center"/>
          </w:tcPr>
          <w:p w14:paraId="2FF1959B" w14:textId="77777777" w:rsidR="00BF21FF" w:rsidRPr="002654BA" w:rsidRDefault="00BF21FF" w:rsidP="00B43C98">
            <w:pPr>
              <w:ind w:left="596" w:right="591"/>
              <w:jc w:val="center"/>
              <w:rPr>
                <w:sz w:val="20"/>
                <w:lang w:val="en-US" w:eastAsia="en-US"/>
              </w:rPr>
            </w:pPr>
            <w:r w:rsidRPr="002654BA">
              <w:rPr>
                <w:sz w:val="20"/>
                <w:lang w:val="en-US" w:eastAsia="en-US"/>
              </w:rPr>
              <w:t>69</w:t>
            </w:r>
          </w:p>
        </w:tc>
        <w:tc>
          <w:tcPr>
            <w:tcW w:w="1735" w:type="pct"/>
            <w:shd w:val="clear" w:color="auto" w:fill="auto"/>
            <w:vAlign w:val="center"/>
          </w:tcPr>
          <w:p w14:paraId="62051A2C" w14:textId="77777777" w:rsidR="00BF21FF" w:rsidRPr="002654BA" w:rsidRDefault="00BF21FF" w:rsidP="00B43C98">
            <w:pPr>
              <w:ind w:left="513" w:right="509"/>
              <w:jc w:val="center"/>
              <w:rPr>
                <w:sz w:val="20"/>
                <w:lang w:val="en-US" w:eastAsia="en-US"/>
              </w:rPr>
            </w:pPr>
            <w:r w:rsidRPr="002654BA">
              <w:rPr>
                <w:sz w:val="20"/>
                <w:lang w:val="en-US" w:eastAsia="en-US"/>
              </w:rPr>
              <w:t>54</w:t>
            </w:r>
          </w:p>
        </w:tc>
      </w:tr>
      <w:tr w:rsidR="00BF21FF" w:rsidRPr="002654BA" w14:paraId="538544A0" w14:textId="77777777" w:rsidTr="00B43C98">
        <w:tblPrEx>
          <w:tblLook w:val="04A0" w:firstRow="1" w:lastRow="0" w:firstColumn="1" w:lastColumn="0" w:noHBand="0" w:noVBand="1"/>
        </w:tblPrEx>
        <w:trPr>
          <w:trHeight w:val="227"/>
        </w:trPr>
        <w:tc>
          <w:tcPr>
            <w:tcW w:w="1535" w:type="pct"/>
            <w:shd w:val="clear" w:color="auto" w:fill="auto"/>
            <w:vAlign w:val="center"/>
          </w:tcPr>
          <w:p w14:paraId="767D6D11" w14:textId="77777777" w:rsidR="00BF21FF" w:rsidRPr="002654BA" w:rsidRDefault="00BF21FF" w:rsidP="00B43C98">
            <w:pPr>
              <w:ind w:left="812" w:right="806"/>
              <w:jc w:val="center"/>
              <w:rPr>
                <w:sz w:val="20"/>
                <w:lang w:val="en-US" w:eastAsia="en-US"/>
              </w:rPr>
            </w:pPr>
            <w:r w:rsidRPr="002654BA">
              <w:rPr>
                <w:sz w:val="20"/>
                <w:lang w:val="en-US" w:eastAsia="en-US"/>
              </w:rPr>
              <w:t>-10</w:t>
            </w:r>
          </w:p>
        </w:tc>
        <w:tc>
          <w:tcPr>
            <w:tcW w:w="1730" w:type="pct"/>
            <w:shd w:val="clear" w:color="auto" w:fill="auto"/>
            <w:vAlign w:val="center"/>
          </w:tcPr>
          <w:p w14:paraId="44CE2C6C" w14:textId="77777777" w:rsidR="00BF21FF" w:rsidRPr="002654BA" w:rsidRDefault="00BF21FF" w:rsidP="00B43C98">
            <w:pPr>
              <w:ind w:left="598" w:right="591"/>
              <w:jc w:val="center"/>
              <w:rPr>
                <w:sz w:val="20"/>
                <w:lang w:val="en-US" w:eastAsia="en-US"/>
              </w:rPr>
            </w:pPr>
            <w:r w:rsidRPr="002654BA">
              <w:rPr>
                <w:sz w:val="20"/>
                <w:lang w:val="en-US" w:eastAsia="en-US"/>
              </w:rPr>
              <w:t>71</w:t>
            </w:r>
          </w:p>
        </w:tc>
        <w:tc>
          <w:tcPr>
            <w:tcW w:w="1735" w:type="pct"/>
            <w:shd w:val="clear" w:color="auto" w:fill="auto"/>
            <w:vAlign w:val="center"/>
          </w:tcPr>
          <w:p w14:paraId="348AFFD4" w14:textId="77777777" w:rsidR="00BF21FF" w:rsidRPr="002654BA" w:rsidRDefault="00BF21FF" w:rsidP="00B43C98">
            <w:pPr>
              <w:ind w:left="513" w:right="509"/>
              <w:jc w:val="center"/>
              <w:rPr>
                <w:sz w:val="20"/>
                <w:lang w:val="en-US" w:eastAsia="en-US"/>
              </w:rPr>
            </w:pPr>
            <w:r w:rsidRPr="002654BA">
              <w:rPr>
                <w:sz w:val="20"/>
                <w:lang w:val="en-US" w:eastAsia="en-US"/>
              </w:rPr>
              <w:t>55</w:t>
            </w:r>
          </w:p>
        </w:tc>
      </w:tr>
      <w:tr w:rsidR="00BF21FF" w:rsidRPr="002654BA" w14:paraId="13BD5026" w14:textId="77777777" w:rsidTr="00B43C98">
        <w:tblPrEx>
          <w:tblLook w:val="04A0" w:firstRow="1" w:lastRow="0" w:firstColumn="1" w:lastColumn="0" w:noHBand="0" w:noVBand="1"/>
        </w:tblPrEx>
        <w:trPr>
          <w:trHeight w:val="227"/>
        </w:trPr>
        <w:tc>
          <w:tcPr>
            <w:tcW w:w="1535" w:type="pct"/>
            <w:shd w:val="clear" w:color="auto" w:fill="auto"/>
            <w:vAlign w:val="center"/>
          </w:tcPr>
          <w:p w14:paraId="3AA69B72" w14:textId="77777777" w:rsidR="00BF21FF" w:rsidRPr="002654BA" w:rsidRDefault="00BF21FF" w:rsidP="00B43C98">
            <w:pPr>
              <w:ind w:left="812" w:right="806"/>
              <w:jc w:val="center"/>
              <w:rPr>
                <w:sz w:val="20"/>
                <w:lang w:val="en-US" w:eastAsia="en-US"/>
              </w:rPr>
            </w:pPr>
            <w:r w:rsidRPr="002654BA">
              <w:rPr>
                <w:sz w:val="20"/>
                <w:lang w:val="en-US" w:eastAsia="en-US"/>
              </w:rPr>
              <w:t>-11</w:t>
            </w:r>
          </w:p>
        </w:tc>
        <w:tc>
          <w:tcPr>
            <w:tcW w:w="1730" w:type="pct"/>
            <w:shd w:val="clear" w:color="auto" w:fill="auto"/>
            <w:vAlign w:val="center"/>
          </w:tcPr>
          <w:p w14:paraId="24A63EC8" w14:textId="77777777" w:rsidR="00BF21FF" w:rsidRPr="002654BA" w:rsidRDefault="00BF21FF" w:rsidP="00B43C98">
            <w:pPr>
              <w:ind w:left="596" w:right="591"/>
              <w:jc w:val="center"/>
              <w:rPr>
                <w:sz w:val="20"/>
                <w:lang w:val="en-US" w:eastAsia="en-US"/>
              </w:rPr>
            </w:pPr>
            <w:r w:rsidRPr="002654BA">
              <w:rPr>
                <w:sz w:val="20"/>
                <w:lang w:val="en-US" w:eastAsia="en-US"/>
              </w:rPr>
              <w:t>72</w:t>
            </w:r>
          </w:p>
        </w:tc>
        <w:tc>
          <w:tcPr>
            <w:tcW w:w="1735" w:type="pct"/>
            <w:shd w:val="clear" w:color="auto" w:fill="auto"/>
            <w:vAlign w:val="center"/>
          </w:tcPr>
          <w:p w14:paraId="18C33462" w14:textId="77777777" w:rsidR="00BF21FF" w:rsidRPr="002654BA" w:rsidRDefault="00BF21FF" w:rsidP="00B43C98">
            <w:pPr>
              <w:ind w:left="513" w:right="509"/>
              <w:jc w:val="center"/>
              <w:rPr>
                <w:sz w:val="20"/>
                <w:lang w:val="en-US" w:eastAsia="en-US"/>
              </w:rPr>
            </w:pPr>
            <w:r w:rsidRPr="002654BA">
              <w:rPr>
                <w:sz w:val="20"/>
                <w:lang w:val="en-US" w:eastAsia="en-US"/>
              </w:rPr>
              <w:t>56</w:t>
            </w:r>
          </w:p>
        </w:tc>
      </w:tr>
      <w:tr w:rsidR="00BF21FF" w:rsidRPr="002654BA" w14:paraId="53FA2DAC" w14:textId="77777777" w:rsidTr="00B43C98">
        <w:tblPrEx>
          <w:tblLook w:val="04A0" w:firstRow="1" w:lastRow="0" w:firstColumn="1" w:lastColumn="0" w:noHBand="0" w:noVBand="1"/>
        </w:tblPrEx>
        <w:trPr>
          <w:trHeight w:val="227"/>
        </w:trPr>
        <w:tc>
          <w:tcPr>
            <w:tcW w:w="1535" w:type="pct"/>
            <w:shd w:val="clear" w:color="auto" w:fill="auto"/>
            <w:vAlign w:val="center"/>
          </w:tcPr>
          <w:p w14:paraId="60B86C4A" w14:textId="77777777" w:rsidR="00BF21FF" w:rsidRPr="002654BA" w:rsidRDefault="00BF21FF" w:rsidP="00B43C98">
            <w:pPr>
              <w:ind w:left="812" w:right="806"/>
              <w:jc w:val="center"/>
              <w:rPr>
                <w:sz w:val="20"/>
                <w:lang w:val="en-US" w:eastAsia="en-US"/>
              </w:rPr>
            </w:pPr>
            <w:r w:rsidRPr="002654BA">
              <w:rPr>
                <w:sz w:val="20"/>
                <w:lang w:val="en-US" w:eastAsia="en-US"/>
              </w:rPr>
              <w:t>-12</w:t>
            </w:r>
          </w:p>
        </w:tc>
        <w:tc>
          <w:tcPr>
            <w:tcW w:w="1730" w:type="pct"/>
            <w:shd w:val="clear" w:color="auto" w:fill="auto"/>
            <w:vAlign w:val="center"/>
          </w:tcPr>
          <w:p w14:paraId="1E1F2C59" w14:textId="77777777" w:rsidR="00BF21FF" w:rsidRPr="002654BA" w:rsidRDefault="00BF21FF" w:rsidP="00B43C98">
            <w:pPr>
              <w:ind w:left="598" w:right="591"/>
              <w:jc w:val="center"/>
              <w:rPr>
                <w:sz w:val="20"/>
                <w:lang w:val="en-US" w:eastAsia="en-US"/>
              </w:rPr>
            </w:pPr>
            <w:r w:rsidRPr="002654BA">
              <w:rPr>
                <w:sz w:val="20"/>
                <w:lang w:val="en-US" w:eastAsia="en-US"/>
              </w:rPr>
              <w:t>74</w:t>
            </w:r>
          </w:p>
        </w:tc>
        <w:tc>
          <w:tcPr>
            <w:tcW w:w="1735" w:type="pct"/>
            <w:shd w:val="clear" w:color="auto" w:fill="auto"/>
            <w:vAlign w:val="center"/>
          </w:tcPr>
          <w:p w14:paraId="2CF52787" w14:textId="77777777" w:rsidR="00BF21FF" w:rsidRPr="002654BA" w:rsidRDefault="00BF21FF" w:rsidP="00B43C98">
            <w:pPr>
              <w:ind w:left="511" w:right="509"/>
              <w:jc w:val="center"/>
              <w:rPr>
                <w:sz w:val="20"/>
                <w:lang w:val="en-US" w:eastAsia="en-US"/>
              </w:rPr>
            </w:pPr>
            <w:r w:rsidRPr="002654BA">
              <w:rPr>
                <w:sz w:val="20"/>
                <w:lang w:val="en-US" w:eastAsia="en-US"/>
              </w:rPr>
              <w:t>57</w:t>
            </w:r>
          </w:p>
        </w:tc>
      </w:tr>
      <w:tr w:rsidR="00BF21FF" w:rsidRPr="002654BA" w14:paraId="31E9F59E" w14:textId="77777777" w:rsidTr="00B43C98">
        <w:tblPrEx>
          <w:tblLook w:val="04A0" w:firstRow="1" w:lastRow="0" w:firstColumn="1" w:lastColumn="0" w:noHBand="0" w:noVBand="1"/>
        </w:tblPrEx>
        <w:trPr>
          <w:trHeight w:val="227"/>
        </w:trPr>
        <w:tc>
          <w:tcPr>
            <w:tcW w:w="1535" w:type="pct"/>
            <w:shd w:val="clear" w:color="auto" w:fill="auto"/>
            <w:vAlign w:val="center"/>
          </w:tcPr>
          <w:p w14:paraId="3FB71233" w14:textId="77777777" w:rsidR="00BF21FF" w:rsidRPr="002654BA" w:rsidRDefault="00BF21FF" w:rsidP="00B43C98">
            <w:pPr>
              <w:ind w:left="812" w:right="806"/>
              <w:jc w:val="center"/>
              <w:rPr>
                <w:sz w:val="20"/>
                <w:lang w:val="en-US" w:eastAsia="en-US"/>
              </w:rPr>
            </w:pPr>
            <w:r w:rsidRPr="002654BA">
              <w:rPr>
                <w:sz w:val="20"/>
                <w:lang w:val="en-US" w:eastAsia="en-US"/>
              </w:rPr>
              <w:t>-13</w:t>
            </w:r>
          </w:p>
        </w:tc>
        <w:tc>
          <w:tcPr>
            <w:tcW w:w="1730" w:type="pct"/>
            <w:shd w:val="clear" w:color="auto" w:fill="auto"/>
            <w:vAlign w:val="center"/>
          </w:tcPr>
          <w:p w14:paraId="6D420BE3" w14:textId="77777777" w:rsidR="00BF21FF" w:rsidRPr="002654BA" w:rsidRDefault="00BF21FF" w:rsidP="00B43C98">
            <w:pPr>
              <w:ind w:left="596" w:right="591"/>
              <w:jc w:val="center"/>
              <w:rPr>
                <w:sz w:val="20"/>
                <w:lang w:val="en-US" w:eastAsia="en-US"/>
              </w:rPr>
            </w:pPr>
            <w:r w:rsidRPr="002654BA">
              <w:rPr>
                <w:sz w:val="20"/>
                <w:lang w:val="en-US" w:eastAsia="en-US"/>
              </w:rPr>
              <w:t>76</w:t>
            </w:r>
          </w:p>
        </w:tc>
        <w:tc>
          <w:tcPr>
            <w:tcW w:w="1735" w:type="pct"/>
            <w:shd w:val="clear" w:color="auto" w:fill="auto"/>
            <w:vAlign w:val="center"/>
          </w:tcPr>
          <w:p w14:paraId="19CEE9BF" w14:textId="77777777" w:rsidR="00BF21FF" w:rsidRPr="002654BA" w:rsidRDefault="00BF21FF" w:rsidP="00B43C98">
            <w:pPr>
              <w:ind w:left="511" w:right="509"/>
              <w:jc w:val="center"/>
              <w:rPr>
                <w:sz w:val="20"/>
                <w:lang w:val="en-US" w:eastAsia="en-US"/>
              </w:rPr>
            </w:pPr>
            <w:r w:rsidRPr="002654BA">
              <w:rPr>
                <w:sz w:val="20"/>
                <w:lang w:val="en-US" w:eastAsia="en-US"/>
              </w:rPr>
              <w:t>58</w:t>
            </w:r>
          </w:p>
        </w:tc>
      </w:tr>
      <w:tr w:rsidR="00BF21FF" w:rsidRPr="002654BA" w14:paraId="5E5B37EC" w14:textId="77777777" w:rsidTr="00B43C98">
        <w:tblPrEx>
          <w:tblLook w:val="04A0" w:firstRow="1" w:lastRow="0" w:firstColumn="1" w:lastColumn="0" w:noHBand="0" w:noVBand="1"/>
        </w:tblPrEx>
        <w:trPr>
          <w:trHeight w:val="227"/>
        </w:trPr>
        <w:tc>
          <w:tcPr>
            <w:tcW w:w="1535" w:type="pct"/>
            <w:shd w:val="clear" w:color="auto" w:fill="auto"/>
            <w:vAlign w:val="center"/>
          </w:tcPr>
          <w:p w14:paraId="77806ED5" w14:textId="77777777" w:rsidR="00BF21FF" w:rsidRPr="002654BA" w:rsidRDefault="00BF21FF" w:rsidP="00B43C98">
            <w:pPr>
              <w:ind w:left="812" w:right="806"/>
              <w:jc w:val="center"/>
              <w:rPr>
                <w:sz w:val="20"/>
                <w:lang w:val="en-US" w:eastAsia="en-US"/>
              </w:rPr>
            </w:pPr>
            <w:r w:rsidRPr="002654BA">
              <w:rPr>
                <w:sz w:val="20"/>
                <w:lang w:val="en-US" w:eastAsia="en-US"/>
              </w:rPr>
              <w:t>-14</w:t>
            </w:r>
          </w:p>
        </w:tc>
        <w:tc>
          <w:tcPr>
            <w:tcW w:w="1730" w:type="pct"/>
            <w:shd w:val="clear" w:color="auto" w:fill="auto"/>
            <w:vAlign w:val="center"/>
          </w:tcPr>
          <w:p w14:paraId="1528E9AD" w14:textId="77777777" w:rsidR="00BF21FF" w:rsidRPr="002654BA" w:rsidRDefault="00BF21FF" w:rsidP="00B43C98">
            <w:pPr>
              <w:ind w:left="598" w:right="591"/>
              <w:jc w:val="center"/>
              <w:rPr>
                <w:sz w:val="20"/>
                <w:lang w:val="en-US" w:eastAsia="en-US"/>
              </w:rPr>
            </w:pPr>
            <w:r w:rsidRPr="002654BA">
              <w:rPr>
                <w:sz w:val="20"/>
                <w:lang w:val="en-US" w:eastAsia="en-US"/>
              </w:rPr>
              <w:t>77</w:t>
            </w:r>
          </w:p>
        </w:tc>
        <w:tc>
          <w:tcPr>
            <w:tcW w:w="1735" w:type="pct"/>
            <w:shd w:val="clear" w:color="auto" w:fill="auto"/>
            <w:vAlign w:val="center"/>
          </w:tcPr>
          <w:p w14:paraId="5D9954E8" w14:textId="77777777" w:rsidR="00BF21FF" w:rsidRPr="002654BA" w:rsidRDefault="00BF21FF" w:rsidP="00B43C98">
            <w:pPr>
              <w:ind w:left="511" w:right="509"/>
              <w:jc w:val="center"/>
              <w:rPr>
                <w:sz w:val="20"/>
                <w:lang w:val="en-US" w:eastAsia="en-US"/>
              </w:rPr>
            </w:pPr>
            <w:r w:rsidRPr="002654BA">
              <w:rPr>
                <w:sz w:val="20"/>
                <w:lang w:val="en-US" w:eastAsia="en-US"/>
              </w:rPr>
              <w:t>59</w:t>
            </w:r>
          </w:p>
        </w:tc>
      </w:tr>
      <w:tr w:rsidR="00BF21FF" w:rsidRPr="002654BA" w14:paraId="17AA7363" w14:textId="77777777" w:rsidTr="00B43C98">
        <w:tblPrEx>
          <w:tblLook w:val="04A0" w:firstRow="1" w:lastRow="0" w:firstColumn="1" w:lastColumn="0" w:noHBand="0" w:noVBand="1"/>
        </w:tblPrEx>
        <w:trPr>
          <w:trHeight w:val="227"/>
        </w:trPr>
        <w:tc>
          <w:tcPr>
            <w:tcW w:w="1535" w:type="pct"/>
            <w:shd w:val="clear" w:color="auto" w:fill="auto"/>
            <w:vAlign w:val="center"/>
          </w:tcPr>
          <w:p w14:paraId="6C7D4B4C" w14:textId="77777777" w:rsidR="00BF21FF" w:rsidRPr="002654BA" w:rsidRDefault="00BF21FF" w:rsidP="00B43C98">
            <w:pPr>
              <w:ind w:left="812" w:right="806"/>
              <w:jc w:val="center"/>
              <w:rPr>
                <w:sz w:val="20"/>
                <w:lang w:val="en-US" w:eastAsia="en-US"/>
              </w:rPr>
            </w:pPr>
            <w:r w:rsidRPr="002654BA">
              <w:rPr>
                <w:sz w:val="20"/>
                <w:lang w:val="en-US" w:eastAsia="en-US"/>
              </w:rPr>
              <w:t>-15</w:t>
            </w:r>
          </w:p>
        </w:tc>
        <w:tc>
          <w:tcPr>
            <w:tcW w:w="1730" w:type="pct"/>
            <w:shd w:val="clear" w:color="auto" w:fill="auto"/>
            <w:vAlign w:val="center"/>
          </w:tcPr>
          <w:p w14:paraId="1DBE9866" w14:textId="77777777" w:rsidR="00BF21FF" w:rsidRPr="002654BA" w:rsidRDefault="00BF21FF" w:rsidP="00B43C98">
            <w:pPr>
              <w:ind w:left="596" w:right="591"/>
              <w:jc w:val="center"/>
              <w:rPr>
                <w:sz w:val="20"/>
                <w:lang w:val="en-US" w:eastAsia="en-US"/>
              </w:rPr>
            </w:pPr>
            <w:r w:rsidRPr="002654BA">
              <w:rPr>
                <w:sz w:val="20"/>
                <w:lang w:val="en-US" w:eastAsia="en-US"/>
              </w:rPr>
              <w:t>79</w:t>
            </w:r>
          </w:p>
        </w:tc>
        <w:tc>
          <w:tcPr>
            <w:tcW w:w="1735" w:type="pct"/>
            <w:shd w:val="clear" w:color="auto" w:fill="auto"/>
            <w:vAlign w:val="center"/>
          </w:tcPr>
          <w:p w14:paraId="33E94936" w14:textId="77777777" w:rsidR="00BF21FF" w:rsidRPr="002654BA" w:rsidRDefault="00BF21FF" w:rsidP="00B43C98">
            <w:pPr>
              <w:jc w:val="center"/>
              <w:rPr>
                <w:sz w:val="20"/>
                <w:lang w:val="en-US" w:eastAsia="en-US"/>
              </w:rPr>
            </w:pPr>
            <w:r w:rsidRPr="002654BA">
              <w:rPr>
                <w:sz w:val="20"/>
                <w:lang w:val="en-US" w:eastAsia="en-US"/>
              </w:rPr>
              <w:t>60</w:t>
            </w:r>
          </w:p>
        </w:tc>
      </w:tr>
      <w:tr w:rsidR="00BF21FF" w:rsidRPr="002654BA" w14:paraId="7985A48D" w14:textId="77777777" w:rsidTr="00B43C98">
        <w:tblPrEx>
          <w:tblLook w:val="04A0" w:firstRow="1" w:lastRow="0" w:firstColumn="1" w:lastColumn="0" w:noHBand="0" w:noVBand="1"/>
        </w:tblPrEx>
        <w:trPr>
          <w:trHeight w:val="227"/>
        </w:trPr>
        <w:tc>
          <w:tcPr>
            <w:tcW w:w="1535" w:type="pct"/>
            <w:shd w:val="clear" w:color="auto" w:fill="auto"/>
            <w:vAlign w:val="center"/>
          </w:tcPr>
          <w:p w14:paraId="01195D7B" w14:textId="77777777" w:rsidR="00BF21FF" w:rsidRPr="002654BA" w:rsidRDefault="00BF21FF" w:rsidP="00B43C98">
            <w:pPr>
              <w:ind w:left="812" w:right="806"/>
              <w:jc w:val="center"/>
              <w:rPr>
                <w:sz w:val="20"/>
                <w:lang w:val="en-US" w:eastAsia="en-US"/>
              </w:rPr>
            </w:pPr>
            <w:r w:rsidRPr="002654BA">
              <w:rPr>
                <w:sz w:val="20"/>
                <w:lang w:val="en-US" w:eastAsia="en-US"/>
              </w:rPr>
              <w:t>-16</w:t>
            </w:r>
          </w:p>
        </w:tc>
        <w:tc>
          <w:tcPr>
            <w:tcW w:w="1730" w:type="pct"/>
            <w:shd w:val="clear" w:color="auto" w:fill="auto"/>
            <w:vAlign w:val="center"/>
          </w:tcPr>
          <w:p w14:paraId="4523FA38" w14:textId="77777777" w:rsidR="00BF21FF" w:rsidRPr="002654BA" w:rsidRDefault="00BF21FF" w:rsidP="00B43C98">
            <w:pPr>
              <w:ind w:left="598" w:right="591"/>
              <w:jc w:val="center"/>
              <w:rPr>
                <w:sz w:val="20"/>
                <w:lang w:val="en-US" w:eastAsia="en-US"/>
              </w:rPr>
            </w:pPr>
            <w:r w:rsidRPr="002654BA">
              <w:rPr>
                <w:sz w:val="20"/>
                <w:lang w:val="en-US" w:eastAsia="en-US"/>
              </w:rPr>
              <w:t>80</w:t>
            </w:r>
          </w:p>
        </w:tc>
        <w:tc>
          <w:tcPr>
            <w:tcW w:w="1735" w:type="pct"/>
            <w:shd w:val="clear" w:color="auto" w:fill="auto"/>
            <w:vAlign w:val="center"/>
          </w:tcPr>
          <w:p w14:paraId="10431B94" w14:textId="77777777" w:rsidR="00BF21FF" w:rsidRPr="002654BA" w:rsidRDefault="00BF21FF" w:rsidP="00B43C98">
            <w:pPr>
              <w:ind w:left="511" w:right="509"/>
              <w:jc w:val="center"/>
              <w:rPr>
                <w:sz w:val="20"/>
                <w:lang w:val="en-US" w:eastAsia="en-US"/>
              </w:rPr>
            </w:pPr>
            <w:r w:rsidRPr="002654BA">
              <w:rPr>
                <w:sz w:val="20"/>
                <w:lang w:val="en-US" w:eastAsia="en-US"/>
              </w:rPr>
              <w:t>61</w:t>
            </w:r>
          </w:p>
        </w:tc>
      </w:tr>
      <w:tr w:rsidR="00BF21FF" w:rsidRPr="002654BA" w14:paraId="69ABB9AE" w14:textId="77777777" w:rsidTr="00B43C98">
        <w:tblPrEx>
          <w:tblLook w:val="04A0" w:firstRow="1" w:lastRow="0" w:firstColumn="1" w:lastColumn="0" w:noHBand="0" w:noVBand="1"/>
        </w:tblPrEx>
        <w:trPr>
          <w:trHeight w:val="227"/>
        </w:trPr>
        <w:tc>
          <w:tcPr>
            <w:tcW w:w="1535" w:type="pct"/>
            <w:shd w:val="clear" w:color="auto" w:fill="auto"/>
            <w:vAlign w:val="center"/>
          </w:tcPr>
          <w:p w14:paraId="1706A05F" w14:textId="77777777" w:rsidR="00BF21FF" w:rsidRPr="002654BA" w:rsidRDefault="00BF21FF" w:rsidP="00B43C98">
            <w:pPr>
              <w:ind w:left="812" w:right="806"/>
              <w:jc w:val="center"/>
              <w:rPr>
                <w:sz w:val="20"/>
                <w:lang w:val="en-US" w:eastAsia="en-US"/>
              </w:rPr>
            </w:pPr>
            <w:r w:rsidRPr="002654BA">
              <w:rPr>
                <w:sz w:val="20"/>
                <w:lang w:val="en-US" w:eastAsia="en-US"/>
              </w:rPr>
              <w:t>-17</w:t>
            </w:r>
          </w:p>
        </w:tc>
        <w:tc>
          <w:tcPr>
            <w:tcW w:w="1730" w:type="pct"/>
            <w:shd w:val="clear" w:color="auto" w:fill="auto"/>
            <w:vAlign w:val="center"/>
          </w:tcPr>
          <w:p w14:paraId="74432CC2" w14:textId="77777777" w:rsidR="00BF21FF" w:rsidRPr="002654BA" w:rsidRDefault="00BF21FF" w:rsidP="00B43C98">
            <w:pPr>
              <w:ind w:left="596" w:right="591"/>
              <w:jc w:val="center"/>
              <w:rPr>
                <w:sz w:val="20"/>
                <w:lang w:val="en-US" w:eastAsia="en-US"/>
              </w:rPr>
            </w:pPr>
            <w:r w:rsidRPr="002654BA">
              <w:rPr>
                <w:sz w:val="20"/>
                <w:lang w:val="en-US" w:eastAsia="en-US"/>
              </w:rPr>
              <w:t>82</w:t>
            </w:r>
          </w:p>
        </w:tc>
        <w:tc>
          <w:tcPr>
            <w:tcW w:w="1735" w:type="pct"/>
            <w:shd w:val="clear" w:color="auto" w:fill="auto"/>
            <w:vAlign w:val="center"/>
          </w:tcPr>
          <w:p w14:paraId="5018FCEC" w14:textId="77777777" w:rsidR="00BF21FF" w:rsidRPr="002654BA" w:rsidRDefault="00BF21FF" w:rsidP="00B43C98">
            <w:pPr>
              <w:ind w:left="511" w:right="509"/>
              <w:jc w:val="center"/>
              <w:rPr>
                <w:sz w:val="20"/>
                <w:lang w:val="en-US" w:eastAsia="en-US"/>
              </w:rPr>
            </w:pPr>
            <w:r w:rsidRPr="002654BA">
              <w:rPr>
                <w:sz w:val="20"/>
                <w:lang w:val="en-US" w:eastAsia="en-US"/>
              </w:rPr>
              <w:t>62</w:t>
            </w:r>
          </w:p>
        </w:tc>
      </w:tr>
      <w:tr w:rsidR="00BF21FF" w:rsidRPr="002654BA" w14:paraId="1A32F1E0" w14:textId="77777777" w:rsidTr="00B43C98">
        <w:tblPrEx>
          <w:tblLook w:val="04A0" w:firstRow="1" w:lastRow="0" w:firstColumn="1" w:lastColumn="0" w:noHBand="0" w:noVBand="1"/>
        </w:tblPrEx>
        <w:trPr>
          <w:trHeight w:val="227"/>
        </w:trPr>
        <w:tc>
          <w:tcPr>
            <w:tcW w:w="1535" w:type="pct"/>
            <w:shd w:val="clear" w:color="auto" w:fill="auto"/>
            <w:vAlign w:val="center"/>
          </w:tcPr>
          <w:p w14:paraId="7BFF4124" w14:textId="77777777" w:rsidR="00BF21FF" w:rsidRPr="002654BA" w:rsidRDefault="00BF21FF" w:rsidP="00B43C98">
            <w:pPr>
              <w:ind w:left="812" w:right="806"/>
              <w:jc w:val="center"/>
              <w:rPr>
                <w:sz w:val="20"/>
                <w:lang w:val="en-US" w:eastAsia="en-US"/>
              </w:rPr>
            </w:pPr>
            <w:r w:rsidRPr="002654BA">
              <w:rPr>
                <w:sz w:val="20"/>
                <w:lang w:val="en-US" w:eastAsia="en-US"/>
              </w:rPr>
              <w:t>-18</w:t>
            </w:r>
          </w:p>
        </w:tc>
        <w:tc>
          <w:tcPr>
            <w:tcW w:w="1730" w:type="pct"/>
            <w:shd w:val="clear" w:color="auto" w:fill="auto"/>
            <w:vAlign w:val="center"/>
          </w:tcPr>
          <w:p w14:paraId="0A7308BA" w14:textId="77777777" w:rsidR="00BF21FF" w:rsidRPr="002654BA" w:rsidRDefault="00BF21FF" w:rsidP="00B43C98">
            <w:pPr>
              <w:ind w:left="598" w:right="591"/>
              <w:jc w:val="center"/>
              <w:rPr>
                <w:sz w:val="20"/>
                <w:lang w:val="en-US" w:eastAsia="en-US"/>
              </w:rPr>
            </w:pPr>
            <w:r w:rsidRPr="002654BA">
              <w:rPr>
                <w:sz w:val="20"/>
                <w:lang w:val="en-US" w:eastAsia="en-US"/>
              </w:rPr>
              <w:t>83</w:t>
            </w:r>
          </w:p>
        </w:tc>
        <w:tc>
          <w:tcPr>
            <w:tcW w:w="1735" w:type="pct"/>
            <w:shd w:val="clear" w:color="auto" w:fill="auto"/>
            <w:vAlign w:val="center"/>
          </w:tcPr>
          <w:p w14:paraId="7A228AC7" w14:textId="77777777" w:rsidR="00BF21FF" w:rsidRPr="002654BA" w:rsidRDefault="00BF21FF" w:rsidP="00B43C98">
            <w:pPr>
              <w:ind w:left="511" w:right="509"/>
              <w:jc w:val="center"/>
              <w:rPr>
                <w:sz w:val="20"/>
                <w:lang w:val="en-US" w:eastAsia="en-US"/>
              </w:rPr>
            </w:pPr>
            <w:r w:rsidRPr="002654BA">
              <w:rPr>
                <w:sz w:val="20"/>
                <w:lang w:val="en-US" w:eastAsia="en-US"/>
              </w:rPr>
              <w:t>63</w:t>
            </w:r>
          </w:p>
        </w:tc>
      </w:tr>
      <w:tr w:rsidR="00BF21FF" w:rsidRPr="002654BA" w14:paraId="53AF9177" w14:textId="77777777" w:rsidTr="00B43C98">
        <w:tblPrEx>
          <w:tblLook w:val="04A0" w:firstRow="1" w:lastRow="0" w:firstColumn="1" w:lastColumn="0" w:noHBand="0" w:noVBand="1"/>
        </w:tblPrEx>
        <w:trPr>
          <w:trHeight w:val="227"/>
        </w:trPr>
        <w:tc>
          <w:tcPr>
            <w:tcW w:w="1535" w:type="pct"/>
            <w:shd w:val="clear" w:color="auto" w:fill="auto"/>
            <w:vAlign w:val="center"/>
          </w:tcPr>
          <w:p w14:paraId="2F75E256" w14:textId="77777777" w:rsidR="00BF21FF" w:rsidRPr="002654BA" w:rsidRDefault="00BF21FF" w:rsidP="00B43C98">
            <w:pPr>
              <w:ind w:left="812" w:right="806"/>
              <w:jc w:val="center"/>
              <w:rPr>
                <w:sz w:val="20"/>
                <w:lang w:val="en-US" w:eastAsia="en-US"/>
              </w:rPr>
            </w:pPr>
            <w:r w:rsidRPr="002654BA">
              <w:rPr>
                <w:sz w:val="20"/>
                <w:lang w:val="en-US" w:eastAsia="en-US"/>
              </w:rPr>
              <w:t>-19</w:t>
            </w:r>
          </w:p>
        </w:tc>
        <w:tc>
          <w:tcPr>
            <w:tcW w:w="1730" w:type="pct"/>
            <w:shd w:val="clear" w:color="auto" w:fill="auto"/>
            <w:vAlign w:val="center"/>
          </w:tcPr>
          <w:p w14:paraId="5878CD6A" w14:textId="77777777" w:rsidR="00BF21FF" w:rsidRPr="002654BA" w:rsidRDefault="00BF21FF" w:rsidP="00B43C98">
            <w:pPr>
              <w:ind w:left="596" w:right="591"/>
              <w:jc w:val="center"/>
              <w:rPr>
                <w:sz w:val="20"/>
                <w:lang w:val="en-US" w:eastAsia="en-US"/>
              </w:rPr>
            </w:pPr>
            <w:r w:rsidRPr="002654BA">
              <w:rPr>
                <w:sz w:val="20"/>
                <w:lang w:val="en-US" w:eastAsia="en-US"/>
              </w:rPr>
              <w:t>85</w:t>
            </w:r>
          </w:p>
        </w:tc>
        <w:tc>
          <w:tcPr>
            <w:tcW w:w="1735" w:type="pct"/>
            <w:shd w:val="clear" w:color="auto" w:fill="auto"/>
            <w:vAlign w:val="center"/>
          </w:tcPr>
          <w:p w14:paraId="2D6D42FC" w14:textId="77777777" w:rsidR="00BF21FF" w:rsidRPr="002654BA" w:rsidRDefault="00BF21FF" w:rsidP="00B43C98">
            <w:pPr>
              <w:ind w:left="511" w:right="509"/>
              <w:jc w:val="center"/>
              <w:rPr>
                <w:sz w:val="20"/>
                <w:lang w:val="en-US" w:eastAsia="en-US"/>
              </w:rPr>
            </w:pPr>
            <w:r w:rsidRPr="002654BA">
              <w:rPr>
                <w:sz w:val="20"/>
                <w:lang w:val="en-US" w:eastAsia="en-US"/>
              </w:rPr>
              <w:t>64</w:t>
            </w:r>
          </w:p>
        </w:tc>
      </w:tr>
      <w:tr w:rsidR="00BF21FF" w:rsidRPr="002654BA" w14:paraId="72D5455E" w14:textId="77777777" w:rsidTr="00B43C98">
        <w:tblPrEx>
          <w:tblLook w:val="04A0" w:firstRow="1" w:lastRow="0" w:firstColumn="1" w:lastColumn="0" w:noHBand="0" w:noVBand="1"/>
        </w:tblPrEx>
        <w:trPr>
          <w:trHeight w:val="227"/>
        </w:trPr>
        <w:tc>
          <w:tcPr>
            <w:tcW w:w="1535" w:type="pct"/>
            <w:shd w:val="clear" w:color="auto" w:fill="auto"/>
            <w:vAlign w:val="center"/>
          </w:tcPr>
          <w:p w14:paraId="116C6CDB" w14:textId="77777777" w:rsidR="00BF21FF" w:rsidRPr="002654BA" w:rsidRDefault="00BF21FF" w:rsidP="00B43C98">
            <w:pPr>
              <w:ind w:left="812" w:right="806"/>
              <w:jc w:val="center"/>
              <w:rPr>
                <w:sz w:val="20"/>
                <w:lang w:val="en-US" w:eastAsia="en-US"/>
              </w:rPr>
            </w:pPr>
            <w:r w:rsidRPr="002654BA">
              <w:rPr>
                <w:sz w:val="20"/>
                <w:lang w:val="en-US" w:eastAsia="en-US"/>
              </w:rPr>
              <w:t>-20</w:t>
            </w:r>
          </w:p>
        </w:tc>
        <w:tc>
          <w:tcPr>
            <w:tcW w:w="1730" w:type="pct"/>
            <w:shd w:val="clear" w:color="auto" w:fill="auto"/>
            <w:vAlign w:val="center"/>
          </w:tcPr>
          <w:p w14:paraId="0798D33F" w14:textId="77777777" w:rsidR="00BF21FF" w:rsidRPr="002654BA" w:rsidRDefault="00BF21FF" w:rsidP="00B43C98">
            <w:pPr>
              <w:ind w:left="598" w:right="591"/>
              <w:jc w:val="center"/>
              <w:rPr>
                <w:sz w:val="20"/>
                <w:lang w:val="en-US" w:eastAsia="en-US"/>
              </w:rPr>
            </w:pPr>
            <w:r w:rsidRPr="002654BA">
              <w:rPr>
                <w:sz w:val="20"/>
                <w:lang w:val="en-US" w:eastAsia="en-US"/>
              </w:rPr>
              <w:t>86</w:t>
            </w:r>
          </w:p>
        </w:tc>
        <w:tc>
          <w:tcPr>
            <w:tcW w:w="1735" w:type="pct"/>
            <w:shd w:val="clear" w:color="auto" w:fill="auto"/>
            <w:vAlign w:val="center"/>
          </w:tcPr>
          <w:p w14:paraId="0CECC885" w14:textId="77777777" w:rsidR="00BF21FF" w:rsidRPr="002654BA" w:rsidRDefault="00BF21FF" w:rsidP="00B43C98">
            <w:pPr>
              <w:ind w:left="511" w:right="509"/>
              <w:jc w:val="center"/>
              <w:rPr>
                <w:sz w:val="20"/>
                <w:lang w:val="en-US" w:eastAsia="en-US"/>
              </w:rPr>
            </w:pPr>
            <w:r w:rsidRPr="002654BA">
              <w:rPr>
                <w:sz w:val="20"/>
                <w:lang w:val="en-US" w:eastAsia="en-US"/>
              </w:rPr>
              <w:t>65</w:t>
            </w:r>
          </w:p>
        </w:tc>
      </w:tr>
      <w:tr w:rsidR="00BF21FF" w:rsidRPr="002654BA" w14:paraId="3F3DE16B" w14:textId="77777777" w:rsidTr="00B43C98">
        <w:tblPrEx>
          <w:tblLook w:val="04A0" w:firstRow="1" w:lastRow="0" w:firstColumn="1" w:lastColumn="0" w:noHBand="0" w:noVBand="1"/>
        </w:tblPrEx>
        <w:trPr>
          <w:trHeight w:val="227"/>
        </w:trPr>
        <w:tc>
          <w:tcPr>
            <w:tcW w:w="1535" w:type="pct"/>
            <w:shd w:val="clear" w:color="auto" w:fill="auto"/>
            <w:vAlign w:val="center"/>
          </w:tcPr>
          <w:p w14:paraId="7AD32A0B" w14:textId="77777777" w:rsidR="00BF21FF" w:rsidRPr="002654BA" w:rsidRDefault="00BF21FF" w:rsidP="00B43C98">
            <w:pPr>
              <w:ind w:left="812" w:right="806"/>
              <w:jc w:val="center"/>
              <w:rPr>
                <w:sz w:val="20"/>
                <w:lang w:val="en-US" w:eastAsia="en-US"/>
              </w:rPr>
            </w:pPr>
            <w:r w:rsidRPr="002654BA">
              <w:rPr>
                <w:sz w:val="20"/>
                <w:lang w:val="en-US" w:eastAsia="en-US"/>
              </w:rPr>
              <w:t>-21</w:t>
            </w:r>
          </w:p>
        </w:tc>
        <w:tc>
          <w:tcPr>
            <w:tcW w:w="1730" w:type="pct"/>
            <w:shd w:val="clear" w:color="auto" w:fill="auto"/>
            <w:vAlign w:val="center"/>
          </w:tcPr>
          <w:p w14:paraId="1200F4CA" w14:textId="77777777" w:rsidR="00BF21FF" w:rsidRPr="002654BA" w:rsidRDefault="00BF21FF" w:rsidP="00B43C98">
            <w:pPr>
              <w:ind w:left="596" w:right="591"/>
              <w:jc w:val="center"/>
              <w:rPr>
                <w:sz w:val="20"/>
                <w:lang w:val="en-US" w:eastAsia="en-US"/>
              </w:rPr>
            </w:pPr>
            <w:r w:rsidRPr="002654BA">
              <w:rPr>
                <w:sz w:val="20"/>
                <w:lang w:val="en-US" w:eastAsia="en-US"/>
              </w:rPr>
              <w:t>88</w:t>
            </w:r>
          </w:p>
        </w:tc>
        <w:tc>
          <w:tcPr>
            <w:tcW w:w="1735" w:type="pct"/>
            <w:shd w:val="clear" w:color="auto" w:fill="auto"/>
            <w:vAlign w:val="center"/>
          </w:tcPr>
          <w:p w14:paraId="49BBA88C" w14:textId="77777777" w:rsidR="00BF21FF" w:rsidRPr="002654BA" w:rsidRDefault="00BF21FF" w:rsidP="00B43C98">
            <w:pPr>
              <w:ind w:left="511" w:right="509"/>
              <w:jc w:val="center"/>
              <w:rPr>
                <w:sz w:val="20"/>
                <w:lang w:val="en-US" w:eastAsia="en-US"/>
              </w:rPr>
            </w:pPr>
            <w:r w:rsidRPr="002654BA">
              <w:rPr>
                <w:sz w:val="20"/>
                <w:lang w:val="en-US" w:eastAsia="en-US"/>
              </w:rPr>
              <w:t>65</w:t>
            </w:r>
          </w:p>
        </w:tc>
      </w:tr>
      <w:tr w:rsidR="00BF21FF" w:rsidRPr="002654BA" w14:paraId="7F168227" w14:textId="77777777" w:rsidTr="00B43C98">
        <w:tblPrEx>
          <w:tblLook w:val="04A0" w:firstRow="1" w:lastRow="0" w:firstColumn="1" w:lastColumn="0" w:noHBand="0" w:noVBand="1"/>
        </w:tblPrEx>
        <w:trPr>
          <w:trHeight w:val="227"/>
        </w:trPr>
        <w:tc>
          <w:tcPr>
            <w:tcW w:w="1535" w:type="pct"/>
            <w:shd w:val="clear" w:color="auto" w:fill="auto"/>
            <w:vAlign w:val="center"/>
          </w:tcPr>
          <w:p w14:paraId="43FDA88D" w14:textId="77777777" w:rsidR="00BF21FF" w:rsidRPr="002654BA" w:rsidRDefault="00BF21FF" w:rsidP="00B43C98">
            <w:pPr>
              <w:ind w:left="812" w:right="806"/>
              <w:jc w:val="center"/>
              <w:rPr>
                <w:sz w:val="20"/>
                <w:lang w:val="en-US" w:eastAsia="en-US"/>
              </w:rPr>
            </w:pPr>
            <w:r w:rsidRPr="002654BA">
              <w:rPr>
                <w:sz w:val="20"/>
                <w:lang w:val="en-US" w:eastAsia="en-US"/>
              </w:rPr>
              <w:t>-22</w:t>
            </w:r>
          </w:p>
        </w:tc>
        <w:tc>
          <w:tcPr>
            <w:tcW w:w="1730" w:type="pct"/>
            <w:shd w:val="clear" w:color="auto" w:fill="auto"/>
            <w:vAlign w:val="center"/>
          </w:tcPr>
          <w:p w14:paraId="75380B87" w14:textId="77777777" w:rsidR="00BF21FF" w:rsidRPr="002654BA" w:rsidRDefault="00BF21FF" w:rsidP="00B43C98">
            <w:pPr>
              <w:ind w:left="598" w:right="591"/>
              <w:jc w:val="center"/>
              <w:rPr>
                <w:sz w:val="20"/>
                <w:lang w:val="en-US" w:eastAsia="en-US"/>
              </w:rPr>
            </w:pPr>
            <w:r w:rsidRPr="002654BA">
              <w:rPr>
                <w:sz w:val="20"/>
                <w:lang w:val="en-US" w:eastAsia="en-US"/>
              </w:rPr>
              <w:t>89</w:t>
            </w:r>
          </w:p>
        </w:tc>
        <w:tc>
          <w:tcPr>
            <w:tcW w:w="1735" w:type="pct"/>
            <w:shd w:val="clear" w:color="auto" w:fill="auto"/>
            <w:vAlign w:val="center"/>
          </w:tcPr>
          <w:p w14:paraId="021F1FE0" w14:textId="77777777" w:rsidR="00BF21FF" w:rsidRPr="002654BA" w:rsidRDefault="00BF21FF" w:rsidP="00B43C98">
            <w:pPr>
              <w:ind w:left="511" w:right="509"/>
              <w:jc w:val="center"/>
              <w:rPr>
                <w:sz w:val="20"/>
                <w:lang w:val="en-US" w:eastAsia="en-US"/>
              </w:rPr>
            </w:pPr>
            <w:r w:rsidRPr="002654BA">
              <w:rPr>
                <w:sz w:val="20"/>
                <w:lang w:val="en-US" w:eastAsia="en-US"/>
              </w:rPr>
              <w:t>66</w:t>
            </w:r>
          </w:p>
        </w:tc>
      </w:tr>
      <w:tr w:rsidR="00BF21FF" w:rsidRPr="002654BA" w14:paraId="7F9963F4" w14:textId="77777777" w:rsidTr="00B43C98">
        <w:tblPrEx>
          <w:tblLook w:val="04A0" w:firstRow="1" w:lastRow="0" w:firstColumn="1" w:lastColumn="0" w:noHBand="0" w:noVBand="1"/>
        </w:tblPrEx>
        <w:trPr>
          <w:trHeight w:val="227"/>
        </w:trPr>
        <w:tc>
          <w:tcPr>
            <w:tcW w:w="1535" w:type="pct"/>
            <w:shd w:val="clear" w:color="auto" w:fill="auto"/>
            <w:vAlign w:val="center"/>
          </w:tcPr>
          <w:p w14:paraId="1D8C11B3" w14:textId="77777777" w:rsidR="00BF21FF" w:rsidRPr="002654BA" w:rsidRDefault="00BF21FF" w:rsidP="00B43C98">
            <w:pPr>
              <w:ind w:left="812" w:right="806"/>
              <w:jc w:val="center"/>
              <w:rPr>
                <w:sz w:val="20"/>
                <w:lang w:val="en-US" w:eastAsia="en-US"/>
              </w:rPr>
            </w:pPr>
            <w:r w:rsidRPr="002654BA">
              <w:rPr>
                <w:sz w:val="20"/>
                <w:lang w:val="en-US" w:eastAsia="en-US"/>
              </w:rPr>
              <w:t>-23</w:t>
            </w:r>
          </w:p>
        </w:tc>
        <w:tc>
          <w:tcPr>
            <w:tcW w:w="1730" w:type="pct"/>
            <w:shd w:val="clear" w:color="auto" w:fill="auto"/>
            <w:vAlign w:val="center"/>
          </w:tcPr>
          <w:p w14:paraId="218FD06D" w14:textId="77777777" w:rsidR="00BF21FF" w:rsidRPr="002654BA" w:rsidRDefault="00BF21FF" w:rsidP="00B43C98">
            <w:pPr>
              <w:ind w:left="596" w:right="591"/>
              <w:jc w:val="center"/>
              <w:rPr>
                <w:sz w:val="20"/>
                <w:lang w:val="en-US" w:eastAsia="en-US"/>
              </w:rPr>
            </w:pPr>
            <w:r w:rsidRPr="002654BA">
              <w:rPr>
                <w:sz w:val="20"/>
                <w:lang w:val="en-US" w:eastAsia="en-US"/>
              </w:rPr>
              <w:t>91</w:t>
            </w:r>
          </w:p>
        </w:tc>
        <w:tc>
          <w:tcPr>
            <w:tcW w:w="1735" w:type="pct"/>
            <w:shd w:val="clear" w:color="auto" w:fill="auto"/>
            <w:vAlign w:val="center"/>
          </w:tcPr>
          <w:p w14:paraId="253BBB9E" w14:textId="77777777" w:rsidR="00BF21FF" w:rsidRPr="002654BA" w:rsidRDefault="00BF21FF" w:rsidP="00B43C98">
            <w:pPr>
              <w:ind w:left="511" w:right="509"/>
              <w:jc w:val="center"/>
              <w:rPr>
                <w:sz w:val="20"/>
                <w:lang w:val="en-US" w:eastAsia="en-US"/>
              </w:rPr>
            </w:pPr>
            <w:r w:rsidRPr="002654BA">
              <w:rPr>
                <w:sz w:val="20"/>
                <w:lang w:val="en-US" w:eastAsia="en-US"/>
              </w:rPr>
              <w:t>67</w:t>
            </w:r>
          </w:p>
        </w:tc>
      </w:tr>
      <w:tr w:rsidR="00BF21FF" w:rsidRPr="002654BA" w14:paraId="348FEF3F" w14:textId="77777777" w:rsidTr="00B43C98">
        <w:tblPrEx>
          <w:tblLook w:val="04A0" w:firstRow="1" w:lastRow="0" w:firstColumn="1" w:lastColumn="0" w:noHBand="0" w:noVBand="1"/>
        </w:tblPrEx>
        <w:trPr>
          <w:trHeight w:val="227"/>
        </w:trPr>
        <w:tc>
          <w:tcPr>
            <w:tcW w:w="1535" w:type="pct"/>
            <w:shd w:val="clear" w:color="auto" w:fill="auto"/>
            <w:vAlign w:val="center"/>
          </w:tcPr>
          <w:p w14:paraId="3A9C7363" w14:textId="77777777" w:rsidR="00BF21FF" w:rsidRPr="002654BA" w:rsidRDefault="00BF21FF" w:rsidP="00B43C98">
            <w:pPr>
              <w:ind w:left="812" w:right="806"/>
              <w:jc w:val="center"/>
              <w:rPr>
                <w:sz w:val="20"/>
                <w:lang w:val="en-US" w:eastAsia="en-US"/>
              </w:rPr>
            </w:pPr>
            <w:r w:rsidRPr="002654BA">
              <w:rPr>
                <w:sz w:val="20"/>
                <w:lang w:val="en-US" w:eastAsia="en-US"/>
              </w:rPr>
              <w:t>-24</w:t>
            </w:r>
          </w:p>
        </w:tc>
        <w:tc>
          <w:tcPr>
            <w:tcW w:w="1730" w:type="pct"/>
            <w:shd w:val="clear" w:color="auto" w:fill="auto"/>
            <w:vAlign w:val="center"/>
          </w:tcPr>
          <w:p w14:paraId="1F037E99" w14:textId="77777777" w:rsidR="00BF21FF" w:rsidRPr="002654BA" w:rsidRDefault="00BF21FF" w:rsidP="00B43C98">
            <w:pPr>
              <w:ind w:left="598" w:right="591"/>
              <w:jc w:val="center"/>
              <w:rPr>
                <w:sz w:val="20"/>
                <w:lang w:val="en-US" w:eastAsia="en-US"/>
              </w:rPr>
            </w:pPr>
            <w:r w:rsidRPr="002654BA">
              <w:rPr>
                <w:sz w:val="20"/>
                <w:lang w:val="en-US" w:eastAsia="en-US"/>
              </w:rPr>
              <w:t>92</w:t>
            </w:r>
          </w:p>
        </w:tc>
        <w:tc>
          <w:tcPr>
            <w:tcW w:w="1735" w:type="pct"/>
            <w:shd w:val="clear" w:color="auto" w:fill="auto"/>
            <w:vAlign w:val="center"/>
          </w:tcPr>
          <w:p w14:paraId="641C810E" w14:textId="77777777" w:rsidR="00BF21FF" w:rsidRPr="002654BA" w:rsidRDefault="00BF21FF" w:rsidP="00B43C98">
            <w:pPr>
              <w:ind w:left="511" w:right="509"/>
              <w:jc w:val="center"/>
              <w:rPr>
                <w:sz w:val="20"/>
                <w:lang w:val="en-US" w:eastAsia="en-US"/>
              </w:rPr>
            </w:pPr>
            <w:r w:rsidRPr="002654BA">
              <w:rPr>
                <w:sz w:val="20"/>
                <w:lang w:val="en-US" w:eastAsia="en-US"/>
              </w:rPr>
              <w:t>68</w:t>
            </w:r>
          </w:p>
        </w:tc>
      </w:tr>
      <w:tr w:rsidR="00BF21FF" w:rsidRPr="002654BA" w14:paraId="6525126D" w14:textId="77777777" w:rsidTr="00B43C98">
        <w:tblPrEx>
          <w:tblLook w:val="04A0" w:firstRow="1" w:lastRow="0" w:firstColumn="1" w:lastColumn="0" w:noHBand="0" w:noVBand="1"/>
        </w:tblPrEx>
        <w:trPr>
          <w:trHeight w:val="227"/>
        </w:trPr>
        <w:tc>
          <w:tcPr>
            <w:tcW w:w="1535" w:type="pct"/>
            <w:shd w:val="clear" w:color="auto" w:fill="auto"/>
            <w:vAlign w:val="center"/>
          </w:tcPr>
          <w:p w14:paraId="10DA12B7" w14:textId="77777777" w:rsidR="00BF21FF" w:rsidRPr="002654BA" w:rsidRDefault="00BF21FF" w:rsidP="00B43C98">
            <w:pPr>
              <w:ind w:left="812" w:right="806"/>
              <w:jc w:val="center"/>
              <w:rPr>
                <w:sz w:val="20"/>
                <w:lang w:val="en-US" w:eastAsia="en-US"/>
              </w:rPr>
            </w:pPr>
            <w:r w:rsidRPr="002654BA">
              <w:rPr>
                <w:sz w:val="20"/>
                <w:lang w:val="en-US" w:eastAsia="en-US"/>
              </w:rPr>
              <w:t>-25</w:t>
            </w:r>
          </w:p>
        </w:tc>
        <w:tc>
          <w:tcPr>
            <w:tcW w:w="1730" w:type="pct"/>
            <w:shd w:val="clear" w:color="auto" w:fill="auto"/>
            <w:vAlign w:val="center"/>
          </w:tcPr>
          <w:p w14:paraId="190CAD41" w14:textId="77777777" w:rsidR="00BF21FF" w:rsidRPr="002654BA" w:rsidRDefault="00BF21FF" w:rsidP="00B43C98">
            <w:pPr>
              <w:ind w:left="596" w:right="591"/>
              <w:jc w:val="center"/>
              <w:rPr>
                <w:sz w:val="20"/>
                <w:lang w:val="en-US" w:eastAsia="en-US"/>
              </w:rPr>
            </w:pPr>
            <w:r w:rsidRPr="002654BA">
              <w:rPr>
                <w:sz w:val="20"/>
                <w:lang w:val="en-US" w:eastAsia="en-US"/>
              </w:rPr>
              <w:t>94</w:t>
            </w:r>
          </w:p>
        </w:tc>
        <w:tc>
          <w:tcPr>
            <w:tcW w:w="1735" w:type="pct"/>
            <w:shd w:val="clear" w:color="auto" w:fill="auto"/>
            <w:vAlign w:val="center"/>
          </w:tcPr>
          <w:p w14:paraId="165F67FD" w14:textId="77777777" w:rsidR="00BF21FF" w:rsidRPr="002654BA" w:rsidRDefault="00BF21FF" w:rsidP="00B43C98">
            <w:pPr>
              <w:ind w:left="511" w:right="509"/>
              <w:jc w:val="center"/>
              <w:rPr>
                <w:sz w:val="20"/>
                <w:lang w:val="en-US" w:eastAsia="en-US"/>
              </w:rPr>
            </w:pPr>
            <w:r w:rsidRPr="002654BA">
              <w:rPr>
                <w:sz w:val="20"/>
                <w:lang w:val="en-US" w:eastAsia="en-US"/>
              </w:rPr>
              <w:t>69</w:t>
            </w:r>
          </w:p>
        </w:tc>
      </w:tr>
      <w:tr w:rsidR="00BF21FF" w:rsidRPr="002654BA" w14:paraId="1800B7F9" w14:textId="77777777" w:rsidTr="00B43C98">
        <w:tblPrEx>
          <w:tblLook w:val="04A0" w:firstRow="1" w:lastRow="0" w:firstColumn="1" w:lastColumn="0" w:noHBand="0" w:noVBand="1"/>
        </w:tblPrEx>
        <w:trPr>
          <w:trHeight w:val="227"/>
        </w:trPr>
        <w:tc>
          <w:tcPr>
            <w:tcW w:w="1535" w:type="pct"/>
            <w:shd w:val="clear" w:color="auto" w:fill="auto"/>
            <w:vAlign w:val="center"/>
          </w:tcPr>
          <w:p w14:paraId="5A40BE4E" w14:textId="77777777" w:rsidR="00BF21FF" w:rsidRPr="002654BA" w:rsidRDefault="00BF21FF" w:rsidP="00B43C98">
            <w:pPr>
              <w:ind w:left="812" w:right="806"/>
              <w:jc w:val="center"/>
              <w:rPr>
                <w:sz w:val="20"/>
                <w:lang w:val="en-US" w:eastAsia="en-US"/>
              </w:rPr>
            </w:pPr>
            <w:r w:rsidRPr="002654BA">
              <w:rPr>
                <w:sz w:val="20"/>
                <w:lang w:val="en-US" w:eastAsia="en-US"/>
              </w:rPr>
              <w:t>-26</w:t>
            </w:r>
          </w:p>
        </w:tc>
        <w:tc>
          <w:tcPr>
            <w:tcW w:w="1730" w:type="pct"/>
            <w:shd w:val="clear" w:color="auto" w:fill="auto"/>
            <w:vAlign w:val="center"/>
          </w:tcPr>
          <w:p w14:paraId="00D1A6F5" w14:textId="77777777" w:rsidR="00BF21FF" w:rsidRPr="002654BA" w:rsidRDefault="00BF21FF" w:rsidP="00B43C98">
            <w:pPr>
              <w:ind w:left="598" w:right="591"/>
              <w:jc w:val="center"/>
              <w:rPr>
                <w:sz w:val="20"/>
                <w:lang w:val="en-US" w:eastAsia="en-US"/>
              </w:rPr>
            </w:pPr>
            <w:r w:rsidRPr="002654BA">
              <w:rPr>
                <w:sz w:val="20"/>
                <w:lang w:val="en-US" w:eastAsia="en-US"/>
              </w:rPr>
              <w:t>95</w:t>
            </w:r>
          </w:p>
        </w:tc>
        <w:tc>
          <w:tcPr>
            <w:tcW w:w="1735" w:type="pct"/>
            <w:shd w:val="clear" w:color="auto" w:fill="auto"/>
            <w:vAlign w:val="center"/>
          </w:tcPr>
          <w:p w14:paraId="05FEB8B5" w14:textId="77777777" w:rsidR="00BF21FF" w:rsidRPr="002654BA" w:rsidRDefault="00BF21FF" w:rsidP="00B43C98">
            <w:pPr>
              <w:ind w:left="511" w:right="509"/>
              <w:jc w:val="center"/>
              <w:rPr>
                <w:sz w:val="20"/>
                <w:lang w:val="en-US" w:eastAsia="en-US"/>
              </w:rPr>
            </w:pPr>
            <w:r w:rsidRPr="002654BA">
              <w:rPr>
                <w:sz w:val="20"/>
                <w:lang w:val="en-US" w:eastAsia="en-US"/>
              </w:rPr>
              <w:t>70</w:t>
            </w:r>
          </w:p>
        </w:tc>
      </w:tr>
    </w:tbl>
    <w:p w14:paraId="19FAB063" w14:textId="77777777" w:rsidR="00145CAC" w:rsidRPr="002654BA" w:rsidRDefault="00145CAC" w:rsidP="00BF21FF">
      <w:pPr>
        <w:pStyle w:val="24"/>
        <w:keepNext/>
        <w:numPr>
          <w:ilvl w:val="2"/>
          <w:numId w:val="2"/>
        </w:numPr>
        <w:tabs>
          <w:tab w:val="left" w:pos="1843"/>
          <w:tab w:val="left" w:pos="3762"/>
          <w:tab w:val="left" w:pos="3763"/>
        </w:tabs>
        <w:spacing w:before="120" w:after="120" w:line="276" w:lineRule="auto"/>
        <w:ind w:left="142" w:firstLine="567"/>
        <w:jc w:val="both"/>
        <w:rPr>
          <w:i w:val="0"/>
        </w:rPr>
      </w:pPr>
      <w:bookmarkStart w:id="39" w:name="_Toc99439983"/>
      <w:r w:rsidRPr="002654BA">
        <w:rPr>
          <w:i w:val="0"/>
        </w:rPr>
        <w:t>Среднегодовая загрузка оборудования</w:t>
      </w:r>
      <w:bookmarkEnd w:id="39"/>
    </w:p>
    <w:p w14:paraId="18D8D48E" w14:textId="33B2A28D" w:rsidR="00690128" w:rsidRPr="002654BA" w:rsidRDefault="00690128" w:rsidP="002A1E78">
      <w:pPr>
        <w:tabs>
          <w:tab w:val="left" w:pos="0"/>
        </w:tabs>
        <w:spacing w:line="360" w:lineRule="auto"/>
        <w:ind w:firstLine="709"/>
        <w:jc w:val="both"/>
        <w:rPr>
          <w:sz w:val="26"/>
        </w:rPr>
      </w:pPr>
      <w:r w:rsidRPr="002654BA">
        <w:rPr>
          <w:sz w:val="26"/>
        </w:rPr>
        <w:t>В настоящее время на котельной п. Запорожское работают 7 водогрейных котлов. Суммарное время работы коте</w:t>
      </w:r>
      <w:r w:rsidR="009F0BFF" w:rsidRPr="002654BA">
        <w:rPr>
          <w:sz w:val="26"/>
        </w:rPr>
        <w:t>льной за 2021 год составило 5784</w:t>
      </w:r>
      <w:r w:rsidRPr="002654BA">
        <w:rPr>
          <w:sz w:val="26"/>
        </w:rPr>
        <w:t xml:space="preserve"> часов. Сведения о времени работы котельной п. Запорожское представлены в таблице 11.</w:t>
      </w:r>
    </w:p>
    <w:p w14:paraId="56A599CA" w14:textId="4DD35789" w:rsidR="00A12088" w:rsidRPr="002654BA" w:rsidRDefault="002A1E78" w:rsidP="002A1E78">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11</w:t>
      </w:r>
      <w:r w:rsidRPr="002654BA">
        <w:rPr>
          <w:b/>
          <w:bCs/>
          <w:sz w:val="24"/>
          <w:szCs w:val="24"/>
          <w:lang w:bidi="ar-SA"/>
        </w:rPr>
        <w:fldChar w:fldCharType="end"/>
      </w:r>
      <w:r w:rsidRPr="002654BA">
        <w:rPr>
          <w:b/>
          <w:bCs/>
          <w:sz w:val="24"/>
          <w:szCs w:val="24"/>
          <w:lang w:bidi="ar-SA"/>
        </w:rPr>
        <w:t xml:space="preserve"> Сведения о времени работы котельной</w:t>
      </w:r>
    </w:p>
    <w:tbl>
      <w:tblPr>
        <w:tblStyle w:val="TableNormal22"/>
        <w:tblW w:w="500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437"/>
        <w:gridCol w:w="2544"/>
        <w:gridCol w:w="2364"/>
      </w:tblGrid>
      <w:tr w:rsidR="00690128" w:rsidRPr="002654BA" w14:paraId="77509923" w14:textId="77777777" w:rsidTr="00690128">
        <w:trPr>
          <w:trHeight w:val="284"/>
          <w:tblHeader/>
          <w:jc w:val="center"/>
        </w:trPr>
        <w:tc>
          <w:tcPr>
            <w:tcW w:w="2374" w:type="pct"/>
            <w:vMerge w:val="restart"/>
            <w:tcBorders>
              <w:right w:val="single" w:sz="4" w:space="0" w:color="auto"/>
            </w:tcBorders>
            <w:vAlign w:val="center"/>
          </w:tcPr>
          <w:p w14:paraId="39029BA9" w14:textId="77777777" w:rsidR="00690128" w:rsidRPr="002654BA" w:rsidRDefault="00690128" w:rsidP="005539AE">
            <w:pPr>
              <w:ind w:hanging="15"/>
              <w:jc w:val="center"/>
              <w:rPr>
                <w:b/>
                <w:sz w:val="20"/>
                <w:szCs w:val="20"/>
                <w:lang w:val="en-US" w:eastAsia="en-US"/>
              </w:rPr>
            </w:pPr>
            <w:proofErr w:type="spellStart"/>
            <w:r w:rsidRPr="002654BA">
              <w:rPr>
                <w:b/>
                <w:sz w:val="20"/>
                <w:szCs w:val="20"/>
                <w:lang w:val="en-US" w:eastAsia="en-US"/>
              </w:rPr>
              <w:t>Месяцы</w:t>
            </w:r>
            <w:proofErr w:type="spellEnd"/>
          </w:p>
        </w:tc>
        <w:tc>
          <w:tcPr>
            <w:tcW w:w="2626" w:type="pct"/>
            <w:gridSpan w:val="2"/>
            <w:tcBorders>
              <w:top w:val="single" w:sz="4" w:space="0" w:color="auto"/>
              <w:left w:val="single" w:sz="4" w:space="0" w:color="auto"/>
              <w:bottom w:val="single" w:sz="4" w:space="0" w:color="auto"/>
              <w:right w:val="single" w:sz="4" w:space="0" w:color="auto"/>
            </w:tcBorders>
            <w:vAlign w:val="center"/>
          </w:tcPr>
          <w:p w14:paraId="341A7D95" w14:textId="77777777" w:rsidR="00690128" w:rsidRPr="002654BA" w:rsidRDefault="00690128" w:rsidP="005539AE">
            <w:pPr>
              <w:ind w:hanging="15"/>
              <w:jc w:val="center"/>
              <w:rPr>
                <w:b/>
                <w:sz w:val="20"/>
                <w:szCs w:val="20"/>
                <w:lang w:val="en-US" w:eastAsia="en-US"/>
              </w:rPr>
            </w:pPr>
            <w:proofErr w:type="spellStart"/>
            <w:r w:rsidRPr="002654BA">
              <w:rPr>
                <w:b/>
                <w:sz w:val="20"/>
                <w:szCs w:val="20"/>
                <w:lang w:val="en-US" w:eastAsia="en-US"/>
              </w:rPr>
              <w:t>Число</w:t>
            </w:r>
            <w:proofErr w:type="spellEnd"/>
            <w:r w:rsidRPr="002654BA">
              <w:rPr>
                <w:b/>
                <w:sz w:val="20"/>
                <w:szCs w:val="20"/>
                <w:lang w:val="en-US" w:eastAsia="en-US"/>
              </w:rPr>
              <w:t xml:space="preserve"> </w:t>
            </w:r>
            <w:proofErr w:type="spellStart"/>
            <w:r w:rsidRPr="002654BA">
              <w:rPr>
                <w:b/>
                <w:sz w:val="20"/>
                <w:szCs w:val="20"/>
                <w:lang w:val="en-US" w:eastAsia="en-US"/>
              </w:rPr>
              <w:t>часов</w:t>
            </w:r>
            <w:proofErr w:type="spellEnd"/>
            <w:r w:rsidRPr="002654BA">
              <w:rPr>
                <w:b/>
                <w:sz w:val="20"/>
                <w:szCs w:val="20"/>
                <w:lang w:val="en-US" w:eastAsia="en-US"/>
              </w:rPr>
              <w:t xml:space="preserve"> </w:t>
            </w:r>
            <w:proofErr w:type="spellStart"/>
            <w:r w:rsidRPr="002654BA">
              <w:rPr>
                <w:b/>
                <w:sz w:val="20"/>
                <w:szCs w:val="20"/>
                <w:lang w:val="en-US" w:eastAsia="en-US"/>
              </w:rPr>
              <w:t>работы</w:t>
            </w:r>
            <w:proofErr w:type="spellEnd"/>
          </w:p>
        </w:tc>
      </w:tr>
      <w:tr w:rsidR="00690128" w:rsidRPr="002654BA" w14:paraId="3F5C26E9" w14:textId="77777777" w:rsidTr="00690128">
        <w:trPr>
          <w:trHeight w:val="284"/>
          <w:tblHeader/>
          <w:jc w:val="center"/>
        </w:trPr>
        <w:tc>
          <w:tcPr>
            <w:tcW w:w="2374" w:type="pct"/>
            <w:vMerge/>
            <w:tcBorders>
              <w:top w:val="nil"/>
            </w:tcBorders>
            <w:vAlign w:val="center"/>
          </w:tcPr>
          <w:p w14:paraId="6A0FD603" w14:textId="77777777" w:rsidR="00690128" w:rsidRPr="002654BA" w:rsidRDefault="00690128" w:rsidP="005539AE">
            <w:pPr>
              <w:spacing w:line="360" w:lineRule="auto"/>
              <w:ind w:hanging="15"/>
              <w:contextualSpacing/>
              <w:jc w:val="center"/>
              <w:rPr>
                <w:b/>
                <w:sz w:val="20"/>
                <w:szCs w:val="20"/>
                <w:lang w:val="en-US" w:eastAsia="en-US"/>
              </w:rPr>
            </w:pPr>
          </w:p>
        </w:tc>
        <w:tc>
          <w:tcPr>
            <w:tcW w:w="1361" w:type="pct"/>
            <w:vAlign w:val="center"/>
          </w:tcPr>
          <w:p w14:paraId="7C922C7E" w14:textId="77777777" w:rsidR="00690128" w:rsidRPr="002654BA" w:rsidRDefault="00690128" w:rsidP="005539AE">
            <w:pPr>
              <w:ind w:hanging="15"/>
              <w:jc w:val="center"/>
              <w:rPr>
                <w:b/>
                <w:sz w:val="20"/>
                <w:szCs w:val="20"/>
                <w:lang w:val="en-US" w:eastAsia="en-US"/>
              </w:rPr>
            </w:pPr>
            <w:proofErr w:type="spellStart"/>
            <w:r w:rsidRPr="002654BA">
              <w:rPr>
                <w:b/>
                <w:sz w:val="20"/>
                <w:szCs w:val="20"/>
                <w:lang w:val="en-US" w:eastAsia="en-US"/>
              </w:rPr>
              <w:t>Отопление</w:t>
            </w:r>
            <w:proofErr w:type="spellEnd"/>
          </w:p>
        </w:tc>
        <w:tc>
          <w:tcPr>
            <w:tcW w:w="1265" w:type="pct"/>
            <w:vAlign w:val="center"/>
          </w:tcPr>
          <w:p w14:paraId="0EC1E433" w14:textId="77777777" w:rsidR="00690128" w:rsidRPr="002654BA" w:rsidRDefault="00690128" w:rsidP="005539AE">
            <w:pPr>
              <w:ind w:hanging="15"/>
              <w:jc w:val="center"/>
              <w:rPr>
                <w:b/>
                <w:sz w:val="20"/>
                <w:szCs w:val="20"/>
                <w:lang w:val="en-US" w:eastAsia="en-US"/>
              </w:rPr>
            </w:pPr>
            <w:r w:rsidRPr="002654BA">
              <w:rPr>
                <w:b/>
                <w:sz w:val="20"/>
                <w:szCs w:val="20"/>
                <w:lang w:val="en-US" w:eastAsia="en-US"/>
              </w:rPr>
              <w:t>ГВС</w:t>
            </w:r>
          </w:p>
        </w:tc>
      </w:tr>
      <w:tr w:rsidR="00690128" w:rsidRPr="002654BA" w14:paraId="462F6D6C" w14:textId="77777777" w:rsidTr="00690128">
        <w:trPr>
          <w:trHeight w:val="284"/>
          <w:jc w:val="center"/>
        </w:trPr>
        <w:tc>
          <w:tcPr>
            <w:tcW w:w="2374" w:type="pct"/>
            <w:vAlign w:val="center"/>
          </w:tcPr>
          <w:p w14:paraId="4D4D7CD4"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Январь</w:t>
            </w:r>
            <w:proofErr w:type="spellEnd"/>
          </w:p>
        </w:tc>
        <w:tc>
          <w:tcPr>
            <w:tcW w:w="1361" w:type="pct"/>
            <w:vAlign w:val="center"/>
          </w:tcPr>
          <w:p w14:paraId="30BAB618" w14:textId="77777777" w:rsidR="00690128" w:rsidRPr="002654BA" w:rsidRDefault="00690128" w:rsidP="005539AE">
            <w:pPr>
              <w:ind w:hanging="15"/>
              <w:jc w:val="center"/>
              <w:rPr>
                <w:sz w:val="20"/>
                <w:szCs w:val="20"/>
                <w:lang w:eastAsia="en-US"/>
              </w:rPr>
            </w:pPr>
            <w:r w:rsidRPr="002654BA">
              <w:rPr>
                <w:sz w:val="20"/>
                <w:szCs w:val="20"/>
                <w:lang w:eastAsia="en-US"/>
              </w:rPr>
              <w:t>744</w:t>
            </w:r>
          </w:p>
        </w:tc>
        <w:tc>
          <w:tcPr>
            <w:tcW w:w="1265" w:type="pct"/>
            <w:vAlign w:val="center"/>
          </w:tcPr>
          <w:p w14:paraId="05E891D6"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7ECF3ECC" w14:textId="77777777" w:rsidTr="00690128">
        <w:trPr>
          <w:trHeight w:val="284"/>
          <w:jc w:val="center"/>
        </w:trPr>
        <w:tc>
          <w:tcPr>
            <w:tcW w:w="2374" w:type="pct"/>
            <w:vAlign w:val="center"/>
          </w:tcPr>
          <w:p w14:paraId="2485A84B"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Февраль</w:t>
            </w:r>
            <w:proofErr w:type="spellEnd"/>
          </w:p>
        </w:tc>
        <w:tc>
          <w:tcPr>
            <w:tcW w:w="1361" w:type="pct"/>
            <w:vAlign w:val="center"/>
          </w:tcPr>
          <w:p w14:paraId="369619D7" w14:textId="77777777" w:rsidR="00690128" w:rsidRPr="002654BA" w:rsidRDefault="00690128" w:rsidP="005539AE">
            <w:pPr>
              <w:ind w:hanging="15"/>
              <w:jc w:val="center"/>
              <w:rPr>
                <w:sz w:val="20"/>
                <w:szCs w:val="20"/>
                <w:lang w:eastAsia="en-US"/>
              </w:rPr>
            </w:pPr>
            <w:r w:rsidRPr="002654BA">
              <w:rPr>
                <w:sz w:val="20"/>
                <w:szCs w:val="20"/>
                <w:lang w:eastAsia="en-US"/>
              </w:rPr>
              <w:t>672</w:t>
            </w:r>
          </w:p>
        </w:tc>
        <w:tc>
          <w:tcPr>
            <w:tcW w:w="1265" w:type="pct"/>
            <w:vAlign w:val="center"/>
          </w:tcPr>
          <w:p w14:paraId="376A29B8"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5D0F1A3C" w14:textId="77777777" w:rsidTr="00690128">
        <w:trPr>
          <w:trHeight w:val="284"/>
          <w:jc w:val="center"/>
        </w:trPr>
        <w:tc>
          <w:tcPr>
            <w:tcW w:w="2374" w:type="pct"/>
            <w:vAlign w:val="center"/>
          </w:tcPr>
          <w:p w14:paraId="6FA918D5"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Март</w:t>
            </w:r>
            <w:proofErr w:type="spellEnd"/>
          </w:p>
        </w:tc>
        <w:tc>
          <w:tcPr>
            <w:tcW w:w="1361" w:type="pct"/>
            <w:vAlign w:val="center"/>
          </w:tcPr>
          <w:p w14:paraId="452AA5FB" w14:textId="77777777" w:rsidR="00690128" w:rsidRPr="002654BA" w:rsidRDefault="00690128" w:rsidP="005539AE">
            <w:pPr>
              <w:ind w:hanging="15"/>
              <w:jc w:val="center"/>
              <w:rPr>
                <w:sz w:val="20"/>
                <w:szCs w:val="20"/>
                <w:lang w:eastAsia="en-US"/>
              </w:rPr>
            </w:pPr>
            <w:r w:rsidRPr="002654BA">
              <w:rPr>
                <w:sz w:val="20"/>
                <w:szCs w:val="20"/>
                <w:lang w:eastAsia="en-US"/>
              </w:rPr>
              <w:t>744</w:t>
            </w:r>
          </w:p>
        </w:tc>
        <w:tc>
          <w:tcPr>
            <w:tcW w:w="1265" w:type="pct"/>
            <w:vAlign w:val="center"/>
          </w:tcPr>
          <w:p w14:paraId="102E58BE"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754D59A4" w14:textId="77777777" w:rsidTr="00690128">
        <w:trPr>
          <w:trHeight w:val="284"/>
          <w:jc w:val="center"/>
        </w:trPr>
        <w:tc>
          <w:tcPr>
            <w:tcW w:w="2374" w:type="pct"/>
            <w:vAlign w:val="center"/>
          </w:tcPr>
          <w:p w14:paraId="276E45E4"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Апрель</w:t>
            </w:r>
            <w:proofErr w:type="spellEnd"/>
          </w:p>
        </w:tc>
        <w:tc>
          <w:tcPr>
            <w:tcW w:w="1361" w:type="pct"/>
            <w:vAlign w:val="center"/>
          </w:tcPr>
          <w:p w14:paraId="4C7C0A5A" w14:textId="77777777" w:rsidR="00690128" w:rsidRPr="002654BA" w:rsidRDefault="00690128" w:rsidP="005539AE">
            <w:pPr>
              <w:ind w:hanging="15"/>
              <w:jc w:val="center"/>
              <w:rPr>
                <w:sz w:val="20"/>
                <w:szCs w:val="20"/>
                <w:lang w:eastAsia="en-US"/>
              </w:rPr>
            </w:pPr>
            <w:r w:rsidRPr="002654BA">
              <w:rPr>
                <w:sz w:val="20"/>
                <w:szCs w:val="20"/>
                <w:lang w:eastAsia="en-US"/>
              </w:rPr>
              <w:t>720</w:t>
            </w:r>
          </w:p>
        </w:tc>
        <w:tc>
          <w:tcPr>
            <w:tcW w:w="1265" w:type="pct"/>
            <w:vAlign w:val="center"/>
          </w:tcPr>
          <w:p w14:paraId="4DA60652"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9F0BFF" w:rsidRPr="002654BA" w14:paraId="506C2883" w14:textId="77777777" w:rsidTr="00690128">
        <w:trPr>
          <w:trHeight w:val="284"/>
          <w:jc w:val="center"/>
        </w:trPr>
        <w:tc>
          <w:tcPr>
            <w:tcW w:w="2374" w:type="pct"/>
            <w:vAlign w:val="center"/>
          </w:tcPr>
          <w:p w14:paraId="3374F153" w14:textId="77777777" w:rsidR="009F0BFF" w:rsidRPr="002654BA" w:rsidRDefault="009F0BFF" w:rsidP="009F0BFF">
            <w:pPr>
              <w:ind w:hanging="15"/>
              <w:jc w:val="center"/>
              <w:rPr>
                <w:sz w:val="20"/>
                <w:szCs w:val="20"/>
                <w:lang w:val="en-US" w:eastAsia="en-US"/>
              </w:rPr>
            </w:pPr>
            <w:proofErr w:type="spellStart"/>
            <w:r w:rsidRPr="002654BA">
              <w:rPr>
                <w:sz w:val="20"/>
                <w:szCs w:val="20"/>
                <w:lang w:val="en-US" w:eastAsia="en-US"/>
              </w:rPr>
              <w:t>Май</w:t>
            </w:r>
            <w:proofErr w:type="spellEnd"/>
          </w:p>
        </w:tc>
        <w:tc>
          <w:tcPr>
            <w:tcW w:w="1361" w:type="pct"/>
            <w:vAlign w:val="center"/>
          </w:tcPr>
          <w:p w14:paraId="285AC3A9" w14:textId="77777777" w:rsidR="009F0BFF" w:rsidRPr="002654BA" w:rsidRDefault="009F0BFF" w:rsidP="009F0BFF">
            <w:pPr>
              <w:ind w:hanging="15"/>
              <w:jc w:val="center"/>
              <w:rPr>
                <w:sz w:val="20"/>
                <w:szCs w:val="20"/>
                <w:lang w:eastAsia="en-US"/>
              </w:rPr>
            </w:pPr>
            <w:r w:rsidRPr="002654BA">
              <w:rPr>
                <w:sz w:val="20"/>
                <w:szCs w:val="20"/>
                <w:lang w:eastAsia="en-US"/>
              </w:rPr>
              <w:t>264</w:t>
            </w:r>
          </w:p>
        </w:tc>
        <w:tc>
          <w:tcPr>
            <w:tcW w:w="1265" w:type="pct"/>
            <w:vAlign w:val="center"/>
          </w:tcPr>
          <w:p w14:paraId="3D110150" w14:textId="2AB6AC3B" w:rsidR="009F0BFF" w:rsidRPr="002654BA" w:rsidRDefault="009F0BFF" w:rsidP="009F0BFF">
            <w:pPr>
              <w:ind w:hanging="15"/>
              <w:jc w:val="center"/>
              <w:rPr>
                <w:sz w:val="20"/>
                <w:szCs w:val="20"/>
                <w:lang w:eastAsia="en-US"/>
              </w:rPr>
            </w:pPr>
            <w:r w:rsidRPr="002654BA">
              <w:rPr>
                <w:sz w:val="20"/>
                <w:szCs w:val="20"/>
                <w:lang w:eastAsia="en-US"/>
              </w:rPr>
              <w:t>-</w:t>
            </w:r>
          </w:p>
        </w:tc>
      </w:tr>
      <w:tr w:rsidR="009F0BFF" w:rsidRPr="002654BA" w14:paraId="7A6CBF32" w14:textId="77777777" w:rsidTr="00690128">
        <w:trPr>
          <w:trHeight w:val="284"/>
          <w:jc w:val="center"/>
        </w:trPr>
        <w:tc>
          <w:tcPr>
            <w:tcW w:w="2374" w:type="pct"/>
            <w:vAlign w:val="center"/>
          </w:tcPr>
          <w:p w14:paraId="605B0A3F" w14:textId="77777777" w:rsidR="009F0BFF" w:rsidRPr="002654BA" w:rsidRDefault="009F0BFF" w:rsidP="009F0BFF">
            <w:pPr>
              <w:ind w:hanging="15"/>
              <w:jc w:val="center"/>
              <w:rPr>
                <w:sz w:val="20"/>
                <w:szCs w:val="20"/>
                <w:lang w:val="en-US" w:eastAsia="en-US"/>
              </w:rPr>
            </w:pPr>
            <w:proofErr w:type="spellStart"/>
            <w:r w:rsidRPr="002654BA">
              <w:rPr>
                <w:sz w:val="20"/>
                <w:szCs w:val="20"/>
                <w:lang w:val="en-US" w:eastAsia="en-US"/>
              </w:rPr>
              <w:t>Июнь</w:t>
            </w:r>
            <w:proofErr w:type="spellEnd"/>
          </w:p>
        </w:tc>
        <w:tc>
          <w:tcPr>
            <w:tcW w:w="1361" w:type="pct"/>
            <w:vAlign w:val="center"/>
          </w:tcPr>
          <w:p w14:paraId="1FA4F8DE" w14:textId="77777777" w:rsidR="009F0BFF" w:rsidRPr="002654BA" w:rsidRDefault="009F0BFF" w:rsidP="009F0BFF">
            <w:pPr>
              <w:ind w:hanging="15"/>
              <w:jc w:val="center"/>
              <w:rPr>
                <w:sz w:val="20"/>
                <w:szCs w:val="20"/>
                <w:lang w:eastAsia="en-US"/>
              </w:rPr>
            </w:pPr>
            <w:r w:rsidRPr="002654BA">
              <w:rPr>
                <w:sz w:val="20"/>
                <w:szCs w:val="20"/>
                <w:lang w:eastAsia="en-US"/>
              </w:rPr>
              <w:t>-</w:t>
            </w:r>
          </w:p>
        </w:tc>
        <w:tc>
          <w:tcPr>
            <w:tcW w:w="1265" w:type="pct"/>
            <w:vAlign w:val="center"/>
          </w:tcPr>
          <w:p w14:paraId="16EC184B" w14:textId="60A29666" w:rsidR="009F0BFF" w:rsidRPr="002654BA" w:rsidRDefault="009F0BFF" w:rsidP="009F0BFF">
            <w:pPr>
              <w:ind w:hanging="15"/>
              <w:jc w:val="center"/>
              <w:rPr>
                <w:sz w:val="20"/>
                <w:szCs w:val="20"/>
                <w:lang w:eastAsia="en-US"/>
              </w:rPr>
            </w:pPr>
            <w:r w:rsidRPr="002654BA">
              <w:rPr>
                <w:sz w:val="20"/>
                <w:szCs w:val="20"/>
                <w:lang w:eastAsia="en-US"/>
              </w:rPr>
              <w:t>-</w:t>
            </w:r>
          </w:p>
        </w:tc>
      </w:tr>
      <w:tr w:rsidR="009F0BFF" w:rsidRPr="002654BA" w14:paraId="3795B337" w14:textId="77777777" w:rsidTr="00690128">
        <w:trPr>
          <w:trHeight w:val="284"/>
          <w:jc w:val="center"/>
        </w:trPr>
        <w:tc>
          <w:tcPr>
            <w:tcW w:w="2374" w:type="pct"/>
            <w:vAlign w:val="center"/>
          </w:tcPr>
          <w:p w14:paraId="38EFEC15" w14:textId="77777777" w:rsidR="009F0BFF" w:rsidRPr="002654BA" w:rsidRDefault="009F0BFF" w:rsidP="009F0BFF">
            <w:pPr>
              <w:ind w:hanging="15"/>
              <w:jc w:val="center"/>
              <w:rPr>
                <w:sz w:val="20"/>
                <w:szCs w:val="20"/>
                <w:lang w:val="en-US" w:eastAsia="en-US"/>
              </w:rPr>
            </w:pPr>
            <w:proofErr w:type="spellStart"/>
            <w:r w:rsidRPr="002654BA">
              <w:rPr>
                <w:sz w:val="20"/>
                <w:szCs w:val="20"/>
                <w:lang w:val="en-US" w:eastAsia="en-US"/>
              </w:rPr>
              <w:t>Июль</w:t>
            </w:r>
            <w:proofErr w:type="spellEnd"/>
          </w:p>
        </w:tc>
        <w:tc>
          <w:tcPr>
            <w:tcW w:w="1361" w:type="pct"/>
            <w:vAlign w:val="center"/>
          </w:tcPr>
          <w:p w14:paraId="6740B279" w14:textId="77777777" w:rsidR="009F0BFF" w:rsidRPr="002654BA" w:rsidRDefault="009F0BFF" w:rsidP="009F0BFF">
            <w:pPr>
              <w:ind w:hanging="15"/>
              <w:jc w:val="center"/>
              <w:rPr>
                <w:sz w:val="20"/>
                <w:szCs w:val="20"/>
                <w:lang w:eastAsia="en-US"/>
              </w:rPr>
            </w:pPr>
            <w:r w:rsidRPr="002654BA">
              <w:rPr>
                <w:sz w:val="20"/>
                <w:szCs w:val="20"/>
                <w:lang w:eastAsia="en-US"/>
              </w:rPr>
              <w:t>-</w:t>
            </w:r>
          </w:p>
        </w:tc>
        <w:tc>
          <w:tcPr>
            <w:tcW w:w="1265" w:type="pct"/>
            <w:vAlign w:val="center"/>
          </w:tcPr>
          <w:p w14:paraId="380BCBC9" w14:textId="7668A560" w:rsidR="009F0BFF" w:rsidRPr="002654BA" w:rsidRDefault="009F0BFF" w:rsidP="009F0BFF">
            <w:pPr>
              <w:ind w:hanging="15"/>
              <w:jc w:val="center"/>
              <w:rPr>
                <w:sz w:val="20"/>
                <w:szCs w:val="20"/>
                <w:lang w:eastAsia="en-US"/>
              </w:rPr>
            </w:pPr>
            <w:r w:rsidRPr="002654BA">
              <w:rPr>
                <w:sz w:val="20"/>
                <w:szCs w:val="20"/>
                <w:lang w:eastAsia="en-US"/>
              </w:rPr>
              <w:t>-</w:t>
            </w:r>
          </w:p>
        </w:tc>
      </w:tr>
      <w:tr w:rsidR="009F0BFF" w:rsidRPr="002654BA" w14:paraId="2D14C46E" w14:textId="77777777" w:rsidTr="00690128">
        <w:trPr>
          <w:trHeight w:val="284"/>
          <w:jc w:val="center"/>
        </w:trPr>
        <w:tc>
          <w:tcPr>
            <w:tcW w:w="2374" w:type="pct"/>
            <w:vAlign w:val="center"/>
          </w:tcPr>
          <w:p w14:paraId="05090C9E" w14:textId="77777777" w:rsidR="009F0BFF" w:rsidRPr="002654BA" w:rsidRDefault="009F0BFF" w:rsidP="009F0BFF">
            <w:pPr>
              <w:ind w:hanging="15"/>
              <w:jc w:val="center"/>
              <w:rPr>
                <w:sz w:val="20"/>
                <w:szCs w:val="20"/>
                <w:lang w:val="en-US" w:eastAsia="en-US"/>
              </w:rPr>
            </w:pPr>
            <w:proofErr w:type="spellStart"/>
            <w:r w:rsidRPr="002654BA">
              <w:rPr>
                <w:sz w:val="20"/>
                <w:szCs w:val="20"/>
                <w:lang w:val="en-US" w:eastAsia="en-US"/>
              </w:rPr>
              <w:t>Август</w:t>
            </w:r>
            <w:proofErr w:type="spellEnd"/>
          </w:p>
        </w:tc>
        <w:tc>
          <w:tcPr>
            <w:tcW w:w="1361" w:type="pct"/>
            <w:vAlign w:val="center"/>
          </w:tcPr>
          <w:p w14:paraId="4735AF63" w14:textId="77777777" w:rsidR="009F0BFF" w:rsidRPr="002654BA" w:rsidRDefault="009F0BFF" w:rsidP="009F0BFF">
            <w:pPr>
              <w:ind w:hanging="15"/>
              <w:jc w:val="center"/>
              <w:rPr>
                <w:sz w:val="20"/>
                <w:szCs w:val="20"/>
                <w:lang w:eastAsia="en-US"/>
              </w:rPr>
            </w:pPr>
            <w:r w:rsidRPr="002654BA">
              <w:rPr>
                <w:sz w:val="20"/>
                <w:szCs w:val="20"/>
                <w:lang w:eastAsia="en-US"/>
              </w:rPr>
              <w:t>-</w:t>
            </w:r>
          </w:p>
        </w:tc>
        <w:tc>
          <w:tcPr>
            <w:tcW w:w="1265" w:type="pct"/>
            <w:vAlign w:val="center"/>
          </w:tcPr>
          <w:p w14:paraId="71964653" w14:textId="56C9B661" w:rsidR="009F0BFF" w:rsidRPr="002654BA" w:rsidRDefault="009F0BFF" w:rsidP="009F0BFF">
            <w:pPr>
              <w:ind w:hanging="15"/>
              <w:jc w:val="center"/>
              <w:rPr>
                <w:sz w:val="20"/>
                <w:szCs w:val="20"/>
                <w:lang w:eastAsia="en-US"/>
              </w:rPr>
            </w:pPr>
            <w:r w:rsidRPr="002654BA">
              <w:rPr>
                <w:sz w:val="20"/>
                <w:szCs w:val="20"/>
                <w:lang w:eastAsia="en-US"/>
              </w:rPr>
              <w:t>-</w:t>
            </w:r>
          </w:p>
        </w:tc>
      </w:tr>
      <w:tr w:rsidR="009F0BFF" w:rsidRPr="002654BA" w14:paraId="629DAE85" w14:textId="77777777" w:rsidTr="00690128">
        <w:trPr>
          <w:trHeight w:val="284"/>
          <w:jc w:val="center"/>
        </w:trPr>
        <w:tc>
          <w:tcPr>
            <w:tcW w:w="2374" w:type="pct"/>
            <w:vAlign w:val="center"/>
          </w:tcPr>
          <w:p w14:paraId="10C0878E" w14:textId="77777777" w:rsidR="009F0BFF" w:rsidRPr="002654BA" w:rsidRDefault="009F0BFF" w:rsidP="009F0BFF">
            <w:pPr>
              <w:ind w:hanging="15"/>
              <w:jc w:val="center"/>
              <w:rPr>
                <w:sz w:val="20"/>
                <w:szCs w:val="20"/>
                <w:lang w:val="en-US" w:eastAsia="en-US"/>
              </w:rPr>
            </w:pPr>
            <w:proofErr w:type="spellStart"/>
            <w:r w:rsidRPr="002654BA">
              <w:rPr>
                <w:sz w:val="20"/>
                <w:szCs w:val="20"/>
                <w:lang w:val="en-US" w:eastAsia="en-US"/>
              </w:rPr>
              <w:t>Сентябрь</w:t>
            </w:r>
            <w:proofErr w:type="spellEnd"/>
          </w:p>
        </w:tc>
        <w:tc>
          <w:tcPr>
            <w:tcW w:w="1361" w:type="pct"/>
            <w:vAlign w:val="center"/>
          </w:tcPr>
          <w:p w14:paraId="451D1306" w14:textId="77777777" w:rsidR="009F0BFF" w:rsidRPr="002654BA" w:rsidRDefault="009F0BFF" w:rsidP="009F0BFF">
            <w:pPr>
              <w:ind w:hanging="15"/>
              <w:jc w:val="center"/>
              <w:rPr>
                <w:sz w:val="20"/>
                <w:szCs w:val="20"/>
                <w:lang w:eastAsia="en-US"/>
              </w:rPr>
            </w:pPr>
            <w:r w:rsidRPr="002654BA">
              <w:rPr>
                <w:sz w:val="20"/>
                <w:szCs w:val="20"/>
                <w:lang w:eastAsia="en-US"/>
              </w:rPr>
              <w:t>288</w:t>
            </w:r>
          </w:p>
        </w:tc>
        <w:tc>
          <w:tcPr>
            <w:tcW w:w="1265" w:type="pct"/>
            <w:vAlign w:val="center"/>
          </w:tcPr>
          <w:p w14:paraId="076FAF1D" w14:textId="5DC91591" w:rsidR="009F0BFF" w:rsidRPr="002654BA" w:rsidRDefault="009F0BFF" w:rsidP="009F0BFF">
            <w:pPr>
              <w:ind w:hanging="15"/>
              <w:jc w:val="center"/>
              <w:rPr>
                <w:sz w:val="20"/>
                <w:szCs w:val="20"/>
                <w:lang w:eastAsia="en-US"/>
              </w:rPr>
            </w:pPr>
            <w:r w:rsidRPr="002654BA">
              <w:rPr>
                <w:sz w:val="20"/>
                <w:szCs w:val="20"/>
                <w:lang w:eastAsia="en-US"/>
              </w:rPr>
              <w:t>-</w:t>
            </w:r>
          </w:p>
        </w:tc>
      </w:tr>
      <w:tr w:rsidR="00690128" w:rsidRPr="002654BA" w14:paraId="13EB7A9B" w14:textId="77777777" w:rsidTr="00690128">
        <w:trPr>
          <w:trHeight w:val="284"/>
          <w:jc w:val="center"/>
        </w:trPr>
        <w:tc>
          <w:tcPr>
            <w:tcW w:w="2374" w:type="pct"/>
            <w:vAlign w:val="center"/>
          </w:tcPr>
          <w:p w14:paraId="563D0CFD"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Октябрь</w:t>
            </w:r>
            <w:proofErr w:type="spellEnd"/>
          </w:p>
        </w:tc>
        <w:tc>
          <w:tcPr>
            <w:tcW w:w="1361" w:type="pct"/>
            <w:vAlign w:val="center"/>
          </w:tcPr>
          <w:p w14:paraId="7F283C98" w14:textId="77777777" w:rsidR="00690128" w:rsidRPr="002654BA" w:rsidRDefault="00690128" w:rsidP="005539AE">
            <w:pPr>
              <w:ind w:hanging="15"/>
              <w:jc w:val="center"/>
              <w:rPr>
                <w:sz w:val="20"/>
                <w:szCs w:val="20"/>
                <w:lang w:eastAsia="en-US"/>
              </w:rPr>
            </w:pPr>
            <w:r w:rsidRPr="002654BA">
              <w:rPr>
                <w:sz w:val="20"/>
                <w:szCs w:val="20"/>
                <w:lang w:eastAsia="en-US"/>
              </w:rPr>
              <w:t>744</w:t>
            </w:r>
          </w:p>
        </w:tc>
        <w:tc>
          <w:tcPr>
            <w:tcW w:w="1265" w:type="pct"/>
            <w:vAlign w:val="center"/>
          </w:tcPr>
          <w:p w14:paraId="45A988A2"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501FF4D4" w14:textId="77777777" w:rsidTr="00690128">
        <w:trPr>
          <w:trHeight w:val="284"/>
          <w:jc w:val="center"/>
        </w:trPr>
        <w:tc>
          <w:tcPr>
            <w:tcW w:w="2374" w:type="pct"/>
            <w:vAlign w:val="center"/>
          </w:tcPr>
          <w:p w14:paraId="4BCB5849"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Ноябрь</w:t>
            </w:r>
            <w:proofErr w:type="spellEnd"/>
          </w:p>
        </w:tc>
        <w:tc>
          <w:tcPr>
            <w:tcW w:w="1361" w:type="pct"/>
            <w:vAlign w:val="center"/>
          </w:tcPr>
          <w:p w14:paraId="5306C967" w14:textId="77777777" w:rsidR="00690128" w:rsidRPr="002654BA" w:rsidRDefault="00690128" w:rsidP="005539AE">
            <w:pPr>
              <w:ind w:hanging="15"/>
              <w:jc w:val="center"/>
              <w:rPr>
                <w:sz w:val="20"/>
                <w:szCs w:val="20"/>
                <w:lang w:eastAsia="en-US"/>
              </w:rPr>
            </w:pPr>
            <w:r w:rsidRPr="002654BA">
              <w:rPr>
                <w:sz w:val="20"/>
                <w:szCs w:val="20"/>
                <w:lang w:eastAsia="en-US"/>
              </w:rPr>
              <w:t>720</w:t>
            </w:r>
          </w:p>
        </w:tc>
        <w:tc>
          <w:tcPr>
            <w:tcW w:w="1265" w:type="pct"/>
            <w:vAlign w:val="center"/>
          </w:tcPr>
          <w:p w14:paraId="466948F0"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40D4319F" w14:textId="77777777" w:rsidTr="00690128">
        <w:trPr>
          <w:trHeight w:val="284"/>
          <w:jc w:val="center"/>
        </w:trPr>
        <w:tc>
          <w:tcPr>
            <w:tcW w:w="2374" w:type="pct"/>
            <w:vAlign w:val="center"/>
          </w:tcPr>
          <w:p w14:paraId="75005A74" w14:textId="77777777" w:rsidR="00690128" w:rsidRPr="002654BA" w:rsidRDefault="00690128" w:rsidP="005539AE">
            <w:pPr>
              <w:ind w:hanging="15"/>
              <w:jc w:val="center"/>
              <w:rPr>
                <w:sz w:val="20"/>
                <w:szCs w:val="20"/>
                <w:lang w:val="en-US" w:eastAsia="en-US"/>
              </w:rPr>
            </w:pPr>
            <w:proofErr w:type="spellStart"/>
            <w:r w:rsidRPr="002654BA">
              <w:rPr>
                <w:sz w:val="20"/>
                <w:szCs w:val="20"/>
                <w:lang w:val="en-US" w:eastAsia="en-US"/>
              </w:rPr>
              <w:t>Декабрь</w:t>
            </w:r>
            <w:proofErr w:type="spellEnd"/>
          </w:p>
        </w:tc>
        <w:tc>
          <w:tcPr>
            <w:tcW w:w="1361" w:type="pct"/>
            <w:vAlign w:val="center"/>
          </w:tcPr>
          <w:p w14:paraId="299B147F" w14:textId="77777777" w:rsidR="00690128" w:rsidRPr="002654BA" w:rsidRDefault="00690128" w:rsidP="005539AE">
            <w:pPr>
              <w:ind w:hanging="15"/>
              <w:jc w:val="center"/>
              <w:rPr>
                <w:sz w:val="20"/>
                <w:szCs w:val="20"/>
                <w:lang w:eastAsia="en-US"/>
              </w:rPr>
            </w:pPr>
            <w:r w:rsidRPr="002654BA">
              <w:rPr>
                <w:sz w:val="20"/>
                <w:szCs w:val="20"/>
                <w:lang w:eastAsia="en-US"/>
              </w:rPr>
              <w:t>744</w:t>
            </w:r>
          </w:p>
        </w:tc>
        <w:tc>
          <w:tcPr>
            <w:tcW w:w="1265" w:type="pct"/>
            <w:vAlign w:val="center"/>
          </w:tcPr>
          <w:p w14:paraId="3D6E0575" w14:textId="77777777" w:rsidR="00690128" w:rsidRPr="002654BA" w:rsidRDefault="00690128" w:rsidP="005539AE">
            <w:pPr>
              <w:ind w:hanging="15"/>
              <w:jc w:val="center"/>
              <w:rPr>
                <w:sz w:val="20"/>
                <w:szCs w:val="20"/>
                <w:lang w:eastAsia="en-US"/>
              </w:rPr>
            </w:pPr>
            <w:r w:rsidRPr="002654BA">
              <w:rPr>
                <w:sz w:val="20"/>
                <w:szCs w:val="20"/>
                <w:lang w:eastAsia="en-US"/>
              </w:rPr>
              <w:t>-</w:t>
            </w:r>
          </w:p>
        </w:tc>
      </w:tr>
      <w:tr w:rsidR="00690128" w:rsidRPr="002654BA" w14:paraId="2CC7480E" w14:textId="77777777" w:rsidTr="00690128">
        <w:trPr>
          <w:trHeight w:val="284"/>
          <w:jc w:val="center"/>
        </w:trPr>
        <w:tc>
          <w:tcPr>
            <w:tcW w:w="2374" w:type="pct"/>
            <w:vAlign w:val="center"/>
          </w:tcPr>
          <w:p w14:paraId="27806B9E" w14:textId="77777777" w:rsidR="00690128" w:rsidRPr="002654BA" w:rsidRDefault="00690128" w:rsidP="005539AE">
            <w:pPr>
              <w:ind w:hanging="15"/>
              <w:jc w:val="center"/>
              <w:rPr>
                <w:b/>
                <w:sz w:val="20"/>
                <w:szCs w:val="20"/>
                <w:lang w:val="en-US" w:eastAsia="en-US"/>
              </w:rPr>
            </w:pPr>
            <w:proofErr w:type="spellStart"/>
            <w:r w:rsidRPr="002654BA">
              <w:rPr>
                <w:b/>
                <w:sz w:val="20"/>
                <w:szCs w:val="20"/>
                <w:lang w:val="en-US" w:eastAsia="en-US"/>
              </w:rPr>
              <w:t>Среднегодовые</w:t>
            </w:r>
            <w:proofErr w:type="spellEnd"/>
            <w:r w:rsidRPr="002654BA">
              <w:rPr>
                <w:b/>
                <w:sz w:val="20"/>
                <w:szCs w:val="20"/>
                <w:lang w:val="en-US" w:eastAsia="en-US"/>
              </w:rPr>
              <w:t xml:space="preserve"> </w:t>
            </w:r>
            <w:proofErr w:type="spellStart"/>
            <w:r w:rsidRPr="002654BA">
              <w:rPr>
                <w:b/>
                <w:sz w:val="20"/>
                <w:szCs w:val="20"/>
                <w:lang w:val="en-US" w:eastAsia="en-US"/>
              </w:rPr>
              <w:t>значения</w:t>
            </w:r>
            <w:proofErr w:type="spellEnd"/>
          </w:p>
        </w:tc>
        <w:tc>
          <w:tcPr>
            <w:tcW w:w="1361" w:type="pct"/>
            <w:vAlign w:val="center"/>
          </w:tcPr>
          <w:p w14:paraId="04AD517C" w14:textId="77777777" w:rsidR="00690128" w:rsidRPr="002654BA" w:rsidRDefault="00690128" w:rsidP="005539AE">
            <w:pPr>
              <w:ind w:hanging="15"/>
              <w:jc w:val="center"/>
              <w:rPr>
                <w:b/>
                <w:sz w:val="20"/>
                <w:szCs w:val="20"/>
                <w:lang w:eastAsia="en-US"/>
              </w:rPr>
            </w:pPr>
            <w:r w:rsidRPr="002654BA">
              <w:rPr>
                <w:b/>
                <w:sz w:val="20"/>
                <w:szCs w:val="20"/>
                <w:lang w:eastAsia="en-US"/>
              </w:rPr>
              <w:t>5784</w:t>
            </w:r>
          </w:p>
        </w:tc>
        <w:tc>
          <w:tcPr>
            <w:tcW w:w="1265" w:type="pct"/>
            <w:vAlign w:val="center"/>
          </w:tcPr>
          <w:p w14:paraId="081BC7A9" w14:textId="0222B893" w:rsidR="00690128" w:rsidRPr="002654BA" w:rsidRDefault="009F0BFF" w:rsidP="005539AE">
            <w:pPr>
              <w:ind w:hanging="15"/>
              <w:jc w:val="center"/>
              <w:rPr>
                <w:b/>
                <w:sz w:val="20"/>
                <w:szCs w:val="20"/>
                <w:lang w:eastAsia="en-US"/>
              </w:rPr>
            </w:pPr>
            <w:r w:rsidRPr="002654BA">
              <w:rPr>
                <w:b/>
                <w:sz w:val="20"/>
                <w:szCs w:val="20"/>
                <w:lang w:eastAsia="en-US"/>
              </w:rPr>
              <w:t>0</w:t>
            </w:r>
          </w:p>
        </w:tc>
      </w:tr>
    </w:tbl>
    <w:p w14:paraId="52F6544B" w14:textId="2B72DD67" w:rsidR="00145CAC" w:rsidRPr="002654BA" w:rsidRDefault="00145CAC" w:rsidP="009F632E">
      <w:pPr>
        <w:pStyle w:val="24"/>
        <w:numPr>
          <w:ilvl w:val="2"/>
          <w:numId w:val="2"/>
        </w:numPr>
        <w:tabs>
          <w:tab w:val="left" w:pos="1843"/>
          <w:tab w:val="left" w:pos="3762"/>
          <w:tab w:val="left" w:pos="3763"/>
        </w:tabs>
        <w:spacing w:before="360" w:line="276" w:lineRule="auto"/>
        <w:ind w:left="142" w:firstLine="567"/>
        <w:jc w:val="both"/>
        <w:rPr>
          <w:i w:val="0"/>
        </w:rPr>
      </w:pPr>
      <w:bookmarkStart w:id="40" w:name="_Toc99439984"/>
      <w:r w:rsidRPr="002654BA">
        <w:rPr>
          <w:i w:val="0"/>
        </w:rPr>
        <w:t>Способы учета тепла, отпущенного в тепловые сети</w:t>
      </w:r>
      <w:bookmarkEnd w:id="40"/>
    </w:p>
    <w:p w14:paraId="7EF8F8E1" w14:textId="77777777" w:rsidR="001B3CBA" w:rsidRPr="002654BA" w:rsidRDefault="001B3CBA" w:rsidP="001B3CBA">
      <w:pPr>
        <w:tabs>
          <w:tab w:val="left" w:pos="0"/>
        </w:tabs>
        <w:spacing w:before="120" w:line="360" w:lineRule="auto"/>
        <w:ind w:firstLine="709"/>
        <w:jc w:val="both"/>
        <w:rPr>
          <w:sz w:val="26"/>
        </w:rPr>
      </w:pPr>
      <w:r w:rsidRPr="002654BA">
        <w:rPr>
          <w:sz w:val="26"/>
        </w:rPr>
        <w:t>Учет и регистрация отпуска и потребления тепловой энергии организуются с целью:</w:t>
      </w:r>
    </w:p>
    <w:p w14:paraId="3070D111"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 xml:space="preserve">осуществления взаимных финансовых расчетов между </w:t>
      </w:r>
      <w:proofErr w:type="spellStart"/>
      <w:r w:rsidRPr="002654BA">
        <w:rPr>
          <w:sz w:val="26"/>
        </w:rPr>
        <w:lastRenderedPageBreak/>
        <w:t>энергоснабжающими</w:t>
      </w:r>
      <w:proofErr w:type="spellEnd"/>
      <w:r w:rsidRPr="002654BA">
        <w:rPr>
          <w:sz w:val="26"/>
        </w:rPr>
        <w:t xml:space="preserve"> организациями и потребителями тепловой энергии;</w:t>
      </w:r>
    </w:p>
    <w:p w14:paraId="7311406E"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контроля за тепловыми и гидравлическими режимами работы систем теплоснабжения и теплопотребления;</w:t>
      </w:r>
    </w:p>
    <w:p w14:paraId="77E1B232"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контроля за рациональным использованием тепловой энергии и теплоносителя;</w:t>
      </w:r>
    </w:p>
    <w:p w14:paraId="287E1A48"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документирования параметров теплоносителя массы (объема), температуры и давления.</w:t>
      </w:r>
    </w:p>
    <w:p w14:paraId="18C985B5" w14:textId="7FEC52A5" w:rsidR="001B3CBA" w:rsidRPr="002654BA" w:rsidRDefault="001B3CBA" w:rsidP="001B3CBA">
      <w:pPr>
        <w:tabs>
          <w:tab w:val="left" w:pos="0"/>
        </w:tabs>
        <w:spacing w:line="360" w:lineRule="auto"/>
        <w:ind w:firstLine="709"/>
        <w:jc w:val="both"/>
        <w:rPr>
          <w:sz w:val="26"/>
        </w:rPr>
      </w:pPr>
      <w:r w:rsidRPr="002654BA">
        <w:rPr>
          <w:sz w:val="26"/>
        </w:rPr>
        <w:t xml:space="preserve">Расчеты потребителей тепловой энергии с </w:t>
      </w:r>
      <w:proofErr w:type="spellStart"/>
      <w:r w:rsidRPr="002654BA">
        <w:rPr>
          <w:sz w:val="26"/>
        </w:rPr>
        <w:t>энергоснабжающими</w:t>
      </w:r>
      <w:proofErr w:type="spellEnd"/>
      <w:r w:rsidRPr="002654BA">
        <w:rPr>
          <w:sz w:val="26"/>
        </w:rPr>
        <w:t xml:space="preserve"> организациями за полученное ими тепло осуществляются на основании показаний приборов учета и контроля параметров теплоносителя, 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14:paraId="5FEAA149" w14:textId="77777777" w:rsidR="001B3CBA" w:rsidRPr="002654BA" w:rsidRDefault="001B3CBA" w:rsidP="001B3CBA">
      <w:pPr>
        <w:widowControl/>
        <w:autoSpaceDE/>
        <w:autoSpaceDN/>
        <w:spacing w:line="360" w:lineRule="auto"/>
        <w:ind w:firstLine="709"/>
        <w:jc w:val="both"/>
        <w:rPr>
          <w:sz w:val="26"/>
          <w:szCs w:val="26"/>
          <w:lang w:bidi="ar-SA"/>
        </w:rPr>
      </w:pPr>
      <w:r w:rsidRPr="002654BA">
        <w:rPr>
          <w:sz w:val="26"/>
          <w:szCs w:val="26"/>
          <w:lang w:bidi="ar-SA"/>
        </w:rPr>
        <w:t xml:space="preserve">Взаимные обязательства </w:t>
      </w:r>
      <w:proofErr w:type="spellStart"/>
      <w:r w:rsidRPr="002654BA">
        <w:rPr>
          <w:sz w:val="26"/>
          <w:szCs w:val="26"/>
          <w:lang w:bidi="ar-SA"/>
        </w:rPr>
        <w:t>энергоснабжающей</w:t>
      </w:r>
      <w:proofErr w:type="spellEnd"/>
      <w:r w:rsidRPr="002654BA">
        <w:rPr>
          <w:sz w:val="26"/>
          <w:szCs w:val="26"/>
          <w:lang w:bidi="ar-SA"/>
        </w:rPr>
        <w:t xml:space="preserve">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"Договором на отпуск и потребление тепловой энергии".</w:t>
      </w:r>
    </w:p>
    <w:p w14:paraId="473A5FDD" w14:textId="77777777" w:rsidR="001B3CBA" w:rsidRPr="002654BA" w:rsidRDefault="001B3CBA" w:rsidP="001B3CBA">
      <w:pPr>
        <w:widowControl/>
        <w:autoSpaceDE/>
        <w:autoSpaceDN/>
        <w:spacing w:line="360" w:lineRule="auto"/>
        <w:ind w:firstLine="709"/>
        <w:jc w:val="both"/>
        <w:rPr>
          <w:sz w:val="26"/>
          <w:szCs w:val="26"/>
          <w:lang w:bidi="ar-SA"/>
        </w:rPr>
      </w:pPr>
      <w:r w:rsidRPr="002654BA">
        <w:rPr>
          <w:sz w:val="26"/>
          <w:szCs w:val="26"/>
          <w:lang w:bidi="ar-SA"/>
        </w:rPr>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14:paraId="257C72CF"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Правилами пользования электрической и тепловой энергией. Утверждены Приказом Министерства энергетики и электрификации СССР от 6 декабря 1981 г. N 310;</w:t>
      </w:r>
    </w:p>
    <w:p w14:paraId="324D3AA7"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СНиП 2.04.07-86 "Тепловые сети";</w:t>
      </w:r>
    </w:p>
    <w:p w14:paraId="57CFEF22"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 xml:space="preserve">Правилами эксплуатации </w:t>
      </w:r>
      <w:proofErr w:type="spellStart"/>
      <w:r w:rsidRPr="002654BA">
        <w:rPr>
          <w:sz w:val="26"/>
          <w:szCs w:val="26"/>
          <w:lang w:bidi="ar-SA"/>
        </w:rPr>
        <w:t>теплопотребляющих</w:t>
      </w:r>
      <w:proofErr w:type="spellEnd"/>
      <w:r w:rsidRPr="002654BA">
        <w:rPr>
          <w:sz w:val="26"/>
          <w:szCs w:val="26"/>
          <w:lang w:bidi="ar-SA"/>
        </w:rPr>
        <w:t xml:space="preserve"> установок и тепловых сетей потребителей. Утверждены </w:t>
      </w:r>
      <w:proofErr w:type="spellStart"/>
      <w:r w:rsidRPr="002654BA">
        <w:rPr>
          <w:sz w:val="26"/>
          <w:szCs w:val="26"/>
          <w:lang w:bidi="ar-SA"/>
        </w:rPr>
        <w:t>Главгосэнергонадзором</w:t>
      </w:r>
      <w:proofErr w:type="spellEnd"/>
      <w:r w:rsidRPr="002654BA">
        <w:rPr>
          <w:sz w:val="26"/>
          <w:szCs w:val="26"/>
          <w:lang w:bidi="ar-SA"/>
        </w:rPr>
        <w:t xml:space="preserve"> Российской Федерации 7 мая 1992 г.;</w:t>
      </w:r>
    </w:p>
    <w:p w14:paraId="5F15DCB7"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 xml:space="preserve">Правилами техники безопасности при эксплуатации </w:t>
      </w:r>
      <w:proofErr w:type="spellStart"/>
      <w:r w:rsidRPr="002654BA">
        <w:rPr>
          <w:sz w:val="26"/>
          <w:szCs w:val="26"/>
          <w:lang w:bidi="ar-SA"/>
        </w:rPr>
        <w:t>теплопотребляющих</w:t>
      </w:r>
      <w:proofErr w:type="spellEnd"/>
      <w:r w:rsidRPr="002654BA">
        <w:rPr>
          <w:sz w:val="26"/>
          <w:szCs w:val="26"/>
          <w:lang w:bidi="ar-SA"/>
        </w:rPr>
        <w:t xml:space="preserve"> установок и тепловых сетей потребителей. Утверждены </w:t>
      </w:r>
      <w:proofErr w:type="spellStart"/>
      <w:r w:rsidRPr="002654BA">
        <w:rPr>
          <w:sz w:val="26"/>
          <w:szCs w:val="26"/>
          <w:lang w:bidi="ar-SA"/>
        </w:rPr>
        <w:t>Главгосэнергонадзором</w:t>
      </w:r>
      <w:proofErr w:type="spellEnd"/>
      <w:r w:rsidRPr="002654BA">
        <w:rPr>
          <w:sz w:val="26"/>
          <w:szCs w:val="26"/>
          <w:lang w:bidi="ar-SA"/>
        </w:rPr>
        <w:t xml:space="preserve"> Российской Федерации 7 мая 1992 г.;</w:t>
      </w:r>
    </w:p>
    <w:p w14:paraId="64C151DD"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Правилами измерения расхода газов и жидкостей стандартными сужающими устройствами РД 50-213-80;</w:t>
      </w:r>
    </w:p>
    <w:p w14:paraId="676E6F03"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t>методическими материалами по применению Правил РД 50-213-80;</w:t>
      </w:r>
    </w:p>
    <w:p w14:paraId="12A5BD3B" w14:textId="77777777" w:rsidR="001B3CBA" w:rsidRPr="002654BA" w:rsidRDefault="001B3CBA" w:rsidP="001A4CDE">
      <w:pPr>
        <w:widowControl/>
        <w:numPr>
          <w:ilvl w:val="0"/>
          <w:numId w:val="39"/>
        </w:numPr>
        <w:autoSpaceDE/>
        <w:autoSpaceDN/>
        <w:spacing w:line="360" w:lineRule="auto"/>
        <w:ind w:left="0" w:firstLine="709"/>
        <w:contextualSpacing/>
        <w:jc w:val="both"/>
        <w:rPr>
          <w:sz w:val="26"/>
          <w:szCs w:val="26"/>
          <w:lang w:bidi="ar-SA"/>
        </w:rPr>
      </w:pPr>
      <w:r w:rsidRPr="002654BA">
        <w:rPr>
          <w:sz w:val="26"/>
          <w:szCs w:val="26"/>
          <w:lang w:bidi="ar-SA"/>
        </w:rPr>
        <w:lastRenderedPageBreak/>
        <w:t>методическими указаниями "Расход жидкости и газов. Методика выполнения измерений с помощью специальных сужающих устройств РД 5-411-83";</w:t>
      </w:r>
    </w:p>
    <w:p w14:paraId="3B7C18D5"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Законом Российской Федерации от 27 апреля 1993 г. N 4871-1 "Об обеспечении единства средств измерений";</w:t>
      </w:r>
    </w:p>
    <w:p w14:paraId="22D17966"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ПР 50.2.002-94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p w14:paraId="592B059C"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ПР 50.2.006-94 "ГСИ. Поверка средств измерений";</w:t>
      </w:r>
    </w:p>
    <w:p w14:paraId="62831D6B"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МИ 2273-93 "ГСИ. Области использования средств измерений, подлежащих поверке";</w:t>
      </w:r>
    </w:p>
    <w:p w14:paraId="5B0C735A"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МИ 2164-91 "ГСИ. Теплосчетчики. Требования к испытаниям, метрологической аттестации, поверке";</w:t>
      </w:r>
    </w:p>
    <w:p w14:paraId="07B2299A"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ГСССД 98-86. Вода. Удельный объем и энтальпия при температурах 0...800 град. C и давлениях 0,001...1000 МПа. М.: Изд. Стандартов, 1986;</w:t>
      </w:r>
    </w:p>
    <w:p w14:paraId="58F2AD9E"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14:paraId="70FB7AD6"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ГСССД. Плотность, энтальпия и вязкость воды. М. Изд. ВНИИЦ СИВ, 1993</w:t>
      </w:r>
    </w:p>
    <w:p w14:paraId="7AA447EB" w14:textId="77777777" w:rsidR="001B3CBA" w:rsidRPr="002654BA" w:rsidRDefault="001B3CBA" w:rsidP="001B3CBA">
      <w:pPr>
        <w:tabs>
          <w:tab w:val="left" w:pos="0"/>
        </w:tabs>
        <w:spacing w:line="360" w:lineRule="auto"/>
        <w:ind w:firstLine="709"/>
        <w:jc w:val="both"/>
        <w:rPr>
          <w:sz w:val="26"/>
        </w:rPr>
      </w:pPr>
      <w:r w:rsidRPr="002654BA">
        <w:rPr>
          <w:sz w:val="26"/>
        </w:rPr>
        <w:t>−</w:t>
      </w:r>
      <w:r w:rsidRPr="002654BA">
        <w:rPr>
          <w:sz w:val="26"/>
        </w:rPr>
        <w:tab/>
        <w:t>инструкциями заводов - изготовителей на комплекты приборов и отдельные приборы учета и контроля тепловой энергии и теплоносителя.</w:t>
      </w:r>
    </w:p>
    <w:p w14:paraId="0B67FD08" w14:textId="77777777" w:rsidR="001B3CBA" w:rsidRPr="002654BA" w:rsidRDefault="001B3CBA" w:rsidP="001B3CBA">
      <w:pPr>
        <w:tabs>
          <w:tab w:val="left" w:pos="0"/>
        </w:tabs>
        <w:spacing w:line="360" w:lineRule="auto"/>
        <w:ind w:firstLine="709"/>
        <w:jc w:val="both"/>
        <w:rPr>
          <w:sz w:val="26"/>
        </w:rPr>
      </w:pPr>
      <w:r w:rsidRPr="002654BA">
        <w:rPr>
          <w:sz w:val="26"/>
        </w:rPr>
        <w:t xml:space="preserve">Потребитель по согласованию с </w:t>
      </w:r>
      <w:proofErr w:type="spellStart"/>
      <w:r w:rsidRPr="002654BA">
        <w:rPr>
          <w:sz w:val="26"/>
        </w:rPr>
        <w:t>энергоснабжающей</w:t>
      </w:r>
      <w:proofErr w:type="spellEnd"/>
      <w:r w:rsidRPr="002654BA">
        <w:rPr>
          <w:sz w:val="26"/>
        </w:rPr>
        <w:t xml:space="preserve">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14:paraId="2F62DCB8" w14:textId="77777777" w:rsidR="001B3CBA" w:rsidRPr="002654BA" w:rsidRDefault="001B3CBA" w:rsidP="001B3CBA">
      <w:pPr>
        <w:tabs>
          <w:tab w:val="left" w:pos="0"/>
        </w:tabs>
        <w:spacing w:line="360" w:lineRule="auto"/>
        <w:ind w:firstLine="709"/>
        <w:jc w:val="both"/>
        <w:rPr>
          <w:sz w:val="26"/>
        </w:rPr>
      </w:pPr>
      <w:r w:rsidRPr="002654BA">
        <w:rPr>
          <w:sz w:val="26"/>
        </w:rPr>
        <w:t xml:space="preserve">Показания дополнительно установленных приборов не используются при взаимных расчетах между потребителем и </w:t>
      </w:r>
      <w:proofErr w:type="spellStart"/>
      <w:r w:rsidRPr="002654BA">
        <w:rPr>
          <w:sz w:val="26"/>
        </w:rPr>
        <w:t>энергоснабжающей</w:t>
      </w:r>
      <w:proofErr w:type="spellEnd"/>
      <w:r w:rsidRPr="002654BA">
        <w:rPr>
          <w:sz w:val="26"/>
        </w:rPr>
        <w:t xml:space="preserve"> организацией.</w:t>
      </w:r>
    </w:p>
    <w:p w14:paraId="7EBA5D40" w14:textId="77777777" w:rsidR="001B3CBA" w:rsidRPr="002654BA" w:rsidRDefault="001B3CBA" w:rsidP="001B3CBA">
      <w:pPr>
        <w:tabs>
          <w:tab w:val="left" w:pos="0"/>
        </w:tabs>
        <w:spacing w:line="360" w:lineRule="auto"/>
        <w:ind w:firstLine="709"/>
        <w:jc w:val="both"/>
        <w:rPr>
          <w:sz w:val="26"/>
        </w:rPr>
      </w:pPr>
      <w:r w:rsidRPr="002654BA">
        <w:rPr>
          <w:sz w:val="26"/>
        </w:rPr>
        <w:t>Отпуск тепловой энергии за отчетный период определяется как сумма расходов тепловой энергии по магистралям, определенных по показаниям теплосчетчиков.</w:t>
      </w:r>
    </w:p>
    <w:p w14:paraId="282B7CBA" w14:textId="4E985B5B" w:rsidR="001B3CBA" w:rsidRPr="002654BA" w:rsidRDefault="001B3CBA" w:rsidP="001B3CBA">
      <w:pPr>
        <w:tabs>
          <w:tab w:val="left" w:pos="0"/>
        </w:tabs>
        <w:spacing w:line="360" w:lineRule="auto"/>
        <w:ind w:firstLine="709"/>
        <w:jc w:val="both"/>
        <w:rPr>
          <w:sz w:val="26"/>
        </w:rPr>
      </w:pPr>
      <w:r w:rsidRPr="002654BA">
        <w:rPr>
          <w:sz w:val="26"/>
        </w:rPr>
        <w:t xml:space="preserve">В случае отсутствия приборов учета тепловой энергии на отпуск тепловой </w:t>
      </w:r>
      <w:r w:rsidRPr="002654BA">
        <w:rPr>
          <w:sz w:val="26"/>
        </w:rPr>
        <w:lastRenderedPageBreak/>
        <w:t>энергии количество отпущенного тепла в тепловые сети от 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14:paraId="18AE9D73" w14:textId="5DD12DB3" w:rsidR="001B3CBA" w:rsidRPr="002654BA" w:rsidRDefault="001B3CBA" w:rsidP="001B3CBA">
      <w:pPr>
        <w:widowControl/>
        <w:autoSpaceDE/>
        <w:autoSpaceDN/>
        <w:spacing w:line="360" w:lineRule="auto"/>
        <w:ind w:firstLine="709"/>
        <w:jc w:val="both"/>
        <w:rPr>
          <w:sz w:val="26"/>
          <w:szCs w:val="26"/>
          <w:lang w:bidi="ar-SA"/>
        </w:rPr>
      </w:pPr>
      <w:r w:rsidRPr="002654BA">
        <w:rPr>
          <w:sz w:val="26"/>
          <w:szCs w:val="26"/>
          <w:lang w:bidi="ar-SA"/>
        </w:rPr>
        <w:t>На котельной в п. Запорожское по состоянию на 2021 г. учет выработанной тепловой энергии осуществляется посредством расходомеров, датчиков температуры и давления, которые позволяют вести учет тепловой энергии, отпущенной потребителям. Узлы учета установлены осенью 2021 года. На рисунках ниже представлены внешний вид узлов учета отопления, установленных на котельной п. Запорожское.</w:t>
      </w:r>
    </w:p>
    <w:p w14:paraId="3D5A20A4" w14:textId="2E38D57A" w:rsidR="00925B4F" w:rsidRPr="002654BA" w:rsidRDefault="00D117A9" w:rsidP="00925B4F">
      <w:pPr>
        <w:jc w:val="center"/>
        <w:rPr>
          <w:lang w:eastAsia="en-US"/>
        </w:rPr>
      </w:pPr>
      <w:r w:rsidRPr="00524803">
        <w:rPr>
          <w:noProof/>
          <w:lang w:bidi="ar-SA"/>
        </w:rPr>
        <w:drawing>
          <wp:inline distT="0" distB="0" distL="0" distR="0" wp14:anchorId="55626FAD" wp14:editId="3C632F31">
            <wp:extent cx="5239843" cy="3930733"/>
            <wp:effectExtent l="0" t="0" r="0" b="0"/>
            <wp:docPr id="462" name="Рисунок 462" descr="W:\3. Инженер расчетчик\shara\Объекты\Приозерск\3. Исходные данные\Командировка\Обследование 29.10.2021\Котельная п. Запорожское\Котельная 1\20211029_11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3. Инженер расчетчик\shara\Объекты\Приозерск\3. Исходные данные\Командировка\Обследование 29.10.2021\Котельная п. Запорожское\Котельная 1\20211029_111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3743" cy="3941160"/>
                    </a:xfrm>
                    <a:prstGeom prst="rect">
                      <a:avLst/>
                    </a:prstGeom>
                    <a:noFill/>
                    <a:ln>
                      <a:noFill/>
                    </a:ln>
                  </pic:spPr>
                </pic:pic>
              </a:graphicData>
            </a:graphic>
          </wp:inline>
        </w:drawing>
      </w:r>
    </w:p>
    <w:p w14:paraId="0EAB2F35" w14:textId="69CB869C" w:rsidR="00E73AB2" w:rsidRPr="002654BA" w:rsidRDefault="00E73AB2" w:rsidP="00E73AB2">
      <w:pPr>
        <w:pStyle w:val="aff0"/>
        <w:spacing w:before="120" w:after="240" w:line="276" w:lineRule="auto"/>
        <w:jc w:val="center"/>
        <w:rPr>
          <w:rFonts w:ascii="Calibri" w:hAnsi="Calibri"/>
          <w:b/>
          <w:bCs/>
          <w:i w:val="0"/>
          <w:color w:val="000000" w:themeColor="text1"/>
          <w:sz w:val="22"/>
          <w:szCs w:val="22"/>
        </w:rPr>
      </w:pPr>
      <w:bookmarkStart w:id="41" w:name="_Ref89677394"/>
      <w:r w:rsidRPr="002654BA">
        <w:rPr>
          <w:b/>
          <w:bCs/>
          <w:i w:val="0"/>
          <w:color w:val="000000" w:themeColor="text1"/>
          <w:sz w:val="24"/>
          <w:szCs w:val="24"/>
        </w:rPr>
        <w:t xml:space="preserve">Рисунок </w:t>
      </w:r>
      <w:r w:rsidRPr="002654BA">
        <w:rPr>
          <w:b/>
          <w:bCs/>
          <w:i w:val="0"/>
          <w:color w:val="000000" w:themeColor="text1"/>
          <w:sz w:val="24"/>
          <w:szCs w:val="24"/>
        </w:rPr>
        <w:fldChar w:fldCharType="begin"/>
      </w:r>
      <w:r w:rsidRPr="002654BA">
        <w:rPr>
          <w:b/>
          <w:bCs/>
          <w:i w:val="0"/>
          <w:color w:val="000000" w:themeColor="text1"/>
          <w:sz w:val="24"/>
          <w:szCs w:val="24"/>
        </w:rPr>
        <w:instrText xml:space="preserve"> SEQ Рисунок \* ARABIC </w:instrText>
      </w:r>
      <w:r w:rsidRPr="002654BA">
        <w:rPr>
          <w:b/>
          <w:bCs/>
          <w:i w:val="0"/>
          <w:color w:val="000000" w:themeColor="text1"/>
          <w:sz w:val="24"/>
          <w:szCs w:val="24"/>
        </w:rPr>
        <w:fldChar w:fldCharType="separate"/>
      </w:r>
      <w:r w:rsidR="00AB3230">
        <w:rPr>
          <w:b/>
          <w:bCs/>
          <w:i w:val="0"/>
          <w:noProof/>
          <w:color w:val="000000" w:themeColor="text1"/>
          <w:sz w:val="24"/>
          <w:szCs w:val="24"/>
        </w:rPr>
        <w:t>6</w:t>
      </w:r>
      <w:r w:rsidRPr="002654BA">
        <w:rPr>
          <w:b/>
          <w:bCs/>
          <w:i w:val="0"/>
          <w:color w:val="000000" w:themeColor="text1"/>
          <w:sz w:val="24"/>
          <w:szCs w:val="24"/>
        </w:rPr>
        <w:fldChar w:fldCharType="end"/>
      </w:r>
      <w:r w:rsidRPr="002654BA">
        <w:rPr>
          <w:b/>
          <w:bCs/>
          <w:i w:val="0"/>
          <w:color w:val="000000" w:themeColor="text1"/>
          <w:sz w:val="24"/>
          <w:szCs w:val="24"/>
        </w:rPr>
        <w:t xml:space="preserve"> Внешний вид узла учета подающего и обратного трубопроводов тепловой энергии, установленных на котельной п. Запорожское</w:t>
      </w:r>
    </w:p>
    <w:p w14:paraId="319AED2F" w14:textId="77777777" w:rsidR="00145CAC" w:rsidRPr="002654BA" w:rsidRDefault="00145CAC" w:rsidP="009F632E">
      <w:pPr>
        <w:pStyle w:val="24"/>
        <w:numPr>
          <w:ilvl w:val="2"/>
          <w:numId w:val="2"/>
        </w:numPr>
        <w:tabs>
          <w:tab w:val="left" w:pos="1843"/>
          <w:tab w:val="left" w:pos="3762"/>
          <w:tab w:val="left" w:pos="3763"/>
        </w:tabs>
        <w:spacing w:after="120" w:line="276" w:lineRule="auto"/>
        <w:ind w:left="142" w:firstLine="567"/>
        <w:jc w:val="both"/>
        <w:rPr>
          <w:i w:val="0"/>
        </w:rPr>
      </w:pPr>
      <w:bookmarkStart w:id="42" w:name="_Toc99439985"/>
      <w:bookmarkEnd w:id="41"/>
      <w:r w:rsidRPr="002654BA">
        <w:rPr>
          <w:i w:val="0"/>
        </w:rPr>
        <w:t>Статистика отказов и восстановлений оборудования источников тепловой энергии</w:t>
      </w:r>
      <w:bookmarkEnd w:id="42"/>
    </w:p>
    <w:p w14:paraId="5BE170FB" w14:textId="3C4305CA" w:rsidR="00E73AB2" w:rsidRPr="002654BA" w:rsidRDefault="00E73AB2" w:rsidP="0052506A">
      <w:pPr>
        <w:pStyle w:val="af6"/>
        <w:spacing w:before="120"/>
        <w:ind w:firstLine="709"/>
      </w:pPr>
      <w:r w:rsidRPr="002654BA">
        <w:t xml:space="preserve">Информация об отказах и восстановлениях оборудования котельной п. Запорожское </w:t>
      </w:r>
      <w:proofErr w:type="spellStart"/>
      <w:r w:rsidRPr="002654BA">
        <w:t>ресурсоснабжающей</w:t>
      </w:r>
      <w:proofErr w:type="spellEnd"/>
      <w:r w:rsidRPr="002654BA">
        <w:t xml:space="preserve"> организацией не предоставлена.</w:t>
      </w:r>
    </w:p>
    <w:p w14:paraId="4DFE387A" w14:textId="77777777" w:rsidR="00145CAC" w:rsidRPr="002654BA" w:rsidRDefault="00145CAC" w:rsidP="009F632E">
      <w:pPr>
        <w:pStyle w:val="24"/>
        <w:numPr>
          <w:ilvl w:val="2"/>
          <w:numId w:val="2"/>
        </w:numPr>
        <w:tabs>
          <w:tab w:val="left" w:pos="1843"/>
          <w:tab w:val="left" w:pos="3762"/>
          <w:tab w:val="left" w:pos="3763"/>
        </w:tabs>
        <w:spacing w:before="120" w:after="120" w:line="276" w:lineRule="auto"/>
        <w:ind w:left="142" w:firstLine="567"/>
        <w:jc w:val="both"/>
        <w:rPr>
          <w:i w:val="0"/>
        </w:rPr>
      </w:pPr>
      <w:bookmarkStart w:id="43" w:name="_Toc99439986"/>
      <w:r w:rsidRPr="002654BA">
        <w:rPr>
          <w:i w:val="0"/>
        </w:rPr>
        <w:t>Предписания надзорных органов по запрещению дальнейшей эксплуатации источников тепловой энергии</w:t>
      </w:r>
      <w:bookmarkEnd w:id="43"/>
    </w:p>
    <w:p w14:paraId="03F0A96D" w14:textId="77777777" w:rsidR="00CB57DA" w:rsidRPr="002654BA" w:rsidRDefault="00E73AB2" w:rsidP="0052506A">
      <w:pPr>
        <w:tabs>
          <w:tab w:val="left" w:pos="0"/>
        </w:tabs>
        <w:spacing w:before="120" w:after="120" w:line="360" w:lineRule="auto"/>
        <w:ind w:firstLine="709"/>
        <w:jc w:val="both"/>
        <w:rPr>
          <w:sz w:val="26"/>
        </w:rPr>
        <w:sectPr w:rsidR="00CB57DA" w:rsidRPr="002654BA" w:rsidSect="001C7144">
          <w:footerReference w:type="default" r:id="rId18"/>
          <w:type w:val="nextColumn"/>
          <w:pgSz w:w="11910" w:h="16840"/>
          <w:pgMar w:top="1134" w:right="851" w:bottom="851" w:left="1701" w:header="0" w:footer="590" w:gutter="0"/>
          <w:paperSrc w:first="7" w:other="7"/>
          <w:cols w:space="720"/>
          <w:docGrid w:linePitch="299"/>
        </w:sectPr>
      </w:pPr>
      <w:r w:rsidRPr="002654BA">
        <w:rPr>
          <w:sz w:val="26"/>
        </w:rPr>
        <w:t>Предписания надзорных органов по запрещению дальнейшей эксплуатации котельных Запорожского сельского поселения отсутствуют.</w:t>
      </w:r>
    </w:p>
    <w:p w14:paraId="46A2BC9D" w14:textId="77777777" w:rsidR="00145CAC" w:rsidRPr="002654BA" w:rsidRDefault="00145CAC" w:rsidP="009F632E">
      <w:pPr>
        <w:pStyle w:val="24"/>
        <w:numPr>
          <w:ilvl w:val="2"/>
          <w:numId w:val="2"/>
        </w:numPr>
        <w:tabs>
          <w:tab w:val="left" w:pos="1843"/>
          <w:tab w:val="left" w:pos="3762"/>
          <w:tab w:val="left" w:pos="3763"/>
        </w:tabs>
        <w:spacing w:after="120" w:line="276" w:lineRule="auto"/>
        <w:ind w:left="142" w:firstLine="567"/>
        <w:jc w:val="both"/>
        <w:rPr>
          <w:i w:val="0"/>
        </w:rPr>
      </w:pPr>
      <w:bookmarkStart w:id="44" w:name="_Toc99439987"/>
      <w:r w:rsidRPr="002654BA">
        <w:rPr>
          <w:i w:val="0"/>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4"/>
    </w:p>
    <w:p w14:paraId="44B4EAC2" w14:textId="795EA712" w:rsidR="00846CB8" w:rsidRPr="002654BA" w:rsidRDefault="00846CB8" w:rsidP="0052506A">
      <w:pPr>
        <w:tabs>
          <w:tab w:val="left" w:pos="0"/>
        </w:tabs>
        <w:spacing w:before="120" w:after="120" w:line="360" w:lineRule="auto"/>
        <w:ind w:firstLine="709"/>
        <w:jc w:val="both"/>
        <w:rPr>
          <w:sz w:val="26"/>
        </w:rPr>
      </w:pPr>
      <w:r w:rsidRPr="002654BA">
        <w:rPr>
          <w:sz w:val="26"/>
        </w:rPr>
        <w:t>На территории Запорожского сельского поселения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6F35230C" w14:textId="33A0BB40" w:rsidR="003963FA" w:rsidRPr="002654BA" w:rsidRDefault="00555C12" w:rsidP="009F632E">
      <w:pPr>
        <w:pStyle w:val="19"/>
        <w:numPr>
          <w:ilvl w:val="0"/>
          <w:numId w:val="4"/>
        </w:numPr>
        <w:tabs>
          <w:tab w:val="left" w:pos="1843"/>
        </w:tabs>
        <w:spacing w:before="120" w:after="120"/>
        <w:ind w:hanging="502"/>
      </w:pPr>
      <w:bookmarkStart w:id="45" w:name="_Toc99439988"/>
      <w:r w:rsidRPr="002654BA">
        <w:t>К</w:t>
      </w:r>
      <w:r w:rsidR="00E26F69">
        <w:t>отельная ГО</w:t>
      </w:r>
      <w:r w:rsidRPr="002654BA">
        <w:t>ОХ</w:t>
      </w:r>
      <w:bookmarkEnd w:id="45"/>
    </w:p>
    <w:p w14:paraId="648E8655" w14:textId="77777777" w:rsidR="003963FA" w:rsidRPr="002654BA" w:rsidRDefault="003963FA" w:rsidP="009F632E">
      <w:pPr>
        <w:pStyle w:val="24"/>
        <w:numPr>
          <w:ilvl w:val="0"/>
          <w:numId w:val="5"/>
        </w:numPr>
        <w:tabs>
          <w:tab w:val="left" w:pos="1843"/>
          <w:tab w:val="left" w:pos="3762"/>
          <w:tab w:val="left" w:pos="3763"/>
        </w:tabs>
        <w:spacing w:before="120" w:after="120" w:line="276" w:lineRule="auto"/>
        <w:ind w:left="142" w:firstLine="567"/>
        <w:jc w:val="both"/>
        <w:rPr>
          <w:i w:val="0"/>
        </w:rPr>
      </w:pPr>
      <w:bookmarkStart w:id="46" w:name="_Toc99439989"/>
      <w:r w:rsidRPr="002654BA">
        <w:rPr>
          <w:i w:val="0"/>
        </w:rPr>
        <w:t>Структура и технические характеристики основного оборудования</w:t>
      </w:r>
      <w:bookmarkEnd w:id="46"/>
    </w:p>
    <w:p w14:paraId="4AC45833" w14:textId="289ED454" w:rsidR="00C64C05" w:rsidRPr="002654BA" w:rsidRDefault="00C64C05" w:rsidP="004E5CB7">
      <w:pPr>
        <w:tabs>
          <w:tab w:val="left" w:pos="0"/>
        </w:tabs>
        <w:spacing w:line="360" w:lineRule="auto"/>
        <w:ind w:firstLine="851"/>
        <w:jc w:val="both"/>
        <w:rPr>
          <w:sz w:val="26"/>
        </w:rPr>
      </w:pPr>
      <w:r w:rsidRPr="002654BA">
        <w:rPr>
          <w:sz w:val="26"/>
        </w:rPr>
        <w:t>Котельн</w:t>
      </w:r>
      <w:r w:rsidR="00E26F69">
        <w:rPr>
          <w:sz w:val="26"/>
        </w:rPr>
        <w:t>ая ГО</w:t>
      </w:r>
      <w:r w:rsidR="00AC59F7" w:rsidRPr="002654BA">
        <w:rPr>
          <w:sz w:val="26"/>
        </w:rPr>
        <w:t>ОХ</w:t>
      </w:r>
      <w:r w:rsidRPr="002654BA">
        <w:rPr>
          <w:sz w:val="26"/>
        </w:rPr>
        <w:t xml:space="preserve"> расположена в п. </w:t>
      </w:r>
      <w:r w:rsidR="00AC59F7" w:rsidRPr="002654BA">
        <w:rPr>
          <w:sz w:val="26"/>
        </w:rPr>
        <w:t>Запорожское</w:t>
      </w:r>
      <w:r w:rsidR="004E5CB7" w:rsidRPr="002654BA">
        <w:rPr>
          <w:sz w:val="26"/>
        </w:rPr>
        <w:t xml:space="preserve"> </w:t>
      </w:r>
      <w:r w:rsidRPr="002654BA">
        <w:rPr>
          <w:sz w:val="26"/>
        </w:rPr>
        <w:t>и используется для обеспечения отопительной нагрузки</w:t>
      </w:r>
      <w:r w:rsidR="000A2299" w:rsidRPr="002654BA">
        <w:rPr>
          <w:sz w:val="26"/>
        </w:rPr>
        <w:t xml:space="preserve"> потребителей ул. Глох.</w:t>
      </w:r>
    </w:p>
    <w:p w14:paraId="3E42C7DF" w14:textId="4AA9832A" w:rsidR="004E5CB7" w:rsidRPr="002654BA" w:rsidRDefault="004E5CB7" w:rsidP="004E5CB7">
      <w:pPr>
        <w:widowControl/>
        <w:autoSpaceDE/>
        <w:autoSpaceDN/>
        <w:spacing w:line="360" w:lineRule="auto"/>
        <w:ind w:firstLine="709"/>
        <w:jc w:val="both"/>
        <w:rPr>
          <w:sz w:val="26"/>
        </w:rPr>
      </w:pPr>
      <w:r w:rsidRPr="002654BA">
        <w:rPr>
          <w:sz w:val="26"/>
          <w:szCs w:val="26"/>
          <w:lang w:bidi="ar-SA"/>
        </w:rPr>
        <w:t xml:space="preserve">Основным оборудованием котельной являются 2 водогрейных котельных агрегата типа </w:t>
      </w:r>
      <w:proofErr w:type="spellStart"/>
      <w:r w:rsidRPr="002654BA">
        <w:rPr>
          <w:sz w:val="26"/>
          <w:szCs w:val="26"/>
          <w:lang w:bidi="ar-SA"/>
        </w:rPr>
        <w:t>КВр</w:t>
      </w:r>
      <w:proofErr w:type="spellEnd"/>
      <w:r w:rsidRPr="002654BA">
        <w:rPr>
          <w:sz w:val="26"/>
          <w:szCs w:val="26"/>
          <w:lang w:bidi="ar-SA"/>
        </w:rPr>
        <w:t>, номинальной тепловой мощностью 0,51 Гкал/ч каждый. Котлы работают на нужды отопления. Удаление продуктов сгорания производится через дымовую трубу высотой 23 м и диаметром</w:t>
      </w:r>
      <w:r w:rsidR="00E26F69">
        <w:rPr>
          <w:sz w:val="26"/>
          <w:szCs w:val="26"/>
          <w:lang w:bidi="ar-SA"/>
        </w:rPr>
        <w:t xml:space="preserve"> 600 мм.</w:t>
      </w:r>
    </w:p>
    <w:p w14:paraId="3DD6B41F" w14:textId="70C8DE61" w:rsidR="0052506A" w:rsidRPr="002654BA" w:rsidRDefault="004E5CB7" w:rsidP="0052506A">
      <w:pPr>
        <w:widowControl/>
        <w:autoSpaceDE/>
        <w:autoSpaceDN/>
        <w:spacing w:line="360" w:lineRule="auto"/>
        <w:ind w:firstLine="709"/>
        <w:jc w:val="both"/>
        <w:rPr>
          <w:sz w:val="26"/>
          <w:szCs w:val="26"/>
          <w:lang w:bidi="ar-SA"/>
        </w:rPr>
      </w:pPr>
      <w:r w:rsidRPr="002654BA">
        <w:rPr>
          <w:sz w:val="26"/>
        </w:rPr>
        <w:t xml:space="preserve">В качестве основного топлива на котельной используется </w:t>
      </w:r>
      <w:r w:rsidR="000A2299" w:rsidRPr="002654BA">
        <w:rPr>
          <w:sz w:val="26"/>
        </w:rPr>
        <w:t>каменный уголь марки ДПК, склад хранения которого расположен рядом со зданием котельной (открытый склад хранения)</w:t>
      </w:r>
      <w:r w:rsidR="001D19EE" w:rsidRPr="002654BA">
        <w:rPr>
          <w:sz w:val="26"/>
        </w:rPr>
        <w:t xml:space="preserve"> и дрова.</w:t>
      </w:r>
      <w:r w:rsidR="0052506A" w:rsidRPr="002654BA">
        <w:rPr>
          <w:sz w:val="26"/>
          <w:szCs w:val="26"/>
          <w:lang w:bidi="ar-SA"/>
        </w:rPr>
        <w:t xml:space="preserve"> Резервное и аварийное топливо на котельной отсутствует. Сеть рассчитана на температурный график – 95/70</w:t>
      </w:r>
      <w:r w:rsidR="0052506A" w:rsidRPr="002654BA">
        <w:rPr>
          <w:sz w:val="26"/>
          <w:szCs w:val="26"/>
          <w:vertAlign w:val="superscript"/>
          <w:lang w:bidi="ar-SA"/>
        </w:rPr>
        <w:t>О</w:t>
      </w:r>
      <w:r w:rsidR="0052506A" w:rsidRPr="002654BA">
        <w:rPr>
          <w:sz w:val="26"/>
          <w:szCs w:val="26"/>
          <w:lang w:bidi="ar-SA"/>
        </w:rPr>
        <w:t>С.</w:t>
      </w:r>
    </w:p>
    <w:p w14:paraId="2F27AD2C" w14:textId="77777777" w:rsidR="0052506A" w:rsidRPr="002654BA" w:rsidRDefault="0052506A" w:rsidP="0052506A">
      <w:pPr>
        <w:widowControl/>
        <w:autoSpaceDE/>
        <w:autoSpaceDN/>
        <w:spacing w:line="360" w:lineRule="auto"/>
        <w:ind w:firstLine="709"/>
        <w:rPr>
          <w:sz w:val="26"/>
          <w:szCs w:val="26"/>
          <w:lang w:bidi="ar-SA"/>
        </w:rPr>
      </w:pPr>
      <w:r w:rsidRPr="002654BA">
        <w:rPr>
          <w:b/>
          <w:sz w:val="26"/>
          <w:szCs w:val="26"/>
          <w:lang w:bidi="ar-SA"/>
        </w:rPr>
        <w:t>Состав основного и вспомогательного оборудования</w:t>
      </w:r>
    </w:p>
    <w:p w14:paraId="202B413C" w14:textId="5DB3E151" w:rsidR="0052506A" w:rsidRPr="002654BA" w:rsidRDefault="0052506A" w:rsidP="0052506A">
      <w:pPr>
        <w:widowControl/>
        <w:autoSpaceDE/>
        <w:autoSpaceDN/>
        <w:spacing w:line="360" w:lineRule="auto"/>
        <w:ind w:firstLine="709"/>
        <w:jc w:val="both"/>
        <w:rPr>
          <w:sz w:val="26"/>
          <w:szCs w:val="26"/>
          <w:lang w:bidi="ar-SA"/>
        </w:rPr>
      </w:pPr>
      <w:r w:rsidRPr="002654BA">
        <w:rPr>
          <w:sz w:val="26"/>
          <w:szCs w:val="26"/>
          <w:lang w:bidi="ar-SA"/>
        </w:rPr>
        <w:t>Общие технические характеристики ко</w:t>
      </w:r>
      <w:r w:rsidR="008C7C49" w:rsidRPr="002654BA">
        <w:rPr>
          <w:sz w:val="26"/>
          <w:szCs w:val="26"/>
          <w:lang w:bidi="ar-SA"/>
        </w:rPr>
        <w:t>тельного оборудования котельной</w:t>
      </w:r>
      <w:r w:rsidRPr="002654BA">
        <w:rPr>
          <w:sz w:val="26"/>
          <w:szCs w:val="26"/>
          <w:lang w:bidi="ar-SA"/>
        </w:rPr>
        <w:t xml:space="preserve"> ГЛОХ представлены в таблице</w:t>
      </w:r>
      <w:r w:rsidRPr="002654BA">
        <w:rPr>
          <w:sz w:val="16"/>
          <w:szCs w:val="16"/>
          <w:lang w:bidi="ar-SA"/>
        </w:rPr>
        <w:t xml:space="preserve"> </w:t>
      </w:r>
      <w:r w:rsidRPr="002654BA">
        <w:rPr>
          <w:sz w:val="26"/>
          <w:szCs w:val="26"/>
          <w:lang w:bidi="ar-SA"/>
        </w:rPr>
        <w:t>12.</w:t>
      </w:r>
    </w:p>
    <w:p w14:paraId="3EDBC7EA" w14:textId="204D317B" w:rsidR="003963FA" w:rsidRPr="002654BA" w:rsidRDefault="003963FA" w:rsidP="00D6454F">
      <w:pPr>
        <w:pStyle w:val="aff0"/>
        <w:keepNext/>
        <w:spacing w:after="120"/>
        <w:jc w:val="both"/>
        <w:rPr>
          <w:b/>
          <w:i w:val="0"/>
          <w:color w:val="auto"/>
          <w:sz w:val="24"/>
          <w:szCs w:val="24"/>
        </w:rPr>
      </w:pPr>
      <w:r w:rsidRPr="002654BA">
        <w:rPr>
          <w:b/>
          <w:i w:val="0"/>
          <w:color w:val="auto"/>
          <w:sz w:val="24"/>
          <w:szCs w:val="24"/>
        </w:rPr>
        <w:t xml:space="preserve">Таблица </w:t>
      </w:r>
      <w:bookmarkStart w:id="47" w:name="Тех_харки_котельная_8_Дивенский"/>
      <w:r w:rsidRPr="002654BA">
        <w:rPr>
          <w:b/>
          <w:i w:val="0"/>
          <w:color w:val="auto"/>
          <w:sz w:val="24"/>
          <w:szCs w:val="24"/>
        </w:rPr>
        <w:fldChar w:fldCharType="begin"/>
      </w:r>
      <w:r w:rsidRPr="002654BA">
        <w:rPr>
          <w:b/>
          <w:i w:val="0"/>
          <w:color w:val="auto"/>
          <w:sz w:val="24"/>
          <w:szCs w:val="24"/>
        </w:rPr>
        <w:instrText xml:space="preserve"> SEQ Таблица \* ARABIC </w:instrText>
      </w:r>
      <w:r w:rsidRPr="002654BA">
        <w:rPr>
          <w:b/>
          <w:i w:val="0"/>
          <w:color w:val="auto"/>
          <w:sz w:val="24"/>
          <w:szCs w:val="24"/>
        </w:rPr>
        <w:fldChar w:fldCharType="separate"/>
      </w:r>
      <w:r w:rsidR="00AB3230">
        <w:rPr>
          <w:b/>
          <w:i w:val="0"/>
          <w:noProof/>
          <w:color w:val="auto"/>
          <w:sz w:val="24"/>
          <w:szCs w:val="24"/>
        </w:rPr>
        <w:t>12</w:t>
      </w:r>
      <w:r w:rsidRPr="002654BA">
        <w:rPr>
          <w:b/>
          <w:i w:val="0"/>
          <w:color w:val="auto"/>
          <w:sz w:val="24"/>
          <w:szCs w:val="24"/>
        </w:rPr>
        <w:fldChar w:fldCharType="end"/>
      </w:r>
      <w:bookmarkEnd w:id="47"/>
      <w:r w:rsidRPr="002654BA">
        <w:rPr>
          <w:b/>
          <w:i w:val="0"/>
          <w:color w:val="auto"/>
          <w:sz w:val="24"/>
          <w:szCs w:val="24"/>
        </w:rPr>
        <w:t xml:space="preserve">. Технические характеристики котельного оборудования котельной </w:t>
      </w:r>
      <w:r w:rsidR="00D6454F" w:rsidRPr="002654BA">
        <w:rPr>
          <w:b/>
          <w:i w:val="0"/>
          <w:color w:val="auto"/>
          <w:sz w:val="24"/>
          <w:szCs w:val="24"/>
        </w:rPr>
        <w:t>ГЛ</w:t>
      </w:r>
      <w:r w:rsidR="00AC59F7" w:rsidRPr="002654BA">
        <w:rPr>
          <w:b/>
          <w:i w:val="0"/>
          <w:color w:val="auto"/>
          <w:sz w:val="24"/>
          <w:szCs w:val="24"/>
        </w:rPr>
        <w:t>ОХ</w:t>
      </w:r>
    </w:p>
    <w:tbl>
      <w:tblPr>
        <w:tblStyle w:val="1218"/>
        <w:tblW w:w="5000" w:type="pct"/>
        <w:tblInd w:w="0" w:type="dxa"/>
        <w:tblLook w:val="04A0" w:firstRow="1" w:lastRow="0" w:firstColumn="1" w:lastColumn="0" w:noHBand="0" w:noVBand="1"/>
      </w:tblPr>
      <w:tblGrid>
        <w:gridCol w:w="563"/>
        <w:gridCol w:w="1266"/>
        <w:gridCol w:w="1559"/>
        <w:gridCol w:w="1417"/>
        <w:gridCol w:w="1858"/>
        <w:gridCol w:w="2685"/>
      </w:tblGrid>
      <w:tr w:rsidR="00D662C1" w:rsidRPr="002654BA" w14:paraId="5A740966" w14:textId="77777777" w:rsidTr="00E26F69">
        <w:trPr>
          <w:trHeight w:val="284"/>
          <w:tblHead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DCA89" w14:textId="77777777" w:rsidR="00D662C1" w:rsidRPr="002654BA" w:rsidRDefault="00D662C1" w:rsidP="00F707E8">
            <w:pPr>
              <w:jc w:val="center"/>
              <w:rPr>
                <w:b/>
                <w:sz w:val="20"/>
                <w:szCs w:val="20"/>
                <w:lang w:val="en-US" w:eastAsia="en-US" w:bidi="ar-SA"/>
              </w:rPr>
            </w:pPr>
            <w:r w:rsidRPr="002654BA">
              <w:rPr>
                <w:b/>
                <w:sz w:val="20"/>
                <w:szCs w:val="20"/>
                <w:lang w:val="en-US" w:eastAsia="en-US" w:bidi="ar-SA"/>
              </w:rPr>
              <w:t>№ п/п</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E613" w14:textId="77777777" w:rsidR="00D662C1" w:rsidRPr="002654BA" w:rsidRDefault="00D662C1" w:rsidP="00F707E8">
            <w:pPr>
              <w:jc w:val="center"/>
              <w:rPr>
                <w:b/>
                <w:sz w:val="20"/>
                <w:szCs w:val="20"/>
                <w:lang w:val="en-US" w:eastAsia="en-US" w:bidi="ar-SA"/>
              </w:rPr>
            </w:pPr>
            <w:proofErr w:type="spellStart"/>
            <w:r w:rsidRPr="002654BA">
              <w:rPr>
                <w:b/>
                <w:sz w:val="20"/>
                <w:szCs w:val="20"/>
                <w:lang w:val="en-US" w:eastAsia="en-US" w:bidi="ar-SA"/>
              </w:rPr>
              <w:t>Марка</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99411" w14:textId="77777777" w:rsidR="00D662C1" w:rsidRPr="002654BA" w:rsidRDefault="00D662C1" w:rsidP="00F707E8">
            <w:pPr>
              <w:jc w:val="center"/>
              <w:rPr>
                <w:b/>
                <w:sz w:val="20"/>
                <w:szCs w:val="20"/>
                <w:lang w:val="en-US" w:eastAsia="en-US" w:bidi="ar-SA"/>
              </w:rPr>
            </w:pPr>
            <w:proofErr w:type="spellStart"/>
            <w:r w:rsidRPr="002654BA">
              <w:rPr>
                <w:b/>
                <w:sz w:val="20"/>
                <w:szCs w:val="20"/>
                <w:lang w:val="en-US" w:eastAsia="en-US" w:bidi="ar-SA"/>
              </w:rPr>
              <w:t>Год</w:t>
            </w:r>
            <w:proofErr w:type="spellEnd"/>
            <w:r w:rsidRPr="002654BA">
              <w:rPr>
                <w:b/>
                <w:sz w:val="20"/>
                <w:szCs w:val="20"/>
                <w:lang w:val="en-US" w:eastAsia="en-US" w:bidi="ar-SA"/>
              </w:rPr>
              <w:t xml:space="preserve"> </w:t>
            </w:r>
            <w:proofErr w:type="spellStart"/>
            <w:r w:rsidRPr="002654BA">
              <w:rPr>
                <w:b/>
                <w:sz w:val="20"/>
                <w:szCs w:val="20"/>
                <w:lang w:val="en-US" w:eastAsia="en-US" w:bidi="ar-SA"/>
              </w:rPr>
              <w:t>установки</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20AEB" w14:textId="77777777" w:rsidR="00D662C1" w:rsidRPr="002654BA" w:rsidRDefault="00D662C1" w:rsidP="00F707E8">
            <w:pPr>
              <w:jc w:val="center"/>
              <w:rPr>
                <w:b/>
                <w:sz w:val="20"/>
                <w:szCs w:val="20"/>
                <w:lang w:val="en-US" w:eastAsia="en-US" w:bidi="ar-SA"/>
              </w:rPr>
            </w:pPr>
            <w:proofErr w:type="spellStart"/>
            <w:r w:rsidRPr="002654BA">
              <w:rPr>
                <w:b/>
                <w:sz w:val="20"/>
                <w:szCs w:val="20"/>
                <w:lang w:val="en-US" w:eastAsia="en-US" w:bidi="ar-SA"/>
              </w:rPr>
              <w:t>Год</w:t>
            </w:r>
            <w:proofErr w:type="spellEnd"/>
            <w:r w:rsidRPr="002654BA">
              <w:rPr>
                <w:b/>
                <w:sz w:val="20"/>
                <w:szCs w:val="20"/>
                <w:lang w:val="en-US" w:eastAsia="en-US" w:bidi="ar-SA"/>
              </w:rPr>
              <w:t xml:space="preserve"> </w:t>
            </w:r>
            <w:proofErr w:type="spellStart"/>
            <w:r w:rsidRPr="002654BA">
              <w:rPr>
                <w:b/>
                <w:sz w:val="20"/>
                <w:szCs w:val="20"/>
                <w:lang w:val="en-US" w:eastAsia="en-US" w:bidi="ar-SA"/>
              </w:rPr>
              <w:t>выпуска</w:t>
            </w:r>
            <w:proofErr w:type="spellEnd"/>
            <w:r w:rsidRPr="002654BA">
              <w:rPr>
                <w:b/>
                <w:sz w:val="20"/>
                <w:szCs w:val="20"/>
                <w:lang w:val="en-US" w:eastAsia="en-US" w:bidi="ar-SA"/>
              </w:rPr>
              <w:t xml:space="preserve"> </w:t>
            </w:r>
            <w:proofErr w:type="spellStart"/>
            <w:r w:rsidRPr="002654BA">
              <w:rPr>
                <w:b/>
                <w:sz w:val="20"/>
                <w:szCs w:val="20"/>
                <w:lang w:val="en-US" w:eastAsia="en-US" w:bidi="ar-SA"/>
              </w:rPr>
              <w:t>котла</w:t>
            </w:r>
            <w:proofErr w:type="spellEnd"/>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9C2CC" w14:textId="77777777" w:rsidR="00D662C1" w:rsidRPr="002654BA" w:rsidRDefault="00D662C1" w:rsidP="00F707E8">
            <w:pPr>
              <w:jc w:val="center"/>
              <w:rPr>
                <w:b/>
                <w:sz w:val="20"/>
                <w:szCs w:val="20"/>
                <w:lang w:eastAsia="en-US" w:bidi="ar-SA"/>
              </w:rPr>
            </w:pPr>
            <w:r w:rsidRPr="002654BA">
              <w:rPr>
                <w:b/>
                <w:sz w:val="20"/>
                <w:szCs w:val="20"/>
                <w:lang w:eastAsia="en-US" w:bidi="ar-SA"/>
              </w:rPr>
              <w:t>Установленная мощность котла, Гкал/ч</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2D578" w14:textId="77777777" w:rsidR="00D662C1" w:rsidRPr="002654BA" w:rsidRDefault="00D662C1" w:rsidP="00F707E8">
            <w:pPr>
              <w:jc w:val="center"/>
              <w:rPr>
                <w:b/>
                <w:sz w:val="20"/>
                <w:szCs w:val="20"/>
                <w:lang w:val="en-US" w:eastAsia="en-US" w:bidi="ar-SA"/>
              </w:rPr>
            </w:pPr>
            <w:proofErr w:type="spellStart"/>
            <w:r w:rsidRPr="002654BA">
              <w:rPr>
                <w:b/>
                <w:sz w:val="20"/>
                <w:szCs w:val="20"/>
                <w:lang w:val="en-US" w:eastAsia="en-US" w:bidi="ar-SA"/>
              </w:rPr>
              <w:t>Используемое</w:t>
            </w:r>
            <w:proofErr w:type="spellEnd"/>
            <w:r w:rsidRPr="002654BA">
              <w:rPr>
                <w:b/>
                <w:sz w:val="20"/>
                <w:szCs w:val="20"/>
                <w:lang w:val="en-US" w:eastAsia="en-US" w:bidi="ar-SA"/>
              </w:rPr>
              <w:t xml:space="preserve"> </w:t>
            </w:r>
            <w:proofErr w:type="spellStart"/>
            <w:r w:rsidRPr="002654BA">
              <w:rPr>
                <w:b/>
                <w:sz w:val="20"/>
                <w:szCs w:val="20"/>
                <w:lang w:val="en-US" w:eastAsia="en-US" w:bidi="ar-SA"/>
              </w:rPr>
              <w:t>топливо</w:t>
            </w:r>
            <w:proofErr w:type="spellEnd"/>
          </w:p>
        </w:tc>
      </w:tr>
      <w:tr w:rsidR="00D662C1" w:rsidRPr="002654BA" w14:paraId="18C8D1D9" w14:textId="77777777" w:rsidTr="00E26F69">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B30C728" w14:textId="551042F4" w:rsidR="00D662C1" w:rsidRPr="00E26F69" w:rsidRDefault="00E26F69" w:rsidP="00F707E8">
            <w:pPr>
              <w:ind w:left="-113" w:right="-113"/>
              <w:jc w:val="center"/>
              <w:rPr>
                <w:sz w:val="20"/>
                <w:szCs w:val="20"/>
                <w:lang w:eastAsia="en-US" w:bidi="ar-SA"/>
              </w:rPr>
            </w:pPr>
            <w:r>
              <w:rPr>
                <w:sz w:val="20"/>
                <w:szCs w:val="20"/>
                <w:lang w:eastAsia="en-US" w:bidi="ar-SA"/>
              </w:rPr>
              <w:t>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95506AC" w14:textId="05366DA4" w:rsidR="00D662C1" w:rsidRPr="002654BA" w:rsidRDefault="00D662C1" w:rsidP="00F707E8">
            <w:pPr>
              <w:ind w:left="-113" w:right="-113"/>
              <w:jc w:val="center"/>
              <w:rPr>
                <w:sz w:val="20"/>
                <w:szCs w:val="20"/>
                <w:lang w:eastAsia="en-US" w:bidi="ar-SA"/>
              </w:rPr>
            </w:pPr>
            <w:r w:rsidRPr="002654BA">
              <w:rPr>
                <w:sz w:val="20"/>
                <w:szCs w:val="20"/>
                <w:lang w:eastAsia="en-US" w:bidi="ar-SA"/>
              </w:rPr>
              <w:t>КВр-0,6**</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8530957" w14:textId="70CB16DE" w:rsidR="00D662C1" w:rsidRPr="002654BA" w:rsidRDefault="00D662C1" w:rsidP="00F707E8">
            <w:pPr>
              <w:ind w:left="-113" w:right="-113"/>
              <w:jc w:val="center"/>
              <w:rPr>
                <w:sz w:val="20"/>
                <w:szCs w:val="20"/>
                <w:lang w:eastAsia="en-US" w:bidi="ar-SA"/>
              </w:rPr>
            </w:pPr>
            <w:r w:rsidRPr="002654BA">
              <w:rPr>
                <w:sz w:val="20"/>
                <w:szCs w:val="20"/>
                <w:lang w:eastAsia="en-US" w:bidi="ar-SA"/>
              </w:rPr>
              <w:t>2018</w:t>
            </w:r>
          </w:p>
        </w:tc>
        <w:tc>
          <w:tcPr>
            <w:tcW w:w="758" w:type="pct"/>
            <w:tcBorders>
              <w:top w:val="single" w:sz="4" w:space="0" w:color="auto"/>
              <w:left w:val="single" w:sz="4" w:space="0" w:color="auto"/>
              <w:bottom w:val="single" w:sz="4" w:space="0" w:color="auto"/>
              <w:right w:val="single" w:sz="4" w:space="0" w:color="auto"/>
            </w:tcBorders>
            <w:shd w:val="clear" w:color="auto" w:fill="auto"/>
          </w:tcPr>
          <w:p w14:paraId="149A26F3" w14:textId="419A5811" w:rsidR="00D662C1" w:rsidRPr="002654BA" w:rsidRDefault="00D662C1" w:rsidP="00F707E8">
            <w:pPr>
              <w:ind w:left="-113" w:right="-113"/>
              <w:jc w:val="center"/>
              <w:rPr>
                <w:sz w:val="20"/>
                <w:szCs w:val="20"/>
                <w:lang w:eastAsia="en-US" w:bidi="ar-SA"/>
              </w:rPr>
            </w:pPr>
            <w:r w:rsidRPr="002654BA">
              <w:rPr>
                <w:sz w:val="20"/>
                <w:szCs w:val="20"/>
                <w:lang w:eastAsia="en-US" w:bidi="ar-SA"/>
              </w:rPr>
              <w:t>2018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78D4F1AB" w14:textId="77777777" w:rsidR="00D662C1" w:rsidRPr="002654BA" w:rsidRDefault="00D662C1" w:rsidP="00F707E8">
            <w:pPr>
              <w:ind w:left="-113" w:right="-113"/>
              <w:jc w:val="center"/>
              <w:rPr>
                <w:sz w:val="20"/>
                <w:szCs w:val="20"/>
                <w:lang w:eastAsia="en-US" w:bidi="ar-SA"/>
              </w:rPr>
            </w:pPr>
            <w:r w:rsidRPr="002654BA">
              <w:rPr>
                <w:sz w:val="20"/>
                <w:szCs w:val="20"/>
                <w:lang w:eastAsia="en-US" w:bidi="ar-SA"/>
              </w:rPr>
              <w:t>0,51</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tcPr>
          <w:p w14:paraId="1C483292" w14:textId="77777777" w:rsidR="00D662C1" w:rsidRPr="002654BA" w:rsidRDefault="00D662C1" w:rsidP="00F707E8">
            <w:pPr>
              <w:jc w:val="center"/>
              <w:rPr>
                <w:sz w:val="20"/>
                <w:szCs w:val="20"/>
                <w:lang w:eastAsia="en-US" w:bidi="ar-SA"/>
              </w:rPr>
            </w:pPr>
            <w:r w:rsidRPr="002654BA">
              <w:rPr>
                <w:sz w:val="20"/>
                <w:szCs w:val="20"/>
                <w:lang w:eastAsia="en-US" w:bidi="ar-SA"/>
              </w:rPr>
              <w:t xml:space="preserve">Уголь </w:t>
            </w:r>
          </w:p>
        </w:tc>
      </w:tr>
      <w:tr w:rsidR="00D662C1" w:rsidRPr="002654BA" w14:paraId="72F3D042" w14:textId="77777777" w:rsidTr="00E26F69">
        <w:trPr>
          <w:trHeight w:val="284"/>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73E42" w14:textId="6B1B401D" w:rsidR="00D662C1" w:rsidRPr="002654BA" w:rsidRDefault="00E26F69" w:rsidP="00F707E8">
            <w:pPr>
              <w:ind w:left="-113" w:right="-113"/>
              <w:jc w:val="center"/>
              <w:rPr>
                <w:sz w:val="20"/>
                <w:szCs w:val="20"/>
                <w:lang w:val="en-US" w:eastAsia="en-US"/>
              </w:rPr>
            </w:pPr>
            <w:r>
              <w:rPr>
                <w:sz w:val="20"/>
                <w:szCs w:val="20"/>
                <w:lang w:val="en-US" w:eastAsia="en-US"/>
              </w:rPr>
              <w:t>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B8C4E4E" w14:textId="36F43526" w:rsidR="00D662C1" w:rsidRPr="002654BA" w:rsidRDefault="00D662C1" w:rsidP="00F707E8">
            <w:pPr>
              <w:ind w:left="-113" w:right="-113"/>
              <w:jc w:val="center"/>
              <w:rPr>
                <w:sz w:val="20"/>
                <w:szCs w:val="20"/>
                <w:lang w:eastAsia="en-US"/>
              </w:rPr>
            </w:pPr>
            <w:r w:rsidRPr="002654BA">
              <w:rPr>
                <w:sz w:val="20"/>
                <w:szCs w:val="20"/>
                <w:lang w:eastAsia="en-US"/>
              </w:rPr>
              <w:t>КВр-0,6**</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17AE189" w14:textId="3E83144B" w:rsidR="00D662C1" w:rsidRPr="002654BA" w:rsidRDefault="00D662C1" w:rsidP="00F707E8">
            <w:pPr>
              <w:ind w:left="-113" w:right="-113"/>
              <w:jc w:val="center"/>
              <w:rPr>
                <w:sz w:val="20"/>
                <w:szCs w:val="20"/>
                <w:lang w:eastAsia="en-US" w:bidi="ar-SA"/>
              </w:rPr>
            </w:pPr>
            <w:r w:rsidRPr="002654BA">
              <w:rPr>
                <w:sz w:val="20"/>
                <w:szCs w:val="20"/>
                <w:lang w:eastAsia="en-US" w:bidi="ar-SA"/>
              </w:rPr>
              <w:t>1962*</w:t>
            </w:r>
          </w:p>
        </w:tc>
        <w:tc>
          <w:tcPr>
            <w:tcW w:w="758" w:type="pct"/>
            <w:tcBorders>
              <w:top w:val="single" w:sz="4" w:space="0" w:color="auto"/>
              <w:left w:val="single" w:sz="4" w:space="0" w:color="auto"/>
              <w:bottom w:val="single" w:sz="4" w:space="0" w:color="auto"/>
              <w:right w:val="single" w:sz="4" w:space="0" w:color="auto"/>
            </w:tcBorders>
            <w:shd w:val="clear" w:color="auto" w:fill="auto"/>
          </w:tcPr>
          <w:p w14:paraId="222B1CF6" w14:textId="0B1C8EAE" w:rsidR="00D662C1" w:rsidRPr="002654BA" w:rsidRDefault="00D662C1" w:rsidP="00F707E8">
            <w:pPr>
              <w:ind w:left="-113" w:right="-113"/>
              <w:jc w:val="center"/>
              <w:rPr>
                <w:sz w:val="20"/>
                <w:szCs w:val="20"/>
                <w:lang w:eastAsia="en-US" w:bidi="ar-SA"/>
              </w:rPr>
            </w:pPr>
            <w:r w:rsidRPr="002654BA">
              <w:rPr>
                <w:sz w:val="20"/>
                <w:szCs w:val="20"/>
                <w:lang w:eastAsia="en-US" w:bidi="ar-SA"/>
              </w:rPr>
              <w:t>1962*</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6B02DB30" w14:textId="77777777" w:rsidR="00D662C1" w:rsidRPr="002654BA" w:rsidRDefault="00D662C1" w:rsidP="00F707E8">
            <w:pPr>
              <w:ind w:left="-113" w:right="-113"/>
              <w:jc w:val="center"/>
              <w:rPr>
                <w:sz w:val="20"/>
                <w:szCs w:val="20"/>
                <w:lang w:eastAsia="en-US" w:bidi="ar-SA"/>
              </w:rPr>
            </w:pPr>
            <w:r w:rsidRPr="002654BA">
              <w:rPr>
                <w:sz w:val="20"/>
                <w:szCs w:val="20"/>
                <w:lang w:eastAsia="en-US" w:bidi="ar-SA"/>
              </w:rPr>
              <w:t>0,51</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tcPr>
          <w:p w14:paraId="679FA7C3" w14:textId="77777777" w:rsidR="00D662C1" w:rsidRPr="002654BA" w:rsidRDefault="00D662C1" w:rsidP="00F707E8">
            <w:pPr>
              <w:jc w:val="center"/>
              <w:rPr>
                <w:sz w:val="20"/>
                <w:szCs w:val="20"/>
                <w:lang w:eastAsia="en-US" w:bidi="ar-SA"/>
              </w:rPr>
            </w:pPr>
            <w:r w:rsidRPr="002654BA">
              <w:rPr>
                <w:sz w:val="20"/>
                <w:szCs w:val="20"/>
                <w:lang w:eastAsia="en-US" w:bidi="ar-SA"/>
              </w:rPr>
              <w:t xml:space="preserve">Дрова </w:t>
            </w:r>
          </w:p>
        </w:tc>
      </w:tr>
    </w:tbl>
    <w:p w14:paraId="2CB9C4C1" w14:textId="76DD9D86" w:rsidR="00D662C1" w:rsidRPr="002654BA" w:rsidRDefault="00D662C1" w:rsidP="00CE63CA">
      <w:pPr>
        <w:spacing w:before="120" w:line="360" w:lineRule="auto"/>
        <w:ind w:firstLine="709"/>
        <w:jc w:val="both"/>
        <w:rPr>
          <w:sz w:val="26"/>
          <w:szCs w:val="26"/>
        </w:rPr>
      </w:pPr>
      <w:r w:rsidRPr="002654BA">
        <w:rPr>
          <w:sz w:val="26"/>
          <w:szCs w:val="26"/>
        </w:rPr>
        <w:t>* дата определена по году постройки ТС, ввиду того что неизвестен год постройки котельной и невозможно установить фактическую дату ввода в эксплуатацию.</w:t>
      </w:r>
    </w:p>
    <w:p w14:paraId="2EF11A70" w14:textId="51301901" w:rsidR="00D662C1" w:rsidRPr="002654BA" w:rsidRDefault="00D662C1" w:rsidP="00CE63CA">
      <w:pPr>
        <w:spacing w:before="120" w:line="360" w:lineRule="auto"/>
        <w:ind w:firstLine="709"/>
        <w:jc w:val="both"/>
        <w:rPr>
          <w:sz w:val="26"/>
          <w:szCs w:val="26"/>
        </w:rPr>
      </w:pPr>
      <w:r w:rsidRPr="002654BA">
        <w:rPr>
          <w:sz w:val="26"/>
          <w:szCs w:val="26"/>
        </w:rPr>
        <w:t>** установлено со слов начальника котельной.</w:t>
      </w:r>
    </w:p>
    <w:p w14:paraId="71CD78E1" w14:textId="105BA841" w:rsidR="0052506A" w:rsidRPr="002654BA" w:rsidRDefault="0052506A" w:rsidP="0052506A">
      <w:pPr>
        <w:widowControl/>
        <w:spacing w:line="360" w:lineRule="auto"/>
        <w:ind w:firstLine="709"/>
        <w:jc w:val="both"/>
        <w:rPr>
          <w:sz w:val="26"/>
          <w:lang w:eastAsia="en-US"/>
        </w:rPr>
      </w:pPr>
      <w:r w:rsidRPr="002654BA">
        <w:rPr>
          <w:sz w:val="26"/>
          <w:lang w:eastAsia="en-US"/>
        </w:rPr>
        <w:lastRenderedPageBreak/>
        <w:t>Перечень насосного и тягодутьевого оборудования, установленного на котельной ГЛОХ, с указанием их основных параметров представлен в таблице 13.</w:t>
      </w:r>
    </w:p>
    <w:p w14:paraId="275274E5" w14:textId="39E6379D" w:rsidR="0052506A" w:rsidRPr="002654BA" w:rsidRDefault="0052506A" w:rsidP="0052506A">
      <w:pPr>
        <w:widowControl/>
        <w:tabs>
          <w:tab w:val="left" w:pos="1646"/>
        </w:tabs>
        <w:autoSpaceDE/>
        <w:autoSpaceDN/>
        <w:spacing w:after="120" w:line="276" w:lineRule="auto"/>
        <w:jc w:val="both"/>
        <w:rPr>
          <w:b/>
          <w:sz w:val="24"/>
          <w:szCs w:val="24"/>
          <w:lang w:bidi="ar-SA"/>
        </w:rPr>
      </w:pPr>
      <w:r w:rsidRPr="002654BA">
        <w:rPr>
          <w:b/>
          <w:sz w:val="24"/>
          <w:szCs w:val="24"/>
          <w:lang w:bidi="ar-SA"/>
        </w:rPr>
        <w:t xml:space="preserve">Таблица </w:t>
      </w:r>
      <w:r w:rsidRPr="002654BA">
        <w:rPr>
          <w:b/>
          <w:sz w:val="24"/>
          <w:szCs w:val="24"/>
          <w:lang w:bidi="ar-SA"/>
        </w:rPr>
        <w:fldChar w:fldCharType="begin"/>
      </w:r>
      <w:r w:rsidRPr="002654BA">
        <w:rPr>
          <w:b/>
          <w:sz w:val="24"/>
          <w:szCs w:val="24"/>
          <w:lang w:bidi="ar-SA"/>
        </w:rPr>
        <w:instrText xml:space="preserve"> SEQ Таблица \* ARABIC </w:instrText>
      </w:r>
      <w:r w:rsidRPr="002654BA">
        <w:rPr>
          <w:b/>
          <w:sz w:val="24"/>
          <w:szCs w:val="24"/>
          <w:lang w:bidi="ar-SA"/>
        </w:rPr>
        <w:fldChar w:fldCharType="separate"/>
      </w:r>
      <w:r w:rsidR="00AB3230">
        <w:rPr>
          <w:b/>
          <w:noProof/>
          <w:sz w:val="24"/>
          <w:szCs w:val="24"/>
          <w:lang w:bidi="ar-SA"/>
        </w:rPr>
        <w:t>13</w:t>
      </w:r>
      <w:r w:rsidRPr="002654BA">
        <w:rPr>
          <w:b/>
          <w:sz w:val="24"/>
          <w:szCs w:val="24"/>
          <w:lang w:bidi="ar-SA"/>
        </w:rPr>
        <w:fldChar w:fldCharType="end"/>
      </w:r>
      <w:r w:rsidRPr="002654BA">
        <w:rPr>
          <w:b/>
          <w:sz w:val="24"/>
          <w:szCs w:val="24"/>
          <w:lang w:bidi="ar-SA"/>
        </w:rPr>
        <w:t xml:space="preserve"> Перечень насосного и тягодутьевого оборудования котельной ГЛОХ</w:t>
      </w:r>
    </w:p>
    <w:tbl>
      <w:tblPr>
        <w:tblStyle w:val="1251"/>
        <w:tblW w:w="5000" w:type="pct"/>
        <w:shd w:val="clear" w:color="auto" w:fill="FFFF00"/>
        <w:tblCellMar>
          <w:left w:w="28" w:type="dxa"/>
          <w:right w:w="28" w:type="dxa"/>
        </w:tblCellMar>
        <w:tblLook w:val="04A0" w:firstRow="1" w:lastRow="0" w:firstColumn="1" w:lastColumn="0" w:noHBand="0" w:noVBand="1"/>
      </w:tblPr>
      <w:tblGrid>
        <w:gridCol w:w="300"/>
        <w:gridCol w:w="1338"/>
        <w:gridCol w:w="787"/>
        <w:gridCol w:w="1529"/>
        <w:gridCol w:w="480"/>
        <w:gridCol w:w="2006"/>
        <w:gridCol w:w="937"/>
        <w:gridCol w:w="679"/>
        <w:gridCol w:w="406"/>
        <w:gridCol w:w="886"/>
      </w:tblGrid>
      <w:tr w:rsidR="0052506A" w:rsidRPr="002654BA" w14:paraId="2AE62DC2" w14:textId="77777777" w:rsidTr="0052506A">
        <w:trPr>
          <w:cantSplit/>
          <w:trHeight w:val="284"/>
        </w:trPr>
        <w:tc>
          <w:tcPr>
            <w:tcW w:w="5000" w:type="pct"/>
            <w:gridSpan w:val="10"/>
            <w:shd w:val="clear" w:color="auto" w:fill="auto"/>
            <w:vAlign w:val="center"/>
          </w:tcPr>
          <w:p w14:paraId="6EF43D72" w14:textId="7B398D33" w:rsidR="0052506A" w:rsidRPr="002654BA" w:rsidRDefault="0052506A" w:rsidP="0052506A">
            <w:pPr>
              <w:widowControl/>
              <w:jc w:val="center"/>
              <w:rPr>
                <w:b/>
                <w:sz w:val="20"/>
              </w:rPr>
            </w:pPr>
            <w:r w:rsidRPr="002654BA">
              <w:rPr>
                <w:b/>
                <w:sz w:val="20"/>
              </w:rPr>
              <w:t>Насосное оборудование</w:t>
            </w:r>
          </w:p>
        </w:tc>
      </w:tr>
      <w:tr w:rsidR="006A0DFE" w:rsidRPr="002654BA" w14:paraId="092DB50A" w14:textId="77777777" w:rsidTr="00E26F69">
        <w:trPr>
          <w:cantSplit/>
          <w:trHeight w:val="284"/>
        </w:trPr>
        <w:tc>
          <w:tcPr>
            <w:tcW w:w="161" w:type="pct"/>
            <w:shd w:val="clear" w:color="auto" w:fill="auto"/>
            <w:vAlign w:val="center"/>
          </w:tcPr>
          <w:p w14:paraId="62ADD1A3" w14:textId="77777777" w:rsidR="0052506A" w:rsidRPr="002654BA" w:rsidRDefault="0052506A" w:rsidP="00D6454F">
            <w:pPr>
              <w:widowControl/>
              <w:ind w:left="-57" w:right="-57"/>
              <w:jc w:val="center"/>
              <w:rPr>
                <w:b/>
                <w:sz w:val="20"/>
              </w:rPr>
            </w:pPr>
            <w:r w:rsidRPr="002654BA">
              <w:rPr>
                <w:b/>
                <w:sz w:val="20"/>
              </w:rPr>
              <w:t>№ п/п</w:t>
            </w:r>
          </w:p>
        </w:tc>
        <w:tc>
          <w:tcPr>
            <w:tcW w:w="716" w:type="pct"/>
            <w:shd w:val="clear" w:color="auto" w:fill="auto"/>
            <w:vAlign w:val="center"/>
          </w:tcPr>
          <w:p w14:paraId="41503D1F" w14:textId="77777777" w:rsidR="0052506A" w:rsidRPr="002654BA" w:rsidRDefault="0052506A" w:rsidP="00D6454F">
            <w:pPr>
              <w:widowControl/>
              <w:ind w:left="-57" w:right="-57"/>
              <w:jc w:val="center"/>
              <w:rPr>
                <w:b/>
                <w:sz w:val="20"/>
              </w:rPr>
            </w:pPr>
            <w:r w:rsidRPr="002654BA">
              <w:rPr>
                <w:b/>
                <w:sz w:val="20"/>
              </w:rPr>
              <w:t>Наименование</w:t>
            </w:r>
          </w:p>
        </w:tc>
        <w:tc>
          <w:tcPr>
            <w:tcW w:w="421" w:type="pct"/>
            <w:shd w:val="clear" w:color="auto" w:fill="auto"/>
            <w:vAlign w:val="center"/>
          </w:tcPr>
          <w:p w14:paraId="3E459F1C" w14:textId="05D0EBFE" w:rsidR="0052506A" w:rsidRPr="002654BA" w:rsidRDefault="0052506A" w:rsidP="00D6454F">
            <w:pPr>
              <w:widowControl/>
              <w:ind w:left="-57" w:right="-57"/>
              <w:jc w:val="center"/>
              <w:rPr>
                <w:b/>
                <w:sz w:val="20"/>
              </w:rPr>
            </w:pPr>
            <w:r w:rsidRPr="002654BA">
              <w:rPr>
                <w:b/>
                <w:sz w:val="20"/>
              </w:rPr>
              <w:t>Год в</w:t>
            </w:r>
            <w:r w:rsidR="006A0DFE" w:rsidRPr="002654BA">
              <w:rPr>
                <w:b/>
                <w:sz w:val="20"/>
              </w:rPr>
              <w:t xml:space="preserve">вода в </w:t>
            </w:r>
            <w:proofErr w:type="spellStart"/>
            <w:r w:rsidR="006A0DFE" w:rsidRPr="002654BA">
              <w:rPr>
                <w:b/>
                <w:sz w:val="20"/>
              </w:rPr>
              <w:t>экспл</w:t>
            </w:r>
            <w:proofErr w:type="spellEnd"/>
            <w:r w:rsidR="006A0DFE" w:rsidRPr="002654BA">
              <w:rPr>
                <w:b/>
                <w:sz w:val="20"/>
              </w:rPr>
              <w:t>.</w:t>
            </w:r>
          </w:p>
        </w:tc>
        <w:tc>
          <w:tcPr>
            <w:tcW w:w="818" w:type="pct"/>
            <w:shd w:val="clear" w:color="auto" w:fill="auto"/>
            <w:vAlign w:val="center"/>
          </w:tcPr>
          <w:p w14:paraId="0FF5CEA4" w14:textId="77777777" w:rsidR="0052506A" w:rsidRPr="002654BA" w:rsidRDefault="0052506A" w:rsidP="0052506A">
            <w:pPr>
              <w:widowControl/>
              <w:jc w:val="center"/>
              <w:rPr>
                <w:b/>
                <w:sz w:val="20"/>
              </w:rPr>
            </w:pPr>
            <w:r w:rsidRPr="002654BA">
              <w:rPr>
                <w:b/>
                <w:sz w:val="20"/>
              </w:rPr>
              <w:t>Назначение</w:t>
            </w:r>
          </w:p>
        </w:tc>
        <w:tc>
          <w:tcPr>
            <w:tcW w:w="257" w:type="pct"/>
            <w:shd w:val="clear" w:color="auto" w:fill="auto"/>
            <w:vAlign w:val="center"/>
          </w:tcPr>
          <w:p w14:paraId="64051868" w14:textId="77777777" w:rsidR="0052506A" w:rsidRPr="002654BA" w:rsidRDefault="0052506A" w:rsidP="0052506A">
            <w:pPr>
              <w:widowControl/>
              <w:jc w:val="center"/>
              <w:rPr>
                <w:b/>
                <w:sz w:val="20"/>
              </w:rPr>
            </w:pPr>
            <w:r w:rsidRPr="002654BA">
              <w:rPr>
                <w:b/>
                <w:sz w:val="20"/>
              </w:rPr>
              <w:t>Кол-во, шт.</w:t>
            </w:r>
          </w:p>
        </w:tc>
        <w:tc>
          <w:tcPr>
            <w:tcW w:w="1073" w:type="pct"/>
            <w:shd w:val="clear" w:color="auto" w:fill="auto"/>
            <w:vAlign w:val="center"/>
          </w:tcPr>
          <w:p w14:paraId="32863BC7" w14:textId="77777777" w:rsidR="0052506A" w:rsidRPr="002654BA" w:rsidRDefault="0052506A" w:rsidP="0052506A">
            <w:pPr>
              <w:widowControl/>
              <w:jc w:val="center"/>
              <w:rPr>
                <w:b/>
                <w:sz w:val="20"/>
              </w:rPr>
            </w:pPr>
            <w:r w:rsidRPr="002654BA">
              <w:rPr>
                <w:b/>
                <w:sz w:val="20"/>
                <w:lang w:val="en-US"/>
              </w:rPr>
              <w:t>Q</w:t>
            </w:r>
            <w:r w:rsidRPr="002654BA">
              <w:rPr>
                <w:b/>
                <w:sz w:val="20"/>
              </w:rPr>
              <w:t>, м</w:t>
            </w:r>
            <w:r w:rsidRPr="002654BA">
              <w:rPr>
                <w:b/>
                <w:sz w:val="20"/>
                <w:vertAlign w:val="superscript"/>
              </w:rPr>
              <w:t>3</w:t>
            </w:r>
            <w:r w:rsidRPr="002654BA">
              <w:rPr>
                <w:b/>
                <w:sz w:val="20"/>
              </w:rPr>
              <w:t>/ч</w:t>
            </w:r>
          </w:p>
        </w:tc>
        <w:tc>
          <w:tcPr>
            <w:tcW w:w="501" w:type="pct"/>
            <w:shd w:val="clear" w:color="auto" w:fill="auto"/>
            <w:vAlign w:val="center"/>
          </w:tcPr>
          <w:p w14:paraId="62B00DA5" w14:textId="77777777" w:rsidR="0052506A" w:rsidRPr="002654BA" w:rsidRDefault="0052506A" w:rsidP="0052506A">
            <w:pPr>
              <w:widowControl/>
              <w:jc w:val="center"/>
              <w:rPr>
                <w:b/>
                <w:sz w:val="20"/>
              </w:rPr>
            </w:pPr>
            <w:r w:rsidRPr="002654BA">
              <w:rPr>
                <w:b/>
                <w:sz w:val="20"/>
                <w:lang w:val="en-US"/>
              </w:rPr>
              <w:t>H</w:t>
            </w:r>
            <w:r w:rsidRPr="002654BA">
              <w:rPr>
                <w:b/>
                <w:sz w:val="20"/>
              </w:rPr>
              <w:t>, м</w:t>
            </w:r>
          </w:p>
        </w:tc>
        <w:tc>
          <w:tcPr>
            <w:tcW w:w="363" w:type="pct"/>
            <w:shd w:val="clear" w:color="auto" w:fill="auto"/>
            <w:vAlign w:val="center"/>
          </w:tcPr>
          <w:p w14:paraId="1708504E" w14:textId="77777777" w:rsidR="0052506A" w:rsidRPr="002654BA" w:rsidRDefault="0052506A" w:rsidP="0052506A">
            <w:pPr>
              <w:widowControl/>
              <w:jc w:val="center"/>
              <w:rPr>
                <w:b/>
                <w:sz w:val="20"/>
              </w:rPr>
            </w:pPr>
            <w:r w:rsidRPr="002654BA">
              <w:rPr>
                <w:b/>
                <w:sz w:val="20"/>
                <w:lang w:val="en-US"/>
              </w:rPr>
              <w:t>N</w:t>
            </w:r>
            <w:r w:rsidRPr="002654BA">
              <w:rPr>
                <w:b/>
                <w:sz w:val="20"/>
              </w:rPr>
              <w:t>, об/мин</w:t>
            </w:r>
          </w:p>
        </w:tc>
        <w:tc>
          <w:tcPr>
            <w:tcW w:w="217" w:type="pct"/>
            <w:shd w:val="clear" w:color="auto" w:fill="auto"/>
            <w:vAlign w:val="center"/>
          </w:tcPr>
          <w:p w14:paraId="34FD8040" w14:textId="77777777" w:rsidR="0052506A" w:rsidRPr="002654BA" w:rsidRDefault="0052506A" w:rsidP="0052506A">
            <w:pPr>
              <w:widowControl/>
              <w:jc w:val="center"/>
              <w:rPr>
                <w:b/>
                <w:sz w:val="20"/>
              </w:rPr>
            </w:pPr>
            <w:r w:rsidRPr="002654BA">
              <w:rPr>
                <w:b/>
                <w:sz w:val="20"/>
                <w:lang w:val="en-US"/>
              </w:rPr>
              <w:t>P</w:t>
            </w:r>
            <w:r w:rsidRPr="002654BA">
              <w:rPr>
                <w:b/>
                <w:sz w:val="20"/>
              </w:rPr>
              <w:t>, кВт</w:t>
            </w:r>
          </w:p>
        </w:tc>
        <w:tc>
          <w:tcPr>
            <w:tcW w:w="474" w:type="pct"/>
            <w:shd w:val="clear" w:color="auto" w:fill="auto"/>
            <w:vAlign w:val="center"/>
          </w:tcPr>
          <w:p w14:paraId="7C2DEEC3" w14:textId="77777777" w:rsidR="0052506A" w:rsidRPr="002654BA" w:rsidRDefault="0052506A" w:rsidP="0052506A">
            <w:pPr>
              <w:widowControl/>
              <w:jc w:val="center"/>
              <w:rPr>
                <w:b/>
                <w:sz w:val="20"/>
              </w:rPr>
            </w:pPr>
            <w:r w:rsidRPr="002654BA">
              <w:rPr>
                <w:b/>
                <w:sz w:val="20"/>
              </w:rPr>
              <w:t>Масса агрегата, кг</w:t>
            </w:r>
          </w:p>
        </w:tc>
      </w:tr>
      <w:tr w:rsidR="006A0DFE" w:rsidRPr="002654BA" w14:paraId="20390355" w14:textId="77777777" w:rsidTr="00E26F69">
        <w:trPr>
          <w:cantSplit/>
          <w:trHeight w:val="284"/>
        </w:trPr>
        <w:tc>
          <w:tcPr>
            <w:tcW w:w="161" w:type="pct"/>
            <w:shd w:val="clear" w:color="auto" w:fill="auto"/>
            <w:vAlign w:val="center"/>
          </w:tcPr>
          <w:p w14:paraId="39870066" w14:textId="77777777" w:rsidR="0052506A" w:rsidRPr="002654BA" w:rsidRDefault="0052506A" w:rsidP="0052506A">
            <w:pPr>
              <w:widowControl/>
              <w:jc w:val="center"/>
              <w:rPr>
                <w:sz w:val="20"/>
              </w:rPr>
            </w:pPr>
            <w:r w:rsidRPr="002654BA">
              <w:rPr>
                <w:sz w:val="20"/>
              </w:rPr>
              <w:t>1</w:t>
            </w:r>
          </w:p>
        </w:tc>
        <w:tc>
          <w:tcPr>
            <w:tcW w:w="716" w:type="pct"/>
            <w:shd w:val="clear" w:color="auto" w:fill="auto"/>
            <w:vAlign w:val="center"/>
          </w:tcPr>
          <w:p w14:paraId="0B2712A3" w14:textId="77777777" w:rsidR="0052506A" w:rsidRPr="002654BA" w:rsidRDefault="0052506A" w:rsidP="0052506A">
            <w:pPr>
              <w:widowControl/>
              <w:jc w:val="center"/>
              <w:rPr>
                <w:sz w:val="20"/>
                <w:lang w:val="en-US"/>
              </w:rPr>
            </w:pPr>
            <w:proofErr w:type="spellStart"/>
            <w:r w:rsidRPr="002654BA">
              <w:rPr>
                <w:sz w:val="20"/>
                <w:lang w:val="en-US"/>
              </w:rPr>
              <w:t>Lowara</w:t>
            </w:r>
            <w:proofErr w:type="spellEnd"/>
          </w:p>
        </w:tc>
        <w:tc>
          <w:tcPr>
            <w:tcW w:w="421" w:type="pct"/>
            <w:shd w:val="clear" w:color="auto" w:fill="auto"/>
            <w:vAlign w:val="center"/>
          </w:tcPr>
          <w:p w14:paraId="7502B8ED" w14:textId="0494104D" w:rsidR="0052506A" w:rsidRPr="002654BA" w:rsidRDefault="006A0DFE" w:rsidP="0052506A">
            <w:pPr>
              <w:widowControl/>
              <w:jc w:val="center"/>
              <w:rPr>
                <w:sz w:val="20"/>
              </w:rPr>
            </w:pPr>
            <w:r w:rsidRPr="002654BA">
              <w:rPr>
                <w:sz w:val="20"/>
              </w:rPr>
              <w:t>2018</w:t>
            </w:r>
          </w:p>
        </w:tc>
        <w:tc>
          <w:tcPr>
            <w:tcW w:w="818" w:type="pct"/>
            <w:shd w:val="clear" w:color="auto" w:fill="auto"/>
            <w:vAlign w:val="center"/>
          </w:tcPr>
          <w:p w14:paraId="047D4168" w14:textId="3C79A102" w:rsidR="0052506A" w:rsidRPr="002654BA" w:rsidRDefault="00D6454F" w:rsidP="0052506A">
            <w:pPr>
              <w:widowControl/>
              <w:jc w:val="center"/>
              <w:rPr>
                <w:sz w:val="20"/>
              </w:rPr>
            </w:pPr>
            <w:r w:rsidRPr="002654BA">
              <w:rPr>
                <w:sz w:val="20"/>
              </w:rPr>
              <w:t>н</w:t>
            </w:r>
            <w:r w:rsidR="0052506A" w:rsidRPr="002654BA">
              <w:rPr>
                <w:sz w:val="20"/>
              </w:rPr>
              <w:t>асос сетевой</w:t>
            </w:r>
          </w:p>
        </w:tc>
        <w:tc>
          <w:tcPr>
            <w:tcW w:w="257" w:type="pct"/>
            <w:shd w:val="clear" w:color="auto" w:fill="auto"/>
            <w:vAlign w:val="center"/>
          </w:tcPr>
          <w:p w14:paraId="5442D612" w14:textId="77777777" w:rsidR="0052506A" w:rsidRPr="002654BA" w:rsidRDefault="0052506A" w:rsidP="0052506A">
            <w:pPr>
              <w:widowControl/>
              <w:jc w:val="center"/>
              <w:rPr>
                <w:sz w:val="20"/>
              </w:rPr>
            </w:pPr>
            <w:r w:rsidRPr="002654BA">
              <w:rPr>
                <w:sz w:val="20"/>
              </w:rPr>
              <w:t>2</w:t>
            </w:r>
          </w:p>
        </w:tc>
        <w:tc>
          <w:tcPr>
            <w:tcW w:w="1073" w:type="pct"/>
            <w:shd w:val="clear" w:color="auto" w:fill="auto"/>
            <w:vAlign w:val="center"/>
          </w:tcPr>
          <w:p w14:paraId="231B5F96" w14:textId="77777777" w:rsidR="0052506A" w:rsidRPr="002654BA" w:rsidRDefault="0052506A" w:rsidP="0052506A">
            <w:pPr>
              <w:widowControl/>
              <w:jc w:val="center"/>
              <w:rPr>
                <w:sz w:val="20"/>
              </w:rPr>
            </w:pPr>
            <w:r w:rsidRPr="002654BA">
              <w:rPr>
                <w:sz w:val="20"/>
                <w:lang w:val="en-US"/>
              </w:rPr>
              <w:t>18</w:t>
            </w:r>
            <w:r w:rsidRPr="002654BA">
              <w:rPr>
                <w:sz w:val="20"/>
              </w:rPr>
              <w:t>,8-83,4</w:t>
            </w:r>
          </w:p>
        </w:tc>
        <w:tc>
          <w:tcPr>
            <w:tcW w:w="501" w:type="pct"/>
            <w:shd w:val="clear" w:color="auto" w:fill="auto"/>
            <w:vAlign w:val="center"/>
          </w:tcPr>
          <w:p w14:paraId="6C2EB84F" w14:textId="77777777" w:rsidR="0052506A" w:rsidRPr="002654BA" w:rsidRDefault="0052506A" w:rsidP="0052506A">
            <w:pPr>
              <w:widowControl/>
              <w:jc w:val="center"/>
              <w:rPr>
                <w:sz w:val="20"/>
              </w:rPr>
            </w:pPr>
            <w:r w:rsidRPr="002654BA">
              <w:rPr>
                <w:sz w:val="20"/>
              </w:rPr>
              <w:t>25,3-11,1</w:t>
            </w:r>
          </w:p>
        </w:tc>
        <w:tc>
          <w:tcPr>
            <w:tcW w:w="363" w:type="pct"/>
            <w:shd w:val="clear" w:color="auto" w:fill="auto"/>
            <w:vAlign w:val="center"/>
          </w:tcPr>
          <w:p w14:paraId="57619F17" w14:textId="77777777" w:rsidR="0052506A" w:rsidRPr="002654BA" w:rsidRDefault="0052506A" w:rsidP="0052506A">
            <w:pPr>
              <w:widowControl/>
              <w:jc w:val="center"/>
              <w:rPr>
                <w:sz w:val="20"/>
              </w:rPr>
            </w:pPr>
            <w:r w:rsidRPr="002654BA">
              <w:rPr>
                <w:sz w:val="20"/>
              </w:rPr>
              <w:t>2900</w:t>
            </w:r>
          </w:p>
        </w:tc>
        <w:tc>
          <w:tcPr>
            <w:tcW w:w="217" w:type="pct"/>
            <w:shd w:val="clear" w:color="auto" w:fill="auto"/>
            <w:vAlign w:val="center"/>
          </w:tcPr>
          <w:p w14:paraId="572120E0" w14:textId="77777777" w:rsidR="0052506A" w:rsidRPr="002654BA" w:rsidRDefault="0052506A" w:rsidP="0052506A">
            <w:pPr>
              <w:widowControl/>
              <w:jc w:val="center"/>
              <w:rPr>
                <w:sz w:val="20"/>
              </w:rPr>
            </w:pPr>
            <w:r w:rsidRPr="002654BA">
              <w:rPr>
                <w:sz w:val="20"/>
              </w:rPr>
              <w:t>5,5</w:t>
            </w:r>
          </w:p>
        </w:tc>
        <w:tc>
          <w:tcPr>
            <w:tcW w:w="474" w:type="pct"/>
            <w:shd w:val="clear" w:color="auto" w:fill="auto"/>
            <w:vAlign w:val="center"/>
          </w:tcPr>
          <w:p w14:paraId="2CF72451" w14:textId="77777777" w:rsidR="0052506A" w:rsidRPr="002654BA" w:rsidRDefault="0052506A" w:rsidP="0052506A">
            <w:pPr>
              <w:widowControl/>
              <w:jc w:val="center"/>
              <w:rPr>
                <w:sz w:val="20"/>
              </w:rPr>
            </w:pPr>
            <w:r w:rsidRPr="002654BA">
              <w:rPr>
                <w:sz w:val="20"/>
              </w:rPr>
              <w:t>72</w:t>
            </w:r>
          </w:p>
        </w:tc>
      </w:tr>
      <w:tr w:rsidR="0052506A" w:rsidRPr="002654BA" w14:paraId="0505557A" w14:textId="77777777" w:rsidTr="0052506A">
        <w:trPr>
          <w:cantSplit/>
          <w:trHeight w:val="284"/>
        </w:trPr>
        <w:tc>
          <w:tcPr>
            <w:tcW w:w="5000" w:type="pct"/>
            <w:gridSpan w:val="10"/>
            <w:shd w:val="clear" w:color="auto" w:fill="auto"/>
            <w:vAlign w:val="center"/>
          </w:tcPr>
          <w:p w14:paraId="07F2B48E" w14:textId="1B124F3F" w:rsidR="0052506A" w:rsidRPr="002654BA" w:rsidRDefault="0052506A" w:rsidP="0052506A">
            <w:pPr>
              <w:widowControl/>
              <w:jc w:val="center"/>
              <w:rPr>
                <w:b/>
                <w:sz w:val="20"/>
              </w:rPr>
            </w:pPr>
            <w:r w:rsidRPr="002654BA">
              <w:rPr>
                <w:b/>
                <w:sz w:val="20"/>
              </w:rPr>
              <w:t>Тягодутьевое оборудование</w:t>
            </w:r>
          </w:p>
        </w:tc>
      </w:tr>
      <w:tr w:rsidR="006A0DFE" w:rsidRPr="002654BA" w14:paraId="69D6A9C6" w14:textId="77777777" w:rsidTr="00E26F69">
        <w:trPr>
          <w:cantSplit/>
          <w:trHeight w:val="284"/>
        </w:trPr>
        <w:tc>
          <w:tcPr>
            <w:tcW w:w="161" w:type="pct"/>
            <w:shd w:val="clear" w:color="auto" w:fill="auto"/>
            <w:vAlign w:val="center"/>
          </w:tcPr>
          <w:p w14:paraId="1DCDBD47" w14:textId="77777777" w:rsidR="0052506A" w:rsidRPr="002654BA" w:rsidRDefault="0052506A" w:rsidP="00D6454F">
            <w:pPr>
              <w:widowControl/>
              <w:ind w:left="-57" w:right="-57"/>
              <w:jc w:val="center"/>
              <w:rPr>
                <w:sz w:val="20"/>
              </w:rPr>
            </w:pPr>
            <w:r w:rsidRPr="002654BA">
              <w:rPr>
                <w:b/>
                <w:sz w:val="20"/>
              </w:rPr>
              <w:t>№ п/п</w:t>
            </w:r>
          </w:p>
        </w:tc>
        <w:tc>
          <w:tcPr>
            <w:tcW w:w="716" w:type="pct"/>
            <w:shd w:val="clear" w:color="auto" w:fill="auto"/>
            <w:vAlign w:val="center"/>
          </w:tcPr>
          <w:p w14:paraId="78E31FBC" w14:textId="77777777" w:rsidR="0052506A" w:rsidRPr="002654BA" w:rsidRDefault="0052506A" w:rsidP="00D6454F">
            <w:pPr>
              <w:widowControl/>
              <w:ind w:left="-57" w:right="-57"/>
              <w:jc w:val="center"/>
              <w:rPr>
                <w:sz w:val="20"/>
              </w:rPr>
            </w:pPr>
            <w:r w:rsidRPr="002654BA">
              <w:rPr>
                <w:b/>
                <w:sz w:val="20"/>
              </w:rPr>
              <w:t>Наименование</w:t>
            </w:r>
          </w:p>
        </w:tc>
        <w:tc>
          <w:tcPr>
            <w:tcW w:w="421" w:type="pct"/>
            <w:shd w:val="clear" w:color="auto" w:fill="auto"/>
            <w:vAlign w:val="center"/>
          </w:tcPr>
          <w:p w14:paraId="3C45726C" w14:textId="43C978D0" w:rsidR="0052506A" w:rsidRPr="002654BA" w:rsidRDefault="006A0DFE" w:rsidP="00D6454F">
            <w:pPr>
              <w:widowControl/>
              <w:ind w:left="-57" w:right="-57"/>
              <w:jc w:val="center"/>
              <w:rPr>
                <w:sz w:val="20"/>
              </w:rPr>
            </w:pPr>
            <w:r w:rsidRPr="002654BA">
              <w:rPr>
                <w:b/>
                <w:sz w:val="20"/>
              </w:rPr>
              <w:t xml:space="preserve">Год ввода в </w:t>
            </w:r>
            <w:proofErr w:type="spellStart"/>
            <w:r w:rsidRPr="002654BA">
              <w:rPr>
                <w:b/>
                <w:sz w:val="20"/>
              </w:rPr>
              <w:t>экспл</w:t>
            </w:r>
            <w:proofErr w:type="spellEnd"/>
            <w:r w:rsidRPr="002654BA">
              <w:rPr>
                <w:b/>
                <w:sz w:val="20"/>
              </w:rPr>
              <w:t>.</w:t>
            </w:r>
          </w:p>
        </w:tc>
        <w:tc>
          <w:tcPr>
            <w:tcW w:w="818" w:type="pct"/>
            <w:shd w:val="clear" w:color="auto" w:fill="auto"/>
            <w:vAlign w:val="center"/>
          </w:tcPr>
          <w:p w14:paraId="4F436E47" w14:textId="77777777" w:rsidR="0052506A" w:rsidRPr="002654BA" w:rsidRDefault="0052506A" w:rsidP="0052506A">
            <w:pPr>
              <w:widowControl/>
              <w:jc w:val="center"/>
              <w:rPr>
                <w:sz w:val="20"/>
              </w:rPr>
            </w:pPr>
            <w:r w:rsidRPr="002654BA">
              <w:rPr>
                <w:b/>
                <w:sz w:val="20"/>
              </w:rPr>
              <w:t>Назначение</w:t>
            </w:r>
          </w:p>
        </w:tc>
        <w:tc>
          <w:tcPr>
            <w:tcW w:w="257" w:type="pct"/>
            <w:shd w:val="clear" w:color="auto" w:fill="auto"/>
            <w:vAlign w:val="center"/>
          </w:tcPr>
          <w:p w14:paraId="68EA79D9" w14:textId="77777777" w:rsidR="0052506A" w:rsidRPr="002654BA" w:rsidRDefault="0052506A" w:rsidP="0052506A">
            <w:pPr>
              <w:widowControl/>
              <w:jc w:val="center"/>
              <w:rPr>
                <w:sz w:val="20"/>
              </w:rPr>
            </w:pPr>
            <w:r w:rsidRPr="002654BA">
              <w:rPr>
                <w:b/>
                <w:sz w:val="20"/>
              </w:rPr>
              <w:t>Кол-во, шт.</w:t>
            </w:r>
          </w:p>
        </w:tc>
        <w:tc>
          <w:tcPr>
            <w:tcW w:w="1073" w:type="pct"/>
            <w:shd w:val="clear" w:color="auto" w:fill="auto"/>
            <w:vAlign w:val="center"/>
          </w:tcPr>
          <w:p w14:paraId="065174CB" w14:textId="77777777" w:rsidR="0052506A" w:rsidRPr="002654BA" w:rsidRDefault="0052506A" w:rsidP="0052506A">
            <w:pPr>
              <w:widowControl/>
              <w:jc w:val="center"/>
              <w:rPr>
                <w:sz w:val="20"/>
              </w:rPr>
            </w:pPr>
            <w:r w:rsidRPr="002654BA">
              <w:rPr>
                <w:b/>
                <w:sz w:val="20"/>
              </w:rPr>
              <w:t>Производительность, м</w:t>
            </w:r>
            <w:r w:rsidRPr="002654BA">
              <w:rPr>
                <w:b/>
                <w:sz w:val="20"/>
                <w:vertAlign w:val="superscript"/>
              </w:rPr>
              <w:t>3</w:t>
            </w:r>
            <w:r w:rsidRPr="002654BA">
              <w:rPr>
                <w:b/>
                <w:sz w:val="20"/>
              </w:rPr>
              <w:t>/ч</w:t>
            </w:r>
          </w:p>
        </w:tc>
        <w:tc>
          <w:tcPr>
            <w:tcW w:w="501" w:type="pct"/>
            <w:shd w:val="clear" w:color="auto" w:fill="auto"/>
            <w:vAlign w:val="center"/>
          </w:tcPr>
          <w:p w14:paraId="7DFA45FE" w14:textId="51DCFEB6" w:rsidR="0052506A" w:rsidRPr="002654BA" w:rsidRDefault="0052506A" w:rsidP="0052506A">
            <w:pPr>
              <w:widowControl/>
              <w:jc w:val="center"/>
              <w:rPr>
                <w:sz w:val="20"/>
              </w:rPr>
            </w:pPr>
            <w:proofErr w:type="spellStart"/>
            <w:r w:rsidRPr="002654BA">
              <w:rPr>
                <w:b/>
                <w:sz w:val="20"/>
                <w:lang w:val="en-US"/>
              </w:rPr>
              <w:t>Полное</w:t>
            </w:r>
            <w:proofErr w:type="spellEnd"/>
            <w:r w:rsidRPr="002654BA">
              <w:rPr>
                <w:b/>
                <w:sz w:val="20"/>
                <w:lang w:val="en-US"/>
              </w:rPr>
              <w:t xml:space="preserve"> </w:t>
            </w:r>
            <w:proofErr w:type="spellStart"/>
            <w:r w:rsidRPr="002654BA">
              <w:rPr>
                <w:b/>
                <w:sz w:val="20"/>
                <w:lang w:val="en-US"/>
              </w:rPr>
              <w:t>давление</w:t>
            </w:r>
            <w:proofErr w:type="spellEnd"/>
            <w:r w:rsidR="00D6454F" w:rsidRPr="002654BA">
              <w:rPr>
                <w:b/>
                <w:sz w:val="20"/>
              </w:rPr>
              <w:t xml:space="preserve">, </w:t>
            </w:r>
            <w:r w:rsidRPr="002654BA">
              <w:rPr>
                <w:b/>
                <w:sz w:val="20"/>
              </w:rPr>
              <w:t>Па</w:t>
            </w:r>
          </w:p>
        </w:tc>
        <w:tc>
          <w:tcPr>
            <w:tcW w:w="363" w:type="pct"/>
            <w:shd w:val="clear" w:color="auto" w:fill="auto"/>
            <w:vAlign w:val="center"/>
          </w:tcPr>
          <w:p w14:paraId="055C0E99" w14:textId="77777777" w:rsidR="0052506A" w:rsidRPr="002654BA" w:rsidRDefault="0052506A" w:rsidP="0052506A">
            <w:pPr>
              <w:widowControl/>
              <w:jc w:val="center"/>
              <w:rPr>
                <w:sz w:val="20"/>
              </w:rPr>
            </w:pPr>
            <w:r w:rsidRPr="002654BA">
              <w:rPr>
                <w:b/>
                <w:sz w:val="20"/>
                <w:lang w:val="en-US"/>
              </w:rPr>
              <w:t>N</w:t>
            </w:r>
            <w:r w:rsidRPr="002654BA">
              <w:rPr>
                <w:b/>
                <w:sz w:val="20"/>
              </w:rPr>
              <w:t>, об/мин</w:t>
            </w:r>
          </w:p>
        </w:tc>
        <w:tc>
          <w:tcPr>
            <w:tcW w:w="217" w:type="pct"/>
            <w:shd w:val="clear" w:color="auto" w:fill="auto"/>
            <w:vAlign w:val="center"/>
          </w:tcPr>
          <w:p w14:paraId="37A8B7A8" w14:textId="77777777" w:rsidR="0052506A" w:rsidRPr="002654BA" w:rsidRDefault="0052506A" w:rsidP="0052506A">
            <w:pPr>
              <w:widowControl/>
              <w:jc w:val="center"/>
              <w:rPr>
                <w:sz w:val="20"/>
              </w:rPr>
            </w:pPr>
            <w:r w:rsidRPr="002654BA">
              <w:rPr>
                <w:b/>
                <w:sz w:val="20"/>
                <w:lang w:val="en-US"/>
              </w:rPr>
              <w:t>P</w:t>
            </w:r>
            <w:r w:rsidRPr="002654BA">
              <w:rPr>
                <w:b/>
                <w:sz w:val="20"/>
              </w:rPr>
              <w:t>, кВт</w:t>
            </w:r>
          </w:p>
        </w:tc>
        <w:tc>
          <w:tcPr>
            <w:tcW w:w="474" w:type="pct"/>
            <w:shd w:val="clear" w:color="auto" w:fill="auto"/>
            <w:vAlign w:val="center"/>
          </w:tcPr>
          <w:p w14:paraId="5E9A8B16" w14:textId="77777777" w:rsidR="0052506A" w:rsidRPr="002654BA" w:rsidRDefault="0052506A" w:rsidP="0052506A">
            <w:pPr>
              <w:widowControl/>
              <w:jc w:val="center"/>
              <w:rPr>
                <w:sz w:val="20"/>
              </w:rPr>
            </w:pPr>
            <w:r w:rsidRPr="002654BA">
              <w:rPr>
                <w:b/>
                <w:sz w:val="20"/>
              </w:rPr>
              <w:t>Масса агрегата, кг</w:t>
            </w:r>
          </w:p>
        </w:tc>
      </w:tr>
      <w:tr w:rsidR="006A0DFE" w:rsidRPr="002654BA" w14:paraId="1E152EE0" w14:textId="77777777" w:rsidTr="00E26F69">
        <w:trPr>
          <w:cantSplit/>
          <w:trHeight w:val="284"/>
        </w:trPr>
        <w:tc>
          <w:tcPr>
            <w:tcW w:w="161" w:type="pct"/>
            <w:shd w:val="clear" w:color="auto" w:fill="auto"/>
            <w:vAlign w:val="center"/>
          </w:tcPr>
          <w:p w14:paraId="6B3C0883" w14:textId="77777777" w:rsidR="0052506A" w:rsidRPr="002654BA" w:rsidRDefault="0052506A" w:rsidP="0052506A">
            <w:pPr>
              <w:widowControl/>
              <w:jc w:val="center"/>
              <w:rPr>
                <w:sz w:val="20"/>
              </w:rPr>
            </w:pPr>
            <w:r w:rsidRPr="002654BA">
              <w:rPr>
                <w:sz w:val="20"/>
              </w:rPr>
              <w:t>3</w:t>
            </w:r>
          </w:p>
        </w:tc>
        <w:tc>
          <w:tcPr>
            <w:tcW w:w="716" w:type="pct"/>
            <w:shd w:val="clear" w:color="auto" w:fill="auto"/>
            <w:vAlign w:val="center"/>
          </w:tcPr>
          <w:p w14:paraId="791F85E5" w14:textId="77777777" w:rsidR="0052506A" w:rsidRPr="002654BA" w:rsidRDefault="0052506A" w:rsidP="0052506A">
            <w:pPr>
              <w:widowControl/>
              <w:jc w:val="center"/>
              <w:rPr>
                <w:sz w:val="20"/>
              </w:rPr>
            </w:pPr>
            <w:r w:rsidRPr="002654BA">
              <w:rPr>
                <w:sz w:val="20"/>
              </w:rPr>
              <w:t xml:space="preserve">Двигатель </w:t>
            </w:r>
            <w:proofErr w:type="spellStart"/>
            <w:r w:rsidRPr="002654BA">
              <w:rPr>
                <w:sz w:val="20"/>
              </w:rPr>
              <w:t>асинхроный</w:t>
            </w:r>
            <w:proofErr w:type="spellEnd"/>
            <w:r w:rsidRPr="002654BA">
              <w:rPr>
                <w:sz w:val="20"/>
              </w:rPr>
              <w:t xml:space="preserve"> 4АА80А2КУ3</w:t>
            </w:r>
          </w:p>
        </w:tc>
        <w:tc>
          <w:tcPr>
            <w:tcW w:w="421" w:type="pct"/>
            <w:shd w:val="clear" w:color="auto" w:fill="auto"/>
            <w:vAlign w:val="center"/>
          </w:tcPr>
          <w:p w14:paraId="49608938" w14:textId="78943E73" w:rsidR="0052506A" w:rsidRPr="002654BA" w:rsidRDefault="006A0DFE" w:rsidP="0052506A">
            <w:pPr>
              <w:widowControl/>
              <w:jc w:val="center"/>
              <w:rPr>
                <w:sz w:val="20"/>
              </w:rPr>
            </w:pPr>
            <w:r w:rsidRPr="002654BA">
              <w:rPr>
                <w:sz w:val="20"/>
              </w:rPr>
              <w:t>-</w:t>
            </w:r>
          </w:p>
        </w:tc>
        <w:tc>
          <w:tcPr>
            <w:tcW w:w="818" w:type="pct"/>
            <w:shd w:val="clear" w:color="auto" w:fill="auto"/>
            <w:vAlign w:val="center"/>
          </w:tcPr>
          <w:p w14:paraId="177CF9E5" w14:textId="522321D8" w:rsidR="0052506A" w:rsidRPr="002654BA" w:rsidRDefault="00D6454F" w:rsidP="0052506A">
            <w:pPr>
              <w:widowControl/>
              <w:jc w:val="center"/>
              <w:rPr>
                <w:sz w:val="20"/>
              </w:rPr>
            </w:pPr>
            <w:r w:rsidRPr="002654BA">
              <w:rPr>
                <w:sz w:val="20"/>
              </w:rPr>
              <w:t>в</w:t>
            </w:r>
            <w:r w:rsidR="0052506A" w:rsidRPr="002654BA">
              <w:rPr>
                <w:sz w:val="20"/>
              </w:rPr>
              <w:t xml:space="preserve">ентилятор </w:t>
            </w:r>
          </w:p>
        </w:tc>
        <w:tc>
          <w:tcPr>
            <w:tcW w:w="257" w:type="pct"/>
            <w:shd w:val="clear" w:color="auto" w:fill="auto"/>
            <w:vAlign w:val="center"/>
          </w:tcPr>
          <w:p w14:paraId="308B83C9" w14:textId="77777777" w:rsidR="0052506A" w:rsidRPr="002654BA" w:rsidRDefault="0052506A" w:rsidP="0052506A">
            <w:pPr>
              <w:widowControl/>
              <w:jc w:val="center"/>
              <w:rPr>
                <w:sz w:val="20"/>
              </w:rPr>
            </w:pPr>
            <w:r w:rsidRPr="002654BA">
              <w:rPr>
                <w:sz w:val="20"/>
              </w:rPr>
              <w:t>1</w:t>
            </w:r>
          </w:p>
        </w:tc>
        <w:tc>
          <w:tcPr>
            <w:tcW w:w="1073" w:type="pct"/>
            <w:shd w:val="clear" w:color="auto" w:fill="auto"/>
            <w:vAlign w:val="center"/>
          </w:tcPr>
          <w:p w14:paraId="734B7555" w14:textId="00F064CD" w:rsidR="0052506A" w:rsidRPr="002654BA" w:rsidRDefault="00D6454F" w:rsidP="0052506A">
            <w:pPr>
              <w:widowControl/>
              <w:jc w:val="center"/>
              <w:rPr>
                <w:sz w:val="20"/>
              </w:rPr>
            </w:pPr>
            <w:r w:rsidRPr="002654BA">
              <w:rPr>
                <w:sz w:val="20"/>
              </w:rPr>
              <w:t>-</w:t>
            </w:r>
          </w:p>
        </w:tc>
        <w:tc>
          <w:tcPr>
            <w:tcW w:w="501" w:type="pct"/>
            <w:shd w:val="clear" w:color="auto" w:fill="auto"/>
            <w:vAlign w:val="center"/>
          </w:tcPr>
          <w:p w14:paraId="30E12A60" w14:textId="4BEFED51" w:rsidR="0052506A" w:rsidRPr="002654BA" w:rsidRDefault="00D6454F" w:rsidP="0052506A">
            <w:pPr>
              <w:widowControl/>
              <w:jc w:val="center"/>
              <w:rPr>
                <w:sz w:val="20"/>
              </w:rPr>
            </w:pPr>
            <w:r w:rsidRPr="002654BA">
              <w:rPr>
                <w:sz w:val="20"/>
              </w:rPr>
              <w:t>-</w:t>
            </w:r>
          </w:p>
        </w:tc>
        <w:tc>
          <w:tcPr>
            <w:tcW w:w="363" w:type="pct"/>
            <w:shd w:val="clear" w:color="auto" w:fill="auto"/>
            <w:vAlign w:val="center"/>
          </w:tcPr>
          <w:p w14:paraId="49237F50" w14:textId="77777777" w:rsidR="0052506A" w:rsidRPr="002654BA" w:rsidRDefault="0052506A" w:rsidP="0052506A">
            <w:pPr>
              <w:widowControl/>
              <w:jc w:val="center"/>
              <w:rPr>
                <w:sz w:val="20"/>
              </w:rPr>
            </w:pPr>
            <w:r w:rsidRPr="002654BA">
              <w:rPr>
                <w:sz w:val="20"/>
              </w:rPr>
              <w:t>2850</w:t>
            </w:r>
          </w:p>
        </w:tc>
        <w:tc>
          <w:tcPr>
            <w:tcW w:w="217" w:type="pct"/>
            <w:shd w:val="clear" w:color="auto" w:fill="auto"/>
            <w:vAlign w:val="center"/>
          </w:tcPr>
          <w:p w14:paraId="71D8031D" w14:textId="77777777" w:rsidR="0052506A" w:rsidRPr="002654BA" w:rsidRDefault="0052506A" w:rsidP="0052506A">
            <w:pPr>
              <w:widowControl/>
              <w:jc w:val="center"/>
              <w:rPr>
                <w:sz w:val="20"/>
              </w:rPr>
            </w:pPr>
            <w:r w:rsidRPr="002654BA">
              <w:rPr>
                <w:sz w:val="20"/>
              </w:rPr>
              <w:t>0,75</w:t>
            </w:r>
          </w:p>
        </w:tc>
        <w:tc>
          <w:tcPr>
            <w:tcW w:w="474" w:type="pct"/>
            <w:shd w:val="clear" w:color="auto" w:fill="auto"/>
            <w:vAlign w:val="center"/>
          </w:tcPr>
          <w:p w14:paraId="06FC74B0" w14:textId="77777777" w:rsidR="0052506A" w:rsidRPr="002654BA" w:rsidRDefault="0052506A" w:rsidP="0052506A">
            <w:pPr>
              <w:widowControl/>
              <w:jc w:val="center"/>
              <w:rPr>
                <w:sz w:val="20"/>
              </w:rPr>
            </w:pPr>
            <w:r w:rsidRPr="002654BA">
              <w:rPr>
                <w:sz w:val="20"/>
              </w:rPr>
              <w:t>12,3</w:t>
            </w:r>
          </w:p>
        </w:tc>
      </w:tr>
    </w:tbl>
    <w:p w14:paraId="4C5FF820" w14:textId="220372B8" w:rsidR="00D6454F" w:rsidRPr="002654BA" w:rsidRDefault="00D6454F" w:rsidP="006A0DFE">
      <w:pPr>
        <w:keepNext/>
        <w:widowControl/>
        <w:autoSpaceDE/>
        <w:autoSpaceDN/>
        <w:spacing w:before="100" w:beforeAutospacing="1"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14</w:t>
      </w:r>
      <w:r w:rsidRPr="002654BA">
        <w:rPr>
          <w:b/>
          <w:bCs/>
          <w:sz w:val="24"/>
          <w:szCs w:val="24"/>
          <w:lang w:bidi="ar-SA"/>
        </w:rPr>
        <w:fldChar w:fldCharType="end"/>
      </w:r>
      <w:r w:rsidRPr="002654BA">
        <w:rPr>
          <w:b/>
          <w:bCs/>
          <w:sz w:val="24"/>
          <w:szCs w:val="24"/>
          <w:lang w:bidi="ar-SA"/>
        </w:rPr>
        <w:t xml:space="preserve"> Перечень вспомогательного оборудования котельной ГЛОХ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4334"/>
        <w:gridCol w:w="2210"/>
        <w:gridCol w:w="2335"/>
      </w:tblGrid>
      <w:tr w:rsidR="00D6454F" w:rsidRPr="002654BA" w14:paraId="6726B4CC" w14:textId="77777777" w:rsidTr="00D6454F">
        <w:trPr>
          <w:trHeight w:val="284"/>
          <w:tblHeader/>
        </w:trPr>
        <w:tc>
          <w:tcPr>
            <w:tcW w:w="251" w:type="pct"/>
            <w:vAlign w:val="center"/>
            <w:hideMark/>
          </w:tcPr>
          <w:p w14:paraId="0F88C4B0" w14:textId="77777777" w:rsidR="00D6454F" w:rsidRPr="002654BA" w:rsidRDefault="00D6454F" w:rsidP="00D6454F">
            <w:pPr>
              <w:widowControl/>
              <w:ind w:left="-67"/>
              <w:jc w:val="center"/>
              <w:rPr>
                <w:b/>
                <w:sz w:val="20"/>
                <w:szCs w:val="20"/>
                <w:lang w:bidi="ar-SA"/>
              </w:rPr>
            </w:pPr>
            <w:r w:rsidRPr="002654BA">
              <w:rPr>
                <w:b/>
                <w:sz w:val="20"/>
                <w:szCs w:val="20"/>
              </w:rPr>
              <w:t>№ п/п</w:t>
            </w:r>
          </w:p>
        </w:tc>
        <w:tc>
          <w:tcPr>
            <w:tcW w:w="2318" w:type="pct"/>
            <w:vAlign w:val="center"/>
            <w:hideMark/>
          </w:tcPr>
          <w:p w14:paraId="0CEE6098" w14:textId="77777777" w:rsidR="00D6454F" w:rsidRPr="002654BA" w:rsidRDefault="00D6454F" w:rsidP="00D6454F">
            <w:pPr>
              <w:widowControl/>
              <w:jc w:val="center"/>
              <w:rPr>
                <w:b/>
                <w:sz w:val="20"/>
                <w:szCs w:val="20"/>
              </w:rPr>
            </w:pPr>
            <w:r w:rsidRPr="002654BA">
              <w:rPr>
                <w:b/>
                <w:sz w:val="20"/>
                <w:szCs w:val="20"/>
              </w:rPr>
              <w:t>Наименование</w:t>
            </w:r>
          </w:p>
        </w:tc>
        <w:tc>
          <w:tcPr>
            <w:tcW w:w="1182" w:type="pct"/>
            <w:vAlign w:val="center"/>
            <w:hideMark/>
          </w:tcPr>
          <w:p w14:paraId="2FFC53BA" w14:textId="77777777" w:rsidR="00D6454F" w:rsidRPr="002654BA" w:rsidRDefault="00D6454F" w:rsidP="00D6454F">
            <w:pPr>
              <w:widowControl/>
              <w:jc w:val="center"/>
              <w:rPr>
                <w:b/>
                <w:sz w:val="20"/>
                <w:szCs w:val="20"/>
              </w:rPr>
            </w:pPr>
            <w:r w:rsidRPr="002654BA">
              <w:rPr>
                <w:b/>
                <w:sz w:val="20"/>
                <w:szCs w:val="20"/>
              </w:rPr>
              <w:t>Дата ввода в эксплуатацию</w:t>
            </w:r>
          </w:p>
        </w:tc>
        <w:tc>
          <w:tcPr>
            <w:tcW w:w="1249" w:type="pct"/>
            <w:vAlign w:val="center"/>
            <w:hideMark/>
          </w:tcPr>
          <w:p w14:paraId="7E24DC5C" w14:textId="77777777" w:rsidR="00D6454F" w:rsidRPr="002654BA" w:rsidRDefault="00D6454F" w:rsidP="00D6454F">
            <w:pPr>
              <w:widowControl/>
              <w:jc w:val="center"/>
              <w:rPr>
                <w:b/>
                <w:sz w:val="20"/>
                <w:szCs w:val="20"/>
              </w:rPr>
            </w:pPr>
            <w:r w:rsidRPr="002654BA">
              <w:rPr>
                <w:b/>
                <w:sz w:val="20"/>
                <w:szCs w:val="20"/>
              </w:rPr>
              <w:t xml:space="preserve">Кол-во, </w:t>
            </w:r>
            <w:proofErr w:type="spellStart"/>
            <w:r w:rsidRPr="002654BA">
              <w:rPr>
                <w:b/>
                <w:sz w:val="20"/>
                <w:szCs w:val="20"/>
              </w:rPr>
              <w:t>шт</w:t>
            </w:r>
            <w:proofErr w:type="spellEnd"/>
          </w:p>
        </w:tc>
      </w:tr>
      <w:tr w:rsidR="00D6454F" w:rsidRPr="002654BA" w14:paraId="3FEEBA29" w14:textId="77777777" w:rsidTr="00D6454F">
        <w:trPr>
          <w:trHeight w:val="284"/>
        </w:trPr>
        <w:tc>
          <w:tcPr>
            <w:tcW w:w="251" w:type="pct"/>
            <w:vAlign w:val="center"/>
          </w:tcPr>
          <w:p w14:paraId="52F2EE38" w14:textId="77777777" w:rsidR="00D6454F" w:rsidRPr="002654BA" w:rsidRDefault="00D6454F" w:rsidP="00D6454F">
            <w:pPr>
              <w:widowControl/>
              <w:jc w:val="center"/>
              <w:rPr>
                <w:sz w:val="20"/>
                <w:szCs w:val="20"/>
              </w:rPr>
            </w:pPr>
            <w:r w:rsidRPr="002654BA">
              <w:rPr>
                <w:sz w:val="20"/>
                <w:szCs w:val="20"/>
              </w:rPr>
              <w:t>1</w:t>
            </w:r>
          </w:p>
        </w:tc>
        <w:tc>
          <w:tcPr>
            <w:tcW w:w="2318" w:type="pct"/>
            <w:vAlign w:val="center"/>
          </w:tcPr>
          <w:p w14:paraId="4CA9BAB3" w14:textId="77777777" w:rsidR="00D6454F" w:rsidRPr="002654BA" w:rsidRDefault="00D6454F" w:rsidP="00D6454F">
            <w:pPr>
              <w:widowControl/>
              <w:jc w:val="center"/>
              <w:rPr>
                <w:sz w:val="20"/>
                <w:szCs w:val="20"/>
              </w:rPr>
            </w:pPr>
            <w:r w:rsidRPr="002654BA">
              <w:rPr>
                <w:sz w:val="20"/>
                <w:szCs w:val="20"/>
              </w:rPr>
              <w:t>Дымовая труба (высота 23 м, диаметр 600 мм)</w:t>
            </w:r>
          </w:p>
        </w:tc>
        <w:tc>
          <w:tcPr>
            <w:tcW w:w="1182" w:type="pct"/>
            <w:vAlign w:val="center"/>
          </w:tcPr>
          <w:p w14:paraId="266C557F" w14:textId="156F66D4" w:rsidR="00D6454F" w:rsidRPr="002654BA" w:rsidRDefault="00D6454F" w:rsidP="00D6454F">
            <w:pPr>
              <w:widowControl/>
              <w:jc w:val="center"/>
              <w:rPr>
                <w:sz w:val="20"/>
                <w:szCs w:val="20"/>
              </w:rPr>
            </w:pPr>
            <w:r w:rsidRPr="002654BA">
              <w:rPr>
                <w:sz w:val="20"/>
                <w:szCs w:val="20"/>
              </w:rPr>
              <w:t>-</w:t>
            </w:r>
          </w:p>
        </w:tc>
        <w:tc>
          <w:tcPr>
            <w:tcW w:w="1249" w:type="pct"/>
            <w:vAlign w:val="center"/>
          </w:tcPr>
          <w:p w14:paraId="2518B544" w14:textId="77777777" w:rsidR="00D6454F" w:rsidRPr="002654BA" w:rsidRDefault="00D6454F" w:rsidP="00D6454F">
            <w:pPr>
              <w:widowControl/>
              <w:jc w:val="center"/>
              <w:rPr>
                <w:sz w:val="20"/>
                <w:szCs w:val="20"/>
              </w:rPr>
            </w:pPr>
            <w:r w:rsidRPr="002654BA">
              <w:rPr>
                <w:sz w:val="20"/>
                <w:szCs w:val="20"/>
              </w:rPr>
              <w:t>1</w:t>
            </w:r>
          </w:p>
        </w:tc>
      </w:tr>
      <w:tr w:rsidR="00D6454F" w:rsidRPr="002654BA" w14:paraId="71B5D677" w14:textId="77777777" w:rsidTr="00D6454F">
        <w:trPr>
          <w:trHeight w:val="284"/>
        </w:trPr>
        <w:tc>
          <w:tcPr>
            <w:tcW w:w="251" w:type="pct"/>
            <w:vAlign w:val="center"/>
          </w:tcPr>
          <w:p w14:paraId="4468832C" w14:textId="77777777" w:rsidR="00D6454F" w:rsidRPr="002654BA" w:rsidRDefault="00D6454F" w:rsidP="00D6454F">
            <w:pPr>
              <w:widowControl/>
              <w:jc w:val="center"/>
              <w:rPr>
                <w:sz w:val="20"/>
                <w:szCs w:val="20"/>
              </w:rPr>
            </w:pPr>
            <w:r w:rsidRPr="002654BA">
              <w:rPr>
                <w:sz w:val="20"/>
                <w:szCs w:val="20"/>
              </w:rPr>
              <w:t>2</w:t>
            </w:r>
          </w:p>
        </w:tc>
        <w:tc>
          <w:tcPr>
            <w:tcW w:w="2318" w:type="pct"/>
            <w:vAlign w:val="center"/>
          </w:tcPr>
          <w:p w14:paraId="787D0560" w14:textId="77777777" w:rsidR="00D6454F" w:rsidRPr="002654BA" w:rsidRDefault="00D6454F" w:rsidP="00D6454F">
            <w:pPr>
              <w:widowControl/>
              <w:jc w:val="center"/>
              <w:rPr>
                <w:sz w:val="20"/>
                <w:szCs w:val="20"/>
              </w:rPr>
            </w:pPr>
            <w:r w:rsidRPr="002654BA">
              <w:rPr>
                <w:sz w:val="20"/>
                <w:szCs w:val="20"/>
              </w:rPr>
              <w:t>Колун</w:t>
            </w:r>
          </w:p>
        </w:tc>
        <w:tc>
          <w:tcPr>
            <w:tcW w:w="1182" w:type="pct"/>
            <w:vAlign w:val="center"/>
          </w:tcPr>
          <w:p w14:paraId="6F441E45" w14:textId="76490644" w:rsidR="00D6454F" w:rsidRPr="002654BA" w:rsidRDefault="00D6454F" w:rsidP="00D6454F">
            <w:pPr>
              <w:widowControl/>
              <w:jc w:val="center"/>
              <w:rPr>
                <w:sz w:val="20"/>
                <w:szCs w:val="20"/>
              </w:rPr>
            </w:pPr>
            <w:r w:rsidRPr="002654BA">
              <w:rPr>
                <w:sz w:val="20"/>
                <w:szCs w:val="20"/>
              </w:rPr>
              <w:t>-</w:t>
            </w:r>
          </w:p>
        </w:tc>
        <w:tc>
          <w:tcPr>
            <w:tcW w:w="1249" w:type="pct"/>
            <w:vAlign w:val="center"/>
          </w:tcPr>
          <w:p w14:paraId="234A3A93" w14:textId="77777777" w:rsidR="00D6454F" w:rsidRPr="002654BA" w:rsidRDefault="00D6454F" w:rsidP="00D6454F">
            <w:pPr>
              <w:widowControl/>
              <w:jc w:val="center"/>
              <w:rPr>
                <w:sz w:val="20"/>
                <w:szCs w:val="20"/>
              </w:rPr>
            </w:pPr>
            <w:r w:rsidRPr="002654BA">
              <w:rPr>
                <w:sz w:val="20"/>
                <w:szCs w:val="20"/>
              </w:rPr>
              <w:t>1</w:t>
            </w:r>
          </w:p>
        </w:tc>
      </w:tr>
    </w:tbl>
    <w:p w14:paraId="20A115E2" w14:textId="77777777" w:rsidR="003963FA" w:rsidRPr="002654BA" w:rsidRDefault="003963FA" w:rsidP="009F632E">
      <w:pPr>
        <w:pStyle w:val="24"/>
        <w:numPr>
          <w:ilvl w:val="0"/>
          <w:numId w:val="5"/>
        </w:numPr>
        <w:tabs>
          <w:tab w:val="left" w:pos="1843"/>
          <w:tab w:val="left" w:pos="3762"/>
          <w:tab w:val="left" w:pos="3763"/>
        </w:tabs>
        <w:spacing w:before="240" w:after="120" w:line="276" w:lineRule="auto"/>
        <w:ind w:left="142" w:firstLine="567"/>
        <w:jc w:val="both"/>
        <w:rPr>
          <w:i w:val="0"/>
        </w:rPr>
      </w:pPr>
      <w:bookmarkStart w:id="48" w:name="_Toc99439990"/>
      <w:r w:rsidRPr="002654BA">
        <w:rPr>
          <w:i w:val="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8"/>
    </w:p>
    <w:p w14:paraId="5ED152F2" w14:textId="4975D12B" w:rsidR="003963FA" w:rsidRPr="002654BA" w:rsidRDefault="003963FA" w:rsidP="00D6454F">
      <w:pPr>
        <w:tabs>
          <w:tab w:val="left" w:pos="0"/>
        </w:tabs>
        <w:spacing w:before="120" w:after="120" w:line="360" w:lineRule="auto"/>
        <w:ind w:firstLine="709"/>
        <w:jc w:val="both"/>
        <w:rPr>
          <w:sz w:val="26"/>
        </w:rPr>
      </w:pPr>
      <w:r w:rsidRPr="002654BA">
        <w:rPr>
          <w:sz w:val="26"/>
        </w:rPr>
        <w:t>На источнике уста</w:t>
      </w:r>
      <w:r w:rsidR="00797BEC" w:rsidRPr="002654BA">
        <w:rPr>
          <w:sz w:val="26"/>
        </w:rPr>
        <w:t>новлено 2</w:t>
      </w:r>
      <w:r w:rsidRPr="002654BA">
        <w:rPr>
          <w:sz w:val="26"/>
        </w:rPr>
        <w:t xml:space="preserve"> водогрейных котла типа </w:t>
      </w:r>
      <w:r w:rsidR="00797BEC" w:rsidRPr="002654BA">
        <w:rPr>
          <w:sz w:val="26"/>
        </w:rPr>
        <w:t xml:space="preserve">КВр-0,6 </w:t>
      </w:r>
      <w:r w:rsidRPr="002654BA">
        <w:rPr>
          <w:sz w:val="26"/>
        </w:rPr>
        <w:t xml:space="preserve">тепловой мощностью </w:t>
      </w:r>
      <w:r w:rsidR="00797BEC" w:rsidRPr="002654BA">
        <w:rPr>
          <w:sz w:val="26"/>
        </w:rPr>
        <w:t>0,51 Гкал/ч каждый</w:t>
      </w:r>
      <w:r w:rsidR="00E26F69">
        <w:rPr>
          <w:sz w:val="26"/>
        </w:rPr>
        <w:t>.</w:t>
      </w:r>
      <w:r w:rsidRPr="002654BA">
        <w:rPr>
          <w:sz w:val="26"/>
        </w:rPr>
        <w:t xml:space="preserve"> Установленная мощность котельной </w:t>
      </w:r>
      <w:r w:rsidR="00E26F69">
        <w:rPr>
          <w:sz w:val="26"/>
        </w:rPr>
        <w:t>составляет 1,18</w:t>
      </w:r>
      <w:r w:rsidR="00797BEC" w:rsidRPr="002654BA">
        <w:rPr>
          <w:sz w:val="26"/>
        </w:rPr>
        <w:t xml:space="preserve"> МВт</w:t>
      </w:r>
      <w:r w:rsidRPr="002654BA">
        <w:rPr>
          <w:sz w:val="26"/>
        </w:rPr>
        <w:t xml:space="preserve"> (</w:t>
      </w:r>
      <w:r w:rsidR="00E26F69">
        <w:rPr>
          <w:sz w:val="26"/>
        </w:rPr>
        <w:t>1,02</w:t>
      </w:r>
      <w:r w:rsidRPr="002654BA">
        <w:rPr>
          <w:sz w:val="26"/>
        </w:rPr>
        <w:t xml:space="preserve"> Гкал/ч).</w:t>
      </w:r>
    </w:p>
    <w:p w14:paraId="1F67F192" w14:textId="77777777" w:rsidR="003963FA" w:rsidRPr="002654BA" w:rsidRDefault="003963FA" w:rsidP="009F632E">
      <w:pPr>
        <w:pStyle w:val="24"/>
        <w:numPr>
          <w:ilvl w:val="0"/>
          <w:numId w:val="5"/>
        </w:numPr>
        <w:tabs>
          <w:tab w:val="left" w:pos="1843"/>
          <w:tab w:val="left" w:pos="3762"/>
          <w:tab w:val="left" w:pos="3763"/>
        </w:tabs>
        <w:spacing w:before="120" w:after="120" w:line="276" w:lineRule="auto"/>
        <w:ind w:left="142" w:firstLine="567"/>
        <w:jc w:val="both"/>
        <w:rPr>
          <w:i w:val="0"/>
        </w:rPr>
      </w:pPr>
      <w:bookmarkStart w:id="49" w:name="_Toc99439991"/>
      <w:r w:rsidRPr="002654BA">
        <w:rPr>
          <w:i w:val="0"/>
        </w:rPr>
        <w:t>Ограничения тепловой мощности и параметров располагаемой тепловой мощности</w:t>
      </w:r>
      <w:bookmarkEnd w:id="49"/>
    </w:p>
    <w:p w14:paraId="0D0B99F6" w14:textId="77777777" w:rsidR="00D6454F" w:rsidRPr="002654BA" w:rsidRDefault="00D6454F" w:rsidP="00D6454F">
      <w:pPr>
        <w:tabs>
          <w:tab w:val="left" w:pos="0"/>
        </w:tabs>
        <w:spacing w:line="360" w:lineRule="auto"/>
        <w:ind w:firstLine="709"/>
        <w:jc w:val="both"/>
        <w:rPr>
          <w:sz w:val="26"/>
        </w:rPr>
      </w:pPr>
      <w:r w:rsidRPr="002654BA">
        <w:rPr>
          <w:sz w:val="26"/>
        </w:rPr>
        <w:t>Параметры установленной тепловой мощности источников тепловой энергии, а также ограничения тепловой мощности и параметры располагаемой тепловой мощности источников представлены в таблице ниже.</w:t>
      </w:r>
    </w:p>
    <w:p w14:paraId="622F3C22" w14:textId="400AB757" w:rsidR="00D6454F" w:rsidRPr="002654BA" w:rsidRDefault="00D6454F" w:rsidP="00D6454F">
      <w:pPr>
        <w:tabs>
          <w:tab w:val="left" w:pos="0"/>
        </w:tabs>
        <w:spacing w:line="360" w:lineRule="auto"/>
        <w:jc w:val="both"/>
        <w:rPr>
          <w:sz w:val="26"/>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15</w:t>
      </w:r>
      <w:r w:rsidRPr="002654BA">
        <w:rPr>
          <w:b/>
          <w:bCs/>
          <w:sz w:val="24"/>
          <w:szCs w:val="24"/>
          <w:lang w:bidi="ar-SA"/>
        </w:rPr>
        <w:fldChar w:fldCharType="end"/>
      </w:r>
      <w:r w:rsidRPr="002654BA">
        <w:rPr>
          <w:b/>
          <w:bCs/>
          <w:sz w:val="24"/>
          <w:szCs w:val="24"/>
          <w:lang w:bidi="ar-SA"/>
        </w:rPr>
        <w:t xml:space="preserve"> Параметры и ограничения тепловой мощности котельной ГЛОХ</w:t>
      </w:r>
    </w:p>
    <w:tbl>
      <w:tblPr>
        <w:tblStyle w:val="TableGridReport2"/>
        <w:tblW w:w="5000" w:type="pct"/>
        <w:jc w:val="center"/>
        <w:tblLook w:val="04A0" w:firstRow="1" w:lastRow="0" w:firstColumn="1" w:lastColumn="0" w:noHBand="0" w:noVBand="1"/>
      </w:tblPr>
      <w:tblGrid>
        <w:gridCol w:w="836"/>
        <w:gridCol w:w="2133"/>
        <w:gridCol w:w="2133"/>
        <w:gridCol w:w="1991"/>
        <w:gridCol w:w="2255"/>
      </w:tblGrid>
      <w:tr w:rsidR="00D6454F" w:rsidRPr="002654BA" w14:paraId="74E580A6" w14:textId="77777777" w:rsidTr="00D6454F">
        <w:trPr>
          <w:trHeight w:val="284"/>
          <w:jc w:val="center"/>
        </w:trPr>
        <w:tc>
          <w:tcPr>
            <w:tcW w:w="447" w:type="pct"/>
            <w:vAlign w:val="center"/>
          </w:tcPr>
          <w:p w14:paraId="6C767DD8" w14:textId="77777777" w:rsidR="00D6454F" w:rsidRPr="002654BA" w:rsidRDefault="00D6454F" w:rsidP="00D6454F">
            <w:pPr>
              <w:jc w:val="center"/>
              <w:rPr>
                <w:rFonts w:eastAsia="Calibri"/>
                <w:b/>
                <w:sz w:val="20"/>
                <w:szCs w:val="20"/>
                <w:lang w:eastAsia="en-US" w:bidi="ar-SA"/>
              </w:rPr>
            </w:pPr>
            <w:r w:rsidRPr="002654BA">
              <w:rPr>
                <w:rFonts w:eastAsia="Calibri"/>
                <w:b/>
                <w:sz w:val="20"/>
                <w:szCs w:val="20"/>
                <w:lang w:eastAsia="en-US" w:bidi="ar-SA"/>
              </w:rPr>
              <w:t>№ п</w:t>
            </w:r>
            <w:r w:rsidRPr="002654BA">
              <w:rPr>
                <w:rFonts w:eastAsia="Calibri"/>
                <w:b/>
                <w:sz w:val="20"/>
                <w:szCs w:val="20"/>
                <w:lang w:val="en-US" w:eastAsia="en-US" w:bidi="ar-SA"/>
              </w:rPr>
              <w:t>/</w:t>
            </w:r>
            <w:r w:rsidRPr="002654BA">
              <w:rPr>
                <w:rFonts w:eastAsia="Calibri"/>
                <w:b/>
                <w:sz w:val="20"/>
                <w:szCs w:val="20"/>
                <w:lang w:eastAsia="en-US" w:bidi="ar-SA"/>
              </w:rPr>
              <w:t>п</w:t>
            </w:r>
          </w:p>
        </w:tc>
        <w:tc>
          <w:tcPr>
            <w:tcW w:w="1141" w:type="pct"/>
            <w:vAlign w:val="center"/>
          </w:tcPr>
          <w:p w14:paraId="18C6ACC6" w14:textId="77777777" w:rsidR="00D6454F" w:rsidRPr="002654BA" w:rsidRDefault="00D6454F" w:rsidP="00D6454F">
            <w:pPr>
              <w:jc w:val="center"/>
              <w:rPr>
                <w:rFonts w:eastAsia="Calibri"/>
                <w:b/>
                <w:sz w:val="20"/>
                <w:szCs w:val="20"/>
                <w:lang w:eastAsia="en-US" w:bidi="ar-SA"/>
              </w:rPr>
            </w:pPr>
            <w:r w:rsidRPr="002654BA">
              <w:rPr>
                <w:rFonts w:eastAsia="Calibri"/>
                <w:b/>
                <w:sz w:val="20"/>
                <w:szCs w:val="20"/>
                <w:lang w:eastAsia="en-US" w:bidi="ar-SA"/>
              </w:rPr>
              <w:t>Наименование источника</w:t>
            </w:r>
          </w:p>
        </w:tc>
        <w:tc>
          <w:tcPr>
            <w:tcW w:w="1141" w:type="pct"/>
            <w:vAlign w:val="center"/>
          </w:tcPr>
          <w:p w14:paraId="18DEF196" w14:textId="77777777" w:rsidR="00D6454F" w:rsidRPr="002654BA" w:rsidRDefault="00D6454F" w:rsidP="00D6454F">
            <w:pPr>
              <w:jc w:val="center"/>
              <w:rPr>
                <w:rFonts w:eastAsia="Calibri"/>
                <w:b/>
                <w:sz w:val="20"/>
                <w:szCs w:val="20"/>
                <w:lang w:eastAsia="en-US" w:bidi="ar-SA"/>
              </w:rPr>
            </w:pPr>
            <w:r w:rsidRPr="002654BA">
              <w:rPr>
                <w:rFonts w:eastAsia="Calibri"/>
                <w:b/>
                <w:sz w:val="20"/>
                <w:szCs w:val="20"/>
                <w:lang w:eastAsia="en-US" w:bidi="ar-SA"/>
              </w:rPr>
              <w:t>Ограничения тепловой мощности</w:t>
            </w:r>
          </w:p>
        </w:tc>
        <w:tc>
          <w:tcPr>
            <w:tcW w:w="1065" w:type="pct"/>
            <w:vAlign w:val="center"/>
          </w:tcPr>
          <w:p w14:paraId="3BE6D02C" w14:textId="77777777" w:rsidR="00D6454F" w:rsidRPr="002654BA" w:rsidRDefault="00D6454F" w:rsidP="00D6454F">
            <w:pPr>
              <w:jc w:val="center"/>
              <w:rPr>
                <w:rFonts w:eastAsia="Calibri"/>
                <w:b/>
                <w:sz w:val="20"/>
                <w:szCs w:val="20"/>
                <w:lang w:eastAsia="en-US" w:bidi="ar-SA"/>
              </w:rPr>
            </w:pPr>
            <w:r w:rsidRPr="002654BA">
              <w:rPr>
                <w:rFonts w:eastAsia="Calibri"/>
                <w:b/>
                <w:sz w:val="20"/>
                <w:szCs w:val="20"/>
                <w:lang w:eastAsia="en-US" w:bidi="ar-SA"/>
              </w:rPr>
              <w:t>Установленная мощность, Гкал/ч (МВт)</w:t>
            </w:r>
          </w:p>
        </w:tc>
        <w:tc>
          <w:tcPr>
            <w:tcW w:w="1206" w:type="pct"/>
            <w:vAlign w:val="center"/>
          </w:tcPr>
          <w:p w14:paraId="20CD092B" w14:textId="77777777" w:rsidR="00D6454F" w:rsidRPr="002654BA" w:rsidRDefault="00D6454F" w:rsidP="00D6454F">
            <w:pPr>
              <w:jc w:val="center"/>
              <w:rPr>
                <w:rFonts w:eastAsia="Calibri"/>
                <w:b/>
                <w:sz w:val="20"/>
                <w:szCs w:val="20"/>
                <w:lang w:eastAsia="en-US" w:bidi="ar-SA"/>
              </w:rPr>
            </w:pPr>
            <w:r w:rsidRPr="002654BA">
              <w:rPr>
                <w:rFonts w:eastAsia="Calibri"/>
                <w:b/>
                <w:sz w:val="20"/>
                <w:szCs w:val="20"/>
                <w:lang w:eastAsia="en-US" w:bidi="ar-SA"/>
              </w:rPr>
              <w:t>Располагаемая мощность, Гкал/ч (МВт)</w:t>
            </w:r>
          </w:p>
        </w:tc>
      </w:tr>
      <w:tr w:rsidR="00D6454F" w:rsidRPr="002654BA" w14:paraId="45727A8C" w14:textId="77777777" w:rsidTr="00D6454F">
        <w:trPr>
          <w:trHeight w:val="284"/>
          <w:jc w:val="center"/>
        </w:trPr>
        <w:tc>
          <w:tcPr>
            <w:tcW w:w="447" w:type="pct"/>
            <w:vAlign w:val="center"/>
          </w:tcPr>
          <w:p w14:paraId="23854BD4" w14:textId="77777777" w:rsidR="00D6454F" w:rsidRPr="002654BA" w:rsidRDefault="00D6454F" w:rsidP="00D6454F">
            <w:pPr>
              <w:jc w:val="center"/>
              <w:rPr>
                <w:rFonts w:eastAsia="Calibri"/>
                <w:sz w:val="20"/>
                <w:szCs w:val="20"/>
                <w:lang w:eastAsia="en-US" w:bidi="ar-SA"/>
              </w:rPr>
            </w:pPr>
            <w:r w:rsidRPr="002654BA">
              <w:rPr>
                <w:rFonts w:eastAsia="Calibri"/>
                <w:sz w:val="20"/>
                <w:szCs w:val="20"/>
                <w:lang w:eastAsia="en-US" w:bidi="ar-SA"/>
              </w:rPr>
              <w:t>1</w:t>
            </w:r>
          </w:p>
        </w:tc>
        <w:tc>
          <w:tcPr>
            <w:tcW w:w="1141" w:type="pct"/>
            <w:vAlign w:val="center"/>
          </w:tcPr>
          <w:p w14:paraId="4BBAD0AB" w14:textId="47188CFA" w:rsidR="00D6454F" w:rsidRPr="002654BA" w:rsidRDefault="00D6454F" w:rsidP="00D6454F">
            <w:pPr>
              <w:jc w:val="center"/>
              <w:rPr>
                <w:rFonts w:eastAsia="Calibri"/>
                <w:sz w:val="20"/>
                <w:szCs w:val="20"/>
                <w:lang w:eastAsia="en-US" w:bidi="ar-SA"/>
              </w:rPr>
            </w:pPr>
            <w:r w:rsidRPr="002654BA">
              <w:rPr>
                <w:rFonts w:eastAsia="Calibri"/>
                <w:sz w:val="20"/>
                <w:szCs w:val="20"/>
                <w:lang w:eastAsia="en-US" w:bidi="ar-SA"/>
              </w:rPr>
              <w:t>Котельная ГЛОХ</w:t>
            </w:r>
          </w:p>
        </w:tc>
        <w:tc>
          <w:tcPr>
            <w:tcW w:w="1141" w:type="pct"/>
            <w:vAlign w:val="center"/>
          </w:tcPr>
          <w:p w14:paraId="58E402FE" w14:textId="4BCB2F42" w:rsidR="00D6454F" w:rsidRPr="002654BA" w:rsidRDefault="00D6454F" w:rsidP="00D6454F">
            <w:pPr>
              <w:jc w:val="center"/>
              <w:rPr>
                <w:rFonts w:eastAsia="Calibri"/>
                <w:sz w:val="20"/>
                <w:szCs w:val="20"/>
                <w:lang w:eastAsia="en-US" w:bidi="ar-SA"/>
              </w:rPr>
            </w:pPr>
            <w:r w:rsidRPr="002654BA">
              <w:rPr>
                <w:rFonts w:eastAsia="Calibri"/>
                <w:sz w:val="20"/>
                <w:szCs w:val="20"/>
                <w:lang w:eastAsia="en-US" w:bidi="ar-SA"/>
              </w:rPr>
              <w:t>отсутствуют</w:t>
            </w:r>
          </w:p>
        </w:tc>
        <w:tc>
          <w:tcPr>
            <w:tcW w:w="1065" w:type="pct"/>
            <w:vAlign w:val="center"/>
          </w:tcPr>
          <w:p w14:paraId="3E53A011" w14:textId="5D1958AB" w:rsidR="00D6454F" w:rsidRPr="002654BA" w:rsidRDefault="00E26F69" w:rsidP="00D6454F">
            <w:pPr>
              <w:jc w:val="center"/>
              <w:rPr>
                <w:rFonts w:eastAsia="Calibri"/>
                <w:sz w:val="20"/>
                <w:szCs w:val="20"/>
                <w:lang w:eastAsia="en-US" w:bidi="ar-SA"/>
              </w:rPr>
            </w:pPr>
            <w:r>
              <w:rPr>
                <w:rFonts w:eastAsia="Calibri"/>
                <w:sz w:val="20"/>
                <w:szCs w:val="20"/>
                <w:lang w:eastAsia="en-US" w:bidi="ar-SA"/>
              </w:rPr>
              <w:t>1,02 (1,18</w:t>
            </w:r>
            <w:r w:rsidR="00D6454F" w:rsidRPr="002654BA">
              <w:rPr>
                <w:rFonts w:eastAsia="Calibri"/>
                <w:sz w:val="20"/>
                <w:szCs w:val="20"/>
                <w:lang w:eastAsia="en-US" w:bidi="ar-SA"/>
              </w:rPr>
              <w:t>)</w:t>
            </w:r>
          </w:p>
        </w:tc>
        <w:tc>
          <w:tcPr>
            <w:tcW w:w="1206" w:type="pct"/>
            <w:vAlign w:val="center"/>
          </w:tcPr>
          <w:p w14:paraId="29308531" w14:textId="7126C748" w:rsidR="00D6454F" w:rsidRPr="002654BA" w:rsidRDefault="006D31CD" w:rsidP="00D6454F">
            <w:pPr>
              <w:jc w:val="center"/>
              <w:rPr>
                <w:rFonts w:eastAsia="Calibri"/>
                <w:sz w:val="20"/>
                <w:szCs w:val="20"/>
                <w:lang w:eastAsia="en-US" w:bidi="ar-SA"/>
              </w:rPr>
            </w:pPr>
            <w:r w:rsidRPr="002654BA">
              <w:rPr>
                <w:rFonts w:eastAsia="Calibri"/>
                <w:sz w:val="20"/>
                <w:szCs w:val="20"/>
                <w:lang w:eastAsia="en-US" w:bidi="ar-SA"/>
              </w:rPr>
              <w:t>0,84 (0,98</w:t>
            </w:r>
            <w:r w:rsidR="00D6454F" w:rsidRPr="002654BA">
              <w:rPr>
                <w:rFonts w:eastAsia="Calibri"/>
                <w:sz w:val="20"/>
                <w:szCs w:val="20"/>
                <w:lang w:eastAsia="en-US" w:bidi="ar-SA"/>
              </w:rPr>
              <w:t>)</w:t>
            </w:r>
          </w:p>
        </w:tc>
      </w:tr>
    </w:tbl>
    <w:p w14:paraId="3FE14F75" w14:textId="48ED32DE" w:rsidR="00CF09C8" w:rsidRPr="002654BA" w:rsidRDefault="00CF09C8" w:rsidP="00CF09C8">
      <w:pPr>
        <w:widowControl/>
        <w:autoSpaceDE/>
        <w:autoSpaceDN/>
        <w:spacing w:before="120" w:line="360" w:lineRule="auto"/>
        <w:ind w:firstLine="709"/>
        <w:jc w:val="both"/>
        <w:rPr>
          <w:sz w:val="26"/>
          <w:szCs w:val="26"/>
          <w:lang w:bidi="ar-SA"/>
        </w:rPr>
      </w:pPr>
      <w:r w:rsidRPr="002654BA">
        <w:rPr>
          <w:sz w:val="26"/>
          <w:szCs w:val="26"/>
          <w:lang w:bidi="ar-SA"/>
        </w:rPr>
        <w:t xml:space="preserve">Располагаемая тепловая мощность оборудования, находящегося на источнике тепловой энергии – Котельной ГЛОХ, отличается от установленной мощности ввиду учета фактического КПД котельных агрегатов. </w:t>
      </w:r>
    </w:p>
    <w:p w14:paraId="41B21AE3" w14:textId="77777777" w:rsidR="00CF09C8" w:rsidRPr="002654BA" w:rsidRDefault="00CF09C8" w:rsidP="00CF09C8">
      <w:pPr>
        <w:widowControl/>
        <w:spacing w:line="360" w:lineRule="auto"/>
        <w:ind w:firstLine="851"/>
        <w:jc w:val="both"/>
        <w:rPr>
          <w:sz w:val="26"/>
        </w:rPr>
      </w:pPr>
      <w:r w:rsidRPr="002654BA">
        <w:rPr>
          <w:sz w:val="26"/>
        </w:rPr>
        <w:t xml:space="preserve">В ходе технического обследования было проведено инструментальное измерение дымовых газов котельных агрегатов с целью определения фактического </w:t>
      </w:r>
      <w:r w:rsidRPr="002654BA">
        <w:rPr>
          <w:sz w:val="26"/>
        </w:rPr>
        <w:lastRenderedPageBreak/>
        <w:t xml:space="preserve">КПД. Проведя расчеты было установлено, что фактический КПД </w:t>
      </w:r>
      <w:proofErr w:type="spellStart"/>
      <w:r w:rsidRPr="002654BA">
        <w:rPr>
          <w:sz w:val="26"/>
        </w:rPr>
        <w:t>котлоагрегатов</w:t>
      </w:r>
      <w:proofErr w:type="spellEnd"/>
      <w:r w:rsidRPr="002654BA">
        <w:rPr>
          <w:sz w:val="26"/>
        </w:rPr>
        <w:t xml:space="preserve"> значительно меньше того, который указан в паспорте, согласно паспортным данным для большинства котлов КПД составляет не менее 80–85 %. Фактический КПД в результате расчетов составил от 47 до 71 %, для различных котлов. В связи с этим располагаемая мощность котельных агрегатов была снижена на величину снижения КПД.</w:t>
      </w:r>
    </w:p>
    <w:p w14:paraId="508A3016" w14:textId="77777777" w:rsidR="003963FA" w:rsidRPr="002654BA" w:rsidRDefault="003963FA" w:rsidP="009F632E">
      <w:pPr>
        <w:pStyle w:val="24"/>
        <w:numPr>
          <w:ilvl w:val="0"/>
          <w:numId w:val="5"/>
        </w:numPr>
        <w:tabs>
          <w:tab w:val="left" w:pos="1843"/>
          <w:tab w:val="left" w:pos="3762"/>
          <w:tab w:val="left" w:pos="3763"/>
        </w:tabs>
        <w:spacing w:before="120" w:after="120" w:line="276" w:lineRule="auto"/>
        <w:ind w:left="142" w:firstLine="567"/>
        <w:jc w:val="both"/>
        <w:rPr>
          <w:i w:val="0"/>
        </w:rPr>
      </w:pPr>
      <w:bookmarkStart w:id="50" w:name="_Toc99439992"/>
      <w:r w:rsidRPr="002654BA">
        <w:rPr>
          <w:i w:val="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0"/>
    </w:p>
    <w:p w14:paraId="4F904959" w14:textId="1DFA3CD4" w:rsidR="007C4522" w:rsidRPr="002654BA" w:rsidRDefault="007C4522" w:rsidP="007C4522">
      <w:pPr>
        <w:tabs>
          <w:tab w:val="left" w:pos="0"/>
        </w:tabs>
        <w:spacing w:before="120" w:line="360" w:lineRule="auto"/>
        <w:ind w:firstLine="851"/>
        <w:jc w:val="both"/>
        <w:rPr>
          <w:sz w:val="26"/>
        </w:rPr>
      </w:pPr>
      <w:r w:rsidRPr="002654BA">
        <w:rPr>
          <w:sz w:val="26"/>
        </w:rPr>
        <w:t>Объем потребления тепловой энергии на собственные нужды источника и параметры располагаемой тепловой мощности нетто приведены в таблице 16.</w:t>
      </w:r>
    </w:p>
    <w:p w14:paraId="23FC58F3" w14:textId="3DBB01CD" w:rsidR="007C4522" w:rsidRPr="002654BA" w:rsidRDefault="007C4522" w:rsidP="007C4522">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16</w:t>
      </w:r>
      <w:r w:rsidRPr="002654BA">
        <w:rPr>
          <w:b/>
          <w:bCs/>
          <w:sz w:val="24"/>
          <w:szCs w:val="24"/>
          <w:lang w:bidi="ar-SA"/>
        </w:rPr>
        <w:fldChar w:fldCharType="end"/>
      </w:r>
      <w:r w:rsidRPr="002654BA">
        <w:rPr>
          <w:b/>
          <w:bCs/>
          <w:sz w:val="24"/>
          <w:szCs w:val="24"/>
          <w:lang w:bidi="ar-SA"/>
        </w:rPr>
        <w:t xml:space="preserve"> Объем потребления тепловой энергии на собственные нужды</w:t>
      </w:r>
    </w:p>
    <w:tbl>
      <w:tblPr>
        <w:tblW w:w="5000" w:type="pct"/>
        <w:tblLook w:val="04A0" w:firstRow="1" w:lastRow="0" w:firstColumn="1" w:lastColumn="0" w:noHBand="0" w:noVBand="1"/>
      </w:tblPr>
      <w:tblGrid>
        <w:gridCol w:w="515"/>
        <w:gridCol w:w="1746"/>
        <w:gridCol w:w="1649"/>
        <w:gridCol w:w="1615"/>
        <w:gridCol w:w="2208"/>
        <w:gridCol w:w="1615"/>
      </w:tblGrid>
      <w:tr w:rsidR="007C4522" w:rsidRPr="002654BA" w14:paraId="5DEFE928" w14:textId="77777777" w:rsidTr="007C4522">
        <w:trPr>
          <w:trHeight w:val="284"/>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37FD2"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 п/п</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1ACB78A7"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Наименование источника теплоснабжения</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0AE05E96"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Установленная тепловая мощность, МВт</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5C9951A5"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Располагаемая тепловая мощность, МВт</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14:paraId="00DE06C7"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Затраты тепловой мощности на собственные и хозяйственные нужды, МВт (за 2021 год)</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60B6BFFB" w14:textId="77777777" w:rsidR="007C4522" w:rsidRPr="002654BA" w:rsidRDefault="007C4522" w:rsidP="007C4522">
            <w:pPr>
              <w:widowControl/>
              <w:autoSpaceDE/>
              <w:autoSpaceDN/>
              <w:jc w:val="center"/>
              <w:rPr>
                <w:b/>
                <w:bCs/>
                <w:sz w:val="20"/>
                <w:szCs w:val="20"/>
                <w:lang w:bidi="ar-SA"/>
              </w:rPr>
            </w:pPr>
            <w:r w:rsidRPr="002654BA">
              <w:rPr>
                <w:b/>
                <w:bCs/>
                <w:sz w:val="20"/>
                <w:szCs w:val="20"/>
                <w:lang w:bidi="ar-SA"/>
              </w:rPr>
              <w:t>Располагаемая тепловая мощность «нетто», МВт</w:t>
            </w:r>
          </w:p>
        </w:tc>
      </w:tr>
      <w:tr w:rsidR="007C4522" w:rsidRPr="002654BA" w14:paraId="043A75F8" w14:textId="77777777" w:rsidTr="007C4522">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7D09B31" w14:textId="77777777" w:rsidR="007C4522" w:rsidRPr="002654BA" w:rsidRDefault="007C4522" w:rsidP="007C4522">
            <w:pPr>
              <w:widowControl/>
              <w:autoSpaceDE/>
              <w:autoSpaceDN/>
              <w:jc w:val="center"/>
              <w:rPr>
                <w:sz w:val="20"/>
                <w:szCs w:val="20"/>
                <w:lang w:bidi="ar-SA"/>
              </w:rPr>
            </w:pPr>
            <w:r w:rsidRPr="002654BA">
              <w:rPr>
                <w:sz w:val="20"/>
                <w:szCs w:val="20"/>
                <w:lang w:bidi="ar-SA"/>
              </w:rPr>
              <w:t>1</w:t>
            </w:r>
          </w:p>
        </w:tc>
        <w:tc>
          <w:tcPr>
            <w:tcW w:w="934" w:type="pct"/>
            <w:tcBorders>
              <w:top w:val="nil"/>
              <w:left w:val="nil"/>
              <w:bottom w:val="single" w:sz="4" w:space="0" w:color="auto"/>
              <w:right w:val="single" w:sz="4" w:space="0" w:color="auto"/>
            </w:tcBorders>
            <w:shd w:val="clear" w:color="auto" w:fill="auto"/>
            <w:vAlign w:val="center"/>
            <w:hideMark/>
          </w:tcPr>
          <w:p w14:paraId="78DE83B5" w14:textId="77777777" w:rsidR="007C4522" w:rsidRPr="002654BA" w:rsidRDefault="007C4522" w:rsidP="007C4522">
            <w:pPr>
              <w:widowControl/>
              <w:autoSpaceDE/>
              <w:autoSpaceDN/>
              <w:jc w:val="center"/>
              <w:rPr>
                <w:rFonts w:eastAsia="Calibri"/>
                <w:sz w:val="20"/>
                <w:szCs w:val="20"/>
                <w:lang w:eastAsia="en-US" w:bidi="ar-SA"/>
              </w:rPr>
            </w:pPr>
            <w:r w:rsidRPr="002654BA">
              <w:rPr>
                <w:rFonts w:eastAsia="Calibri"/>
                <w:sz w:val="20"/>
                <w:szCs w:val="20"/>
                <w:lang w:eastAsia="en-US" w:bidi="ar-SA"/>
              </w:rPr>
              <w:t>Котельная</w:t>
            </w:r>
          </w:p>
          <w:p w14:paraId="0B6FBFF3" w14:textId="7F32D1C2" w:rsidR="007C4522" w:rsidRPr="002654BA" w:rsidRDefault="007C4522" w:rsidP="007C4522">
            <w:pPr>
              <w:widowControl/>
              <w:autoSpaceDE/>
              <w:autoSpaceDN/>
              <w:jc w:val="center"/>
              <w:rPr>
                <w:rFonts w:eastAsia="Calibri"/>
                <w:sz w:val="20"/>
                <w:szCs w:val="20"/>
                <w:lang w:eastAsia="en-US" w:bidi="ar-SA"/>
              </w:rPr>
            </w:pPr>
            <w:r w:rsidRPr="002654BA">
              <w:rPr>
                <w:sz w:val="20"/>
                <w:szCs w:val="20"/>
                <w:lang w:bidi="ar-SA"/>
              </w:rPr>
              <w:t>ГЛОХ</w:t>
            </w:r>
          </w:p>
        </w:tc>
        <w:tc>
          <w:tcPr>
            <w:tcW w:w="882" w:type="pct"/>
            <w:tcBorders>
              <w:top w:val="nil"/>
              <w:left w:val="nil"/>
              <w:bottom w:val="single" w:sz="4" w:space="0" w:color="auto"/>
              <w:right w:val="single" w:sz="4" w:space="0" w:color="auto"/>
            </w:tcBorders>
            <w:shd w:val="clear" w:color="auto" w:fill="auto"/>
            <w:vAlign w:val="center"/>
            <w:hideMark/>
          </w:tcPr>
          <w:p w14:paraId="5923973B" w14:textId="54046923" w:rsidR="007C4522" w:rsidRPr="002654BA" w:rsidRDefault="00E26F69" w:rsidP="007C4522">
            <w:pPr>
              <w:widowControl/>
              <w:autoSpaceDE/>
              <w:autoSpaceDN/>
              <w:jc w:val="center"/>
              <w:rPr>
                <w:rFonts w:eastAsia="Calibri"/>
                <w:sz w:val="20"/>
                <w:szCs w:val="20"/>
                <w:lang w:eastAsia="en-US" w:bidi="ar-SA"/>
              </w:rPr>
            </w:pPr>
            <w:r>
              <w:rPr>
                <w:rFonts w:eastAsia="Calibri"/>
                <w:sz w:val="20"/>
                <w:szCs w:val="20"/>
                <w:lang w:eastAsia="en-US" w:bidi="ar-SA"/>
              </w:rPr>
              <w:t>1,18</w:t>
            </w:r>
          </w:p>
        </w:tc>
        <w:tc>
          <w:tcPr>
            <w:tcW w:w="864" w:type="pct"/>
            <w:tcBorders>
              <w:top w:val="nil"/>
              <w:left w:val="nil"/>
              <w:bottom w:val="single" w:sz="4" w:space="0" w:color="auto"/>
              <w:right w:val="single" w:sz="4" w:space="0" w:color="auto"/>
            </w:tcBorders>
            <w:shd w:val="clear" w:color="auto" w:fill="auto"/>
            <w:vAlign w:val="center"/>
            <w:hideMark/>
          </w:tcPr>
          <w:p w14:paraId="456D96FD" w14:textId="6ADD64EE" w:rsidR="007C4522" w:rsidRPr="002654BA" w:rsidRDefault="006D31CD" w:rsidP="007C4522">
            <w:pPr>
              <w:widowControl/>
              <w:autoSpaceDE/>
              <w:autoSpaceDN/>
              <w:jc w:val="center"/>
              <w:rPr>
                <w:rFonts w:eastAsia="Calibri"/>
                <w:sz w:val="20"/>
                <w:szCs w:val="20"/>
                <w:lang w:eastAsia="en-US" w:bidi="ar-SA"/>
              </w:rPr>
            </w:pPr>
            <w:r w:rsidRPr="002654BA">
              <w:rPr>
                <w:rFonts w:eastAsia="Calibri"/>
                <w:sz w:val="20"/>
                <w:szCs w:val="20"/>
                <w:lang w:eastAsia="en-US" w:bidi="ar-SA"/>
              </w:rPr>
              <w:t>0,98</w:t>
            </w:r>
          </w:p>
        </w:tc>
        <w:tc>
          <w:tcPr>
            <w:tcW w:w="1181" w:type="pct"/>
            <w:tcBorders>
              <w:top w:val="nil"/>
              <w:left w:val="nil"/>
              <w:bottom w:val="single" w:sz="4" w:space="0" w:color="auto"/>
              <w:right w:val="single" w:sz="4" w:space="0" w:color="auto"/>
            </w:tcBorders>
            <w:shd w:val="clear" w:color="auto" w:fill="auto"/>
            <w:vAlign w:val="center"/>
            <w:hideMark/>
          </w:tcPr>
          <w:p w14:paraId="1846389C" w14:textId="3913D4A3" w:rsidR="007C4522" w:rsidRPr="002654BA" w:rsidRDefault="005C2634" w:rsidP="007C4522">
            <w:pPr>
              <w:widowControl/>
              <w:autoSpaceDE/>
              <w:autoSpaceDN/>
              <w:jc w:val="center"/>
              <w:rPr>
                <w:sz w:val="20"/>
                <w:szCs w:val="20"/>
                <w:lang w:bidi="ar-SA"/>
              </w:rPr>
            </w:pPr>
            <w:r w:rsidRPr="002654BA">
              <w:rPr>
                <w:sz w:val="20"/>
                <w:szCs w:val="20"/>
                <w:lang w:bidi="ar-SA"/>
              </w:rPr>
              <w:t>0,0189</w:t>
            </w:r>
          </w:p>
        </w:tc>
        <w:tc>
          <w:tcPr>
            <w:tcW w:w="864" w:type="pct"/>
            <w:tcBorders>
              <w:top w:val="nil"/>
              <w:left w:val="nil"/>
              <w:bottom w:val="single" w:sz="4" w:space="0" w:color="auto"/>
              <w:right w:val="single" w:sz="4" w:space="0" w:color="auto"/>
            </w:tcBorders>
            <w:shd w:val="clear" w:color="auto" w:fill="auto"/>
            <w:vAlign w:val="center"/>
          </w:tcPr>
          <w:p w14:paraId="58F68433" w14:textId="007A1E88" w:rsidR="007C4522" w:rsidRPr="002654BA" w:rsidRDefault="005C2634" w:rsidP="007C4522">
            <w:pPr>
              <w:widowControl/>
              <w:autoSpaceDE/>
              <w:autoSpaceDN/>
              <w:jc w:val="center"/>
              <w:rPr>
                <w:sz w:val="20"/>
                <w:szCs w:val="20"/>
                <w:lang w:bidi="ar-SA"/>
              </w:rPr>
            </w:pPr>
            <w:r w:rsidRPr="002654BA">
              <w:rPr>
                <w:sz w:val="20"/>
                <w:szCs w:val="20"/>
                <w:lang w:bidi="ar-SA"/>
              </w:rPr>
              <w:t>0,961</w:t>
            </w:r>
          </w:p>
        </w:tc>
      </w:tr>
    </w:tbl>
    <w:p w14:paraId="05F4598E" w14:textId="77777777" w:rsidR="001B633E" w:rsidRPr="002654BA" w:rsidRDefault="001B633E" w:rsidP="001B633E">
      <w:pPr>
        <w:pStyle w:val="24"/>
        <w:numPr>
          <w:ilvl w:val="0"/>
          <w:numId w:val="5"/>
        </w:numPr>
        <w:tabs>
          <w:tab w:val="left" w:pos="1843"/>
          <w:tab w:val="left" w:pos="3762"/>
          <w:tab w:val="left" w:pos="3763"/>
        </w:tabs>
        <w:spacing w:before="240" w:after="120" w:line="276" w:lineRule="auto"/>
        <w:ind w:left="0" w:firstLine="709"/>
        <w:jc w:val="both"/>
        <w:rPr>
          <w:i w:val="0"/>
        </w:rPr>
      </w:pPr>
      <w:bookmarkStart w:id="51" w:name="_Toc99439993"/>
      <w:r w:rsidRPr="002654BA">
        <w:rPr>
          <w:i w:val="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1"/>
    </w:p>
    <w:p w14:paraId="1D7BD4E2" w14:textId="7C36F62D" w:rsidR="006A0DFE" w:rsidRPr="002654BA" w:rsidRDefault="003963FA" w:rsidP="006A0DFE">
      <w:pPr>
        <w:tabs>
          <w:tab w:val="left" w:pos="0"/>
        </w:tabs>
        <w:spacing w:line="360" w:lineRule="auto"/>
        <w:ind w:firstLine="709"/>
        <w:jc w:val="both"/>
        <w:rPr>
          <w:sz w:val="26"/>
        </w:rPr>
      </w:pPr>
      <w:r w:rsidRPr="002654BA">
        <w:rPr>
          <w:sz w:val="26"/>
        </w:rPr>
        <w:t xml:space="preserve">Котельная </w:t>
      </w:r>
      <w:r w:rsidR="004B1E12" w:rsidRPr="002654BA">
        <w:rPr>
          <w:sz w:val="26"/>
        </w:rPr>
        <w:t>введена в эксплуатацию в 1962</w:t>
      </w:r>
      <w:r w:rsidRPr="002654BA">
        <w:rPr>
          <w:sz w:val="26"/>
        </w:rPr>
        <w:t xml:space="preserve"> году</w:t>
      </w:r>
      <w:r w:rsidR="004B1E12" w:rsidRPr="002654BA">
        <w:rPr>
          <w:sz w:val="26"/>
        </w:rPr>
        <w:t>, эта дата определена на основании даты постройки ТС, так как год постройки котельной неизвестен.</w:t>
      </w:r>
      <w:r w:rsidRPr="002654BA">
        <w:rPr>
          <w:sz w:val="26"/>
        </w:rPr>
        <w:t xml:space="preserve"> </w:t>
      </w:r>
      <w:r w:rsidR="005650FF" w:rsidRPr="002654BA">
        <w:rPr>
          <w:sz w:val="26"/>
        </w:rPr>
        <w:t>Оборудование котельной н</w:t>
      </w:r>
      <w:r w:rsidR="004B1E12" w:rsidRPr="002654BA">
        <w:rPr>
          <w:sz w:val="26"/>
        </w:rPr>
        <w:t>аходится в исправном состоянии.</w:t>
      </w:r>
    </w:p>
    <w:p w14:paraId="7219C683" w14:textId="6D9C8297" w:rsidR="006A0DFE" w:rsidRPr="002654BA" w:rsidRDefault="006A0DFE" w:rsidP="006A0DFE">
      <w:pPr>
        <w:widowControl/>
        <w:autoSpaceDE/>
        <w:autoSpaceDN/>
        <w:spacing w:line="360" w:lineRule="auto"/>
        <w:ind w:firstLine="709"/>
        <w:jc w:val="both"/>
        <w:rPr>
          <w:sz w:val="26"/>
          <w:lang w:bidi="ar-SA"/>
        </w:rPr>
      </w:pPr>
      <w:r w:rsidRPr="002654BA">
        <w:rPr>
          <w:sz w:val="26"/>
          <w:lang w:bidi="ar-SA"/>
        </w:rPr>
        <w:t>Сроки ввода в эксплуатацию теплофикационного оборудования представлены в таблице 17.</w:t>
      </w:r>
    </w:p>
    <w:p w14:paraId="4E307AC5" w14:textId="0CC85988" w:rsidR="006A0DFE" w:rsidRPr="002654BA" w:rsidRDefault="006A0DFE" w:rsidP="006A0DFE">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17</w:t>
      </w:r>
      <w:r w:rsidRPr="002654BA">
        <w:rPr>
          <w:b/>
          <w:bCs/>
          <w:sz w:val="24"/>
          <w:szCs w:val="24"/>
          <w:lang w:bidi="ar-SA"/>
        </w:rPr>
        <w:fldChar w:fldCharType="end"/>
      </w:r>
      <w:r w:rsidR="00AC40A7" w:rsidRPr="002654BA">
        <w:rPr>
          <w:b/>
          <w:bCs/>
          <w:sz w:val="24"/>
          <w:szCs w:val="24"/>
          <w:lang w:bidi="ar-SA"/>
        </w:rPr>
        <w:t xml:space="preserve"> Срок ввода в эксплуатацию котельного</w:t>
      </w:r>
      <w:r w:rsidRPr="002654BA">
        <w:rPr>
          <w:b/>
          <w:bCs/>
          <w:sz w:val="24"/>
          <w:szCs w:val="24"/>
          <w:lang w:bidi="ar-SA"/>
        </w:rPr>
        <w:t xml:space="preserve"> оборудования</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336"/>
        <w:gridCol w:w="3397"/>
        <w:gridCol w:w="2092"/>
      </w:tblGrid>
      <w:tr w:rsidR="006A0DFE" w:rsidRPr="002654BA" w14:paraId="105B85AD" w14:textId="77777777" w:rsidTr="006A0DFE">
        <w:trPr>
          <w:trHeight w:val="284"/>
          <w:tblHeader/>
        </w:trPr>
        <w:tc>
          <w:tcPr>
            <w:tcW w:w="275" w:type="pct"/>
            <w:tcBorders>
              <w:top w:val="single" w:sz="8" w:space="0" w:color="auto"/>
              <w:left w:val="single" w:sz="8" w:space="0" w:color="auto"/>
              <w:bottom w:val="single" w:sz="8" w:space="0" w:color="auto"/>
              <w:right w:val="single" w:sz="8" w:space="0" w:color="auto"/>
            </w:tcBorders>
            <w:vAlign w:val="center"/>
          </w:tcPr>
          <w:p w14:paraId="0918C4A2" w14:textId="77777777" w:rsidR="006A0DFE" w:rsidRPr="002654BA" w:rsidRDefault="006A0DFE" w:rsidP="006A0DFE">
            <w:pPr>
              <w:widowControl/>
              <w:autoSpaceDE/>
              <w:autoSpaceDN/>
              <w:jc w:val="center"/>
              <w:rPr>
                <w:b/>
                <w:bCs/>
                <w:sz w:val="20"/>
                <w:szCs w:val="20"/>
                <w:lang w:bidi="ar-SA"/>
              </w:rPr>
            </w:pPr>
            <w:r w:rsidRPr="002654BA">
              <w:rPr>
                <w:b/>
                <w:bCs/>
                <w:sz w:val="20"/>
                <w:szCs w:val="20"/>
                <w:lang w:bidi="ar-SA"/>
              </w:rPr>
              <w:t>№ п/п</w:t>
            </w:r>
          </w:p>
        </w:tc>
        <w:tc>
          <w:tcPr>
            <w:tcW w:w="1786" w:type="pct"/>
            <w:tcBorders>
              <w:top w:val="single" w:sz="8" w:space="0" w:color="auto"/>
              <w:left w:val="single" w:sz="8" w:space="0" w:color="auto"/>
              <w:bottom w:val="single" w:sz="8" w:space="0" w:color="auto"/>
              <w:right w:val="single" w:sz="8" w:space="0" w:color="auto"/>
            </w:tcBorders>
            <w:shd w:val="clear" w:color="auto" w:fill="auto"/>
            <w:vAlign w:val="center"/>
          </w:tcPr>
          <w:p w14:paraId="163C2F3B" w14:textId="77777777" w:rsidR="006A0DFE" w:rsidRPr="002654BA" w:rsidRDefault="006A0DFE" w:rsidP="006A0DFE">
            <w:pPr>
              <w:widowControl/>
              <w:autoSpaceDE/>
              <w:autoSpaceDN/>
              <w:spacing w:line="276" w:lineRule="auto"/>
              <w:jc w:val="center"/>
              <w:rPr>
                <w:b/>
                <w:bCs/>
                <w:sz w:val="20"/>
                <w:szCs w:val="20"/>
                <w:lang w:bidi="ar-SA"/>
              </w:rPr>
            </w:pPr>
            <w:r w:rsidRPr="002654BA">
              <w:rPr>
                <w:b/>
                <w:bCs/>
                <w:sz w:val="20"/>
                <w:szCs w:val="20"/>
                <w:lang w:bidi="ar-SA"/>
              </w:rPr>
              <w:t>Наименование и адрес котельной</w:t>
            </w:r>
          </w:p>
        </w:tc>
        <w:tc>
          <w:tcPr>
            <w:tcW w:w="1819" w:type="pct"/>
            <w:tcBorders>
              <w:top w:val="single" w:sz="8" w:space="0" w:color="auto"/>
              <w:left w:val="single" w:sz="8" w:space="0" w:color="auto"/>
              <w:bottom w:val="single" w:sz="8" w:space="0" w:color="auto"/>
              <w:right w:val="single" w:sz="8" w:space="0" w:color="auto"/>
            </w:tcBorders>
            <w:shd w:val="clear" w:color="auto" w:fill="auto"/>
            <w:vAlign w:val="center"/>
          </w:tcPr>
          <w:p w14:paraId="1DEC9CA3" w14:textId="77777777" w:rsidR="006A0DFE" w:rsidRPr="002654BA" w:rsidRDefault="006A0DFE" w:rsidP="006A0DFE">
            <w:pPr>
              <w:widowControl/>
              <w:autoSpaceDE/>
              <w:autoSpaceDN/>
              <w:spacing w:line="276" w:lineRule="auto"/>
              <w:jc w:val="center"/>
              <w:rPr>
                <w:b/>
                <w:bCs/>
                <w:sz w:val="20"/>
                <w:szCs w:val="20"/>
                <w:lang w:bidi="ar-SA"/>
              </w:rPr>
            </w:pPr>
            <w:r w:rsidRPr="002654BA">
              <w:rPr>
                <w:b/>
                <w:bCs/>
                <w:sz w:val="20"/>
                <w:szCs w:val="20"/>
                <w:lang w:bidi="ar-SA"/>
              </w:rPr>
              <w:t>Количество и тип котлов</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1941E785" w14:textId="77777777" w:rsidR="006A0DFE" w:rsidRPr="002654BA" w:rsidRDefault="006A0DFE" w:rsidP="006A0DFE">
            <w:pPr>
              <w:widowControl/>
              <w:autoSpaceDE/>
              <w:autoSpaceDN/>
              <w:spacing w:line="276" w:lineRule="auto"/>
              <w:jc w:val="center"/>
              <w:rPr>
                <w:b/>
                <w:bCs/>
                <w:sz w:val="20"/>
                <w:szCs w:val="20"/>
                <w:lang w:bidi="ar-SA"/>
              </w:rPr>
            </w:pPr>
            <w:r w:rsidRPr="002654BA">
              <w:rPr>
                <w:b/>
                <w:bCs/>
                <w:sz w:val="20"/>
                <w:szCs w:val="20"/>
                <w:lang w:bidi="ar-SA"/>
              </w:rPr>
              <w:t>Год установки котлов</w:t>
            </w:r>
          </w:p>
        </w:tc>
      </w:tr>
      <w:tr w:rsidR="00E26F69" w:rsidRPr="002654BA" w14:paraId="224EB398" w14:textId="77777777" w:rsidTr="002E359C">
        <w:trPr>
          <w:trHeight w:val="284"/>
          <w:tblHeader/>
        </w:trPr>
        <w:tc>
          <w:tcPr>
            <w:tcW w:w="275" w:type="pct"/>
            <w:vMerge w:val="restart"/>
            <w:tcBorders>
              <w:left w:val="single" w:sz="8" w:space="0" w:color="auto"/>
              <w:right w:val="single" w:sz="8" w:space="0" w:color="auto"/>
            </w:tcBorders>
            <w:vAlign w:val="center"/>
          </w:tcPr>
          <w:p w14:paraId="63EC6965" w14:textId="25D9C7F2" w:rsidR="00E26F69" w:rsidRPr="002654BA" w:rsidRDefault="00E26F69" w:rsidP="006A0DFE">
            <w:pPr>
              <w:widowControl/>
              <w:autoSpaceDE/>
              <w:autoSpaceDN/>
              <w:jc w:val="center"/>
              <w:rPr>
                <w:bCs/>
                <w:sz w:val="20"/>
                <w:szCs w:val="20"/>
                <w:lang w:bidi="ar-SA"/>
              </w:rPr>
            </w:pPr>
            <w:r>
              <w:rPr>
                <w:bCs/>
                <w:sz w:val="20"/>
                <w:szCs w:val="20"/>
                <w:lang w:bidi="ar-SA"/>
              </w:rPr>
              <w:t>1</w:t>
            </w:r>
          </w:p>
        </w:tc>
        <w:tc>
          <w:tcPr>
            <w:tcW w:w="1786" w:type="pct"/>
            <w:vMerge w:val="restart"/>
            <w:tcBorders>
              <w:left w:val="single" w:sz="8" w:space="0" w:color="auto"/>
              <w:right w:val="single" w:sz="8" w:space="0" w:color="auto"/>
            </w:tcBorders>
            <w:shd w:val="clear" w:color="auto" w:fill="auto"/>
            <w:vAlign w:val="center"/>
          </w:tcPr>
          <w:p w14:paraId="7F94335C" w14:textId="6B6A34EB" w:rsidR="00E26F69" w:rsidRPr="002654BA" w:rsidRDefault="00E26F69" w:rsidP="006A0DFE">
            <w:pPr>
              <w:widowControl/>
              <w:autoSpaceDE/>
              <w:autoSpaceDN/>
              <w:spacing w:line="276" w:lineRule="auto"/>
              <w:jc w:val="center"/>
              <w:rPr>
                <w:bCs/>
                <w:sz w:val="20"/>
                <w:szCs w:val="20"/>
                <w:lang w:bidi="ar-SA"/>
              </w:rPr>
            </w:pPr>
            <w:r w:rsidRPr="002654BA">
              <w:rPr>
                <w:bCs/>
                <w:sz w:val="20"/>
                <w:szCs w:val="20"/>
                <w:lang w:bidi="ar-SA"/>
              </w:rPr>
              <w:t>Котельная ГЛОХ</w:t>
            </w: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7383514C" w14:textId="66EBD176" w:rsidR="00E26F69" w:rsidRPr="002654BA" w:rsidRDefault="00E26F69" w:rsidP="006A0DFE">
            <w:pPr>
              <w:widowControl/>
              <w:autoSpaceDE/>
              <w:autoSpaceDN/>
              <w:spacing w:line="276" w:lineRule="auto"/>
              <w:jc w:val="center"/>
              <w:rPr>
                <w:bCs/>
                <w:sz w:val="20"/>
                <w:szCs w:val="20"/>
                <w:lang w:bidi="ar-SA"/>
              </w:rPr>
            </w:pPr>
            <w:r w:rsidRPr="002654BA">
              <w:rPr>
                <w:sz w:val="20"/>
                <w:szCs w:val="20"/>
                <w:lang w:eastAsia="en-US" w:bidi="ar-SA"/>
              </w:rPr>
              <w:t>КВр-0,6**</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0FD2BAA3" w14:textId="6F450884" w:rsidR="00E26F69" w:rsidRPr="002654BA" w:rsidRDefault="00E26F69" w:rsidP="006A0DFE">
            <w:pPr>
              <w:widowControl/>
              <w:autoSpaceDE/>
              <w:autoSpaceDN/>
              <w:spacing w:line="276" w:lineRule="auto"/>
              <w:jc w:val="center"/>
              <w:rPr>
                <w:bCs/>
                <w:sz w:val="20"/>
                <w:szCs w:val="20"/>
                <w:lang w:bidi="ar-SA"/>
              </w:rPr>
            </w:pPr>
            <w:r w:rsidRPr="002654BA">
              <w:rPr>
                <w:bCs/>
                <w:sz w:val="20"/>
                <w:szCs w:val="20"/>
                <w:lang w:bidi="ar-SA"/>
              </w:rPr>
              <w:t>2018</w:t>
            </w:r>
          </w:p>
        </w:tc>
      </w:tr>
      <w:tr w:rsidR="00E26F69" w:rsidRPr="002654BA" w14:paraId="358A81BF" w14:textId="77777777" w:rsidTr="002E359C">
        <w:trPr>
          <w:trHeight w:val="284"/>
          <w:tblHeader/>
        </w:trPr>
        <w:tc>
          <w:tcPr>
            <w:tcW w:w="275" w:type="pct"/>
            <w:vMerge/>
            <w:tcBorders>
              <w:left w:val="single" w:sz="8" w:space="0" w:color="auto"/>
              <w:right w:val="single" w:sz="8" w:space="0" w:color="auto"/>
            </w:tcBorders>
            <w:vAlign w:val="center"/>
          </w:tcPr>
          <w:p w14:paraId="404C806C" w14:textId="77777777" w:rsidR="00E26F69" w:rsidRPr="002654BA" w:rsidRDefault="00E26F69" w:rsidP="006A0DFE">
            <w:pPr>
              <w:widowControl/>
              <w:autoSpaceDE/>
              <w:autoSpaceDN/>
              <w:jc w:val="center"/>
              <w:rPr>
                <w:bCs/>
                <w:sz w:val="20"/>
                <w:szCs w:val="20"/>
                <w:lang w:bidi="ar-SA"/>
              </w:rPr>
            </w:pPr>
          </w:p>
        </w:tc>
        <w:tc>
          <w:tcPr>
            <w:tcW w:w="1786" w:type="pct"/>
            <w:vMerge/>
            <w:tcBorders>
              <w:left w:val="single" w:sz="8" w:space="0" w:color="auto"/>
              <w:right w:val="single" w:sz="8" w:space="0" w:color="auto"/>
            </w:tcBorders>
            <w:shd w:val="clear" w:color="auto" w:fill="auto"/>
            <w:vAlign w:val="center"/>
          </w:tcPr>
          <w:p w14:paraId="51E77D89" w14:textId="77777777" w:rsidR="00E26F69" w:rsidRPr="002654BA" w:rsidRDefault="00E26F69" w:rsidP="006A0DFE">
            <w:pPr>
              <w:widowControl/>
              <w:autoSpaceDE/>
              <w:autoSpaceDN/>
              <w:spacing w:line="276" w:lineRule="auto"/>
              <w:jc w:val="center"/>
              <w:rPr>
                <w:bCs/>
                <w:sz w:val="20"/>
                <w:szCs w:val="20"/>
                <w:lang w:bidi="ar-SA"/>
              </w:rPr>
            </w:pPr>
          </w:p>
        </w:tc>
        <w:tc>
          <w:tcPr>
            <w:tcW w:w="1819" w:type="pct"/>
            <w:tcBorders>
              <w:top w:val="single" w:sz="4" w:space="0" w:color="auto"/>
              <w:left w:val="single" w:sz="4" w:space="0" w:color="auto"/>
              <w:bottom w:val="single" w:sz="4" w:space="0" w:color="auto"/>
              <w:right w:val="single" w:sz="4" w:space="0" w:color="auto"/>
            </w:tcBorders>
            <w:shd w:val="clear" w:color="auto" w:fill="auto"/>
            <w:vAlign w:val="center"/>
          </w:tcPr>
          <w:p w14:paraId="38C7C37E" w14:textId="570B5998" w:rsidR="00E26F69" w:rsidRPr="002654BA" w:rsidRDefault="00E26F69" w:rsidP="006A0DFE">
            <w:pPr>
              <w:widowControl/>
              <w:autoSpaceDE/>
              <w:autoSpaceDN/>
              <w:spacing w:line="276" w:lineRule="auto"/>
              <w:jc w:val="center"/>
              <w:rPr>
                <w:bCs/>
                <w:sz w:val="20"/>
                <w:szCs w:val="20"/>
                <w:lang w:bidi="ar-SA"/>
              </w:rPr>
            </w:pPr>
            <w:r w:rsidRPr="002654BA">
              <w:rPr>
                <w:sz w:val="20"/>
                <w:szCs w:val="20"/>
                <w:lang w:eastAsia="en-US"/>
              </w:rPr>
              <w:t>КВр-0,6**</w:t>
            </w:r>
          </w:p>
        </w:tc>
        <w:tc>
          <w:tcPr>
            <w:tcW w:w="1120" w:type="pct"/>
            <w:tcBorders>
              <w:top w:val="single" w:sz="8" w:space="0" w:color="auto"/>
              <w:left w:val="single" w:sz="8" w:space="0" w:color="auto"/>
              <w:bottom w:val="single" w:sz="8" w:space="0" w:color="auto"/>
              <w:right w:val="single" w:sz="8" w:space="0" w:color="auto"/>
            </w:tcBorders>
            <w:shd w:val="clear" w:color="auto" w:fill="auto"/>
            <w:vAlign w:val="center"/>
          </w:tcPr>
          <w:p w14:paraId="62A380A1" w14:textId="7DE32F76" w:rsidR="00E26F69" w:rsidRPr="002654BA" w:rsidRDefault="00E26F69" w:rsidP="006A0DFE">
            <w:pPr>
              <w:widowControl/>
              <w:autoSpaceDE/>
              <w:autoSpaceDN/>
              <w:spacing w:line="276" w:lineRule="auto"/>
              <w:jc w:val="center"/>
              <w:rPr>
                <w:bCs/>
                <w:sz w:val="20"/>
                <w:szCs w:val="20"/>
                <w:lang w:bidi="ar-SA"/>
              </w:rPr>
            </w:pPr>
            <w:r w:rsidRPr="002654BA">
              <w:rPr>
                <w:bCs/>
                <w:sz w:val="20"/>
                <w:szCs w:val="20"/>
                <w:lang w:bidi="ar-SA"/>
              </w:rPr>
              <w:t>1962*</w:t>
            </w:r>
          </w:p>
        </w:tc>
      </w:tr>
    </w:tbl>
    <w:p w14:paraId="304457B2" w14:textId="7B67AA9D" w:rsidR="00C64112" w:rsidRPr="002654BA" w:rsidRDefault="00C64112" w:rsidP="00C64112">
      <w:pPr>
        <w:pStyle w:val="24"/>
        <w:numPr>
          <w:ilvl w:val="0"/>
          <w:numId w:val="5"/>
        </w:numPr>
        <w:tabs>
          <w:tab w:val="left" w:pos="1843"/>
          <w:tab w:val="left" w:pos="3762"/>
          <w:tab w:val="left" w:pos="3763"/>
        </w:tabs>
        <w:spacing w:before="120" w:after="120" w:line="276" w:lineRule="auto"/>
        <w:ind w:left="0" w:firstLine="709"/>
        <w:jc w:val="both"/>
        <w:rPr>
          <w:i w:val="0"/>
        </w:rPr>
      </w:pPr>
      <w:bookmarkStart w:id="52" w:name="_Toc99439994"/>
      <w:r w:rsidRPr="002654BA">
        <w:rPr>
          <w:i w:val="0"/>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2"/>
    </w:p>
    <w:p w14:paraId="4B10F4C4" w14:textId="2F7A0056" w:rsidR="00641950" w:rsidRPr="002654BA" w:rsidRDefault="00641950" w:rsidP="00641950">
      <w:pPr>
        <w:tabs>
          <w:tab w:val="left" w:pos="0"/>
        </w:tabs>
        <w:spacing w:before="120" w:after="120" w:line="360" w:lineRule="auto"/>
        <w:ind w:firstLine="709"/>
        <w:jc w:val="both"/>
        <w:rPr>
          <w:sz w:val="26"/>
        </w:rPr>
      </w:pPr>
      <w:r w:rsidRPr="002654BA">
        <w:rPr>
          <w:sz w:val="26"/>
        </w:rPr>
        <w:t xml:space="preserve">Источники с комбинированной выработкой тепловой и электрической </w:t>
      </w:r>
      <w:r w:rsidRPr="002654BA">
        <w:rPr>
          <w:sz w:val="26"/>
        </w:rPr>
        <w:lastRenderedPageBreak/>
        <w:t>энергии на территории Запорожского сельского поселения отсутствуют.</w:t>
      </w:r>
    </w:p>
    <w:p w14:paraId="50C9F1CF" w14:textId="77777777" w:rsidR="003963FA" w:rsidRPr="002654BA" w:rsidRDefault="003963FA" w:rsidP="00C64112">
      <w:pPr>
        <w:pStyle w:val="24"/>
        <w:numPr>
          <w:ilvl w:val="0"/>
          <w:numId w:val="5"/>
        </w:numPr>
        <w:tabs>
          <w:tab w:val="left" w:pos="1843"/>
          <w:tab w:val="left" w:pos="3762"/>
          <w:tab w:val="left" w:pos="3763"/>
        </w:tabs>
        <w:spacing w:before="120" w:after="120" w:line="276" w:lineRule="auto"/>
        <w:ind w:left="0" w:firstLine="709"/>
        <w:jc w:val="both"/>
        <w:rPr>
          <w:i w:val="0"/>
        </w:rPr>
      </w:pPr>
      <w:bookmarkStart w:id="53" w:name="_Toc99439995"/>
      <w:r w:rsidRPr="002654BA">
        <w:rPr>
          <w:i w:val="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3"/>
    </w:p>
    <w:p w14:paraId="34CC53B1" w14:textId="3FC8A0D2" w:rsidR="00DA1AB9" w:rsidRPr="002654BA" w:rsidRDefault="00DA1AB9" w:rsidP="00666CE5">
      <w:pPr>
        <w:tabs>
          <w:tab w:val="left" w:pos="0"/>
        </w:tabs>
        <w:spacing w:before="120" w:line="360" w:lineRule="auto"/>
        <w:ind w:firstLine="709"/>
        <w:jc w:val="both"/>
        <w:rPr>
          <w:sz w:val="26"/>
        </w:rPr>
      </w:pPr>
      <w:r w:rsidRPr="002654BA">
        <w:rPr>
          <w:sz w:val="26"/>
        </w:rPr>
        <w:t>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w:t>
      </w:r>
      <w:r w:rsidR="002B4998" w:rsidRPr="002654BA">
        <w:rPr>
          <w:sz w:val="26"/>
        </w:rPr>
        <w:t>туры наружного воздуха (</w:t>
      </w:r>
      <w:proofErr w:type="spellStart"/>
      <w:r w:rsidR="002B4998" w:rsidRPr="002654BA">
        <w:rPr>
          <w:sz w:val="26"/>
        </w:rPr>
        <w:t>t</w:t>
      </w:r>
      <w:r w:rsidR="00CE63CA">
        <w:rPr>
          <w:sz w:val="26"/>
          <w:vertAlign w:val="subscript"/>
        </w:rPr>
        <w:t>нр</w:t>
      </w:r>
      <w:proofErr w:type="spellEnd"/>
      <w:r w:rsidR="002B4998" w:rsidRPr="002654BA">
        <w:rPr>
          <w:sz w:val="26"/>
        </w:rPr>
        <w:t xml:space="preserve"> (-26</w:t>
      </w:r>
      <w:r w:rsidRPr="002654BA">
        <w:rPr>
          <w:sz w:val="26"/>
        </w:rPr>
        <w:t>) °C) - 95/70 °C, представленным в таблице 18.</w:t>
      </w:r>
    </w:p>
    <w:p w14:paraId="1B23049D" w14:textId="030822A9" w:rsidR="009603CA" w:rsidRPr="002654BA" w:rsidRDefault="009603CA" w:rsidP="00DA1AB9">
      <w:pPr>
        <w:pStyle w:val="aff0"/>
        <w:keepNext/>
        <w:spacing w:after="120" w:line="276" w:lineRule="auto"/>
        <w:jc w:val="both"/>
        <w:rPr>
          <w:b/>
          <w:i w:val="0"/>
          <w:color w:val="auto"/>
          <w:sz w:val="24"/>
          <w:szCs w:val="24"/>
        </w:rPr>
      </w:pPr>
      <w:r w:rsidRPr="002654BA">
        <w:rPr>
          <w:b/>
          <w:i w:val="0"/>
          <w:color w:val="auto"/>
          <w:sz w:val="24"/>
          <w:szCs w:val="24"/>
        </w:rPr>
        <w:t xml:space="preserve">Таблица </w:t>
      </w:r>
      <w:r w:rsidRPr="002654BA">
        <w:rPr>
          <w:b/>
          <w:i w:val="0"/>
          <w:color w:val="auto"/>
          <w:sz w:val="24"/>
          <w:szCs w:val="24"/>
        </w:rPr>
        <w:fldChar w:fldCharType="begin"/>
      </w:r>
      <w:r w:rsidRPr="002654BA">
        <w:rPr>
          <w:b/>
          <w:i w:val="0"/>
          <w:color w:val="auto"/>
          <w:sz w:val="24"/>
          <w:szCs w:val="24"/>
        </w:rPr>
        <w:instrText xml:space="preserve"> SEQ Таблица \* ARABIC </w:instrText>
      </w:r>
      <w:r w:rsidRPr="002654BA">
        <w:rPr>
          <w:b/>
          <w:i w:val="0"/>
          <w:color w:val="auto"/>
          <w:sz w:val="24"/>
          <w:szCs w:val="24"/>
        </w:rPr>
        <w:fldChar w:fldCharType="separate"/>
      </w:r>
      <w:r w:rsidR="00AB3230">
        <w:rPr>
          <w:b/>
          <w:i w:val="0"/>
          <w:noProof/>
          <w:color w:val="auto"/>
          <w:sz w:val="24"/>
          <w:szCs w:val="24"/>
        </w:rPr>
        <w:t>18</w:t>
      </w:r>
      <w:r w:rsidRPr="002654BA">
        <w:rPr>
          <w:b/>
          <w:i w:val="0"/>
          <w:color w:val="auto"/>
          <w:sz w:val="24"/>
          <w:szCs w:val="24"/>
        </w:rPr>
        <w:fldChar w:fldCharType="end"/>
      </w:r>
      <w:r w:rsidRPr="002654BA">
        <w:rPr>
          <w:b/>
          <w:i w:val="0"/>
          <w:color w:val="auto"/>
          <w:sz w:val="24"/>
          <w:szCs w:val="24"/>
        </w:rPr>
        <w:t xml:space="preserve"> Температурный график регулирования отпуска </w:t>
      </w:r>
      <w:r w:rsidR="00666CE5" w:rsidRPr="002654BA">
        <w:rPr>
          <w:b/>
          <w:i w:val="0"/>
          <w:color w:val="auto"/>
          <w:sz w:val="24"/>
          <w:szCs w:val="24"/>
        </w:rPr>
        <w:t>тепловой энергии от котельной ГЛ</w:t>
      </w:r>
      <w:r w:rsidRPr="002654BA">
        <w:rPr>
          <w:b/>
          <w:i w:val="0"/>
          <w:color w:val="auto"/>
          <w:sz w:val="24"/>
          <w:szCs w:val="24"/>
        </w:rPr>
        <w:t>ОХ</w:t>
      </w:r>
    </w:p>
    <w:tbl>
      <w:tblPr>
        <w:tblStyle w:val="TableNorm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BF21FF" w:rsidRPr="002654BA" w14:paraId="639DA52D" w14:textId="77777777" w:rsidTr="00B43C98">
        <w:trPr>
          <w:trHeight w:val="227"/>
          <w:tblHeader/>
        </w:trPr>
        <w:tc>
          <w:tcPr>
            <w:tcW w:w="1535" w:type="pct"/>
            <w:shd w:val="clear" w:color="auto" w:fill="auto"/>
            <w:vAlign w:val="center"/>
          </w:tcPr>
          <w:p w14:paraId="3D4D7316" w14:textId="77777777" w:rsidR="00BF21FF" w:rsidRPr="002654BA" w:rsidRDefault="00BF21FF" w:rsidP="00BF21FF">
            <w:pPr>
              <w:jc w:val="center"/>
              <w:rPr>
                <w:sz w:val="20"/>
                <w:lang w:val="en-US" w:eastAsia="en-US"/>
              </w:rPr>
            </w:pPr>
            <w:r w:rsidRPr="002654BA">
              <w:rPr>
                <w:sz w:val="20"/>
                <w:lang w:val="en-US" w:eastAsia="en-US"/>
              </w:rPr>
              <w:t xml:space="preserve">t </w:t>
            </w:r>
            <w:proofErr w:type="spellStart"/>
            <w:r w:rsidRPr="002654BA">
              <w:rPr>
                <w:sz w:val="20"/>
                <w:lang w:val="en-US" w:eastAsia="en-US"/>
              </w:rPr>
              <w:t>наружного</w:t>
            </w:r>
            <w:proofErr w:type="spellEnd"/>
            <w:r w:rsidRPr="002654BA">
              <w:rPr>
                <w:sz w:val="20"/>
                <w:lang w:val="en-US" w:eastAsia="en-US"/>
              </w:rPr>
              <w:t xml:space="preserve"> </w:t>
            </w:r>
            <w:proofErr w:type="spellStart"/>
            <w:r w:rsidRPr="002654BA">
              <w:rPr>
                <w:sz w:val="20"/>
                <w:lang w:val="en-US" w:eastAsia="en-US"/>
              </w:rPr>
              <w:t>воздуха</w:t>
            </w:r>
            <w:proofErr w:type="spellEnd"/>
            <w:r w:rsidRPr="002654BA">
              <w:rPr>
                <w:sz w:val="20"/>
                <w:lang w:val="en-US" w:eastAsia="en-US"/>
              </w:rPr>
              <w:t>,°С</w:t>
            </w:r>
          </w:p>
        </w:tc>
        <w:tc>
          <w:tcPr>
            <w:tcW w:w="1730" w:type="pct"/>
            <w:shd w:val="clear" w:color="auto" w:fill="auto"/>
            <w:vAlign w:val="center"/>
          </w:tcPr>
          <w:p w14:paraId="5F44EF87" w14:textId="77777777" w:rsidR="00BF21FF" w:rsidRPr="002654BA" w:rsidRDefault="00BF21FF" w:rsidP="00BF21FF">
            <w:pPr>
              <w:jc w:val="center"/>
              <w:rPr>
                <w:sz w:val="20"/>
                <w:lang w:val="en-US" w:eastAsia="en-US"/>
              </w:rPr>
            </w:pPr>
            <w:r w:rsidRPr="002654BA">
              <w:rPr>
                <w:sz w:val="20"/>
                <w:lang w:val="en-US" w:eastAsia="en-US"/>
              </w:rPr>
              <w:t xml:space="preserve">t </w:t>
            </w:r>
            <w:proofErr w:type="spellStart"/>
            <w:r w:rsidRPr="002654BA">
              <w:rPr>
                <w:sz w:val="20"/>
                <w:lang w:val="en-US" w:eastAsia="en-US"/>
              </w:rPr>
              <w:t>прямой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c>
          <w:tcPr>
            <w:tcW w:w="1735" w:type="pct"/>
            <w:shd w:val="clear" w:color="auto" w:fill="auto"/>
            <w:vAlign w:val="center"/>
          </w:tcPr>
          <w:p w14:paraId="72A5F464" w14:textId="77777777" w:rsidR="00BF21FF" w:rsidRPr="002654BA" w:rsidRDefault="00BF21FF" w:rsidP="00BF21FF">
            <w:pPr>
              <w:jc w:val="center"/>
              <w:rPr>
                <w:sz w:val="20"/>
                <w:lang w:val="en-US" w:eastAsia="en-US"/>
              </w:rPr>
            </w:pPr>
            <w:r w:rsidRPr="002654BA">
              <w:rPr>
                <w:sz w:val="20"/>
                <w:lang w:val="en-US" w:eastAsia="en-US"/>
              </w:rPr>
              <w:t xml:space="preserve">t </w:t>
            </w:r>
            <w:proofErr w:type="spellStart"/>
            <w:r w:rsidRPr="002654BA">
              <w:rPr>
                <w:sz w:val="20"/>
                <w:lang w:val="en-US" w:eastAsia="en-US"/>
              </w:rPr>
              <w:t>обратной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r>
      <w:tr w:rsidR="00BF21FF" w:rsidRPr="002654BA" w14:paraId="12DB8ED0" w14:textId="77777777" w:rsidTr="00B43C98">
        <w:trPr>
          <w:trHeight w:val="227"/>
        </w:trPr>
        <w:tc>
          <w:tcPr>
            <w:tcW w:w="1535" w:type="pct"/>
            <w:shd w:val="clear" w:color="auto" w:fill="auto"/>
            <w:vAlign w:val="center"/>
          </w:tcPr>
          <w:p w14:paraId="31D68B23" w14:textId="77777777" w:rsidR="00BF21FF" w:rsidRPr="002654BA" w:rsidRDefault="00BF21FF" w:rsidP="00BF21FF">
            <w:pPr>
              <w:ind w:left="813" w:right="805"/>
              <w:jc w:val="center"/>
              <w:rPr>
                <w:sz w:val="20"/>
                <w:lang w:val="en-US" w:eastAsia="en-US"/>
              </w:rPr>
            </w:pPr>
            <w:r w:rsidRPr="002654BA">
              <w:rPr>
                <w:sz w:val="20"/>
                <w:lang w:val="en-US" w:eastAsia="en-US"/>
              </w:rPr>
              <w:t>8</w:t>
            </w:r>
          </w:p>
        </w:tc>
        <w:tc>
          <w:tcPr>
            <w:tcW w:w="1730" w:type="pct"/>
            <w:shd w:val="clear" w:color="auto" w:fill="auto"/>
            <w:vAlign w:val="center"/>
          </w:tcPr>
          <w:p w14:paraId="0EA484C0" w14:textId="77777777" w:rsidR="00BF21FF" w:rsidRPr="002654BA" w:rsidRDefault="00BF21FF" w:rsidP="00BF21FF">
            <w:pPr>
              <w:ind w:left="598" w:right="591"/>
              <w:jc w:val="center"/>
              <w:rPr>
                <w:sz w:val="20"/>
                <w:lang w:val="en-US" w:eastAsia="en-US"/>
              </w:rPr>
            </w:pPr>
            <w:r w:rsidRPr="002654BA">
              <w:rPr>
                <w:sz w:val="20"/>
                <w:lang w:val="en-US" w:eastAsia="en-US"/>
              </w:rPr>
              <w:t>41</w:t>
            </w:r>
          </w:p>
        </w:tc>
        <w:tc>
          <w:tcPr>
            <w:tcW w:w="1735" w:type="pct"/>
            <w:shd w:val="clear" w:color="auto" w:fill="auto"/>
            <w:vAlign w:val="center"/>
          </w:tcPr>
          <w:p w14:paraId="588574B8" w14:textId="77777777" w:rsidR="00BF21FF" w:rsidRPr="002654BA" w:rsidRDefault="00BF21FF" w:rsidP="00BF21FF">
            <w:pPr>
              <w:ind w:left="511" w:right="509"/>
              <w:jc w:val="center"/>
              <w:rPr>
                <w:sz w:val="20"/>
                <w:lang w:val="en-US" w:eastAsia="en-US"/>
              </w:rPr>
            </w:pPr>
            <w:r w:rsidRPr="002654BA">
              <w:rPr>
                <w:sz w:val="20"/>
                <w:lang w:val="en-US" w:eastAsia="en-US"/>
              </w:rPr>
              <w:t>35</w:t>
            </w:r>
          </w:p>
        </w:tc>
      </w:tr>
      <w:tr w:rsidR="00BF21FF" w:rsidRPr="002654BA" w14:paraId="0C76CE59" w14:textId="77777777" w:rsidTr="00B43C98">
        <w:trPr>
          <w:trHeight w:val="227"/>
        </w:trPr>
        <w:tc>
          <w:tcPr>
            <w:tcW w:w="1535" w:type="pct"/>
            <w:shd w:val="clear" w:color="auto" w:fill="auto"/>
            <w:vAlign w:val="center"/>
          </w:tcPr>
          <w:p w14:paraId="0C027E7C" w14:textId="77777777" w:rsidR="00BF21FF" w:rsidRPr="002654BA" w:rsidRDefault="00BF21FF" w:rsidP="00BF21FF">
            <w:pPr>
              <w:ind w:left="8"/>
              <w:jc w:val="center"/>
              <w:rPr>
                <w:sz w:val="20"/>
                <w:lang w:val="en-US" w:eastAsia="en-US"/>
              </w:rPr>
            </w:pPr>
            <w:r w:rsidRPr="002654BA">
              <w:rPr>
                <w:sz w:val="20"/>
                <w:lang w:val="en-US" w:eastAsia="en-US"/>
              </w:rPr>
              <w:t>7</w:t>
            </w:r>
          </w:p>
        </w:tc>
        <w:tc>
          <w:tcPr>
            <w:tcW w:w="1730" w:type="pct"/>
            <w:shd w:val="clear" w:color="auto" w:fill="auto"/>
            <w:vAlign w:val="center"/>
          </w:tcPr>
          <w:p w14:paraId="56BB0202" w14:textId="77777777" w:rsidR="00BF21FF" w:rsidRPr="002654BA" w:rsidRDefault="00BF21FF" w:rsidP="00BF21FF">
            <w:pPr>
              <w:ind w:left="596" w:right="591"/>
              <w:jc w:val="center"/>
              <w:rPr>
                <w:sz w:val="20"/>
                <w:lang w:val="en-US" w:eastAsia="en-US"/>
              </w:rPr>
            </w:pPr>
            <w:r w:rsidRPr="002654BA">
              <w:rPr>
                <w:sz w:val="20"/>
                <w:lang w:val="en-US" w:eastAsia="en-US"/>
              </w:rPr>
              <w:t>42</w:t>
            </w:r>
          </w:p>
        </w:tc>
        <w:tc>
          <w:tcPr>
            <w:tcW w:w="1735" w:type="pct"/>
            <w:shd w:val="clear" w:color="auto" w:fill="auto"/>
            <w:vAlign w:val="center"/>
          </w:tcPr>
          <w:p w14:paraId="5F48F1F3" w14:textId="77777777" w:rsidR="00BF21FF" w:rsidRPr="002654BA" w:rsidRDefault="00BF21FF" w:rsidP="00BF21FF">
            <w:pPr>
              <w:ind w:left="513" w:right="509"/>
              <w:jc w:val="center"/>
              <w:rPr>
                <w:sz w:val="20"/>
                <w:lang w:val="en-US" w:eastAsia="en-US"/>
              </w:rPr>
            </w:pPr>
            <w:r w:rsidRPr="002654BA">
              <w:rPr>
                <w:sz w:val="20"/>
                <w:lang w:val="en-US" w:eastAsia="en-US"/>
              </w:rPr>
              <w:t>36</w:t>
            </w:r>
          </w:p>
        </w:tc>
      </w:tr>
      <w:tr w:rsidR="00BF21FF" w:rsidRPr="002654BA" w14:paraId="28F8F98B" w14:textId="77777777" w:rsidTr="00B43C98">
        <w:trPr>
          <w:trHeight w:val="227"/>
        </w:trPr>
        <w:tc>
          <w:tcPr>
            <w:tcW w:w="1535" w:type="pct"/>
            <w:shd w:val="clear" w:color="auto" w:fill="auto"/>
            <w:vAlign w:val="center"/>
          </w:tcPr>
          <w:p w14:paraId="44D6E25B" w14:textId="77777777" w:rsidR="00BF21FF" w:rsidRPr="002654BA" w:rsidRDefault="00BF21FF" w:rsidP="00BF21FF">
            <w:pPr>
              <w:ind w:left="8"/>
              <w:jc w:val="center"/>
              <w:rPr>
                <w:sz w:val="20"/>
                <w:lang w:val="en-US" w:eastAsia="en-US"/>
              </w:rPr>
            </w:pPr>
            <w:r w:rsidRPr="002654BA">
              <w:rPr>
                <w:sz w:val="20"/>
                <w:lang w:val="en-US" w:eastAsia="en-US"/>
              </w:rPr>
              <w:t>6</w:t>
            </w:r>
          </w:p>
        </w:tc>
        <w:tc>
          <w:tcPr>
            <w:tcW w:w="1730" w:type="pct"/>
            <w:shd w:val="clear" w:color="auto" w:fill="auto"/>
            <w:vAlign w:val="center"/>
          </w:tcPr>
          <w:p w14:paraId="02B6957A" w14:textId="77777777" w:rsidR="00BF21FF" w:rsidRPr="002654BA" w:rsidRDefault="00BF21FF" w:rsidP="00BF21FF">
            <w:pPr>
              <w:ind w:left="598" w:right="591"/>
              <w:jc w:val="center"/>
              <w:rPr>
                <w:sz w:val="20"/>
                <w:lang w:val="en-US" w:eastAsia="en-US"/>
              </w:rPr>
            </w:pPr>
            <w:r w:rsidRPr="002654BA">
              <w:rPr>
                <w:sz w:val="20"/>
                <w:lang w:val="en-US" w:eastAsia="en-US"/>
              </w:rPr>
              <w:t>44</w:t>
            </w:r>
          </w:p>
        </w:tc>
        <w:tc>
          <w:tcPr>
            <w:tcW w:w="1735" w:type="pct"/>
            <w:shd w:val="clear" w:color="auto" w:fill="auto"/>
            <w:vAlign w:val="center"/>
          </w:tcPr>
          <w:p w14:paraId="319129AF" w14:textId="77777777" w:rsidR="00BF21FF" w:rsidRPr="002654BA" w:rsidRDefault="00BF21FF" w:rsidP="00BF21FF">
            <w:pPr>
              <w:ind w:left="513" w:right="509"/>
              <w:jc w:val="center"/>
              <w:rPr>
                <w:sz w:val="20"/>
                <w:lang w:val="en-US" w:eastAsia="en-US"/>
              </w:rPr>
            </w:pPr>
            <w:r w:rsidRPr="002654BA">
              <w:rPr>
                <w:sz w:val="20"/>
                <w:lang w:val="en-US" w:eastAsia="en-US"/>
              </w:rPr>
              <w:t>37</w:t>
            </w:r>
          </w:p>
        </w:tc>
      </w:tr>
      <w:tr w:rsidR="00BF21FF" w:rsidRPr="002654BA" w14:paraId="49BD6FE4" w14:textId="77777777" w:rsidTr="00B43C98">
        <w:tblPrEx>
          <w:tblLook w:val="04A0" w:firstRow="1" w:lastRow="0" w:firstColumn="1" w:lastColumn="0" w:noHBand="0" w:noVBand="1"/>
        </w:tblPrEx>
        <w:trPr>
          <w:trHeight w:val="227"/>
        </w:trPr>
        <w:tc>
          <w:tcPr>
            <w:tcW w:w="1535" w:type="pct"/>
            <w:shd w:val="clear" w:color="auto" w:fill="auto"/>
            <w:vAlign w:val="center"/>
          </w:tcPr>
          <w:p w14:paraId="728A013D" w14:textId="77777777" w:rsidR="00BF21FF" w:rsidRPr="002654BA" w:rsidRDefault="00BF21FF" w:rsidP="00BF21FF">
            <w:pPr>
              <w:ind w:left="8"/>
              <w:jc w:val="center"/>
              <w:rPr>
                <w:sz w:val="20"/>
                <w:lang w:val="en-US" w:eastAsia="en-US"/>
              </w:rPr>
            </w:pPr>
            <w:r w:rsidRPr="002654BA">
              <w:rPr>
                <w:sz w:val="20"/>
                <w:lang w:val="en-US" w:eastAsia="en-US"/>
              </w:rPr>
              <w:t>5</w:t>
            </w:r>
          </w:p>
        </w:tc>
        <w:tc>
          <w:tcPr>
            <w:tcW w:w="1730" w:type="pct"/>
            <w:shd w:val="clear" w:color="auto" w:fill="auto"/>
            <w:vAlign w:val="center"/>
          </w:tcPr>
          <w:p w14:paraId="335E86C2" w14:textId="77777777" w:rsidR="00BF21FF" w:rsidRPr="002654BA" w:rsidRDefault="00BF21FF" w:rsidP="00BF21FF">
            <w:pPr>
              <w:ind w:left="598" w:right="591"/>
              <w:jc w:val="center"/>
              <w:rPr>
                <w:sz w:val="20"/>
                <w:lang w:val="en-US" w:eastAsia="en-US"/>
              </w:rPr>
            </w:pPr>
            <w:r w:rsidRPr="002654BA">
              <w:rPr>
                <w:sz w:val="20"/>
                <w:lang w:val="en-US" w:eastAsia="en-US"/>
              </w:rPr>
              <w:t>46</w:t>
            </w:r>
          </w:p>
        </w:tc>
        <w:tc>
          <w:tcPr>
            <w:tcW w:w="1735" w:type="pct"/>
            <w:shd w:val="clear" w:color="auto" w:fill="auto"/>
            <w:vAlign w:val="center"/>
          </w:tcPr>
          <w:p w14:paraId="4C649538" w14:textId="77777777" w:rsidR="00BF21FF" w:rsidRPr="002654BA" w:rsidRDefault="00BF21FF" w:rsidP="00BF21FF">
            <w:pPr>
              <w:ind w:left="513" w:right="509"/>
              <w:jc w:val="center"/>
              <w:rPr>
                <w:sz w:val="20"/>
                <w:lang w:val="en-US" w:eastAsia="en-US"/>
              </w:rPr>
            </w:pPr>
            <w:r w:rsidRPr="002654BA">
              <w:rPr>
                <w:sz w:val="20"/>
                <w:lang w:val="en-US" w:eastAsia="en-US"/>
              </w:rPr>
              <w:t>39</w:t>
            </w:r>
          </w:p>
        </w:tc>
      </w:tr>
      <w:tr w:rsidR="00BF21FF" w:rsidRPr="002654BA" w14:paraId="30B6885B" w14:textId="77777777" w:rsidTr="00B43C98">
        <w:tblPrEx>
          <w:tblLook w:val="04A0" w:firstRow="1" w:lastRow="0" w:firstColumn="1" w:lastColumn="0" w:noHBand="0" w:noVBand="1"/>
        </w:tblPrEx>
        <w:trPr>
          <w:trHeight w:val="227"/>
        </w:trPr>
        <w:tc>
          <w:tcPr>
            <w:tcW w:w="1535" w:type="pct"/>
            <w:shd w:val="clear" w:color="auto" w:fill="auto"/>
            <w:vAlign w:val="center"/>
          </w:tcPr>
          <w:p w14:paraId="037A62E9" w14:textId="77777777" w:rsidR="00BF21FF" w:rsidRPr="002654BA" w:rsidRDefault="00BF21FF" w:rsidP="00BF21FF">
            <w:pPr>
              <w:ind w:left="8"/>
              <w:jc w:val="center"/>
              <w:rPr>
                <w:sz w:val="20"/>
                <w:lang w:val="en-US" w:eastAsia="en-US"/>
              </w:rPr>
            </w:pPr>
            <w:r w:rsidRPr="002654BA">
              <w:rPr>
                <w:sz w:val="20"/>
                <w:lang w:val="en-US" w:eastAsia="en-US"/>
              </w:rPr>
              <w:t>4</w:t>
            </w:r>
          </w:p>
        </w:tc>
        <w:tc>
          <w:tcPr>
            <w:tcW w:w="1730" w:type="pct"/>
            <w:shd w:val="clear" w:color="auto" w:fill="auto"/>
            <w:vAlign w:val="center"/>
          </w:tcPr>
          <w:p w14:paraId="09313966" w14:textId="77777777" w:rsidR="00BF21FF" w:rsidRPr="002654BA" w:rsidRDefault="00BF21FF" w:rsidP="00BF21FF">
            <w:pPr>
              <w:ind w:left="598" w:right="591"/>
              <w:jc w:val="center"/>
              <w:rPr>
                <w:sz w:val="20"/>
                <w:lang w:val="en-US" w:eastAsia="en-US"/>
              </w:rPr>
            </w:pPr>
            <w:r w:rsidRPr="002654BA">
              <w:rPr>
                <w:sz w:val="20"/>
                <w:lang w:val="en-US" w:eastAsia="en-US"/>
              </w:rPr>
              <w:t>48</w:t>
            </w:r>
          </w:p>
        </w:tc>
        <w:tc>
          <w:tcPr>
            <w:tcW w:w="1735" w:type="pct"/>
            <w:shd w:val="clear" w:color="auto" w:fill="auto"/>
            <w:vAlign w:val="center"/>
          </w:tcPr>
          <w:p w14:paraId="4073ACBC" w14:textId="77777777" w:rsidR="00BF21FF" w:rsidRPr="002654BA" w:rsidRDefault="00BF21FF" w:rsidP="00BF21FF">
            <w:pPr>
              <w:ind w:left="513" w:right="509"/>
              <w:jc w:val="center"/>
              <w:rPr>
                <w:sz w:val="20"/>
                <w:lang w:val="en-US" w:eastAsia="en-US"/>
              </w:rPr>
            </w:pPr>
            <w:r w:rsidRPr="002654BA">
              <w:rPr>
                <w:sz w:val="20"/>
                <w:lang w:val="en-US" w:eastAsia="en-US"/>
              </w:rPr>
              <w:t>40</w:t>
            </w:r>
          </w:p>
        </w:tc>
      </w:tr>
      <w:tr w:rsidR="00BF21FF" w:rsidRPr="002654BA" w14:paraId="17B675E7" w14:textId="77777777" w:rsidTr="00B43C98">
        <w:tblPrEx>
          <w:tblLook w:val="04A0" w:firstRow="1" w:lastRow="0" w:firstColumn="1" w:lastColumn="0" w:noHBand="0" w:noVBand="1"/>
        </w:tblPrEx>
        <w:trPr>
          <w:trHeight w:val="227"/>
        </w:trPr>
        <w:tc>
          <w:tcPr>
            <w:tcW w:w="1535" w:type="pct"/>
            <w:shd w:val="clear" w:color="auto" w:fill="auto"/>
            <w:vAlign w:val="center"/>
          </w:tcPr>
          <w:p w14:paraId="6599DFA7" w14:textId="77777777" w:rsidR="00BF21FF" w:rsidRPr="002654BA" w:rsidRDefault="00BF21FF" w:rsidP="00BF21FF">
            <w:pPr>
              <w:ind w:left="8"/>
              <w:jc w:val="center"/>
              <w:rPr>
                <w:sz w:val="20"/>
                <w:lang w:val="en-US" w:eastAsia="en-US"/>
              </w:rPr>
            </w:pPr>
            <w:r w:rsidRPr="002654BA">
              <w:rPr>
                <w:sz w:val="20"/>
                <w:lang w:val="en-US" w:eastAsia="en-US"/>
              </w:rPr>
              <w:t>3</w:t>
            </w:r>
          </w:p>
        </w:tc>
        <w:tc>
          <w:tcPr>
            <w:tcW w:w="1730" w:type="pct"/>
            <w:shd w:val="clear" w:color="auto" w:fill="auto"/>
            <w:vAlign w:val="center"/>
          </w:tcPr>
          <w:p w14:paraId="5B25E647" w14:textId="77777777" w:rsidR="00BF21FF" w:rsidRPr="002654BA" w:rsidRDefault="00BF21FF" w:rsidP="00BF21FF">
            <w:pPr>
              <w:ind w:left="596" w:right="591"/>
              <w:jc w:val="center"/>
              <w:rPr>
                <w:sz w:val="20"/>
                <w:lang w:val="en-US" w:eastAsia="en-US"/>
              </w:rPr>
            </w:pPr>
            <w:r w:rsidRPr="002654BA">
              <w:rPr>
                <w:sz w:val="20"/>
                <w:lang w:val="en-US" w:eastAsia="en-US"/>
              </w:rPr>
              <w:t>50</w:t>
            </w:r>
          </w:p>
        </w:tc>
        <w:tc>
          <w:tcPr>
            <w:tcW w:w="1735" w:type="pct"/>
            <w:shd w:val="clear" w:color="auto" w:fill="auto"/>
            <w:vAlign w:val="center"/>
          </w:tcPr>
          <w:p w14:paraId="58001F1D" w14:textId="77777777" w:rsidR="00BF21FF" w:rsidRPr="002654BA" w:rsidRDefault="00BF21FF" w:rsidP="00BF21FF">
            <w:pPr>
              <w:ind w:left="513" w:right="509"/>
              <w:jc w:val="center"/>
              <w:rPr>
                <w:sz w:val="20"/>
                <w:lang w:val="en-US" w:eastAsia="en-US"/>
              </w:rPr>
            </w:pPr>
            <w:r w:rsidRPr="002654BA">
              <w:rPr>
                <w:sz w:val="20"/>
                <w:lang w:val="en-US" w:eastAsia="en-US"/>
              </w:rPr>
              <w:t>41</w:t>
            </w:r>
          </w:p>
        </w:tc>
      </w:tr>
      <w:tr w:rsidR="00BF21FF" w:rsidRPr="002654BA" w14:paraId="6FE9A5A7" w14:textId="77777777" w:rsidTr="00B43C98">
        <w:tblPrEx>
          <w:tblLook w:val="04A0" w:firstRow="1" w:lastRow="0" w:firstColumn="1" w:lastColumn="0" w:noHBand="0" w:noVBand="1"/>
        </w:tblPrEx>
        <w:trPr>
          <w:trHeight w:val="227"/>
        </w:trPr>
        <w:tc>
          <w:tcPr>
            <w:tcW w:w="1535" w:type="pct"/>
            <w:shd w:val="clear" w:color="auto" w:fill="auto"/>
            <w:vAlign w:val="center"/>
          </w:tcPr>
          <w:p w14:paraId="4DD5D4A4" w14:textId="77777777" w:rsidR="00BF21FF" w:rsidRPr="002654BA" w:rsidRDefault="00BF21FF" w:rsidP="00BF21FF">
            <w:pPr>
              <w:ind w:left="8"/>
              <w:jc w:val="center"/>
              <w:rPr>
                <w:sz w:val="20"/>
                <w:lang w:val="en-US" w:eastAsia="en-US"/>
              </w:rPr>
            </w:pPr>
            <w:r w:rsidRPr="002654BA">
              <w:rPr>
                <w:sz w:val="20"/>
                <w:lang w:val="en-US" w:eastAsia="en-US"/>
              </w:rPr>
              <w:t>2</w:t>
            </w:r>
          </w:p>
        </w:tc>
        <w:tc>
          <w:tcPr>
            <w:tcW w:w="1730" w:type="pct"/>
            <w:shd w:val="clear" w:color="auto" w:fill="auto"/>
            <w:vAlign w:val="center"/>
          </w:tcPr>
          <w:p w14:paraId="1F4B7A7C" w14:textId="77777777" w:rsidR="00BF21FF" w:rsidRPr="002654BA" w:rsidRDefault="00BF21FF" w:rsidP="00BF21FF">
            <w:pPr>
              <w:ind w:left="598" w:right="591"/>
              <w:jc w:val="center"/>
              <w:rPr>
                <w:sz w:val="20"/>
                <w:lang w:val="en-US" w:eastAsia="en-US"/>
              </w:rPr>
            </w:pPr>
            <w:r w:rsidRPr="002654BA">
              <w:rPr>
                <w:sz w:val="20"/>
                <w:lang w:val="en-US" w:eastAsia="en-US"/>
              </w:rPr>
              <w:t>51</w:t>
            </w:r>
          </w:p>
        </w:tc>
        <w:tc>
          <w:tcPr>
            <w:tcW w:w="1735" w:type="pct"/>
            <w:shd w:val="clear" w:color="auto" w:fill="auto"/>
            <w:vAlign w:val="center"/>
          </w:tcPr>
          <w:p w14:paraId="2DA6B7E5" w14:textId="77777777" w:rsidR="00BF21FF" w:rsidRPr="002654BA" w:rsidRDefault="00BF21FF" w:rsidP="00BF21FF">
            <w:pPr>
              <w:ind w:left="513" w:right="509"/>
              <w:jc w:val="center"/>
              <w:rPr>
                <w:sz w:val="20"/>
                <w:lang w:val="en-US" w:eastAsia="en-US"/>
              </w:rPr>
            </w:pPr>
            <w:r w:rsidRPr="002654BA">
              <w:rPr>
                <w:sz w:val="20"/>
                <w:lang w:val="en-US" w:eastAsia="en-US"/>
              </w:rPr>
              <w:t>42</w:t>
            </w:r>
          </w:p>
        </w:tc>
      </w:tr>
      <w:tr w:rsidR="00BF21FF" w:rsidRPr="002654BA" w14:paraId="52072825" w14:textId="77777777" w:rsidTr="00B43C98">
        <w:tblPrEx>
          <w:tblLook w:val="04A0" w:firstRow="1" w:lastRow="0" w:firstColumn="1" w:lastColumn="0" w:noHBand="0" w:noVBand="1"/>
        </w:tblPrEx>
        <w:trPr>
          <w:trHeight w:val="227"/>
        </w:trPr>
        <w:tc>
          <w:tcPr>
            <w:tcW w:w="1535" w:type="pct"/>
            <w:shd w:val="clear" w:color="auto" w:fill="auto"/>
            <w:vAlign w:val="center"/>
          </w:tcPr>
          <w:p w14:paraId="7184F339" w14:textId="77777777" w:rsidR="00BF21FF" w:rsidRPr="002654BA" w:rsidRDefault="00BF21FF" w:rsidP="00BF21FF">
            <w:pPr>
              <w:ind w:left="8"/>
              <w:jc w:val="center"/>
              <w:rPr>
                <w:sz w:val="20"/>
                <w:lang w:val="en-US" w:eastAsia="en-US"/>
              </w:rPr>
            </w:pPr>
            <w:r w:rsidRPr="002654BA">
              <w:rPr>
                <w:sz w:val="20"/>
                <w:lang w:val="en-US" w:eastAsia="en-US"/>
              </w:rPr>
              <w:t>1</w:t>
            </w:r>
          </w:p>
        </w:tc>
        <w:tc>
          <w:tcPr>
            <w:tcW w:w="1730" w:type="pct"/>
            <w:shd w:val="clear" w:color="auto" w:fill="auto"/>
            <w:vAlign w:val="center"/>
          </w:tcPr>
          <w:p w14:paraId="1473BFC8" w14:textId="77777777" w:rsidR="00BF21FF" w:rsidRPr="002654BA" w:rsidRDefault="00BF21FF" w:rsidP="00BF21FF">
            <w:pPr>
              <w:ind w:left="598" w:right="591"/>
              <w:jc w:val="center"/>
              <w:rPr>
                <w:sz w:val="20"/>
                <w:lang w:val="en-US" w:eastAsia="en-US"/>
              </w:rPr>
            </w:pPr>
            <w:r w:rsidRPr="002654BA">
              <w:rPr>
                <w:sz w:val="20"/>
                <w:lang w:val="en-US" w:eastAsia="en-US"/>
              </w:rPr>
              <w:t>53</w:t>
            </w:r>
          </w:p>
        </w:tc>
        <w:tc>
          <w:tcPr>
            <w:tcW w:w="1735" w:type="pct"/>
            <w:shd w:val="clear" w:color="auto" w:fill="auto"/>
            <w:vAlign w:val="center"/>
          </w:tcPr>
          <w:p w14:paraId="379108B0" w14:textId="77777777" w:rsidR="00BF21FF" w:rsidRPr="002654BA" w:rsidRDefault="00BF21FF" w:rsidP="00BF21FF">
            <w:pPr>
              <w:ind w:left="513" w:right="509"/>
              <w:jc w:val="center"/>
              <w:rPr>
                <w:sz w:val="20"/>
                <w:lang w:val="en-US" w:eastAsia="en-US"/>
              </w:rPr>
            </w:pPr>
            <w:r w:rsidRPr="002654BA">
              <w:rPr>
                <w:sz w:val="20"/>
                <w:lang w:val="en-US" w:eastAsia="en-US"/>
              </w:rPr>
              <w:t>43</w:t>
            </w:r>
          </w:p>
        </w:tc>
      </w:tr>
      <w:tr w:rsidR="00BF21FF" w:rsidRPr="002654BA" w14:paraId="6E8B3544" w14:textId="77777777" w:rsidTr="00B43C98">
        <w:tblPrEx>
          <w:tblLook w:val="04A0" w:firstRow="1" w:lastRow="0" w:firstColumn="1" w:lastColumn="0" w:noHBand="0" w:noVBand="1"/>
        </w:tblPrEx>
        <w:trPr>
          <w:trHeight w:val="227"/>
        </w:trPr>
        <w:tc>
          <w:tcPr>
            <w:tcW w:w="1535" w:type="pct"/>
            <w:shd w:val="clear" w:color="auto" w:fill="auto"/>
            <w:vAlign w:val="center"/>
          </w:tcPr>
          <w:p w14:paraId="779BF5F8" w14:textId="77777777" w:rsidR="00BF21FF" w:rsidRPr="002654BA" w:rsidRDefault="00BF21FF" w:rsidP="00BF21FF">
            <w:pPr>
              <w:ind w:left="8"/>
              <w:jc w:val="center"/>
              <w:rPr>
                <w:sz w:val="20"/>
                <w:lang w:val="en-US" w:eastAsia="en-US"/>
              </w:rPr>
            </w:pPr>
            <w:r w:rsidRPr="002654BA">
              <w:rPr>
                <w:sz w:val="20"/>
                <w:lang w:val="en-US" w:eastAsia="en-US"/>
              </w:rPr>
              <w:t>0</w:t>
            </w:r>
          </w:p>
        </w:tc>
        <w:tc>
          <w:tcPr>
            <w:tcW w:w="1730" w:type="pct"/>
            <w:shd w:val="clear" w:color="auto" w:fill="auto"/>
            <w:vAlign w:val="center"/>
          </w:tcPr>
          <w:p w14:paraId="353825D4" w14:textId="77777777" w:rsidR="00BF21FF" w:rsidRPr="002654BA" w:rsidRDefault="00BF21FF" w:rsidP="00BF21FF">
            <w:pPr>
              <w:ind w:left="598" w:right="591"/>
              <w:jc w:val="center"/>
              <w:rPr>
                <w:sz w:val="20"/>
                <w:lang w:val="en-US" w:eastAsia="en-US"/>
              </w:rPr>
            </w:pPr>
            <w:r w:rsidRPr="002654BA">
              <w:rPr>
                <w:sz w:val="20"/>
                <w:lang w:val="en-US" w:eastAsia="en-US"/>
              </w:rPr>
              <w:t>55</w:t>
            </w:r>
          </w:p>
        </w:tc>
        <w:tc>
          <w:tcPr>
            <w:tcW w:w="1735" w:type="pct"/>
            <w:shd w:val="clear" w:color="auto" w:fill="auto"/>
            <w:vAlign w:val="center"/>
          </w:tcPr>
          <w:p w14:paraId="460FFDDF" w14:textId="77777777" w:rsidR="00BF21FF" w:rsidRPr="002654BA" w:rsidRDefault="00BF21FF" w:rsidP="00BF21FF">
            <w:pPr>
              <w:ind w:left="513" w:right="509"/>
              <w:jc w:val="center"/>
              <w:rPr>
                <w:sz w:val="20"/>
                <w:lang w:val="en-US" w:eastAsia="en-US"/>
              </w:rPr>
            </w:pPr>
            <w:r w:rsidRPr="002654BA">
              <w:rPr>
                <w:sz w:val="20"/>
                <w:lang w:val="en-US" w:eastAsia="en-US"/>
              </w:rPr>
              <w:t>44</w:t>
            </w:r>
          </w:p>
        </w:tc>
      </w:tr>
      <w:tr w:rsidR="00BF21FF" w:rsidRPr="002654BA" w14:paraId="7624070A" w14:textId="77777777" w:rsidTr="00B43C98">
        <w:tblPrEx>
          <w:tblLook w:val="04A0" w:firstRow="1" w:lastRow="0" w:firstColumn="1" w:lastColumn="0" w:noHBand="0" w:noVBand="1"/>
        </w:tblPrEx>
        <w:trPr>
          <w:trHeight w:val="227"/>
        </w:trPr>
        <w:tc>
          <w:tcPr>
            <w:tcW w:w="1535" w:type="pct"/>
            <w:shd w:val="clear" w:color="auto" w:fill="auto"/>
            <w:vAlign w:val="center"/>
          </w:tcPr>
          <w:p w14:paraId="6D876910" w14:textId="77777777" w:rsidR="00BF21FF" w:rsidRPr="002654BA" w:rsidRDefault="00BF21FF" w:rsidP="00BF21FF">
            <w:pPr>
              <w:ind w:left="8"/>
              <w:jc w:val="center"/>
              <w:rPr>
                <w:sz w:val="20"/>
                <w:lang w:val="en-US" w:eastAsia="en-US"/>
              </w:rPr>
            </w:pPr>
            <w:r w:rsidRPr="002654BA">
              <w:rPr>
                <w:sz w:val="20"/>
                <w:lang w:val="en-US" w:eastAsia="en-US"/>
              </w:rPr>
              <w:t>-1</w:t>
            </w:r>
          </w:p>
        </w:tc>
        <w:tc>
          <w:tcPr>
            <w:tcW w:w="1730" w:type="pct"/>
            <w:shd w:val="clear" w:color="auto" w:fill="auto"/>
            <w:vAlign w:val="center"/>
          </w:tcPr>
          <w:p w14:paraId="7ED67249" w14:textId="77777777" w:rsidR="00BF21FF" w:rsidRPr="002654BA" w:rsidRDefault="00BF21FF" w:rsidP="00BF21FF">
            <w:pPr>
              <w:ind w:left="596" w:right="591"/>
              <w:jc w:val="center"/>
              <w:rPr>
                <w:sz w:val="20"/>
                <w:lang w:val="en-US" w:eastAsia="en-US"/>
              </w:rPr>
            </w:pPr>
            <w:r w:rsidRPr="002654BA">
              <w:rPr>
                <w:sz w:val="20"/>
                <w:lang w:val="en-US" w:eastAsia="en-US"/>
              </w:rPr>
              <w:t>56</w:t>
            </w:r>
          </w:p>
        </w:tc>
        <w:tc>
          <w:tcPr>
            <w:tcW w:w="1735" w:type="pct"/>
            <w:shd w:val="clear" w:color="auto" w:fill="auto"/>
            <w:vAlign w:val="center"/>
          </w:tcPr>
          <w:p w14:paraId="03EB54E2" w14:textId="77777777" w:rsidR="00BF21FF" w:rsidRPr="002654BA" w:rsidRDefault="00BF21FF" w:rsidP="00BF21FF">
            <w:pPr>
              <w:ind w:left="513" w:right="509"/>
              <w:jc w:val="center"/>
              <w:rPr>
                <w:sz w:val="20"/>
                <w:lang w:val="en-US" w:eastAsia="en-US"/>
              </w:rPr>
            </w:pPr>
            <w:r w:rsidRPr="002654BA">
              <w:rPr>
                <w:sz w:val="20"/>
                <w:lang w:val="en-US" w:eastAsia="en-US"/>
              </w:rPr>
              <w:t>46</w:t>
            </w:r>
          </w:p>
        </w:tc>
      </w:tr>
      <w:tr w:rsidR="00BF21FF" w:rsidRPr="002654BA" w14:paraId="6F1542F0" w14:textId="77777777" w:rsidTr="00B43C98">
        <w:tblPrEx>
          <w:tblLook w:val="04A0" w:firstRow="1" w:lastRow="0" w:firstColumn="1" w:lastColumn="0" w:noHBand="0" w:noVBand="1"/>
        </w:tblPrEx>
        <w:trPr>
          <w:trHeight w:val="227"/>
        </w:trPr>
        <w:tc>
          <w:tcPr>
            <w:tcW w:w="1535" w:type="pct"/>
            <w:shd w:val="clear" w:color="auto" w:fill="auto"/>
            <w:vAlign w:val="center"/>
          </w:tcPr>
          <w:p w14:paraId="5F2EF986" w14:textId="77777777" w:rsidR="00BF21FF" w:rsidRPr="002654BA" w:rsidRDefault="00BF21FF" w:rsidP="00BF21FF">
            <w:pPr>
              <w:ind w:left="8"/>
              <w:jc w:val="center"/>
              <w:rPr>
                <w:sz w:val="20"/>
                <w:lang w:val="en-US" w:eastAsia="en-US"/>
              </w:rPr>
            </w:pPr>
            <w:r w:rsidRPr="002654BA">
              <w:rPr>
                <w:sz w:val="20"/>
                <w:lang w:val="en-US" w:eastAsia="en-US"/>
              </w:rPr>
              <w:t>-2</w:t>
            </w:r>
          </w:p>
        </w:tc>
        <w:tc>
          <w:tcPr>
            <w:tcW w:w="1730" w:type="pct"/>
            <w:shd w:val="clear" w:color="auto" w:fill="auto"/>
            <w:vAlign w:val="center"/>
          </w:tcPr>
          <w:p w14:paraId="2827834A" w14:textId="77777777" w:rsidR="00BF21FF" w:rsidRPr="002654BA" w:rsidRDefault="00BF21FF" w:rsidP="00BF21FF">
            <w:pPr>
              <w:ind w:left="598" w:right="591"/>
              <w:jc w:val="center"/>
              <w:rPr>
                <w:sz w:val="20"/>
                <w:lang w:val="en-US" w:eastAsia="en-US"/>
              </w:rPr>
            </w:pPr>
            <w:r w:rsidRPr="002654BA">
              <w:rPr>
                <w:sz w:val="20"/>
                <w:lang w:val="en-US" w:eastAsia="en-US"/>
              </w:rPr>
              <w:t>58</w:t>
            </w:r>
          </w:p>
        </w:tc>
        <w:tc>
          <w:tcPr>
            <w:tcW w:w="1735" w:type="pct"/>
            <w:shd w:val="clear" w:color="auto" w:fill="auto"/>
            <w:vAlign w:val="center"/>
          </w:tcPr>
          <w:p w14:paraId="0EE48028" w14:textId="77777777" w:rsidR="00BF21FF" w:rsidRPr="002654BA" w:rsidRDefault="00BF21FF" w:rsidP="00BF21FF">
            <w:pPr>
              <w:ind w:left="511" w:right="509"/>
              <w:jc w:val="center"/>
              <w:rPr>
                <w:sz w:val="20"/>
                <w:lang w:val="en-US" w:eastAsia="en-US"/>
              </w:rPr>
            </w:pPr>
            <w:r w:rsidRPr="002654BA">
              <w:rPr>
                <w:sz w:val="20"/>
                <w:lang w:val="en-US" w:eastAsia="en-US"/>
              </w:rPr>
              <w:t>47</w:t>
            </w:r>
          </w:p>
        </w:tc>
      </w:tr>
      <w:tr w:rsidR="00BF21FF" w:rsidRPr="002654BA" w14:paraId="22FF11BA" w14:textId="77777777" w:rsidTr="00B43C98">
        <w:tblPrEx>
          <w:tblLook w:val="04A0" w:firstRow="1" w:lastRow="0" w:firstColumn="1" w:lastColumn="0" w:noHBand="0" w:noVBand="1"/>
        </w:tblPrEx>
        <w:trPr>
          <w:trHeight w:val="227"/>
        </w:trPr>
        <w:tc>
          <w:tcPr>
            <w:tcW w:w="1535" w:type="pct"/>
            <w:shd w:val="clear" w:color="auto" w:fill="auto"/>
            <w:vAlign w:val="center"/>
          </w:tcPr>
          <w:p w14:paraId="1DB5EB2C" w14:textId="77777777" w:rsidR="00BF21FF" w:rsidRPr="002654BA" w:rsidRDefault="00BF21FF" w:rsidP="00BF21FF">
            <w:pPr>
              <w:ind w:left="812" w:right="806"/>
              <w:jc w:val="center"/>
              <w:rPr>
                <w:sz w:val="20"/>
                <w:lang w:val="en-US" w:eastAsia="en-US"/>
              </w:rPr>
            </w:pPr>
            <w:r w:rsidRPr="002654BA">
              <w:rPr>
                <w:sz w:val="20"/>
                <w:lang w:val="en-US" w:eastAsia="en-US"/>
              </w:rPr>
              <w:t>-3</w:t>
            </w:r>
          </w:p>
        </w:tc>
        <w:tc>
          <w:tcPr>
            <w:tcW w:w="1730" w:type="pct"/>
            <w:shd w:val="clear" w:color="auto" w:fill="auto"/>
            <w:vAlign w:val="center"/>
          </w:tcPr>
          <w:p w14:paraId="670BC5BB" w14:textId="77777777" w:rsidR="00BF21FF" w:rsidRPr="002654BA" w:rsidRDefault="00BF21FF" w:rsidP="00BF21FF">
            <w:pPr>
              <w:ind w:left="596" w:right="591"/>
              <w:jc w:val="center"/>
              <w:rPr>
                <w:sz w:val="20"/>
                <w:lang w:val="en-US" w:eastAsia="en-US"/>
              </w:rPr>
            </w:pPr>
            <w:r w:rsidRPr="002654BA">
              <w:rPr>
                <w:sz w:val="20"/>
                <w:lang w:val="en-US" w:eastAsia="en-US"/>
              </w:rPr>
              <w:t>60</w:t>
            </w:r>
          </w:p>
        </w:tc>
        <w:tc>
          <w:tcPr>
            <w:tcW w:w="1735" w:type="pct"/>
            <w:shd w:val="clear" w:color="auto" w:fill="auto"/>
            <w:vAlign w:val="center"/>
          </w:tcPr>
          <w:p w14:paraId="49AD9377" w14:textId="77777777" w:rsidR="00BF21FF" w:rsidRPr="002654BA" w:rsidRDefault="00BF21FF" w:rsidP="00BF21FF">
            <w:pPr>
              <w:ind w:left="513" w:right="509"/>
              <w:jc w:val="center"/>
              <w:rPr>
                <w:sz w:val="20"/>
                <w:lang w:val="en-US" w:eastAsia="en-US"/>
              </w:rPr>
            </w:pPr>
            <w:r w:rsidRPr="002654BA">
              <w:rPr>
                <w:sz w:val="20"/>
                <w:lang w:val="en-US" w:eastAsia="en-US"/>
              </w:rPr>
              <w:t>48</w:t>
            </w:r>
          </w:p>
        </w:tc>
      </w:tr>
      <w:tr w:rsidR="00BF21FF" w:rsidRPr="002654BA" w14:paraId="4F45C624" w14:textId="77777777" w:rsidTr="00B43C98">
        <w:tblPrEx>
          <w:tblLook w:val="04A0" w:firstRow="1" w:lastRow="0" w:firstColumn="1" w:lastColumn="0" w:noHBand="0" w:noVBand="1"/>
        </w:tblPrEx>
        <w:trPr>
          <w:trHeight w:val="227"/>
        </w:trPr>
        <w:tc>
          <w:tcPr>
            <w:tcW w:w="1535" w:type="pct"/>
            <w:shd w:val="clear" w:color="auto" w:fill="auto"/>
            <w:vAlign w:val="center"/>
          </w:tcPr>
          <w:p w14:paraId="2E57C9B7" w14:textId="77777777" w:rsidR="00BF21FF" w:rsidRPr="002654BA" w:rsidRDefault="00BF21FF" w:rsidP="00BF21FF">
            <w:pPr>
              <w:ind w:left="812" w:right="806"/>
              <w:jc w:val="center"/>
              <w:rPr>
                <w:sz w:val="20"/>
                <w:lang w:val="en-US" w:eastAsia="en-US"/>
              </w:rPr>
            </w:pPr>
            <w:r w:rsidRPr="002654BA">
              <w:rPr>
                <w:sz w:val="20"/>
                <w:lang w:val="en-US" w:eastAsia="en-US"/>
              </w:rPr>
              <w:t>-4</w:t>
            </w:r>
          </w:p>
        </w:tc>
        <w:tc>
          <w:tcPr>
            <w:tcW w:w="1730" w:type="pct"/>
            <w:shd w:val="clear" w:color="auto" w:fill="auto"/>
            <w:vAlign w:val="center"/>
          </w:tcPr>
          <w:p w14:paraId="78E22D58" w14:textId="77777777" w:rsidR="00BF21FF" w:rsidRPr="002654BA" w:rsidRDefault="00BF21FF" w:rsidP="00BF21FF">
            <w:pPr>
              <w:ind w:left="598" w:right="591"/>
              <w:jc w:val="center"/>
              <w:rPr>
                <w:sz w:val="20"/>
                <w:lang w:val="en-US" w:eastAsia="en-US"/>
              </w:rPr>
            </w:pPr>
            <w:r w:rsidRPr="002654BA">
              <w:rPr>
                <w:sz w:val="20"/>
                <w:lang w:val="en-US" w:eastAsia="en-US"/>
              </w:rPr>
              <w:t>61</w:t>
            </w:r>
          </w:p>
        </w:tc>
        <w:tc>
          <w:tcPr>
            <w:tcW w:w="1735" w:type="pct"/>
            <w:shd w:val="clear" w:color="auto" w:fill="auto"/>
            <w:vAlign w:val="center"/>
          </w:tcPr>
          <w:p w14:paraId="17F28E32" w14:textId="77777777" w:rsidR="00BF21FF" w:rsidRPr="002654BA" w:rsidRDefault="00BF21FF" w:rsidP="00BF21FF">
            <w:pPr>
              <w:ind w:left="513" w:right="509"/>
              <w:jc w:val="center"/>
              <w:rPr>
                <w:sz w:val="20"/>
                <w:lang w:val="en-US" w:eastAsia="en-US"/>
              </w:rPr>
            </w:pPr>
            <w:r w:rsidRPr="002654BA">
              <w:rPr>
                <w:sz w:val="20"/>
                <w:lang w:val="en-US" w:eastAsia="en-US"/>
              </w:rPr>
              <w:t>49</w:t>
            </w:r>
          </w:p>
        </w:tc>
      </w:tr>
      <w:tr w:rsidR="00BF21FF" w:rsidRPr="002654BA" w14:paraId="0D8E7436" w14:textId="77777777" w:rsidTr="00B43C98">
        <w:tblPrEx>
          <w:tblLook w:val="04A0" w:firstRow="1" w:lastRow="0" w:firstColumn="1" w:lastColumn="0" w:noHBand="0" w:noVBand="1"/>
        </w:tblPrEx>
        <w:trPr>
          <w:trHeight w:val="227"/>
        </w:trPr>
        <w:tc>
          <w:tcPr>
            <w:tcW w:w="1535" w:type="pct"/>
            <w:shd w:val="clear" w:color="auto" w:fill="auto"/>
            <w:vAlign w:val="center"/>
          </w:tcPr>
          <w:p w14:paraId="42CF32D6" w14:textId="77777777" w:rsidR="00BF21FF" w:rsidRPr="002654BA" w:rsidRDefault="00BF21FF" w:rsidP="00BF21FF">
            <w:pPr>
              <w:ind w:left="812" w:right="806"/>
              <w:jc w:val="center"/>
              <w:rPr>
                <w:sz w:val="20"/>
                <w:lang w:val="en-US" w:eastAsia="en-US"/>
              </w:rPr>
            </w:pPr>
            <w:r w:rsidRPr="002654BA">
              <w:rPr>
                <w:sz w:val="20"/>
                <w:lang w:val="en-US" w:eastAsia="en-US"/>
              </w:rPr>
              <w:t>-5</w:t>
            </w:r>
          </w:p>
        </w:tc>
        <w:tc>
          <w:tcPr>
            <w:tcW w:w="1730" w:type="pct"/>
            <w:shd w:val="clear" w:color="auto" w:fill="auto"/>
            <w:vAlign w:val="center"/>
          </w:tcPr>
          <w:p w14:paraId="21DE1AD4" w14:textId="77777777" w:rsidR="00BF21FF" w:rsidRPr="002654BA" w:rsidRDefault="00BF21FF" w:rsidP="00BF21FF">
            <w:pPr>
              <w:ind w:left="596" w:right="591"/>
              <w:jc w:val="center"/>
              <w:rPr>
                <w:sz w:val="20"/>
                <w:lang w:val="en-US" w:eastAsia="en-US"/>
              </w:rPr>
            </w:pPr>
            <w:r w:rsidRPr="002654BA">
              <w:rPr>
                <w:sz w:val="20"/>
                <w:lang w:val="en-US" w:eastAsia="en-US"/>
              </w:rPr>
              <w:t>63</w:t>
            </w:r>
          </w:p>
        </w:tc>
        <w:tc>
          <w:tcPr>
            <w:tcW w:w="1735" w:type="pct"/>
            <w:shd w:val="clear" w:color="auto" w:fill="auto"/>
            <w:vAlign w:val="center"/>
          </w:tcPr>
          <w:p w14:paraId="60B7FDBF" w14:textId="77777777" w:rsidR="00BF21FF" w:rsidRPr="002654BA" w:rsidRDefault="00BF21FF" w:rsidP="00BF21FF">
            <w:pPr>
              <w:ind w:left="513" w:right="509"/>
              <w:jc w:val="center"/>
              <w:rPr>
                <w:sz w:val="20"/>
                <w:lang w:val="en-US" w:eastAsia="en-US"/>
              </w:rPr>
            </w:pPr>
            <w:r w:rsidRPr="002654BA">
              <w:rPr>
                <w:sz w:val="20"/>
                <w:lang w:val="en-US" w:eastAsia="en-US"/>
              </w:rPr>
              <w:t>50</w:t>
            </w:r>
          </w:p>
        </w:tc>
      </w:tr>
      <w:tr w:rsidR="00BF21FF" w:rsidRPr="002654BA" w14:paraId="0621BE9D" w14:textId="77777777" w:rsidTr="00B43C98">
        <w:tblPrEx>
          <w:tblLook w:val="04A0" w:firstRow="1" w:lastRow="0" w:firstColumn="1" w:lastColumn="0" w:noHBand="0" w:noVBand="1"/>
        </w:tblPrEx>
        <w:trPr>
          <w:trHeight w:val="227"/>
        </w:trPr>
        <w:tc>
          <w:tcPr>
            <w:tcW w:w="1535" w:type="pct"/>
            <w:shd w:val="clear" w:color="auto" w:fill="auto"/>
            <w:vAlign w:val="center"/>
          </w:tcPr>
          <w:p w14:paraId="2D0CFDB5" w14:textId="77777777" w:rsidR="00BF21FF" w:rsidRPr="002654BA" w:rsidRDefault="00BF21FF" w:rsidP="00BF21FF">
            <w:pPr>
              <w:ind w:left="812" w:right="806"/>
              <w:jc w:val="center"/>
              <w:rPr>
                <w:sz w:val="20"/>
                <w:lang w:val="en-US" w:eastAsia="en-US"/>
              </w:rPr>
            </w:pPr>
            <w:r w:rsidRPr="002654BA">
              <w:rPr>
                <w:sz w:val="20"/>
                <w:lang w:val="en-US" w:eastAsia="en-US"/>
              </w:rPr>
              <w:t>-6</w:t>
            </w:r>
          </w:p>
        </w:tc>
        <w:tc>
          <w:tcPr>
            <w:tcW w:w="1730" w:type="pct"/>
            <w:shd w:val="clear" w:color="auto" w:fill="auto"/>
            <w:vAlign w:val="center"/>
          </w:tcPr>
          <w:p w14:paraId="666DC42C" w14:textId="77777777" w:rsidR="00BF21FF" w:rsidRPr="002654BA" w:rsidRDefault="00BF21FF" w:rsidP="00BF21FF">
            <w:pPr>
              <w:ind w:left="598" w:right="591"/>
              <w:jc w:val="center"/>
              <w:rPr>
                <w:sz w:val="20"/>
                <w:lang w:val="en-US" w:eastAsia="en-US"/>
              </w:rPr>
            </w:pPr>
            <w:r w:rsidRPr="002654BA">
              <w:rPr>
                <w:sz w:val="20"/>
                <w:lang w:val="en-US" w:eastAsia="en-US"/>
              </w:rPr>
              <w:t>65</w:t>
            </w:r>
          </w:p>
        </w:tc>
        <w:tc>
          <w:tcPr>
            <w:tcW w:w="1735" w:type="pct"/>
            <w:shd w:val="clear" w:color="auto" w:fill="auto"/>
            <w:vAlign w:val="center"/>
          </w:tcPr>
          <w:p w14:paraId="1C0BA766" w14:textId="77777777" w:rsidR="00BF21FF" w:rsidRPr="002654BA" w:rsidRDefault="00BF21FF" w:rsidP="00BF21FF">
            <w:pPr>
              <w:ind w:left="513" w:right="509"/>
              <w:jc w:val="center"/>
              <w:rPr>
                <w:sz w:val="20"/>
                <w:lang w:val="en-US" w:eastAsia="en-US"/>
              </w:rPr>
            </w:pPr>
            <w:r w:rsidRPr="002654BA">
              <w:rPr>
                <w:sz w:val="20"/>
                <w:lang w:val="en-US" w:eastAsia="en-US"/>
              </w:rPr>
              <w:t>51</w:t>
            </w:r>
          </w:p>
        </w:tc>
      </w:tr>
      <w:tr w:rsidR="00BF21FF" w:rsidRPr="002654BA" w14:paraId="1AB8EA62" w14:textId="77777777" w:rsidTr="00B43C98">
        <w:tblPrEx>
          <w:tblLook w:val="04A0" w:firstRow="1" w:lastRow="0" w:firstColumn="1" w:lastColumn="0" w:noHBand="0" w:noVBand="1"/>
        </w:tblPrEx>
        <w:trPr>
          <w:trHeight w:val="227"/>
        </w:trPr>
        <w:tc>
          <w:tcPr>
            <w:tcW w:w="1535" w:type="pct"/>
            <w:shd w:val="clear" w:color="auto" w:fill="auto"/>
            <w:vAlign w:val="center"/>
          </w:tcPr>
          <w:p w14:paraId="579A363F" w14:textId="77777777" w:rsidR="00BF21FF" w:rsidRPr="002654BA" w:rsidRDefault="00BF21FF" w:rsidP="00BF21FF">
            <w:pPr>
              <w:ind w:left="812" w:right="806"/>
              <w:jc w:val="center"/>
              <w:rPr>
                <w:sz w:val="20"/>
                <w:lang w:val="en-US" w:eastAsia="en-US"/>
              </w:rPr>
            </w:pPr>
            <w:r w:rsidRPr="002654BA">
              <w:rPr>
                <w:sz w:val="20"/>
                <w:lang w:val="en-US" w:eastAsia="en-US"/>
              </w:rPr>
              <w:t>-7</w:t>
            </w:r>
          </w:p>
        </w:tc>
        <w:tc>
          <w:tcPr>
            <w:tcW w:w="1730" w:type="pct"/>
            <w:shd w:val="clear" w:color="auto" w:fill="auto"/>
            <w:vAlign w:val="center"/>
          </w:tcPr>
          <w:p w14:paraId="521FE4FB" w14:textId="77777777" w:rsidR="00BF21FF" w:rsidRPr="002654BA" w:rsidRDefault="00BF21FF" w:rsidP="00BF21FF">
            <w:pPr>
              <w:ind w:left="596" w:right="591"/>
              <w:jc w:val="center"/>
              <w:rPr>
                <w:sz w:val="20"/>
                <w:lang w:val="en-US" w:eastAsia="en-US"/>
              </w:rPr>
            </w:pPr>
            <w:r w:rsidRPr="002654BA">
              <w:rPr>
                <w:sz w:val="20"/>
                <w:lang w:val="en-US" w:eastAsia="en-US"/>
              </w:rPr>
              <w:t>66</w:t>
            </w:r>
          </w:p>
        </w:tc>
        <w:tc>
          <w:tcPr>
            <w:tcW w:w="1735" w:type="pct"/>
            <w:shd w:val="clear" w:color="auto" w:fill="auto"/>
            <w:vAlign w:val="center"/>
          </w:tcPr>
          <w:p w14:paraId="2CA03FB6" w14:textId="77777777" w:rsidR="00BF21FF" w:rsidRPr="002654BA" w:rsidRDefault="00BF21FF" w:rsidP="00BF21FF">
            <w:pPr>
              <w:ind w:left="513" w:right="509"/>
              <w:jc w:val="center"/>
              <w:rPr>
                <w:sz w:val="20"/>
                <w:lang w:val="en-US" w:eastAsia="en-US"/>
              </w:rPr>
            </w:pPr>
            <w:r w:rsidRPr="002654BA">
              <w:rPr>
                <w:sz w:val="20"/>
                <w:lang w:val="en-US" w:eastAsia="en-US"/>
              </w:rPr>
              <w:t>52</w:t>
            </w:r>
          </w:p>
        </w:tc>
      </w:tr>
      <w:tr w:rsidR="00BF21FF" w:rsidRPr="002654BA" w14:paraId="349C5AB0" w14:textId="77777777" w:rsidTr="00B43C98">
        <w:tblPrEx>
          <w:tblLook w:val="04A0" w:firstRow="1" w:lastRow="0" w:firstColumn="1" w:lastColumn="0" w:noHBand="0" w:noVBand="1"/>
        </w:tblPrEx>
        <w:trPr>
          <w:trHeight w:val="227"/>
        </w:trPr>
        <w:tc>
          <w:tcPr>
            <w:tcW w:w="1535" w:type="pct"/>
            <w:shd w:val="clear" w:color="auto" w:fill="auto"/>
            <w:vAlign w:val="center"/>
          </w:tcPr>
          <w:p w14:paraId="43046D18" w14:textId="77777777" w:rsidR="00BF21FF" w:rsidRPr="002654BA" w:rsidRDefault="00BF21FF" w:rsidP="00BF21FF">
            <w:pPr>
              <w:ind w:left="812" w:right="806"/>
              <w:jc w:val="center"/>
              <w:rPr>
                <w:sz w:val="20"/>
                <w:lang w:val="en-US" w:eastAsia="en-US"/>
              </w:rPr>
            </w:pPr>
            <w:r w:rsidRPr="002654BA">
              <w:rPr>
                <w:sz w:val="20"/>
                <w:lang w:val="en-US" w:eastAsia="en-US"/>
              </w:rPr>
              <w:t>-8</w:t>
            </w:r>
          </w:p>
        </w:tc>
        <w:tc>
          <w:tcPr>
            <w:tcW w:w="1730" w:type="pct"/>
            <w:shd w:val="clear" w:color="auto" w:fill="auto"/>
            <w:vAlign w:val="center"/>
          </w:tcPr>
          <w:p w14:paraId="1BDA141A" w14:textId="77777777" w:rsidR="00BF21FF" w:rsidRPr="002654BA" w:rsidRDefault="00BF21FF" w:rsidP="00BF21FF">
            <w:pPr>
              <w:ind w:left="598" w:right="591"/>
              <w:jc w:val="center"/>
              <w:rPr>
                <w:sz w:val="20"/>
                <w:lang w:val="en-US" w:eastAsia="en-US"/>
              </w:rPr>
            </w:pPr>
            <w:r w:rsidRPr="002654BA">
              <w:rPr>
                <w:sz w:val="20"/>
                <w:lang w:val="en-US" w:eastAsia="en-US"/>
              </w:rPr>
              <w:t>68</w:t>
            </w:r>
          </w:p>
        </w:tc>
        <w:tc>
          <w:tcPr>
            <w:tcW w:w="1735" w:type="pct"/>
            <w:shd w:val="clear" w:color="auto" w:fill="auto"/>
            <w:vAlign w:val="center"/>
          </w:tcPr>
          <w:p w14:paraId="1841EFE1" w14:textId="77777777" w:rsidR="00BF21FF" w:rsidRPr="002654BA" w:rsidRDefault="00BF21FF" w:rsidP="00BF21FF">
            <w:pPr>
              <w:ind w:left="513" w:right="509"/>
              <w:jc w:val="center"/>
              <w:rPr>
                <w:sz w:val="20"/>
                <w:lang w:val="en-US" w:eastAsia="en-US"/>
              </w:rPr>
            </w:pPr>
            <w:r w:rsidRPr="002654BA">
              <w:rPr>
                <w:sz w:val="20"/>
                <w:lang w:val="en-US" w:eastAsia="en-US"/>
              </w:rPr>
              <w:t>53</w:t>
            </w:r>
          </w:p>
        </w:tc>
      </w:tr>
      <w:tr w:rsidR="00BF21FF" w:rsidRPr="002654BA" w14:paraId="520DCAB0" w14:textId="77777777" w:rsidTr="00B43C98">
        <w:tblPrEx>
          <w:tblLook w:val="04A0" w:firstRow="1" w:lastRow="0" w:firstColumn="1" w:lastColumn="0" w:noHBand="0" w:noVBand="1"/>
        </w:tblPrEx>
        <w:trPr>
          <w:trHeight w:val="227"/>
        </w:trPr>
        <w:tc>
          <w:tcPr>
            <w:tcW w:w="1535" w:type="pct"/>
            <w:shd w:val="clear" w:color="auto" w:fill="auto"/>
            <w:vAlign w:val="center"/>
          </w:tcPr>
          <w:p w14:paraId="6D4FE482" w14:textId="77777777" w:rsidR="00BF21FF" w:rsidRPr="002654BA" w:rsidRDefault="00BF21FF" w:rsidP="00BF21FF">
            <w:pPr>
              <w:ind w:left="812" w:right="806"/>
              <w:jc w:val="center"/>
              <w:rPr>
                <w:sz w:val="20"/>
                <w:lang w:val="en-US" w:eastAsia="en-US"/>
              </w:rPr>
            </w:pPr>
            <w:r w:rsidRPr="002654BA">
              <w:rPr>
                <w:sz w:val="20"/>
                <w:lang w:val="en-US" w:eastAsia="en-US"/>
              </w:rPr>
              <w:t>-9</w:t>
            </w:r>
          </w:p>
        </w:tc>
        <w:tc>
          <w:tcPr>
            <w:tcW w:w="1730" w:type="pct"/>
            <w:shd w:val="clear" w:color="auto" w:fill="auto"/>
            <w:vAlign w:val="center"/>
          </w:tcPr>
          <w:p w14:paraId="2CFE2F83" w14:textId="77777777" w:rsidR="00BF21FF" w:rsidRPr="002654BA" w:rsidRDefault="00BF21FF" w:rsidP="00BF21FF">
            <w:pPr>
              <w:ind w:left="596" w:right="591"/>
              <w:jc w:val="center"/>
              <w:rPr>
                <w:sz w:val="20"/>
                <w:lang w:val="en-US" w:eastAsia="en-US"/>
              </w:rPr>
            </w:pPr>
            <w:r w:rsidRPr="002654BA">
              <w:rPr>
                <w:sz w:val="20"/>
                <w:lang w:val="en-US" w:eastAsia="en-US"/>
              </w:rPr>
              <w:t>69</w:t>
            </w:r>
          </w:p>
        </w:tc>
        <w:tc>
          <w:tcPr>
            <w:tcW w:w="1735" w:type="pct"/>
            <w:shd w:val="clear" w:color="auto" w:fill="auto"/>
            <w:vAlign w:val="center"/>
          </w:tcPr>
          <w:p w14:paraId="2E7177CD" w14:textId="77777777" w:rsidR="00BF21FF" w:rsidRPr="002654BA" w:rsidRDefault="00BF21FF" w:rsidP="00BF21FF">
            <w:pPr>
              <w:ind w:left="513" w:right="509"/>
              <w:jc w:val="center"/>
              <w:rPr>
                <w:sz w:val="20"/>
                <w:lang w:val="en-US" w:eastAsia="en-US"/>
              </w:rPr>
            </w:pPr>
            <w:r w:rsidRPr="002654BA">
              <w:rPr>
                <w:sz w:val="20"/>
                <w:lang w:val="en-US" w:eastAsia="en-US"/>
              </w:rPr>
              <w:t>54</w:t>
            </w:r>
          </w:p>
        </w:tc>
      </w:tr>
      <w:tr w:rsidR="00BF21FF" w:rsidRPr="002654BA" w14:paraId="153C6AD7" w14:textId="77777777" w:rsidTr="00B43C98">
        <w:tblPrEx>
          <w:tblLook w:val="04A0" w:firstRow="1" w:lastRow="0" w:firstColumn="1" w:lastColumn="0" w:noHBand="0" w:noVBand="1"/>
        </w:tblPrEx>
        <w:trPr>
          <w:trHeight w:val="227"/>
        </w:trPr>
        <w:tc>
          <w:tcPr>
            <w:tcW w:w="1535" w:type="pct"/>
            <w:shd w:val="clear" w:color="auto" w:fill="auto"/>
            <w:vAlign w:val="center"/>
          </w:tcPr>
          <w:p w14:paraId="7625AC42" w14:textId="77777777" w:rsidR="00BF21FF" w:rsidRPr="002654BA" w:rsidRDefault="00BF21FF" w:rsidP="00BF21FF">
            <w:pPr>
              <w:ind w:left="812" w:right="806"/>
              <w:jc w:val="center"/>
              <w:rPr>
                <w:sz w:val="20"/>
                <w:lang w:val="en-US" w:eastAsia="en-US"/>
              </w:rPr>
            </w:pPr>
            <w:r w:rsidRPr="002654BA">
              <w:rPr>
                <w:sz w:val="20"/>
                <w:lang w:val="en-US" w:eastAsia="en-US"/>
              </w:rPr>
              <w:t>-10</w:t>
            </w:r>
          </w:p>
        </w:tc>
        <w:tc>
          <w:tcPr>
            <w:tcW w:w="1730" w:type="pct"/>
            <w:shd w:val="clear" w:color="auto" w:fill="auto"/>
            <w:vAlign w:val="center"/>
          </w:tcPr>
          <w:p w14:paraId="1E4E5684" w14:textId="77777777" w:rsidR="00BF21FF" w:rsidRPr="002654BA" w:rsidRDefault="00BF21FF" w:rsidP="00BF21FF">
            <w:pPr>
              <w:ind w:left="598" w:right="591"/>
              <w:jc w:val="center"/>
              <w:rPr>
                <w:sz w:val="20"/>
                <w:lang w:val="en-US" w:eastAsia="en-US"/>
              </w:rPr>
            </w:pPr>
            <w:r w:rsidRPr="002654BA">
              <w:rPr>
                <w:sz w:val="20"/>
                <w:lang w:val="en-US" w:eastAsia="en-US"/>
              </w:rPr>
              <w:t>71</w:t>
            </w:r>
          </w:p>
        </w:tc>
        <w:tc>
          <w:tcPr>
            <w:tcW w:w="1735" w:type="pct"/>
            <w:shd w:val="clear" w:color="auto" w:fill="auto"/>
            <w:vAlign w:val="center"/>
          </w:tcPr>
          <w:p w14:paraId="3E59C737" w14:textId="77777777" w:rsidR="00BF21FF" w:rsidRPr="002654BA" w:rsidRDefault="00BF21FF" w:rsidP="00BF21FF">
            <w:pPr>
              <w:ind w:left="513" w:right="509"/>
              <w:jc w:val="center"/>
              <w:rPr>
                <w:sz w:val="20"/>
                <w:lang w:val="en-US" w:eastAsia="en-US"/>
              </w:rPr>
            </w:pPr>
            <w:r w:rsidRPr="002654BA">
              <w:rPr>
                <w:sz w:val="20"/>
                <w:lang w:val="en-US" w:eastAsia="en-US"/>
              </w:rPr>
              <w:t>55</w:t>
            </w:r>
          </w:p>
        </w:tc>
      </w:tr>
      <w:tr w:rsidR="00BF21FF" w:rsidRPr="002654BA" w14:paraId="7ADD7EA0" w14:textId="77777777" w:rsidTr="00B43C98">
        <w:tblPrEx>
          <w:tblLook w:val="04A0" w:firstRow="1" w:lastRow="0" w:firstColumn="1" w:lastColumn="0" w:noHBand="0" w:noVBand="1"/>
        </w:tblPrEx>
        <w:trPr>
          <w:trHeight w:val="227"/>
        </w:trPr>
        <w:tc>
          <w:tcPr>
            <w:tcW w:w="1535" w:type="pct"/>
            <w:shd w:val="clear" w:color="auto" w:fill="auto"/>
            <w:vAlign w:val="center"/>
          </w:tcPr>
          <w:p w14:paraId="49DB761F" w14:textId="77777777" w:rsidR="00BF21FF" w:rsidRPr="002654BA" w:rsidRDefault="00BF21FF" w:rsidP="00BF21FF">
            <w:pPr>
              <w:ind w:left="812" w:right="806"/>
              <w:jc w:val="center"/>
              <w:rPr>
                <w:sz w:val="20"/>
                <w:lang w:val="en-US" w:eastAsia="en-US"/>
              </w:rPr>
            </w:pPr>
            <w:r w:rsidRPr="002654BA">
              <w:rPr>
                <w:sz w:val="20"/>
                <w:lang w:val="en-US" w:eastAsia="en-US"/>
              </w:rPr>
              <w:t>-11</w:t>
            </w:r>
          </w:p>
        </w:tc>
        <w:tc>
          <w:tcPr>
            <w:tcW w:w="1730" w:type="pct"/>
            <w:shd w:val="clear" w:color="auto" w:fill="auto"/>
            <w:vAlign w:val="center"/>
          </w:tcPr>
          <w:p w14:paraId="034F7010" w14:textId="77777777" w:rsidR="00BF21FF" w:rsidRPr="002654BA" w:rsidRDefault="00BF21FF" w:rsidP="00BF21FF">
            <w:pPr>
              <w:ind w:left="596" w:right="591"/>
              <w:jc w:val="center"/>
              <w:rPr>
                <w:sz w:val="20"/>
                <w:lang w:val="en-US" w:eastAsia="en-US"/>
              </w:rPr>
            </w:pPr>
            <w:r w:rsidRPr="002654BA">
              <w:rPr>
                <w:sz w:val="20"/>
                <w:lang w:val="en-US" w:eastAsia="en-US"/>
              </w:rPr>
              <w:t>72</w:t>
            </w:r>
          </w:p>
        </w:tc>
        <w:tc>
          <w:tcPr>
            <w:tcW w:w="1735" w:type="pct"/>
            <w:shd w:val="clear" w:color="auto" w:fill="auto"/>
            <w:vAlign w:val="center"/>
          </w:tcPr>
          <w:p w14:paraId="198ABF66" w14:textId="77777777" w:rsidR="00BF21FF" w:rsidRPr="002654BA" w:rsidRDefault="00BF21FF" w:rsidP="00BF21FF">
            <w:pPr>
              <w:ind w:left="513" w:right="509"/>
              <w:jc w:val="center"/>
              <w:rPr>
                <w:sz w:val="20"/>
                <w:lang w:val="en-US" w:eastAsia="en-US"/>
              </w:rPr>
            </w:pPr>
            <w:r w:rsidRPr="002654BA">
              <w:rPr>
                <w:sz w:val="20"/>
                <w:lang w:val="en-US" w:eastAsia="en-US"/>
              </w:rPr>
              <w:t>56</w:t>
            </w:r>
          </w:p>
        </w:tc>
      </w:tr>
      <w:tr w:rsidR="00BF21FF" w:rsidRPr="002654BA" w14:paraId="28C05543" w14:textId="77777777" w:rsidTr="00B43C98">
        <w:tblPrEx>
          <w:tblLook w:val="04A0" w:firstRow="1" w:lastRow="0" w:firstColumn="1" w:lastColumn="0" w:noHBand="0" w:noVBand="1"/>
        </w:tblPrEx>
        <w:trPr>
          <w:trHeight w:val="227"/>
        </w:trPr>
        <w:tc>
          <w:tcPr>
            <w:tcW w:w="1535" w:type="pct"/>
            <w:shd w:val="clear" w:color="auto" w:fill="auto"/>
            <w:vAlign w:val="center"/>
          </w:tcPr>
          <w:p w14:paraId="1E4FB76A" w14:textId="77777777" w:rsidR="00BF21FF" w:rsidRPr="002654BA" w:rsidRDefault="00BF21FF" w:rsidP="00BF21FF">
            <w:pPr>
              <w:ind w:left="812" w:right="806"/>
              <w:jc w:val="center"/>
              <w:rPr>
                <w:sz w:val="20"/>
                <w:lang w:val="en-US" w:eastAsia="en-US"/>
              </w:rPr>
            </w:pPr>
            <w:r w:rsidRPr="002654BA">
              <w:rPr>
                <w:sz w:val="20"/>
                <w:lang w:val="en-US" w:eastAsia="en-US"/>
              </w:rPr>
              <w:t>-12</w:t>
            </w:r>
          </w:p>
        </w:tc>
        <w:tc>
          <w:tcPr>
            <w:tcW w:w="1730" w:type="pct"/>
            <w:shd w:val="clear" w:color="auto" w:fill="auto"/>
            <w:vAlign w:val="center"/>
          </w:tcPr>
          <w:p w14:paraId="733C1793" w14:textId="77777777" w:rsidR="00BF21FF" w:rsidRPr="002654BA" w:rsidRDefault="00BF21FF" w:rsidP="00BF21FF">
            <w:pPr>
              <w:ind w:left="598" w:right="591"/>
              <w:jc w:val="center"/>
              <w:rPr>
                <w:sz w:val="20"/>
                <w:lang w:val="en-US" w:eastAsia="en-US"/>
              </w:rPr>
            </w:pPr>
            <w:r w:rsidRPr="002654BA">
              <w:rPr>
                <w:sz w:val="20"/>
                <w:lang w:val="en-US" w:eastAsia="en-US"/>
              </w:rPr>
              <w:t>74</w:t>
            </w:r>
          </w:p>
        </w:tc>
        <w:tc>
          <w:tcPr>
            <w:tcW w:w="1735" w:type="pct"/>
            <w:shd w:val="clear" w:color="auto" w:fill="auto"/>
            <w:vAlign w:val="center"/>
          </w:tcPr>
          <w:p w14:paraId="636159D6" w14:textId="77777777" w:rsidR="00BF21FF" w:rsidRPr="002654BA" w:rsidRDefault="00BF21FF" w:rsidP="00BF21FF">
            <w:pPr>
              <w:ind w:left="511" w:right="509"/>
              <w:jc w:val="center"/>
              <w:rPr>
                <w:sz w:val="20"/>
                <w:lang w:val="en-US" w:eastAsia="en-US"/>
              </w:rPr>
            </w:pPr>
            <w:r w:rsidRPr="002654BA">
              <w:rPr>
                <w:sz w:val="20"/>
                <w:lang w:val="en-US" w:eastAsia="en-US"/>
              </w:rPr>
              <w:t>57</w:t>
            </w:r>
          </w:p>
        </w:tc>
      </w:tr>
      <w:tr w:rsidR="00BF21FF" w:rsidRPr="002654BA" w14:paraId="39D00D0E" w14:textId="77777777" w:rsidTr="00B43C98">
        <w:tblPrEx>
          <w:tblLook w:val="04A0" w:firstRow="1" w:lastRow="0" w:firstColumn="1" w:lastColumn="0" w:noHBand="0" w:noVBand="1"/>
        </w:tblPrEx>
        <w:trPr>
          <w:trHeight w:val="227"/>
        </w:trPr>
        <w:tc>
          <w:tcPr>
            <w:tcW w:w="1535" w:type="pct"/>
            <w:shd w:val="clear" w:color="auto" w:fill="auto"/>
            <w:vAlign w:val="center"/>
          </w:tcPr>
          <w:p w14:paraId="7593C21B" w14:textId="77777777" w:rsidR="00BF21FF" w:rsidRPr="002654BA" w:rsidRDefault="00BF21FF" w:rsidP="00BF21FF">
            <w:pPr>
              <w:ind w:left="812" w:right="806"/>
              <w:jc w:val="center"/>
              <w:rPr>
                <w:sz w:val="20"/>
                <w:lang w:val="en-US" w:eastAsia="en-US"/>
              </w:rPr>
            </w:pPr>
            <w:r w:rsidRPr="002654BA">
              <w:rPr>
                <w:sz w:val="20"/>
                <w:lang w:val="en-US" w:eastAsia="en-US"/>
              </w:rPr>
              <w:t>-13</w:t>
            </w:r>
          </w:p>
        </w:tc>
        <w:tc>
          <w:tcPr>
            <w:tcW w:w="1730" w:type="pct"/>
            <w:shd w:val="clear" w:color="auto" w:fill="auto"/>
            <w:vAlign w:val="center"/>
          </w:tcPr>
          <w:p w14:paraId="408A6CAF" w14:textId="77777777" w:rsidR="00BF21FF" w:rsidRPr="002654BA" w:rsidRDefault="00BF21FF" w:rsidP="00BF21FF">
            <w:pPr>
              <w:ind w:left="596" w:right="591"/>
              <w:jc w:val="center"/>
              <w:rPr>
                <w:sz w:val="20"/>
                <w:lang w:val="en-US" w:eastAsia="en-US"/>
              </w:rPr>
            </w:pPr>
            <w:r w:rsidRPr="002654BA">
              <w:rPr>
                <w:sz w:val="20"/>
                <w:lang w:val="en-US" w:eastAsia="en-US"/>
              </w:rPr>
              <w:t>76</w:t>
            </w:r>
          </w:p>
        </w:tc>
        <w:tc>
          <w:tcPr>
            <w:tcW w:w="1735" w:type="pct"/>
            <w:shd w:val="clear" w:color="auto" w:fill="auto"/>
            <w:vAlign w:val="center"/>
          </w:tcPr>
          <w:p w14:paraId="19785E8D" w14:textId="77777777" w:rsidR="00BF21FF" w:rsidRPr="002654BA" w:rsidRDefault="00BF21FF" w:rsidP="00BF21FF">
            <w:pPr>
              <w:ind w:left="511" w:right="509"/>
              <w:jc w:val="center"/>
              <w:rPr>
                <w:sz w:val="20"/>
                <w:lang w:val="en-US" w:eastAsia="en-US"/>
              </w:rPr>
            </w:pPr>
            <w:r w:rsidRPr="002654BA">
              <w:rPr>
                <w:sz w:val="20"/>
                <w:lang w:val="en-US" w:eastAsia="en-US"/>
              </w:rPr>
              <w:t>58</w:t>
            </w:r>
          </w:p>
        </w:tc>
      </w:tr>
      <w:tr w:rsidR="00BF21FF" w:rsidRPr="002654BA" w14:paraId="50D1DCFB" w14:textId="77777777" w:rsidTr="00B43C98">
        <w:tblPrEx>
          <w:tblLook w:val="04A0" w:firstRow="1" w:lastRow="0" w:firstColumn="1" w:lastColumn="0" w:noHBand="0" w:noVBand="1"/>
        </w:tblPrEx>
        <w:trPr>
          <w:trHeight w:val="227"/>
        </w:trPr>
        <w:tc>
          <w:tcPr>
            <w:tcW w:w="1535" w:type="pct"/>
            <w:shd w:val="clear" w:color="auto" w:fill="auto"/>
            <w:vAlign w:val="center"/>
          </w:tcPr>
          <w:p w14:paraId="7D91B703" w14:textId="77777777" w:rsidR="00BF21FF" w:rsidRPr="002654BA" w:rsidRDefault="00BF21FF" w:rsidP="00BF21FF">
            <w:pPr>
              <w:ind w:left="812" w:right="806"/>
              <w:jc w:val="center"/>
              <w:rPr>
                <w:sz w:val="20"/>
                <w:lang w:val="en-US" w:eastAsia="en-US"/>
              </w:rPr>
            </w:pPr>
            <w:r w:rsidRPr="002654BA">
              <w:rPr>
                <w:sz w:val="20"/>
                <w:lang w:val="en-US" w:eastAsia="en-US"/>
              </w:rPr>
              <w:t>-14</w:t>
            </w:r>
          </w:p>
        </w:tc>
        <w:tc>
          <w:tcPr>
            <w:tcW w:w="1730" w:type="pct"/>
            <w:shd w:val="clear" w:color="auto" w:fill="auto"/>
            <w:vAlign w:val="center"/>
          </w:tcPr>
          <w:p w14:paraId="5A26E1A1" w14:textId="77777777" w:rsidR="00BF21FF" w:rsidRPr="002654BA" w:rsidRDefault="00BF21FF" w:rsidP="00BF21FF">
            <w:pPr>
              <w:ind w:left="598" w:right="591"/>
              <w:jc w:val="center"/>
              <w:rPr>
                <w:sz w:val="20"/>
                <w:lang w:val="en-US" w:eastAsia="en-US"/>
              </w:rPr>
            </w:pPr>
            <w:r w:rsidRPr="002654BA">
              <w:rPr>
                <w:sz w:val="20"/>
                <w:lang w:val="en-US" w:eastAsia="en-US"/>
              </w:rPr>
              <w:t>77</w:t>
            </w:r>
          </w:p>
        </w:tc>
        <w:tc>
          <w:tcPr>
            <w:tcW w:w="1735" w:type="pct"/>
            <w:shd w:val="clear" w:color="auto" w:fill="auto"/>
            <w:vAlign w:val="center"/>
          </w:tcPr>
          <w:p w14:paraId="20AABAED" w14:textId="77777777" w:rsidR="00BF21FF" w:rsidRPr="002654BA" w:rsidRDefault="00BF21FF" w:rsidP="00BF21FF">
            <w:pPr>
              <w:ind w:left="511" w:right="509"/>
              <w:jc w:val="center"/>
              <w:rPr>
                <w:sz w:val="20"/>
                <w:lang w:val="en-US" w:eastAsia="en-US"/>
              </w:rPr>
            </w:pPr>
            <w:r w:rsidRPr="002654BA">
              <w:rPr>
                <w:sz w:val="20"/>
                <w:lang w:val="en-US" w:eastAsia="en-US"/>
              </w:rPr>
              <w:t>59</w:t>
            </w:r>
          </w:p>
        </w:tc>
      </w:tr>
      <w:tr w:rsidR="00BF21FF" w:rsidRPr="002654BA" w14:paraId="7C4DE947" w14:textId="77777777" w:rsidTr="00B43C98">
        <w:tblPrEx>
          <w:tblLook w:val="04A0" w:firstRow="1" w:lastRow="0" w:firstColumn="1" w:lastColumn="0" w:noHBand="0" w:noVBand="1"/>
        </w:tblPrEx>
        <w:trPr>
          <w:trHeight w:val="227"/>
        </w:trPr>
        <w:tc>
          <w:tcPr>
            <w:tcW w:w="1535" w:type="pct"/>
            <w:shd w:val="clear" w:color="auto" w:fill="auto"/>
            <w:vAlign w:val="center"/>
          </w:tcPr>
          <w:p w14:paraId="1E175C95" w14:textId="77777777" w:rsidR="00BF21FF" w:rsidRPr="002654BA" w:rsidRDefault="00BF21FF" w:rsidP="00BF21FF">
            <w:pPr>
              <w:ind w:left="812" w:right="806"/>
              <w:jc w:val="center"/>
              <w:rPr>
                <w:sz w:val="20"/>
                <w:lang w:val="en-US" w:eastAsia="en-US"/>
              </w:rPr>
            </w:pPr>
            <w:r w:rsidRPr="002654BA">
              <w:rPr>
                <w:sz w:val="20"/>
                <w:lang w:val="en-US" w:eastAsia="en-US"/>
              </w:rPr>
              <w:t>-15</w:t>
            </w:r>
          </w:p>
        </w:tc>
        <w:tc>
          <w:tcPr>
            <w:tcW w:w="1730" w:type="pct"/>
            <w:shd w:val="clear" w:color="auto" w:fill="auto"/>
            <w:vAlign w:val="center"/>
          </w:tcPr>
          <w:p w14:paraId="014779FA" w14:textId="77777777" w:rsidR="00BF21FF" w:rsidRPr="002654BA" w:rsidRDefault="00BF21FF" w:rsidP="00BF21FF">
            <w:pPr>
              <w:ind w:left="596" w:right="591"/>
              <w:jc w:val="center"/>
              <w:rPr>
                <w:sz w:val="20"/>
                <w:lang w:val="en-US" w:eastAsia="en-US"/>
              </w:rPr>
            </w:pPr>
            <w:r w:rsidRPr="002654BA">
              <w:rPr>
                <w:sz w:val="20"/>
                <w:lang w:val="en-US" w:eastAsia="en-US"/>
              </w:rPr>
              <w:t>79</w:t>
            </w:r>
          </w:p>
        </w:tc>
        <w:tc>
          <w:tcPr>
            <w:tcW w:w="1735" w:type="pct"/>
            <w:shd w:val="clear" w:color="auto" w:fill="auto"/>
            <w:vAlign w:val="center"/>
          </w:tcPr>
          <w:p w14:paraId="2E1F27FD" w14:textId="77777777" w:rsidR="00BF21FF" w:rsidRPr="002654BA" w:rsidRDefault="00BF21FF" w:rsidP="00BF21FF">
            <w:pPr>
              <w:jc w:val="center"/>
              <w:rPr>
                <w:sz w:val="20"/>
                <w:lang w:val="en-US" w:eastAsia="en-US"/>
              </w:rPr>
            </w:pPr>
            <w:r w:rsidRPr="002654BA">
              <w:rPr>
                <w:sz w:val="20"/>
                <w:lang w:val="en-US" w:eastAsia="en-US"/>
              </w:rPr>
              <w:t>60</w:t>
            </w:r>
          </w:p>
        </w:tc>
      </w:tr>
      <w:tr w:rsidR="00BF21FF" w:rsidRPr="002654BA" w14:paraId="2AD1C579" w14:textId="77777777" w:rsidTr="00B43C98">
        <w:tblPrEx>
          <w:tblLook w:val="04A0" w:firstRow="1" w:lastRow="0" w:firstColumn="1" w:lastColumn="0" w:noHBand="0" w:noVBand="1"/>
        </w:tblPrEx>
        <w:trPr>
          <w:trHeight w:val="227"/>
        </w:trPr>
        <w:tc>
          <w:tcPr>
            <w:tcW w:w="1535" w:type="pct"/>
            <w:shd w:val="clear" w:color="auto" w:fill="auto"/>
            <w:vAlign w:val="center"/>
          </w:tcPr>
          <w:p w14:paraId="53FB425D" w14:textId="77777777" w:rsidR="00BF21FF" w:rsidRPr="002654BA" w:rsidRDefault="00BF21FF" w:rsidP="00BF21FF">
            <w:pPr>
              <w:ind w:left="812" w:right="806"/>
              <w:jc w:val="center"/>
              <w:rPr>
                <w:sz w:val="20"/>
                <w:lang w:val="en-US" w:eastAsia="en-US"/>
              </w:rPr>
            </w:pPr>
            <w:r w:rsidRPr="002654BA">
              <w:rPr>
                <w:sz w:val="20"/>
                <w:lang w:val="en-US" w:eastAsia="en-US"/>
              </w:rPr>
              <w:t>-16</w:t>
            </w:r>
          </w:p>
        </w:tc>
        <w:tc>
          <w:tcPr>
            <w:tcW w:w="1730" w:type="pct"/>
            <w:shd w:val="clear" w:color="auto" w:fill="auto"/>
            <w:vAlign w:val="center"/>
          </w:tcPr>
          <w:p w14:paraId="692DCBDD" w14:textId="77777777" w:rsidR="00BF21FF" w:rsidRPr="002654BA" w:rsidRDefault="00BF21FF" w:rsidP="00BF21FF">
            <w:pPr>
              <w:ind w:left="598" w:right="591"/>
              <w:jc w:val="center"/>
              <w:rPr>
                <w:sz w:val="20"/>
                <w:lang w:val="en-US" w:eastAsia="en-US"/>
              </w:rPr>
            </w:pPr>
            <w:r w:rsidRPr="002654BA">
              <w:rPr>
                <w:sz w:val="20"/>
                <w:lang w:val="en-US" w:eastAsia="en-US"/>
              </w:rPr>
              <w:t>80</w:t>
            </w:r>
          </w:p>
        </w:tc>
        <w:tc>
          <w:tcPr>
            <w:tcW w:w="1735" w:type="pct"/>
            <w:shd w:val="clear" w:color="auto" w:fill="auto"/>
            <w:vAlign w:val="center"/>
          </w:tcPr>
          <w:p w14:paraId="1CF2D493" w14:textId="77777777" w:rsidR="00BF21FF" w:rsidRPr="002654BA" w:rsidRDefault="00BF21FF" w:rsidP="00BF21FF">
            <w:pPr>
              <w:ind w:left="511" w:right="509"/>
              <w:jc w:val="center"/>
              <w:rPr>
                <w:sz w:val="20"/>
                <w:lang w:val="en-US" w:eastAsia="en-US"/>
              </w:rPr>
            </w:pPr>
            <w:r w:rsidRPr="002654BA">
              <w:rPr>
                <w:sz w:val="20"/>
                <w:lang w:val="en-US" w:eastAsia="en-US"/>
              </w:rPr>
              <w:t>61</w:t>
            </w:r>
          </w:p>
        </w:tc>
      </w:tr>
      <w:tr w:rsidR="00BF21FF" w:rsidRPr="002654BA" w14:paraId="2547B3DD" w14:textId="77777777" w:rsidTr="00B43C98">
        <w:tblPrEx>
          <w:tblLook w:val="04A0" w:firstRow="1" w:lastRow="0" w:firstColumn="1" w:lastColumn="0" w:noHBand="0" w:noVBand="1"/>
        </w:tblPrEx>
        <w:trPr>
          <w:trHeight w:val="227"/>
        </w:trPr>
        <w:tc>
          <w:tcPr>
            <w:tcW w:w="1535" w:type="pct"/>
            <w:shd w:val="clear" w:color="auto" w:fill="auto"/>
            <w:vAlign w:val="center"/>
          </w:tcPr>
          <w:p w14:paraId="4C918407" w14:textId="77777777" w:rsidR="00BF21FF" w:rsidRPr="002654BA" w:rsidRDefault="00BF21FF" w:rsidP="00BF21FF">
            <w:pPr>
              <w:ind w:left="812" w:right="806"/>
              <w:jc w:val="center"/>
              <w:rPr>
                <w:sz w:val="20"/>
                <w:lang w:val="en-US" w:eastAsia="en-US"/>
              </w:rPr>
            </w:pPr>
            <w:r w:rsidRPr="002654BA">
              <w:rPr>
                <w:sz w:val="20"/>
                <w:lang w:val="en-US" w:eastAsia="en-US"/>
              </w:rPr>
              <w:t>-17</w:t>
            </w:r>
          </w:p>
        </w:tc>
        <w:tc>
          <w:tcPr>
            <w:tcW w:w="1730" w:type="pct"/>
            <w:shd w:val="clear" w:color="auto" w:fill="auto"/>
            <w:vAlign w:val="center"/>
          </w:tcPr>
          <w:p w14:paraId="0582EEEB" w14:textId="77777777" w:rsidR="00BF21FF" w:rsidRPr="002654BA" w:rsidRDefault="00BF21FF" w:rsidP="00BF21FF">
            <w:pPr>
              <w:ind w:left="596" w:right="591"/>
              <w:jc w:val="center"/>
              <w:rPr>
                <w:sz w:val="20"/>
                <w:lang w:val="en-US" w:eastAsia="en-US"/>
              </w:rPr>
            </w:pPr>
            <w:r w:rsidRPr="002654BA">
              <w:rPr>
                <w:sz w:val="20"/>
                <w:lang w:val="en-US" w:eastAsia="en-US"/>
              </w:rPr>
              <w:t>82</w:t>
            </w:r>
          </w:p>
        </w:tc>
        <w:tc>
          <w:tcPr>
            <w:tcW w:w="1735" w:type="pct"/>
            <w:shd w:val="clear" w:color="auto" w:fill="auto"/>
            <w:vAlign w:val="center"/>
          </w:tcPr>
          <w:p w14:paraId="0B144FD7" w14:textId="77777777" w:rsidR="00BF21FF" w:rsidRPr="002654BA" w:rsidRDefault="00BF21FF" w:rsidP="00BF21FF">
            <w:pPr>
              <w:ind w:left="511" w:right="509"/>
              <w:jc w:val="center"/>
              <w:rPr>
                <w:sz w:val="20"/>
                <w:lang w:val="en-US" w:eastAsia="en-US"/>
              </w:rPr>
            </w:pPr>
            <w:r w:rsidRPr="002654BA">
              <w:rPr>
                <w:sz w:val="20"/>
                <w:lang w:val="en-US" w:eastAsia="en-US"/>
              </w:rPr>
              <w:t>62</w:t>
            </w:r>
          </w:p>
        </w:tc>
      </w:tr>
      <w:tr w:rsidR="00BF21FF" w:rsidRPr="002654BA" w14:paraId="5029A623" w14:textId="77777777" w:rsidTr="00B43C98">
        <w:tblPrEx>
          <w:tblLook w:val="04A0" w:firstRow="1" w:lastRow="0" w:firstColumn="1" w:lastColumn="0" w:noHBand="0" w:noVBand="1"/>
        </w:tblPrEx>
        <w:trPr>
          <w:trHeight w:val="227"/>
        </w:trPr>
        <w:tc>
          <w:tcPr>
            <w:tcW w:w="1535" w:type="pct"/>
            <w:shd w:val="clear" w:color="auto" w:fill="auto"/>
            <w:vAlign w:val="center"/>
          </w:tcPr>
          <w:p w14:paraId="4ACBE712" w14:textId="77777777" w:rsidR="00BF21FF" w:rsidRPr="002654BA" w:rsidRDefault="00BF21FF" w:rsidP="00BF21FF">
            <w:pPr>
              <w:ind w:left="812" w:right="806"/>
              <w:jc w:val="center"/>
              <w:rPr>
                <w:sz w:val="20"/>
                <w:lang w:val="en-US" w:eastAsia="en-US"/>
              </w:rPr>
            </w:pPr>
            <w:r w:rsidRPr="002654BA">
              <w:rPr>
                <w:sz w:val="20"/>
                <w:lang w:val="en-US" w:eastAsia="en-US"/>
              </w:rPr>
              <w:t>-18</w:t>
            </w:r>
          </w:p>
        </w:tc>
        <w:tc>
          <w:tcPr>
            <w:tcW w:w="1730" w:type="pct"/>
            <w:shd w:val="clear" w:color="auto" w:fill="auto"/>
            <w:vAlign w:val="center"/>
          </w:tcPr>
          <w:p w14:paraId="0B6C89D0" w14:textId="77777777" w:rsidR="00BF21FF" w:rsidRPr="002654BA" w:rsidRDefault="00BF21FF" w:rsidP="00BF21FF">
            <w:pPr>
              <w:ind w:left="598" w:right="591"/>
              <w:jc w:val="center"/>
              <w:rPr>
                <w:sz w:val="20"/>
                <w:lang w:val="en-US" w:eastAsia="en-US"/>
              </w:rPr>
            </w:pPr>
            <w:r w:rsidRPr="002654BA">
              <w:rPr>
                <w:sz w:val="20"/>
                <w:lang w:val="en-US" w:eastAsia="en-US"/>
              </w:rPr>
              <w:t>83</w:t>
            </w:r>
          </w:p>
        </w:tc>
        <w:tc>
          <w:tcPr>
            <w:tcW w:w="1735" w:type="pct"/>
            <w:shd w:val="clear" w:color="auto" w:fill="auto"/>
            <w:vAlign w:val="center"/>
          </w:tcPr>
          <w:p w14:paraId="5DEFB618" w14:textId="77777777" w:rsidR="00BF21FF" w:rsidRPr="002654BA" w:rsidRDefault="00BF21FF" w:rsidP="00BF21FF">
            <w:pPr>
              <w:ind w:left="511" w:right="509"/>
              <w:jc w:val="center"/>
              <w:rPr>
                <w:sz w:val="20"/>
                <w:lang w:val="en-US" w:eastAsia="en-US"/>
              </w:rPr>
            </w:pPr>
            <w:r w:rsidRPr="002654BA">
              <w:rPr>
                <w:sz w:val="20"/>
                <w:lang w:val="en-US" w:eastAsia="en-US"/>
              </w:rPr>
              <w:t>63</w:t>
            </w:r>
          </w:p>
        </w:tc>
      </w:tr>
      <w:tr w:rsidR="00BF21FF" w:rsidRPr="002654BA" w14:paraId="01BF26B8" w14:textId="77777777" w:rsidTr="00B43C98">
        <w:tblPrEx>
          <w:tblLook w:val="04A0" w:firstRow="1" w:lastRow="0" w:firstColumn="1" w:lastColumn="0" w:noHBand="0" w:noVBand="1"/>
        </w:tblPrEx>
        <w:trPr>
          <w:trHeight w:val="227"/>
        </w:trPr>
        <w:tc>
          <w:tcPr>
            <w:tcW w:w="1535" w:type="pct"/>
            <w:shd w:val="clear" w:color="auto" w:fill="auto"/>
            <w:vAlign w:val="center"/>
          </w:tcPr>
          <w:p w14:paraId="68D76A5F" w14:textId="77777777" w:rsidR="00BF21FF" w:rsidRPr="002654BA" w:rsidRDefault="00BF21FF" w:rsidP="00BF21FF">
            <w:pPr>
              <w:ind w:left="812" w:right="806"/>
              <w:jc w:val="center"/>
              <w:rPr>
                <w:sz w:val="20"/>
                <w:lang w:val="en-US" w:eastAsia="en-US"/>
              </w:rPr>
            </w:pPr>
            <w:r w:rsidRPr="002654BA">
              <w:rPr>
                <w:sz w:val="20"/>
                <w:lang w:val="en-US" w:eastAsia="en-US"/>
              </w:rPr>
              <w:t>-19</w:t>
            </w:r>
          </w:p>
        </w:tc>
        <w:tc>
          <w:tcPr>
            <w:tcW w:w="1730" w:type="pct"/>
            <w:shd w:val="clear" w:color="auto" w:fill="auto"/>
            <w:vAlign w:val="center"/>
          </w:tcPr>
          <w:p w14:paraId="2B18C0AA" w14:textId="77777777" w:rsidR="00BF21FF" w:rsidRPr="002654BA" w:rsidRDefault="00BF21FF" w:rsidP="00BF21FF">
            <w:pPr>
              <w:ind w:left="596" w:right="591"/>
              <w:jc w:val="center"/>
              <w:rPr>
                <w:sz w:val="20"/>
                <w:lang w:val="en-US" w:eastAsia="en-US"/>
              </w:rPr>
            </w:pPr>
            <w:r w:rsidRPr="002654BA">
              <w:rPr>
                <w:sz w:val="20"/>
                <w:lang w:val="en-US" w:eastAsia="en-US"/>
              </w:rPr>
              <w:t>85</w:t>
            </w:r>
          </w:p>
        </w:tc>
        <w:tc>
          <w:tcPr>
            <w:tcW w:w="1735" w:type="pct"/>
            <w:shd w:val="clear" w:color="auto" w:fill="auto"/>
            <w:vAlign w:val="center"/>
          </w:tcPr>
          <w:p w14:paraId="6FA400CA" w14:textId="77777777" w:rsidR="00BF21FF" w:rsidRPr="002654BA" w:rsidRDefault="00BF21FF" w:rsidP="00BF21FF">
            <w:pPr>
              <w:ind w:left="511" w:right="509"/>
              <w:jc w:val="center"/>
              <w:rPr>
                <w:sz w:val="20"/>
                <w:lang w:val="en-US" w:eastAsia="en-US"/>
              </w:rPr>
            </w:pPr>
            <w:r w:rsidRPr="002654BA">
              <w:rPr>
                <w:sz w:val="20"/>
                <w:lang w:val="en-US" w:eastAsia="en-US"/>
              </w:rPr>
              <w:t>64</w:t>
            </w:r>
          </w:p>
        </w:tc>
      </w:tr>
      <w:tr w:rsidR="00BF21FF" w:rsidRPr="002654BA" w14:paraId="6C1FA4A1" w14:textId="77777777" w:rsidTr="00B43C98">
        <w:tblPrEx>
          <w:tblLook w:val="04A0" w:firstRow="1" w:lastRow="0" w:firstColumn="1" w:lastColumn="0" w:noHBand="0" w:noVBand="1"/>
        </w:tblPrEx>
        <w:trPr>
          <w:trHeight w:val="227"/>
        </w:trPr>
        <w:tc>
          <w:tcPr>
            <w:tcW w:w="1535" w:type="pct"/>
            <w:shd w:val="clear" w:color="auto" w:fill="auto"/>
            <w:vAlign w:val="center"/>
          </w:tcPr>
          <w:p w14:paraId="1D3D1286" w14:textId="77777777" w:rsidR="00BF21FF" w:rsidRPr="002654BA" w:rsidRDefault="00BF21FF" w:rsidP="00BF21FF">
            <w:pPr>
              <w:ind w:left="812" w:right="806"/>
              <w:jc w:val="center"/>
              <w:rPr>
                <w:sz w:val="20"/>
                <w:lang w:val="en-US" w:eastAsia="en-US"/>
              </w:rPr>
            </w:pPr>
            <w:r w:rsidRPr="002654BA">
              <w:rPr>
                <w:sz w:val="20"/>
                <w:lang w:val="en-US" w:eastAsia="en-US"/>
              </w:rPr>
              <w:t>-20</w:t>
            </w:r>
          </w:p>
        </w:tc>
        <w:tc>
          <w:tcPr>
            <w:tcW w:w="1730" w:type="pct"/>
            <w:shd w:val="clear" w:color="auto" w:fill="auto"/>
            <w:vAlign w:val="center"/>
          </w:tcPr>
          <w:p w14:paraId="4AFC6291" w14:textId="77777777" w:rsidR="00BF21FF" w:rsidRPr="002654BA" w:rsidRDefault="00BF21FF" w:rsidP="00BF21FF">
            <w:pPr>
              <w:ind w:left="598" w:right="591"/>
              <w:jc w:val="center"/>
              <w:rPr>
                <w:sz w:val="20"/>
                <w:lang w:val="en-US" w:eastAsia="en-US"/>
              </w:rPr>
            </w:pPr>
            <w:r w:rsidRPr="002654BA">
              <w:rPr>
                <w:sz w:val="20"/>
                <w:lang w:val="en-US" w:eastAsia="en-US"/>
              </w:rPr>
              <w:t>86</w:t>
            </w:r>
          </w:p>
        </w:tc>
        <w:tc>
          <w:tcPr>
            <w:tcW w:w="1735" w:type="pct"/>
            <w:shd w:val="clear" w:color="auto" w:fill="auto"/>
            <w:vAlign w:val="center"/>
          </w:tcPr>
          <w:p w14:paraId="4F5E34E2" w14:textId="77777777" w:rsidR="00BF21FF" w:rsidRPr="002654BA" w:rsidRDefault="00BF21FF" w:rsidP="00BF21FF">
            <w:pPr>
              <w:ind w:left="511" w:right="509"/>
              <w:jc w:val="center"/>
              <w:rPr>
                <w:sz w:val="20"/>
                <w:lang w:val="en-US" w:eastAsia="en-US"/>
              </w:rPr>
            </w:pPr>
            <w:r w:rsidRPr="002654BA">
              <w:rPr>
                <w:sz w:val="20"/>
                <w:lang w:val="en-US" w:eastAsia="en-US"/>
              </w:rPr>
              <w:t>65</w:t>
            </w:r>
          </w:p>
        </w:tc>
      </w:tr>
      <w:tr w:rsidR="00BF21FF" w:rsidRPr="002654BA" w14:paraId="09EF000A" w14:textId="77777777" w:rsidTr="00B43C98">
        <w:tblPrEx>
          <w:tblLook w:val="04A0" w:firstRow="1" w:lastRow="0" w:firstColumn="1" w:lastColumn="0" w:noHBand="0" w:noVBand="1"/>
        </w:tblPrEx>
        <w:trPr>
          <w:trHeight w:val="227"/>
        </w:trPr>
        <w:tc>
          <w:tcPr>
            <w:tcW w:w="1535" w:type="pct"/>
            <w:shd w:val="clear" w:color="auto" w:fill="auto"/>
            <w:vAlign w:val="center"/>
          </w:tcPr>
          <w:p w14:paraId="14FBAF39" w14:textId="77777777" w:rsidR="00BF21FF" w:rsidRPr="002654BA" w:rsidRDefault="00BF21FF" w:rsidP="00BF21FF">
            <w:pPr>
              <w:ind w:left="812" w:right="806"/>
              <w:jc w:val="center"/>
              <w:rPr>
                <w:sz w:val="20"/>
                <w:lang w:val="en-US" w:eastAsia="en-US"/>
              </w:rPr>
            </w:pPr>
            <w:r w:rsidRPr="002654BA">
              <w:rPr>
                <w:sz w:val="20"/>
                <w:lang w:val="en-US" w:eastAsia="en-US"/>
              </w:rPr>
              <w:t>-21</w:t>
            </w:r>
          </w:p>
        </w:tc>
        <w:tc>
          <w:tcPr>
            <w:tcW w:w="1730" w:type="pct"/>
            <w:shd w:val="clear" w:color="auto" w:fill="auto"/>
            <w:vAlign w:val="center"/>
          </w:tcPr>
          <w:p w14:paraId="167DE591" w14:textId="77777777" w:rsidR="00BF21FF" w:rsidRPr="002654BA" w:rsidRDefault="00BF21FF" w:rsidP="00BF21FF">
            <w:pPr>
              <w:ind w:left="596" w:right="591"/>
              <w:jc w:val="center"/>
              <w:rPr>
                <w:sz w:val="20"/>
                <w:lang w:val="en-US" w:eastAsia="en-US"/>
              </w:rPr>
            </w:pPr>
            <w:r w:rsidRPr="002654BA">
              <w:rPr>
                <w:sz w:val="20"/>
                <w:lang w:val="en-US" w:eastAsia="en-US"/>
              </w:rPr>
              <w:t>88</w:t>
            </w:r>
          </w:p>
        </w:tc>
        <w:tc>
          <w:tcPr>
            <w:tcW w:w="1735" w:type="pct"/>
            <w:shd w:val="clear" w:color="auto" w:fill="auto"/>
            <w:vAlign w:val="center"/>
          </w:tcPr>
          <w:p w14:paraId="76DCA691" w14:textId="77777777" w:rsidR="00BF21FF" w:rsidRPr="002654BA" w:rsidRDefault="00BF21FF" w:rsidP="00BF21FF">
            <w:pPr>
              <w:ind w:left="511" w:right="509"/>
              <w:jc w:val="center"/>
              <w:rPr>
                <w:sz w:val="20"/>
                <w:lang w:val="en-US" w:eastAsia="en-US"/>
              </w:rPr>
            </w:pPr>
            <w:r w:rsidRPr="002654BA">
              <w:rPr>
                <w:sz w:val="20"/>
                <w:lang w:val="en-US" w:eastAsia="en-US"/>
              </w:rPr>
              <w:t>65</w:t>
            </w:r>
          </w:p>
        </w:tc>
      </w:tr>
      <w:tr w:rsidR="00BF21FF" w:rsidRPr="002654BA" w14:paraId="02D6200E" w14:textId="77777777" w:rsidTr="00B43C98">
        <w:tblPrEx>
          <w:tblLook w:val="04A0" w:firstRow="1" w:lastRow="0" w:firstColumn="1" w:lastColumn="0" w:noHBand="0" w:noVBand="1"/>
        </w:tblPrEx>
        <w:trPr>
          <w:trHeight w:val="227"/>
        </w:trPr>
        <w:tc>
          <w:tcPr>
            <w:tcW w:w="1535" w:type="pct"/>
            <w:shd w:val="clear" w:color="auto" w:fill="auto"/>
            <w:vAlign w:val="center"/>
          </w:tcPr>
          <w:p w14:paraId="30E140BF" w14:textId="77777777" w:rsidR="00BF21FF" w:rsidRPr="002654BA" w:rsidRDefault="00BF21FF" w:rsidP="00BF21FF">
            <w:pPr>
              <w:ind w:left="812" w:right="806"/>
              <w:jc w:val="center"/>
              <w:rPr>
                <w:sz w:val="20"/>
                <w:lang w:val="en-US" w:eastAsia="en-US"/>
              </w:rPr>
            </w:pPr>
            <w:r w:rsidRPr="002654BA">
              <w:rPr>
                <w:sz w:val="20"/>
                <w:lang w:val="en-US" w:eastAsia="en-US"/>
              </w:rPr>
              <w:t>-22</w:t>
            </w:r>
          </w:p>
        </w:tc>
        <w:tc>
          <w:tcPr>
            <w:tcW w:w="1730" w:type="pct"/>
            <w:shd w:val="clear" w:color="auto" w:fill="auto"/>
            <w:vAlign w:val="center"/>
          </w:tcPr>
          <w:p w14:paraId="4C7DB34E" w14:textId="77777777" w:rsidR="00BF21FF" w:rsidRPr="002654BA" w:rsidRDefault="00BF21FF" w:rsidP="00BF21FF">
            <w:pPr>
              <w:ind w:left="598" w:right="591"/>
              <w:jc w:val="center"/>
              <w:rPr>
                <w:sz w:val="20"/>
                <w:lang w:val="en-US" w:eastAsia="en-US"/>
              </w:rPr>
            </w:pPr>
            <w:r w:rsidRPr="002654BA">
              <w:rPr>
                <w:sz w:val="20"/>
                <w:lang w:val="en-US" w:eastAsia="en-US"/>
              </w:rPr>
              <w:t>89</w:t>
            </w:r>
          </w:p>
        </w:tc>
        <w:tc>
          <w:tcPr>
            <w:tcW w:w="1735" w:type="pct"/>
            <w:shd w:val="clear" w:color="auto" w:fill="auto"/>
            <w:vAlign w:val="center"/>
          </w:tcPr>
          <w:p w14:paraId="0D54A1F6" w14:textId="77777777" w:rsidR="00BF21FF" w:rsidRPr="002654BA" w:rsidRDefault="00BF21FF" w:rsidP="00BF21FF">
            <w:pPr>
              <w:ind w:left="511" w:right="509"/>
              <w:jc w:val="center"/>
              <w:rPr>
                <w:sz w:val="20"/>
                <w:lang w:val="en-US" w:eastAsia="en-US"/>
              </w:rPr>
            </w:pPr>
            <w:r w:rsidRPr="002654BA">
              <w:rPr>
                <w:sz w:val="20"/>
                <w:lang w:val="en-US" w:eastAsia="en-US"/>
              </w:rPr>
              <w:t>66</w:t>
            </w:r>
          </w:p>
        </w:tc>
      </w:tr>
      <w:tr w:rsidR="00BF21FF" w:rsidRPr="002654BA" w14:paraId="45C94AE0" w14:textId="77777777" w:rsidTr="00B43C98">
        <w:tblPrEx>
          <w:tblLook w:val="04A0" w:firstRow="1" w:lastRow="0" w:firstColumn="1" w:lastColumn="0" w:noHBand="0" w:noVBand="1"/>
        </w:tblPrEx>
        <w:trPr>
          <w:trHeight w:val="227"/>
        </w:trPr>
        <w:tc>
          <w:tcPr>
            <w:tcW w:w="1535" w:type="pct"/>
            <w:shd w:val="clear" w:color="auto" w:fill="auto"/>
            <w:vAlign w:val="center"/>
          </w:tcPr>
          <w:p w14:paraId="6B9869B6" w14:textId="77777777" w:rsidR="00BF21FF" w:rsidRPr="002654BA" w:rsidRDefault="00BF21FF" w:rsidP="00BF21FF">
            <w:pPr>
              <w:ind w:left="812" w:right="806"/>
              <w:jc w:val="center"/>
              <w:rPr>
                <w:sz w:val="20"/>
                <w:lang w:val="en-US" w:eastAsia="en-US"/>
              </w:rPr>
            </w:pPr>
            <w:r w:rsidRPr="002654BA">
              <w:rPr>
                <w:sz w:val="20"/>
                <w:lang w:val="en-US" w:eastAsia="en-US"/>
              </w:rPr>
              <w:t>-23</w:t>
            </w:r>
          </w:p>
        </w:tc>
        <w:tc>
          <w:tcPr>
            <w:tcW w:w="1730" w:type="pct"/>
            <w:shd w:val="clear" w:color="auto" w:fill="auto"/>
            <w:vAlign w:val="center"/>
          </w:tcPr>
          <w:p w14:paraId="511C66E6" w14:textId="77777777" w:rsidR="00BF21FF" w:rsidRPr="002654BA" w:rsidRDefault="00BF21FF" w:rsidP="00BF21FF">
            <w:pPr>
              <w:ind w:left="596" w:right="591"/>
              <w:jc w:val="center"/>
              <w:rPr>
                <w:sz w:val="20"/>
                <w:lang w:val="en-US" w:eastAsia="en-US"/>
              </w:rPr>
            </w:pPr>
            <w:r w:rsidRPr="002654BA">
              <w:rPr>
                <w:sz w:val="20"/>
                <w:lang w:val="en-US" w:eastAsia="en-US"/>
              </w:rPr>
              <w:t>91</w:t>
            </w:r>
          </w:p>
        </w:tc>
        <w:tc>
          <w:tcPr>
            <w:tcW w:w="1735" w:type="pct"/>
            <w:shd w:val="clear" w:color="auto" w:fill="auto"/>
            <w:vAlign w:val="center"/>
          </w:tcPr>
          <w:p w14:paraId="49A4792B" w14:textId="77777777" w:rsidR="00BF21FF" w:rsidRPr="002654BA" w:rsidRDefault="00BF21FF" w:rsidP="00BF21FF">
            <w:pPr>
              <w:ind w:left="511" w:right="509"/>
              <w:jc w:val="center"/>
              <w:rPr>
                <w:sz w:val="20"/>
                <w:lang w:val="en-US" w:eastAsia="en-US"/>
              </w:rPr>
            </w:pPr>
            <w:r w:rsidRPr="002654BA">
              <w:rPr>
                <w:sz w:val="20"/>
                <w:lang w:val="en-US" w:eastAsia="en-US"/>
              </w:rPr>
              <w:t>67</w:t>
            </w:r>
          </w:p>
        </w:tc>
      </w:tr>
      <w:tr w:rsidR="00BF21FF" w:rsidRPr="002654BA" w14:paraId="05A65967" w14:textId="77777777" w:rsidTr="00B43C98">
        <w:tblPrEx>
          <w:tblLook w:val="04A0" w:firstRow="1" w:lastRow="0" w:firstColumn="1" w:lastColumn="0" w:noHBand="0" w:noVBand="1"/>
        </w:tblPrEx>
        <w:trPr>
          <w:trHeight w:val="227"/>
        </w:trPr>
        <w:tc>
          <w:tcPr>
            <w:tcW w:w="1535" w:type="pct"/>
            <w:shd w:val="clear" w:color="auto" w:fill="auto"/>
            <w:vAlign w:val="center"/>
          </w:tcPr>
          <w:p w14:paraId="564A4E90" w14:textId="77777777" w:rsidR="00BF21FF" w:rsidRPr="002654BA" w:rsidRDefault="00BF21FF" w:rsidP="00BF21FF">
            <w:pPr>
              <w:ind w:left="812" w:right="806"/>
              <w:jc w:val="center"/>
              <w:rPr>
                <w:sz w:val="20"/>
                <w:lang w:val="en-US" w:eastAsia="en-US"/>
              </w:rPr>
            </w:pPr>
            <w:r w:rsidRPr="002654BA">
              <w:rPr>
                <w:sz w:val="20"/>
                <w:lang w:val="en-US" w:eastAsia="en-US"/>
              </w:rPr>
              <w:t>-24</w:t>
            </w:r>
          </w:p>
        </w:tc>
        <w:tc>
          <w:tcPr>
            <w:tcW w:w="1730" w:type="pct"/>
            <w:shd w:val="clear" w:color="auto" w:fill="auto"/>
            <w:vAlign w:val="center"/>
          </w:tcPr>
          <w:p w14:paraId="7BB4C652" w14:textId="77777777" w:rsidR="00BF21FF" w:rsidRPr="002654BA" w:rsidRDefault="00BF21FF" w:rsidP="00BF21FF">
            <w:pPr>
              <w:ind w:left="598" w:right="591"/>
              <w:jc w:val="center"/>
              <w:rPr>
                <w:sz w:val="20"/>
                <w:lang w:val="en-US" w:eastAsia="en-US"/>
              </w:rPr>
            </w:pPr>
            <w:r w:rsidRPr="002654BA">
              <w:rPr>
                <w:sz w:val="20"/>
                <w:lang w:val="en-US" w:eastAsia="en-US"/>
              </w:rPr>
              <w:t>92</w:t>
            </w:r>
          </w:p>
        </w:tc>
        <w:tc>
          <w:tcPr>
            <w:tcW w:w="1735" w:type="pct"/>
            <w:shd w:val="clear" w:color="auto" w:fill="auto"/>
            <w:vAlign w:val="center"/>
          </w:tcPr>
          <w:p w14:paraId="61293A16" w14:textId="77777777" w:rsidR="00BF21FF" w:rsidRPr="002654BA" w:rsidRDefault="00BF21FF" w:rsidP="00BF21FF">
            <w:pPr>
              <w:ind w:left="511" w:right="509"/>
              <w:jc w:val="center"/>
              <w:rPr>
                <w:sz w:val="20"/>
                <w:lang w:val="en-US" w:eastAsia="en-US"/>
              </w:rPr>
            </w:pPr>
            <w:r w:rsidRPr="002654BA">
              <w:rPr>
                <w:sz w:val="20"/>
                <w:lang w:val="en-US" w:eastAsia="en-US"/>
              </w:rPr>
              <w:t>68</w:t>
            </w:r>
          </w:p>
        </w:tc>
      </w:tr>
      <w:tr w:rsidR="00BF21FF" w:rsidRPr="002654BA" w14:paraId="14177BE8" w14:textId="77777777" w:rsidTr="00B43C98">
        <w:tblPrEx>
          <w:tblLook w:val="04A0" w:firstRow="1" w:lastRow="0" w:firstColumn="1" w:lastColumn="0" w:noHBand="0" w:noVBand="1"/>
        </w:tblPrEx>
        <w:trPr>
          <w:trHeight w:val="227"/>
        </w:trPr>
        <w:tc>
          <w:tcPr>
            <w:tcW w:w="1535" w:type="pct"/>
            <w:shd w:val="clear" w:color="auto" w:fill="auto"/>
            <w:vAlign w:val="center"/>
          </w:tcPr>
          <w:p w14:paraId="59C07E1D" w14:textId="77777777" w:rsidR="00BF21FF" w:rsidRPr="002654BA" w:rsidRDefault="00BF21FF" w:rsidP="00BF21FF">
            <w:pPr>
              <w:ind w:left="812" w:right="806"/>
              <w:jc w:val="center"/>
              <w:rPr>
                <w:sz w:val="20"/>
                <w:lang w:val="en-US" w:eastAsia="en-US"/>
              </w:rPr>
            </w:pPr>
            <w:r w:rsidRPr="002654BA">
              <w:rPr>
                <w:sz w:val="20"/>
                <w:lang w:val="en-US" w:eastAsia="en-US"/>
              </w:rPr>
              <w:t>-25</w:t>
            </w:r>
          </w:p>
        </w:tc>
        <w:tc>
          <w:tcPr>
            <w:tcW w:w="1730" w:type="pct"/>
            <w:shd w:val="clear" w:color="auto" w:fill="auto"/>
            <w:vAlign w:val="center"/>
          </w:tcPr>
          <w:p w14:paraId="48B2F321" w14:textId="77777777" w:rsidR="00BF21FF" w:rsidRPr="002654BA" w:rsidRDefault="00BF21FF" w:rsidP="00BF21FF">
            <w:pPr>
              <w:ind w:left="596" w:right="591"/>
              <w:jc w:val="center"/>
              <w:rPr>
                <w:sz w:val="20"/>
                <w:lang w:val="en-US" w:eastAsia="en-US"/>
              </w:rPr>
            </w:pPr>
            <w:r w:rsidRPr="002654BA">
              <w:rPr>
                <w:sz w:val="20"/>
                <w:lang w:val="en-US" w:eastAsia="en-US"/>
              </w:rPr>
              <w:t>94</w:t>
            </w:r>
          </w:p>
        </w:tc>
        <w:tc>
          <w:tcPr>
            <w:tcW w:w="1735" w:type="pct"/>
            <w:shd w:val="clear" w:color="auto" w:fill="auto"/>
            <w:vAlign w:val="center"/>
          </w:tcPr>
          <w:p w14:paraId="1426159A" w14:textId="77777777" w:rsidR="00BF21FF" w:rsidRPr="002654BA" w:rsidRDefault="00BF21FF" w:rsidP="00BF21FF">
            <w:pPr>
              <w:ind w:left="511" w:right="509"/>
              <w:jc w:val="center"/>
              <w:rPr>
                <w:sz w:val="20"/>
                <w:lang w:val="en-US" w:eastAsia="en-US"/>
              </w:rPr>
            </w:pPr>
            <w:r w:rsidRPr="002654BA">
              <w:rPr>
                <w:sz w:val="20"/>
                <w:lang w:val="en-US" w:eastAsia="en-US"/>
              </w:rPr>
              <w:t>69</w:t>
            </w:r>
          </w:p>
        </w:tc>
      </w:tr>
      <w:tr w:rsidR="00BF21FF" w:rsidRPr="002654BA" w14:paraId="114EBED0" w14:textId="77777777" w:rsidTr="00B43C98">
        <w:tblPrEx>
          <w:tblLook w:val="04A0" w:firstRow="1" w:lastRow="0" w:firstColumn="1" w:lastColumn="0" w:noHBand="0" w:noVBand="1"/>
        </w:tblPrEx>
        <w:trPr>
          <w:trHeight w:val="227"/>
        </w:trPr>
        <w:tc>
          <w:tcPr>
            <w:tcW w:w="1535" w:type="pct"/>
            <w:shd w:val="clear" w:color="auto" w:fill="auto"/>
            <w:vAlign w:val="center"/>
          </w:tcPr>
          <w:p w14:paraId="63F92748" w14:textId="77777777" w:rsidR="00BF21FF" w:rsidRPr="002654BA" w:rsidRDefault="00BF21FF" w:rsidP="00BF21FF">
            <w:pPr>
              <w:ind w:left="812" w:right="806"/>
              <w:jc w:val="center"/>
              <w:rPr>
                <w:sz w:val="20"/>
                <w:lang w:val="en-US" w:eastAsia="en-US"/>
              </w:rPr>
            </w:pPr>
            <w:r w:rsidRPr="002654BA">
              <w:rPr>
                <w:sz w:val="20"/>
                <w:lang w:val="en-US" w:eastAsia="en-US"/>
              </w:rPr>
              <w:t>-26</w:t>
            </w:r>
          </w:p>
        </w:tc>
        <w:tc>
          <w:tcPr>
            <w:tcW w:w="1730" w:type="pct"/>
            <w:shd w:val="clear" w:color="auto" w:fill="auto"/>
            <w:vAlign w:val="center"/>
          </w:tcPr>
          <w:p w14:paraId="6864D13E" w14:textId="77777777" w:rsidR="00BF21FF" w:rsidRPr="002654BA" w:rsidRDefault="00BF21FF" w:rsidP="00BF21FF">
            <w:pPr>
              <w:ind w:left="598" w:right="591"/>
              <w:jc w:val="center"/>
              <w:rPr>
                <w:sz w:val="20"/>
                <w:lang w:val="en-US" w:eastAsia="en-US"/>
              </w:rPr>
            </w:pPr>
            <w:r w:rsidRPr="002654BA">
              <w:rPr>
                <w:sz w:val="20"/>
                <w:lang w:val="en-US" w:eastAsia="en-US"/>
              </w:rPr>
              <w:t>95</w:t>
            </w:r>
          </w:p>
        </w:tc>
        <w:tc>
          <w:tcPr>
            <w:tcW w:w="1735" w:type="pct"/>
            <w:shd w:val="clear" w:color="auto" w:fill="auto"/>
            <w:vAlign w:val="center"/>
          </w:tcPr>
          <w:p w14:paraId="7EBC1A6D" w14:textId="77777777" w:rsidR="00BF21FF" w:rsidRPr="002654BA" w:rsidRDefault="00BF21FF" w:rsidP="00BF21FF">
            <w:pPr>
              <w:ind w:left="511" w:right="509"/>
              <w:jc w:val="center"/>
              <w:rPr>
                <w:sz w:val="20"/>
                <w:lang w:val="en-US" w:eastAsia="en-US"/>
              </w:rPr>
            </w:pPr>
            <w:r w:rsidRPr="002654BA">
              <w:rPr>
                <w:sz w:val="20"/>
                <w:lang w:val="en-US" w:eastAsia="en-US"/>
              </w:rPr>
              <w:t>70</w:t>
            </w:r>
          </w:p>
        </w:tc>
      </w:tr>
    </w:tbl>
    <w:p w14:paraId="70E6359A" w14:textId="77777777" w:rsidR="00666CE5" w:rsidRPr="002654BA" w:rsidRDefault="00666CE5" w:rsidP="000A2678">
      <w:pPr>
        <w:tabs>
          <w:tab w:val="left" w:pos="0"/>
          <w:tab w:val="left" w:pos="1985"/>
        </w:tabs>
        <w:spacing w:before="100" w:beforeAutospacing="1" w:line="360" w:lineRule="auto"/>
        <w:ind w:firstLine="709"/>
        <w:jc w:val="both"/>
        <w:rPr>
          <w:sz w:val="26"/>
        </w:rPr>
      </w:pPr>
      <w:r w:rsidRPr="002654BA">
        <w:rPr>
          <w:sz w:val="26"/>
        </w:rPr>
        <w:t xml:space="preserve">При существующей загрузке системы теплоснабжения и пропускной способности тепловых сетей данный температурный график (95/70 </w:t>
      </w:r>
      <w:r w:rsidRPr="002654BA">
        <w:rPr>
          <w:rFonts w:ascii="Cambria Math" w:hAnsi="Cambria Math" w:cs="Cambria Math"/>
          <w:sz w:val="26"/>
        </w:rPr>
        <w:t>℃</w:t>
      </w:r>
      <w:r w:rsidRPr="002654BA">
        <w:rPr>
          <w:sz w:val="26"/>
        </w:rPr>
        <w:t xml:space="preserve">) способен обеспечить поддержание комфортной температуры и влажности воздуха в </w:t>
      </w:r>
      <w:r w:rsidRPr="002654BA">
        <w:rPr>
          <w:sz w:val="26"/>
        </w:rPr>
        <w:lastRenderedPageBreak/>
        <w:t>отапливаемых помещениях.</w:t>
      </w:r>
    </w:p>
    <w:p w14:paraId="4AA33920" w14:textId="12022F61" w:rsidR="00666CE5" w:rsidRPr="002654BA" w:rsidRDefault="00666CE5" w:rsidP="00666CE5">
      <w:pPr>
        <w:tabs>
          <w:tab w:val="left" w:pos="0"/>
          <w:tab w:val="left" w:pos="1985"/>
        </w:tabs>
        <w:spacing w:line="360" w:lineRule="auto"/>
        <w:ind w:firstLine="709"/>
        <w:jc w:val="both"/>
        <w:rPr>
          <w:sz w:val="26"/>
        </w:rPr>
      </w:pPr>
      <w:r w:rsidRPr="002654BA">
        <w:rPr>
          <w:sz w:val="26"/>
        </w:rPr>
        <w:t>Отдельно необходимо отметит</w:t>
      </w:r>
      <w:r w:rsidR="000A2678" w:rsidRPr="002654BA">
        <w:rPr>
          <w:sz w:val="26"/>
        </w:rPr>
        <w:t>ь, что на котельных Запорожского</w:t>
      </w:r>
      <w:r w:rsidRPr="002654BA">
        <w:rPr>
          <w:sz w:val="26"/>
        </w:rPr>
        <w:t xml:space="preserve"> сельского поселения, по данным, полученным от </w:t>
      </w:r>
      <w:proofErr w:type="spellStart"/>
      <w:r w:rsidRPr="002654BA">
        <w:rPr>
          <w:sz w:val="26"/>
        </w:rPr>
        <w:t>ресурсоснабжающей</w:t>
      </w:r>
      <w:proofErr w:type="spellEnd"/>
      <w:r w:rsidRPr="002654BA">
        <w:rPr>
          <w:sz w:val="26"/>
        </w:rPr>
        <w:t xml:space="preserve"> организации, фактический график регулирования отпуска тепла в тепловые сети соответствуют утвержденному графику.</w:t>
      </w:r>
    </w:p>
    <w:p w14:paraId="1FAB4454" w14:textId="77777777" w:rsidR="00666CE5" w:rsidRPr="002654BA" w:rsidRDefault="00666CE5" w:rsidP="00E77456">
      <w:pPr>
        <w:pStyle w:val="24"/>
        <w:keepNext/>
        <w:widowControl/>
        <w:numPr>
          <w:ilvl w:val="0"/>
          <w:numId w:val="5"/>
        </w:numPr>
        <w:tabs>
          <w:tab w:val="left" w:pos="1843"/>
          <w:tab w:val="left" w:pos="3762"/>
          <w:tab w:val="left" w:pos="3763"/>
        </w:tabs>
        <w:spacing w:before="120" w:after="120" w:line="276" w:lineRule="auto"/>
        <w:ind w:left="0" w:firstLine="709"/>
        <w:jc w:val="both"/>
        <w:rPr>
          <w:i w:val="0"/>
        </w:rPr>
      </w:pPr>
      <w:bookmarkStart w:id="54" w:name="_Toc99439996"/>
      <w:r w:rsidRPr="002654BA">
        <w:rPr>
          <w:i w:val="0"/>
        </w:rPr>
        <w:t>Среднегодовая загрузка оборудования</w:t>
      </w:r>
      <w:bookmarkEnd w:id="54"/>
    </w:p>
    <w:p w14:paraId="6CC89EF1" w14:textId="4710CA88" w:rsidR="009603CA" w:rsidRPr="002654BA" w:rsidRDefault="009603CA" w:rsidP="00666CE5">
      <w:pPr>
        <w:tabs>
          <w:tab w:val="left" w:pos="0"/>
        </w:tabs>
        <w:spacing w:before="120" w:line="360" w:lineRule="auto"/>
        <w:ind w:firstLine="709"/>
        <w:jc w:val="both"/>
        <w:rPr>
          <w:sz w:val="26"/>
        </w:rPr>
      </w:pPr>
      <w:r w:rsidRPr="002654BA">
        <w:rPr>
          <w:sz w:val="26"/>
        </w:rPr>
        <w:t>В настоящее время на котел</w:t>
      </w:r>
      <w:r w:rsidR="00002157" w:rsidRPr="002654BA">
        <w:rPr>
          <w:sz w:val="26"/>
        </w:rPr>
        <w:t>ьной ГЛ</w:t>
      </w:r>
      <w:r w:rsidRPr="002654BA">
        <w:rPr>
          <w:sz w:val="26"/>
        </w:rPr>
        <w:t>ОХ работают 3 водогрейных котла. Суммарное время работы котельной за 2021 год составило 5784 часа. Сведен</w:t>
      </w:r>
      <w:r w:rsidR="00666CE5" w:rsidRPr="002654BA">
        <w:rPr>
          <w:sz w:val="26"/>
        </w:rPr>
        <w:t>ия о времени работы котельной ГЛОХ</w:t>
      </w:r>
      <w:r w:rsidRPr="002654BA">
        <w:rPr>
          <w:sz w:val="26"/>
        </w:rPr>
        <w:t xml:space="preserve"> представлены в таблице</w:t>
      </w:r>
      <w:r w:rsidR="00666CE5" w:rsidRPr="002654BA">
        <w:rPr>
          <w:sz w:val="26"/>
        </w:rPr>
        <w:t xml:space="preserve"> 19</w:t>
      </w:r>
      <w:r w:rsidRPr="002654BA">
        <w:rPr>
          <w:sz w:val="26"/>
        </w:rPr>
        <w:t>.</w:t>
      </w:r>
    </w:p>
    <w:p w14:paraId="2A09E7DF" w14:textId="57AD433D" w:rsidR="009603CA" w:rsidRPr="002654BA" w:rsidRDefault="009603CA" w:rsidP="00666CE5">
      <w:pPr>
        <w:pStyle w:val="aff0"/>
        <w:keepNext/>
        <w:spacing w:after="120"/>
        <w:jc w:val="both"/>
        <w:rPr>
          <w:b/>
          <w:i w:val="0"/>
          <w:color w:val="auto"/>
          <w:sz w:val="24"/>
          <w:szCs w:val="24"/>
        </w:rPr>
      </w:pPr>
      <w:r w:rsidRPr="002654BA">
        <w:rPr>
          <w:b/>
          <w:i w:val="0"/>
          <w:color w:val="auto"/>
          <w:sz w:val="24"/>
          <w:szCs w:val="24"/>
        </w:rPr>
        <w:t xml:space="preserve">Таблица </w:t>
      </w:r>
      <w:r w:rsidRPr="002654BA">
        <w:rPr>
          <w:b/>
          <w:i w:val="0"/>
          <w:color w:val="auto"/>
          <w:sz w:val="24"/>
          <w:szCs w:val="24"/>
        </w:rPr>
        <w:fldChar w:fldCharType="begin"/>
      </w:r>
      <w:r w:rsidRPr="002654BA">
        <w:rPr>
          <w:b/>
          <w:i w:val="0"/>
          <w:color w:val="auto"/>
          <w:sz w:val="24"/>
          <w:szCs w:val="24"/>
        </w:rPr>
        <w:instrText xml:space="preserve"> SEQ Таблица \* ARABIC </w:instrText>
      </w:r>
      <w:r w:rsidRPr="002654BA">
        <w:rPr>
          <w:b/>
          <w:i w:val="0"/>
          <w:color w:val="auto"/>
          <w:sz w:val="24"/>
          <w:szCs w:val="24"/>
        </w:rPr>
        <w:fldChar w:fldCharType="separate"/>
      </w:r>
      <w:r w:rsidR="00AB3230">
        <w:rPr>
          <w:b/>
          <w:i w:val="0"/>
          <w:noProof/>
          <w:color w:val="auto"/>
          <w:sz w:val="24"/>
          <w:szCs w:val="24"/>
        </w:rPr>
        <w:t>19</w:t>
      </w:r>
      <w:r w:rsidRPr="002654BA">
        <w:rPr>
          <w:b/>
          <w:i w:val="0"/>
          <w:color w:val="auto"/>
          <w:sz w:val="24"/>
          <w:szCs w:val="24"/>
        </w:rPr>
        <w:fldChar w:fldCharType="end"/>
      </w:r>
      <w:r w:rsidR="00CE63CA">
        <w:rPr>
          <w:b/>
          <w:i w:val="0"/>
          <w:color w:val="auto"/>
          <w:sz w:val="24"/>
          <w:szCs w:val="24"/>
        </w:rPr>
        <w:t xml:space="preserve"> </w:t>
      </w:r>
      <w:r w:rsidRPr="002654BA">
        <w:rPr>
          <w:b/>
          <w:i w:val="0"/>
          <w:color w:val="auto"/>
          <w:sz w:val="24"/>
          <w:szCs w:val="24"/>
        </w:rPr>
        <w:t>Сведения о времени работы котельной</w:t>
      </w:r>
      <w:r w:rsidR="00666CE5" w:rsidRPr="002654BA">
        <w:rPr>
          <w:b/>
          <w:i w:val="0"/>
          <w:color w:val="auto"/>
          <w:sz w:val="24"/>
          <w:szCs w:val="24"/>
        </w:rPr>
        <w:t xml:space="preserve"> ГЛ</w:t>
      </w:r>
      <w:r w:rsidRPr="002654BA">
        <w:rPr>
          <w:b/>
          <w:i w:val="0"/>
          <w:color w:val="auto"/>
          <w:sz w:val="24"/>
          <w:szCs w:val="24"/>
        </w:rPr>
        <w:t>ОХ</w:t>
      </w:r>
    </w:p>
    <w:tbl>
      <w:tblPr>
        <w:tblW w:w="5000" w:type="pct"/>
        <w:jc w:val="center"/>
        <w:tblLook w:val="04A0" w:firstRow="1" w:lastRow="0" w:firstColumn="1" w:lastColumn="0" w:noHBand="0" w:noVBand="1"/>
      </w:tblPr>
      <w:tblGrid>
        <w:gridCol w:w="4997"/>
        <w:gridCol w:w="4351"/>
      </w:tblGrid>
      <w:tr w:rsidR="009603CA" w:rsidRPr="002654BA" w14:paraId="7A9C3782" w14:textId="77777777" w:rsidTr="00666CE5">
        <w:trPr>
          <w:trHeight w:val="284"/>
          <w:jc w:val="center"/>
        </w:trPr>
        <w:tc>
          <w:tcPr>
            <w:tcW w:w="2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11999" w14:textId="77777777" w:rsidR="009603CA" w:rsidRPr="002654BA" w:rsidRDefault="009603CA" w:rsidP="00F707E8">
            <w:pPr>
              <w:widowControl/>
              <w:autoSpaceDE/>
              <w:autoSpaceDN/>
              <w:jc w:val="center"/>
              <w:rPr>
                <w:b/>
                <w:bCs/>
                <w:sz w:val="20"/>
                <w:szCs w:val="20"/>
                <w:lang w:bidi="ar-SA"/>
              </w:rPr>
            </w:pPr>
            <w:r w:rsidRPr="002654BA">
              <w:rPr>
                <w:b/>
                <w:bCs/>
                <w:sz w:val="20"/>
                <w:szCs w:val="20"/>
                <w:lang w:bidi="ar-SA"/>
              </w:rPr>
              <w:t>Месяцы</w:t>
            </w:r>
          </w:p>
        </w:tc>
        <w:tc>
          <w:tcPr>
            <w:tcW w:w="2327" w:type="pct"/>
            <w:tcBorders>
              <w:top w:val="single" w:sz="4" w:space="0" w:color="auto"/>
              <w:left w:val="nil"/>
              <w:bottom w:val="single" w:sz="4" w:space="0" w:color="auto"/>
              <w:right w:val="single" w:sz="4" w:space="0" w:color="auto"/>
            </w:tcBorders>
            <w:shd w:val="clear" w:color="auto" w:fill="auto"/>
            <w:vAlign w:val="center"/>
            <w:hideMark/>
          </w:tcPr>
          <w:p w14:paraId="000FD648" w14:textId="77777777" w:rsidR="009603CA" w:rsidRPr="002654BA" w:rsidRDefault="009603CA" w:rsidP="00F707E8">
            <w:pPr>
              <w:widowControl/>
              <w:autoSpaceDE/>
              <w:autoSpaceDN/>
              <w:jc w:val="center"/>
              <w:rPr>
                <w:b/>
                <w:bCs/>
                <w:sz w:val="20"/>
                <w:szCs w:val="20"/>
                <w:lang w:bidi="ar-SA"/>
              </w:rPr>
            </w:pPr>
            <w:r w:rsidRPr="002654BA">
              <w:rPr>
                <w:b/>
                <w:bCs/>
                <w:sz w:val="20"/>
                <w:szCs w:val="20"/>
                <w:lang w:bidi="ar-SA"/>
              </w:rPr>
              <w:t>Число часов работы</w:t>
            </w:r>
          </w:p>
        </w:tc>
      </w:tr>
      <w:tr w:rsidR="009603CA" w:rsidRPr="002654BA" w14:paraId="54FFC2F2" w14:textId="77777777" w:rsidTr="00666CE5">
        <w:trPr>
          <w:trHeight w:val="284"/>
          <w:jc w:val="center"/>
        </w:trPr>
        <w:tc>
          <w:tcPr>
            <w:tcW w:w="2673" w:type="pct"/>
            <w:vMerge/>
            <w:tcBorders>
              <w:top w:val="single" w:sz="4" w:space="0" w:color="auto"/>
              <w:left w:val="single" w:sz="4" w:space="0" w:color="auto"/>
              <w:bottom w:val="single" w:sz="4" w:space="0" w:color="auto"/>
              <w:right w:val="single" w:sz="4" w:space="0" w:color="auto"/>
            </w:tcBorders>
            <w:vAlign w:val="center"/>
            <w:hideMark/>
          </w:tcPr>
          <w:p w14:paraId="560A6EA3" w14:textId="77777777" w:rsidR="009603CA" w:rsidRPr="002654BA" w:rsidRDefault="009603CA" w:rsidP="00F707E8">
            <w:pPr>
              <w:widowControl/>
              <w:autoSpaceDE/>
              <w:autoSpaceDN/>
              <w:rPr>
                <w:b/>
                <w:bCs/>
                <w:sz w:val="20"/>
                <w:szCs w:val="20"/>
                <w:lang w:bidi="ar-SA"/>
              </w:rPr>
            </w:pPr>
          </w:p>
        </w:tc>
        <w:tc>
          <w:tcPr>
            <w:tcW w:w="2327" w:type="pct"/>
            <w:tcBorders>
              <w:top w:val="nil"/>
              <w:left w:val="nil"/>
              <w:bottom w:val="single" w:sz="4" w:space="0" w:color="auto"/>
              <w:right w:val="single" w:sz="4" w:space="0" w:color="auto"/>
            </w:tcBorders>
            <w:shd w:val="clear" w:color="auto" w:fill="auto"/>
            <w:vAlign w:val="center"/>
            <w:hideMark/>
          </w:tcPr>
          <w:p w14:paraId="694346CB" w14:textId="77777777" w:rsidR="009603CA" w:rsidRPr="002654BA" w:rsidRDefault="009603CA" w:rsidP="00F707E8">
            <w:pPr>
              <w:widowControl/>
              <w:autoSpaceDE/>
              <w:autoSpaceDN/>
              <w:jc w:val="center"/>
              <w:rPr>
                <w:b/>
                <w:bCs/>
                <w:sz w:val="20"/>
                <w:szCs w:val="20"/>
                <w:lang w:bidi="ar-SA"/>
              </w:rPr>
            </w:pPr>
            <w:r w:rsidRPr="002654BA">
              <w:rPr>
                <w:b/>
                <w:bCs/>
                <w:sz w:val="20"/>
                <w:szCs w:val="20"/>
                <w:lang w:bidi="ar-SA"/>
              </w:rPr>
              <w:t>отопит. период</w:t>
            </w:r>
          </w:p>
        </w:tc>
      </w:tr>
      <w:tr w:rsidR="009603CA" w:rsidRPr="002654BA" w14:paraId="7437273E"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72E698A6" w14:textId="77777777" w:rsidR="009603CA" w:rsidRPr="002654BA" w:rsidRDefault="009603CA" w:rsidP="00F707E8">
            <w:pPr>
              <w:widowControl/>
              <w:autoSpaceDE/>
              <w:autoSpaceDN/>
              <w:jc w:val="center"/>
              <w:rPr>
                <w:sz w:val="20"/>
                <w:szCs w:val="20"/>
                <w:lang w:bidi="ar-SA"/>
              </w:rPr>
            </w:pPr>
            <w:r w:rsidRPr="002654BA">
              <w:rPr>
                <w:sz w:val="20"/>
                <w:szCs w:val="20"/>
                <w:lang w:bidi="ar-SA"/>
              </w:rPr>
              <w:t>Январь</w:t>
            </w:r>
          </w:p>
        </w:tc>
        <w:tc>
          <w:tcPr>
            <w:tcW w:w="2327" w:type="pct"/>
            <w:tcBorders>
              <w:top w:val="nil"/>
              <w:left w:val="nil"/>
              <w:bottom w:val="single" w:sz="4" w:space="0" w:color="auto"/>
              <w:right w:val="single" w:sz="4" w:space="0" w:color="auto"/>
            </w:tcBorders>
            <w:shd w:val="clear" w:color="auto" w:fill="auto"/>
            <w:noWrap/>
            <w:vAlign w:val="center"/>
            <w:hideMark/>
          </w:tcPr>
          <w:p w14:paraId="137B173C" w14:textId="77777777" w:rsidR="009603CA" w:rsidRPr="002654BA" w:rsidRDefault="009603CA" w:rsidP="00F707E8">
            <w:pPr>
              <w:widowControl/>
              <w:autoSpaceDE/>
              <w:autoSpaceDN/>
              <w:jc w:val="center"/>
              <w:rPr>
                <w:sz w:val="20"/>
                <w:szCs w:val="20"/>
                <w:lang w:bidi="ar-SA"/>
              </w:rPr>
            </w:pPr>
            <w:r w:rsidRPr="002654BA">
              <w:rPr>
                <w:sz w:val="20"/>
                <w:szCs w:val="20"/>
                <w:lang w:bidi="ar-SA"/>
              </w:rPr>
              <w:t>744</w:t>
            </w:r>
          </w:p>
        </w:tc>
      </w:tr>
      <w:tr w:rsidR="009603CA" w:rsidRPr="002654BA" w14:paraId="25DFB1B5"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02E97C8C" w14:textId="77777777" w:rsidR="009603CA" w:rsidRPr="002654BA" w:rsidRDefault="009603CA" w:rsidP="00F707E8">
            <w:pPr>
              <w:widowControl/>
              <w:autoSpaceDE/>
              <w:autoSpaceDN/>
              <w:jc w:val="center"/>
              <w:rPr>
                <w:sz w:val="20"/>
                <w:szCs w:val="20"/>
                <w:lang w:bidi="ar-SA"/>
              </w:rPr>
            </w:pPr>
            <w:r w:rsidRPr="002654BA">
              <w:rPr>
                <w:sz w:val="20"/>
                <w:szCs w:val="20"/>
                <w:lang w:bidi="ar-SA"/>
              </w:rPr>
              <w:t>Февраль</w:t>
            </w:r>
          </w:p>
        </w:tc>
        <w:tc>
          <w:tcPr>
            <w:tcW w:w="2327" w:type="pct"/>
            <w:tcBorders>
              <w:top w:val="nil"/>
              <w:left w:val="nil"/>
              <w:bottom w:val="single" w:sz="4" w:space="0" w:color="auto"/>
              <w:right w:val="single" w:sz="4" w:space="0" w:color="auto"/>
            </w:tcBorders>
            <w:shd w:val="clear" w:color="auto" w:fill="auto"/>
            <w:noWrap/>
            <w:vAlign w:val="center"/>
            <w:hideMark/>
          </w:tcPr>
          <w:p w14:paraId="525BC69F" w14:textId="77777777" w:rsidR="009603CA" w:rsidRPr="002654BA" w:rsidRDefault="009603CA" w:rsidP="00F707E8">
            <w:pPr>
              <w:widowControl/>
              <w:autoSpaceDE/>
              <w:autoSpaceDN/>
              <w:jc w:val="center"/>
              <w:rPr>
                <w:sz w:val="20"/>
                <w:szCs w:val="20"/>
                <w:lang w:bidi="ar-SA"/>
              </w:rPr>
            </w:pPr>
            <w:r w:rsidRPr="002654BA">
              <w:rPr>
                <w:sz w:val="20"/>
                <w:szCs w:val="20"/>
                <w:lang w:bidi="ar-SA"/>
              </w:rPr>
              <w:t>672</w:t>
            </w:r>
          </w:p>
        </w:tc>
      </w:tr>
      <w:tr w:rsidR="009603CA" w:rsidRPr="002654BA" w14:paraId="486AFDDC"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11B14579" w14:textId="77777777" w:rsidR="009603CA" w:rsidRPr="002654BA" w:rsidRDefault="009603CA" w:rsidP="00F707E8">
            <w:pPr>
              <w:widowControl/>
              <w:autoSpaceDE/>
              <w:autoSpaceDN/>
              <w:jc w:val="center"/>
              <w:rPr>
                <w:sz w:val="20"/>
                <w:szCs w:val="20"/>
                <w:lang w:bidi="ar-SA"/>
              </w:rPr>
            </w:pPr>
            <w:r w:rsidRPr="002654BA">
              <w:rPr>
                <w:sz w:val="20"/>
                <w:szCs w:val="20"/>
                <w:lang w:bidi="ar-SA"/>
              </w:rPr>
              <w:t>Март</w:t>
            </w:r>
          </w:p>
        </w:tc>
        <w:tc>
          <w:tcPr>
            <w:tcW w:w="2327" w:type="pct"/>
            <w:tcBorders>
              <w:top w:val="nil"/>
              <w:left w:val="nil"/>
              <w:bottom w:val="single" w:sz="4" w:space="0" w:color="auto"/>
              <w:right w:val="single" w:sz="4" w:space="0" w:color="auto"/>
            </w:tcBorders>
            <w:shd w:val="clear" w:color="auto" w:fill="auto"/>
            <w:noWrap/>
            <w:vAlign w:val="center"/>
            <w:hideMark/>
          </w:tcPr>
          <w:p w14:paraId="58C2E8D4" w14:textId="77777777" w:rsidR="009603CA" w:rsidRPr="002654BA" w:rsidRDefault="009603CA" w:rsidP="00F707E8">
            <w:pPr>
              <w:widowControl/>
              <w:autoSpaceDE/>
              <w:autoSpaceDN/>
              <w:jc w:val="center"/>
              <w:rPr>
                <w:sz w:val="20"/>
                <w:szCs w:val="20"/>
                <w:lang w:bidi="ar-SA"/>
              </w:rPr>
            </w:pPr>
            <w:r w:rsidRPr="002654BA">
              <w:rPr>
                <w:sz w:val="20"/>
                <w:szCs w:val="20"/>
                <w:lang w:bidi="ar-SA"/>
              </w:rPr>
              <w:t>744</w:t>
            </w:r>
          </w:p>
        </w:tc>
      </w:tr>
      <w:tr w:rsidR="009603CA" w:rsidRPr="002654BA" w14:paraId="43A40420"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4B99A987" w14:textId="77777777" w:rsidR="009603CA" w:rsidRPr="002654BA" w:rsidRDefault="009603CA" w:rsidP="00F707E8">
            <w:pPr>
              <w:widowControl/>
              <w:autoSpaceDE/>
              <w:autoSpaceDN/>
              <w:jc w:val="center"/>
              <w:rPr>
                <w:sz w:val="20"/>
                <w:szCs w:val="20"/>
                <w:lang w:bidi="ar-SA"/>
              </w:rPr>
            </w:pPr>
            <w:r w:rsidRPr="002654BA">
              <w:rPr>
                <w:sz w:val="20"/>
                <w:szCs w:val="20"/>
                <w:lang w:bidi="ar-SA"/>
              </w:rPr>
              <w:t>Апрель</w:t>
            </w:r>
          </w:p>
        </w:tc>
        <w:tc>
          <w:tcPr>
            <w:tcW w:w="2327" w:type="pct"/>
            <w:tcBorders>
              <w:top w:val="nil"/>
              <w:left w:val="nil"/>
              <w:bottom w:val="single" w:sz="4" w:space="0" w:color="auto"/>
              <w:right w:val="single" w:sz="4" w:space="0" w:color="auto"/>
            </w:tcBorders>
            <w:shd w:val="clear" w:color="auto" w:fill="auto"/>
            <w:noWrap/>
            <w:vAlign w:val="center"/>
            <w:hideMark/>
          </w:tcPr>
          <w:p w14:paraId="61097A41" w14:textId="77777777" w:rsidR="009603CA" w:rsidRPr="002654BA" w:rsidRDefault="009603CA" w:rsidP="00F707E8">
            <w:pPr>
              <w:widowControl/>
              <w:autoSpaceDE/>
              <w:autoSpaceDN/>
              <w:jc w:val="center"/>
              <w:rPr>
                <w:sz w:val="20"/>
                <w:szCs w:val="20"/>
                <w:lang w:bidi="ar-SA"/>
              </w:rPr>
            </w:pPr>
            <w:r w:rsidRPr="002654BA">
              <w:rPr>
                <w:sz w:val="20"/>
                <w:szCs w:val="20"/>
                <w:lang w:bidi="ar-SA"/>
              </w:rPr>
              <w:t>720</w:t>
            </w:r>
          </w:p>
        </w:tc>
      </w:tr>
      <w:tr w:rsidR="009603CA" w:rsidRPr="002654BA" w14:paraId="277EF30D"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063F2AC7" w14:textId="77777777" w:rsidR="009603CA" w:rsidRPr="002654BA" w:rsidRDefault="009603CA" w:rsidP="00F707E8">
            <w:pPr>
              <w:widowControl/>
              <w:autoSpaceDE/>
              <w:autoSpaceDN/>
              <w:jc w:val="center"/>
              <w:rPr>
                <w:sz w:val="20"/>
                <w:szCs w:val="20"/>
                <w:lang w:bidi="ar-SA"/>
              </w:rPr>
            </w:pPr>
            <w:r w:rsidRPr="002654BA">
              <w:rPr>
                <w:sz w:val="20"/>
                <w:szCs w:val="20"/>
                <w:lang w:bidi="ar-SA"/>
              </w:rPr>
              <w:t>Май</w:t>
            </w:r>
          </w:p>
        </w:tc>
        <w:tc>
          <w:tcPr>
            <w:tcW w:w="2327" w:type="pct"/>
            <w:tcBorders>
              <w:top w:val="nil"/>
              <w:left w:val="nil"/>
              <w:bottom w:val="single" w:sz="4" w:space="0" w:color="auto"/>
              <w:right w:val="single" w:sz="4" w:space="0" w:color="auto"/>
            </w:tcBorders>
            <w:shd w:val="clear" w:color="auto" w:fill="auto"/>
            <w:noWrap/>
            <w:vAlign w:val="center"/>
            <w:hideMark/>
          </w:tcPr>
          <w:p w14:paraId="4058BE07" w14:textId="77777777" w:rsidR="009603CA" w:rsidRPr="002654BA" w:rsidRDefault="009603CA" w:rsidP="00F707E8">
            <w:pPr>
              <w:widowControl/>
              <w:autoSpaceDE/>
              <w:autoSpaceDN/>
              <w:jc w:val="center"/>
              <w:rPr>
                <w:sz w:val="20"/>
                <w:szCs w:val="20"/>
                <w:lang w:bidi="ar-SA"/>
              </w:rPr>
            </w:pPr>
            <w:r w:rsidRPr="002654BA">
              <w:rPr>
                <w:sz w:val="20"/>
                <w:szCs w:val="20"/>
                <w:lang w:bidi="ar-SA"/>
              </w:rPr>
              <w:t>288</w:t>
            </w:r>
          </w:p>
        </w:tc>
      </w:tr>
      <w:tr w:rsidR="009603CA" w:rsidRPr="002654BA" w14:paraId="56A24B8F"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4C3F11C3" w14:textId="77777777" w:rsidR="009603CA" w:rsidRPr="002654BA" w:rsidRDefault="009603CA" w:rsidP="00F707E8">
            <w:pPr>
              <w:widowControl/>
              <w:autoSpaceDE/>
              <w:autoSpaceDN/>
              <w:jc w:val="center"/>
              <w:rPr>
                <w:sz w:val="20"/>
                <w:szCs w:val="20"/>
                <w:lang w:bidi="ar-SA"/>
              </w:rPr>
            </w:pPr>
            <w:r w:rsidRPr="002654BA">
              <w:rPr>
                <w:sz w:val="20"/>
                <w:szCs w:val="20"/>
                <w:lang w:bidi="ar-SA"/>
              </w:rPr>
              <w:t>Июнь</w:t>
            </w:r>
          </w:p>
        </w:tc>
        <w:tc>
          <w:tcPr>
            <w:tcW w:w="2327" w:type="pct"/>
            <w:tcBorders>
              <w:top w:val="nil"/>
              <w:left w:val="nil"/>
              <w:bottom w:val="single" w:sz="4" w:space="0" w:color="auto"/>
              <w:right w:val="single" w:sz="4" w:space="0" w:color="auto"/>
            </w:tcBorders>
            <w:shd w:val="clear" w:color="auto" w:fill="auto"/>
            <w:noWrap/>
            <w:vAlign w:val="center"/>
            <w:hideMark/>
          </w:tcPr>
          <w:p w14:paraId="2A995017" w14:textId="77777777" w:rsidR="009603CA" w:rsidRPr="002654BA" w:rsidRDefault="009603CA" w:rsidP="00F707E8">
            <w:pPr>
              <w:widowControl/>
              <w:autoSpaceDE/>
              <w:autoSpaceDN/>
              <w:jc w:val="center"/>
              <w:rPr>
                <w:sz w:val="20"/>
                <w:szCs w:val="20"/>
                <w:lang w:bidi="ar-SA"/>
              </w:rPr>
            </w:pPr>
            <w:r w:rsidRPr="002654BA">
              <w:rPr>
                <w:sz w:val="20"/>
                <w:szCs w:val="20"/>
                <w:lang w:bidi="ar-SA"/>
              </w:rPr>
              <w:t> </w:t>
            </w:r>
          </w:p>
        </w:tc>
      </w:tr>
      <w:tr w:rsidR="009603CA" w:rsidRPr="002654BA" w14:paraId="58688B90"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2B39988C" w14:textId="77777777" w:rsidR="009603CA" w:rsidRPr="002654BA" w:rsidRDefault="009603CA" w:rsidP="00F707E8">
            <w:pPr>
              <w:widowControl/>
              <w:autoSpaceDE/>
              <w:autoSpaceDN/>
              <w:jc w:val="center"/>
              <w:rPr>
                <w:sz w:val="20"/>
                <w:szCs w:val="20"/>
                <w:lang w:bidi="ar-SA"/>
              </w:rPr>
            </w:pPr>
            <w:r w:rsidRPr="002654BA">
              <w:rPr>
                <w:sz w:val="20"/>
                <w:szCs w:val="20"/>
                <w:lang w:bidi="ar-SA"/>
              </w:rPr>
              <w:t>Июль</w:t>
            </w:r>
          </w:p>
        </w:tc>
        <w:tc>
          <w:tcPr>
            <w:tcW w:w="2327" w:type="pct"/>
            <w:tcBorders>
              <w:top w:val="nil"/>
              <w:left w:val="nil"/>
              <w:bottom w:val="single" w:sz="4" w:space="0" w:color="auto"/>
              <w:right w:val="single" w:sz="4" w:space="0" w:color="auto"/>
            </w:tcBorders>
            <w:shd w:val="clear" w:color="auto" w:fill="auto"/>
            <w:noWrap/>
            <w:vAlign w:val="center"/>
            <w:hideMark/>
          </w:tcPr>
          <w:p w14:paraId="5B9E0667" w14:textId="77777777" w:rsidR="009603CA" w:rsidRPr="002654BA" w:rsidRDefault="009603CA" w:rsidP="00F707E8">
            <w:pPr>
              <w:widowControl/>
              <w:autoSpaceDE/>
              <w:autoSpaceDN/>
              <w:jc w:val="center"/>
              <w:rPr>
                <w:sz w:val="20"/>
                <w:szCs w:val="20"/>
                <w:lang w:bidi="ar-SA"/>
              </w:rPr>
            </w:pPr>
            <w:r w:rsidRPr="002654BA">
              <w:rPr>
                <w:sz w:val="20"/>
                <w:szCs w:val="20"/>
                <w:lang w:bidi="ar-SA"/>
              </w:rPr>
              <w:t> </w:t>
            </w:r>
          </w:p>
        </w:tc>
      </w:tr>
      <w:tr w:rsidR="009603CA" w:rsidRPr="002654BA" w14:paraId="0E9206D8"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3DBEED9A" w14:textId="77777777" w:rsidR="009603CA" w:rsidRPr="002654BA" w:rsidRDefault="009603CA" w:rsidP="00F707E8">
            <w:pPr>
              <w:widowControl/>
              <w:autoSpaceDE/>
              <w:autoSpaceDN/>
              <w:jc w:val="center"/>
              <w:rPr>
                <w:sz w:val="20"/>
                <w:szCs w:val="20"/>
                <w:lang w:bidi="ar-SA"/>
              </w:rPr>
            </w:pPr>
            <w:r w:rsidRPr="002654BA">
              <w:rPr>
                <w:sz w:val="20"/>
                <w:szCs w:val="20"/>
                <w:lang w:bidi="ar-SA"/>
              </w:rPr>
              <w:t>Август</w:t>
            </w:r>
          </w:p>
        </w:tc>
        <w:tc>
          <w:tcPr>
            <w:tcW w:w="2327" w:type="pct"/>
            <w:tcBorders>
              <w:top w:val="nil"/>
              <w:left w:val="nil"/>
              <w:bottom w:val="single" w:sz="4" w:space="0" w:color="auto"/>
              <w:right w:val="single" w:sz="4" w:space="0" w:color="auto"/>
            </w:tcBorders>
            <w:shd w:val="clear" w:color="auto" w:fill="auto"/>
            <w:noWrap/>
            <w:vAlign w:val="center"/>
            <w:hideMark/>
          </w:tcPr>
          <w:p w14:paraId="60AE0210" w14:textId="77777777" w:rsidR="009603CA" w:rsidRPr="002654BA" w:rsidRDefault="009603CA" w:rsidP="00F707E8">
            <w:pPr>
              <w:widowControl/>
              <w:autoSpaceDE/>
              <w:autoSpaceDN/>
              <w:jc w:val="center"/>
              <w:rPr>
                <w:sz w:val="20"/>
                <w:szCs w:val="20"/>
                <w:lang w:bidi="ar-SA"/>
              </w:rPr>
            </w:pPr>
            <w:r w:rsidRPr="002654BA">
              <w:rPr>
                <w:sz w:val="20"/>
                <w:szCs w:val="20"/>
                <w:lang w:bidi="ar-SA"/>
              </w:rPr>
              <w:t> </w:t>
            </w:r>
          </w:p>
        </w:tc>
      </w:tr>
      <w:tr w:rsidR="009603CA" w:rsidRPr="002654BA" w14:paraId="072DB78D"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131D3695" w14:textId="77777777" w:rsidR="009603CA" w:rsidRPr="002654BA" w:rsidRDefault="009603CA" w:rsidP="00F707E8">
            <w:pPr>
              <w:widowControl/>
              <w:autoSpaceDE/>
              <w:autoSpaceDN/>
              <w:jc w:val="center"/>
              <w:rPr>
                <w:sz w:val="20"/>
                <w:szCs w:val="20"/>
                <w:lang w:bidi="ar-SA"/>
              </w:rPr>
            </w:pPr>
            <w:r w:rsidRPr="002654BA">
              <w:rPr>
                <w:sz w:val="20"/>
                <w:szCs w:val="20"/>
                <w:lang w:bidi="ar-SA"/>
              </w:rPr>
              <w:t>Сентябрь</w:t>
            </w:r>
          </w:p>
        </w:tc>
        <w:tc>
          <w:tcPr>
            <w:tcW w:w="2327" w:type="pct"/>
            <w:tcBorders>
              <w:top w:val="nil"/>
              <w:left w:val="nil"/>
              <w:bottom w:val="single" w:sz="4" w:space="0" w:color="auto"/>
              <w:right w:val="single" w:sz="4" w:space="0" w:color="auto"/>
            </w:tcBorders>
            <w:shd w:val="clear" w:color="auto" w:fill="auto"/>
            <w:noWrap/>
            <w:vAlign w:val="center"/>
            <w:hideMark/>
          </w:tcPr>
          <w:p w14:paraId="62C3A8C0" w14:textId="77777777" w:rsidR="009603CA" w:rsidRPr="002654BA" w:rsidRDefault="009603CA" w:rsidP="00F707E8">
            <w:pPr>
              <w:widowControl/>
              <w:autoSpaceDE/>
              <w:autoSpaceDN/>
              <w:jc w:val="center"/>
              <w:rPr>
                <w:sz w:val="20"/>
                <w:szCs w:val="20"/>
                <w:lang w:bidi="ar-SA"/>
              </w:rPr>
            </w:pPr>
            <w:r w:rsidRPr="002654BA">
              <w:rPr>
                <w:sz w:val="20"/>
                <w:szCs w:val="20"/>
                <w:lang w:bidi="ar-SA"/>
              </w:rPr>
              <w:t>408</w:t>
            </w:r>
          </w:p>
        </w:tc>
      </w:tr>
      <w:tr w:rsidR="009603CA" w:rsidRPr="002654BA" w14:paraId="18F334E4"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7FE761FA" w14:textId="77777777" w:rsidR="009603CA" w:rsidRPr="002654BA" w:rsidRDefault="009603CA" w:rsidP="00F707E8">
            <w:pPr>
              <w:widowControl/>
              <w:autoSpaceDE/>
              <w:autoSpaceDN/>
              <w:jc w:val="center"/>
              <w:rPr>
                <w:sz w:val="20"/>
                <w:szCs w:val="20"/>
                <w:lang w:bidi="ar-SA"/>
              </w:rPr>
            </w:pPr>
            <w:r w:rsidRPr="002654BA">
              <w:rPr>
                <w:sz w:val="20"/>
                <w:szCs w:val="20"/>
                <w:lang w:bidi="ar-SA"/>
              </w:rPr>
              <w:t>Октябрь</w:t>
            </w:r>
          </w:p>
        </w:tc>
        <w:tc>
          <w:tcPr>
            <w:tcW w:w="2327" w:type="pct"/>
            <w:tcBorders>
              <w:top w:val="nil"/>
              <w:left w:val="nil"/>
              <w:bottom w:val="single" w:sz="4" w:space="0" w:color="auto"/>
              <w:right w:val="single" w:sz="4" w:space="0" w:color="auto"/>
            </w:tcBorders>
            <w:shd w:val="clear" w:color="auto" w:fill="auto"/>
            <w:noWrap/>
            <w:vAlign w:val="center"/>
            <w:hideMark/>
          </w:tcPr>
          <w:p w14:paraId="6AA6B824" w14:textId="77777777" w:rsidR="009603CA" w:rsidRPr="002654BA" w:rsidRDefault="009603CA" w:rsidP="00F707E8">
            <w:pPr>
              <w:widowControl/>
              <w:autoSpaceDE/>
              <w:autoSpaceDN/>
              <w:jc w:val="center"/>
              <w:rPr>
                <w:sz w:val="20"/>
                <w:szCs w:val="20"/>
                <w:lang w:bidi="ar-SA"/>
              </w:rPr>
            </w:pPr>
            <w:r w:rsidRPr="002654BA">
              <w:rPr>
                <w:sz w:val="20"/>
                <w:szCs w:val="20"/>
                <w:lang w:bidi="ar-SA"/>
              </w:rPr>
              <w:t>744</w:t>
            </w:r>
          </w:p>
        </w:tc>
      </w:tr>
      <w:tr w:rsidR="009603CA" w:rsidRPr="002654BA" w14:paraId="4BC2974C"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4540D350" w14:textId="77777777" w:rsidR="009603CA" w:rsidRPr="002654BA" w:rsidRDefault="009603CA" w:rsidP="00F707E8">
            <w:pPr>
              <w:widowControl/>
              <w:autoSpaceDE/>
              <w:autoSpaceDN/>
              <w:jc w:val="center"/>
              <w:rPr>
                <w:sz w:val="20"/>
                <w:szCs w:val="20"/>
                <w:lang w:bidi="ar-SA"/>
              </w:rPr>
            </w:pPr>
            <w:r w:rsidRPr="002654BA">
              <w:rPr>
                <w:sz w:val="20"/>
                <w:szCs w:val="20"/>
                <w:lang w:bidi="ar-SA"/>
              </w:rPr>
              <w:t>Ноябрь</w:t>
            </w:r>
          </w:p>
        </w:tc>
        <w:tc>
          <w:tcPr>
            <w:tcW w:w="2327" w:type="pct"/>
            <w:tcBorders>
              <w:top w:val="nil"/>
              <w:left w:val="nil"/>
              <w:bottom w:val="single" w:sz="4" w:space="0" w:color="auto"/>
              <w:right w:val="single" w:sz="4" w:space="0" w:color="auto"/>
            </w:tcBorders>
            <w:shd w:val="clear" w:color="auto" w:fill="auto"/>
            <w:noWrap/>
            <w:vAlign w:val="center"/>
            <w:hideMark/>
          </w:tcPr>
          <w:p w14:paraId="62F77EA6" w14:textId="77777777" w:rsidR="009603CA" w:rsidRPr="002654BA" w:rsidRDefault="009603CA" w:rsidP="00F707E8">
            <w:pPr>
              <w:widowControl/>
              <w:autoSpaceDE/>
              <w:autoSpaceDN/>
              <w:jc w:val="center"/>
              <w:rPr>
                <w:sz w:val="20"/>
                <w:szCs w:val="20"/>
                <w:lang w:bidi="ar-SA"/>
              </w:rPr>
            </w:pPr>
            <w:r w:rsidRPr="002654BA">
              <w:rPr>
                <w:sz w:val="20"/>
                <w:szCs w:val="20"/>
                <w:lang w:bidi="ar-SA"/>
              </w:rPr>
              <w:t>720</w:t>
            </w:r>
          </w:p>
        </w:tc>
      </w:tr>
      <w:tr w:rsidR="009603CA" w:rsidRPr="002654BA" w14:paraId="1AB272FC"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noWrap/>
            <w:vAlign w:val="center"/>
            <w:hideMark/>
          </w:tcPr>
          <w:p w14:paraId="03331528" w14:textId="77777777" w:rsidR="009603CA" w:rsidRPr="002654BA" w:rsidRDefault="009603CA" w:rsidP="00F707E8">
            <w:pPr>
              <w:widowControl/>
              <w:autoSpaceDE/>
              <w:autoSpaceDN/>
              <w:jc w:val="center"/>
              <w:rPr>
                <w:sz w:val="20"/>
                <w:szCs w:val="20"/>
                <w:lang w:bidi="ar-SA"/>
              </w:rPr>
            </w:pPr>
            <w:r w:rsidRPr="002654BA">
              <w:rPr>
                <w:sz w:val="20"/>
                <w:szCs w:val="20"/>
                <w:lang w:bidi="ar-SA"/>
              </w:rPr>
              <w:t>Декабрь</w:t>
            </w:r>
          </w:p>
        </w:tc>
        <w:tc>
          <w:tcPr>
            <w:tcW w:w="2327" w:type="pct"/>
            <w:tcBorders>
              <w:top w:val="nil"/>
              <w:left w:val="nil"/>
              <w:bottom w:val="single" w:sz="4" w:space="0" w:color="auto"/>
              <w:right w:val="single" w:sz="4" w:space="0" w:color="auto"/>
            </w:tcBorders>
            <w:shd w:val="clear" w:color="auto" w:fill="auto"/>
            <w:noWrap/>
            <w:vAlign w:val="center"/>
            <w:hideMark/>
          </w:tcPr>
          <w:p w14:paraId="59BF4B23" w14:textId="77777777" w:rsidR="009603CA" w:rsidRPr="002654BA" w:rsidRDefault="009603CA" w:rsidP="00F707E8">
            <w:pPr>
              <w:widowControl/>
              <w:autoSpaceDE/>
              <w:autoSpaceDN/>
              <w:jc w:val="center"/>
              <w:rPr>
                <w:sz w:val="20"/>
                <w:szCs w:val="20"/>
                <w:lang w:bidi="ar-SA"/>
              </w:rPr>
            </w:pPr>
            <w:r w:rsidRPr="002654BA">
              <w:rPr>
                <w:sz w:val="20"/>
                <w:szCs w:val="20"/>
                <w:lang w:bidi="ar-SA"/>
              </w:rPr>
              <w:t>744</w:t>
            </w:r>
          </w:p>
        </w:tc>
      </w:tr>
      <w:tr w:rsidR="009603CA" w:rsidRPr="002654BA" w14:paraId="77A58804" w14:textId="77777777" w:rsidTr="00666CE5">
        <w:trPr>
          <w:trHeight w:val="284"/>
          <w:jc w:val="center"/>
        </w:trPr>
        <w:tc>
          <w:tcPr>
            <w:tcW w:w="2673" w:type="pct"/>
            <w:tcBorders>
              <w:top w:val="nil"/>
              <w:left w:val="single" w:sz="4" w:space="0" w:color="auto"/>
              <w:bottom w:val="single" w:sz="4" w:space="0" w:color="auto"/>
              <w:right w:val="single" w:sz="4" w:space="0" w:color="auto"/>
            </w:tcBorders>
            <w:shd w:val="clear" w:color="auto" w:fill="auto"/>
            <w:vAlign w:val="center"/>
            <w:hideMark/>
          </w:tcPr>
          <w:p w14:paraId="4AF1DBED" w14:textId="77777777" w:rsidR="009603CA" w:rsidRPr="002654BA" w:rsidRDefault="009603CA" w:rsidP="00F707E8">
            <w:pPr>
              <w:widowControl/>
              <w:autoSpaceDE/>
              <w:autoSpaceDN/>
              <w:jc w:val="center"/>
              <w:rPr>
                <w:b/>
                <w:bCs/>
                <w:sz w:val="20"/>
                <w:szCs w:val="20"/>
                <w:lang w:bidi="ar-SA"/>
              </w:rPr>
            </w:pPr>
            <w:r w:rsidRPr="002654BA">
              <w:rPr>
                <w:b/>
                <w:bCs/>
                <w:sz w:val="20"/>
                <w:szCs w:val="20"/>
                <w:lang w:bidi="ar-SA"/>
              </w:rPr>
              <w:t>Среднегодовые значения</w:t>
            </w:r>
          </w:p>
        </w:tc>
        <w:tc>
          <w:tcPr>
            <w:tcW w:w="2327" w:type="pct"/>
            <w:tcBorders>
              <w:top w:val="nil"/>
              <w:left w:val="nil"/>
              <w:bottom w:val="single" w:sz="4" w:space="0" w:color="auto"/>
              <w:right w:val="single" w:sz="4" w:space="0" w:color="auto"/>
            </w:tcBorders>
            <w:shd w:val="clear" w:color="auto" w:fill="auto"/>
            <w:noWrap/>
            <w:vAlign w:val="center"/>
            <w:hideMark/>
          </w:tcPr>
          <w:p w14:paraId="3B8EFDA5" w14:textId="77777777" w:rsidR="009603CA" w:rsidRPr="002654BA" w:rsidRDefault="009603CA" w:rsidP="00F707E8">
            <w:pPr>
              <w:widowControl/>
              <w:autoSpaceDE/>
              <w:autoSpaceDN/>
              <w:jc w:val="center"/>
              <w:rPr>
                <w:b/>
                <w:bCs/>
                <w:sz w:val="20"/>
                <w:szCs w:val="20"/>
                <w:lang w:bidi="ar-SA"/>
              </w:rPr>
            </w:pPr>
            <w:r w:rsidRPr="002654BA">
              <w:rPr>
                <w:b/>
                <w:bCs/>
                <w:sz w:val="20"/>
                <w:szCs w:val="20"/>
                <w:lang w:bidi="ar-SA"/>
              </w:rPr>
              <w:t>5784</w:t>
            </w:r>
          </w:p>
        </w:tc>
      </w:tr>
    </w:tbl>
    <w:p w14:paraId="2F5B7E03" w14:textId="5CA7962A" w:rsidR="003963FA" w:rsidRPr="002654BA" w:rsidRDefault="003963FA" w:rsidP="00E77456">
      <w:pPr>
        <w:pStyle w:val="24"/>
        <w:numPr>
          <w:ilvl w:val="0"/>
          <w:numId w:val="5"/>
        </w:numPr>
        <w:tabs>
          <w:tab w:val="left" w:pos="1843"/>
          <w:tab w:val="left" w:pos="3762"/>
          <w:tab w:val="left" w:pos="3763"/>
        </w:tabs>
        <w:spacing w:before="240" w:after="120" w:line="276" w:lineRule="auto"/>
        <w:ind w:left="0" w:firstLine="709"/>
        <w:jc w:val="both"/>
        <w:rPr>
          <w:i w:val="0"/>
        </w:rPr>
      </w:pPr>
      <w:bookmarkStart w:id="55" w:name="_Toc99439997"/>
      <w:r w:rsidRPr="002654BA">
        <w:rPr>
          <w:i w:val="0"/>
        </w:rPr>
        <w:t>Способы учета тепла, отпущенного в тепловые сети</w:t>
      </w:r>
      <w:bookmarkEnd w:id="55"/>
    </w:p>
    <w:p w14:paraId="1B5CC7AE" w14:textId="0F1B16A7" w:rsidR="00666CE5" w:rsidRPr="002654BA" w:rsidRDefault="00666CE5" w:rsidP="00666CE5">
      <w:pPr>
        <w:tabs>
          <w:tab w:val="left" w:pos="0"/>
        </w:tabs>
        <w:spacing w:before="120" w:after="120" w:line="360" w:lineRule="auto"/>
        <w:ind w:firstLine="709"/>
        <w:jc w:val="both"/>
        <w:rPr>
          <w:sz w:val="26"/>
        </w:rPr>
      </w:pPr>
      <w:r w:rsidRPr="002654BA">
        <w:rPr>
          <w:sz w:val="26"/>
        </w:rPr>
        <w:t>На котельной ГЛОХ установлены узлы учёта тепловой энергии в виде расходомеров, датчиков температуры и давления, которые позволяют вести учет тепловой энергии, отпущенной потребителям. На рисунках 7-8 представлены внешний вид узлов учета отопления, установленных на котельной ГЛОХ. Узлы учета установлены осенью 2021 года.</w:t>
      </w:r>
    </w:p>
    <w:p w14:paraId="02A4C763" w14:textId="49A3B453" w:rsidR="009343AF" w:rsidRPr="002654BA" w:rsidRDefault="00D117A9" w:rsidP="009343AF">
      <w:pPr>
        <w:jc w:val="center"/>
        <w:rPr>
          <w:lang w:eastAsia="en-US"/>
        </w:rPr>
      </w:pPr>
      <w:r w:rsidRPr="00524803">
        <w:rPr>
          <w:noProof/>
          <w:lang w:bidi="ar-SA"/>
        </w:rPr>
        <w:lastRenderedPageBreak/>
        <w:drawing>
          <wp:inline distT="0" distB="0" distL="0" distR="0" wp14:anchorId="28499F4F" wp14:editId="5CFDD292">
            <wp:extent cx="5248275" cy="1781067"/>
            <wp:effectExtent l="0" t="0" r="0" b="0"/>
            <wp:docPr id="473" name="Рисунок 473" descr="W:\3. Инженер расчетчик\shara\Объекты\Приозерск\3. Исходные данные\Командировка\Обследование 29.10.2021\Котельная п. Запорожское ГЛОХ\Котельная 2\20211029_12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3. Инженер расчетчик\shara\Объекты\Приозерск\3. Исходные данные\Командировка\Обследование 29.10.2021\Котельная п. Запорожское ГЛОХ\Котельная 2\20211029_12332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48" t="75401" r="24584" b="-132"/>
                    <a:stretch/>
                  </pic:blipFill>
                  <pic:spPr bwMode="auto">
                    <a:xfrm>
                      <a:off x="0" y="0"/>
                      <a:ext cx="5284657" cy="1793414"/>
                    </a:xfrm>
                    <a:prstGeom prst="rect">
                      <a:avLst/>
                    </a:prstGeom>
                    <a:noFill/>
                    <a:ln>
                      <a:noFill/>
                    </a:ln>
                    <a:extLst>
                      <a:ext uri="{53640926-AAD7-44D8-BBD7-CCE9431645EC}">
                        <a14:shadowObscured xmlns:a14="http://schemas.microsoft.com/office/drawing/2010/main"/>
                      </a:ext>
                    </a:extLst>
                  </pic:spPr>
                </pic:pic>
              </a:graphicData>
            </a:graphic>
          </wp:inline>
        </w:drawing>
      </w:r>
    </w:p>
    <w:p w14:paraId="5C000518" w14:textId="48853832" w:rsidR="00666CE5" w:rsidRPr="002654BA" w:rsidRDefault="00666CE5" w:rsidP="00666CE5">
      <w:pPr>
        <w:widowControl/>
        <w:autoSpaceDE/>
        <w:autoSpaceDN/>
        <w:spacing w:before="120" w:after="120"/>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7</w:t>
      </w:r>
      <w:r w:rsidRPr="002654BA">
        <w:rPr>
          <w:b/>
          <w:bCs/>
          <w:sz w:val="24"/>
          <w:szCs w:val="24"/>
          <w:lang w:bidi="ar-SA"/>
        </w:rPr>
        <w:fldChar w:fldCharType="end"/>
      </w:r>
      <w:r w:rsidRPr="002654BA">
        <w:rPr>
          <w:b/>
          <w:bCs/>
          <w:sz w:val="24"/>
          <w:szCs w:val="24"/>
          <w:lang w:bidi="ar-SA"/>
        </w:rPr>
        <w:t xml:space="preserve"> Внешний вид узла учета подающего трубопровода тепловой энергии, установленного на котельной ГЛОХ</w:t>
      </w:r>
    </w:p>
    <w:p w14:paraId="3F18B535" w14:textId="6DDDEB71" w:rsidR="009343AF" w:rsidRPr="002654BA" w:rsidRDefault="00D117A9" w:rsidP="009343AF">
      <w:pPr>
        <w:pStyle w:val="-"/>
        <w:numPr>
          <w:ilvl w:val="0"/>
          <w:numId w:val="0"/>
        </w:numPr>
        <w:spacing w:after="120"/>
      </w:pPr>
      <w:r w:rsidRPr="00524803">
        <w:rPr>
          <w:noProof/>
          <w:lang w:eastAsia="ru-RU"/>
        </w:rPr>
        <w:drawing>
          <wp:inline distT="0" distB="0" distL="0" distR="0" wp14:anchorId="759E318D" wp14:editId="50DFF6D1">
            <wp:extent cx="5485060" cy="3859481"/>
            <wp:effectExtent l="0" t="0" r="1905" b="8255"/>
            <wp:docPr id="474" name="Рисунок 474" descr="W:\3. Инженер расчетчик\shara\Объекты\Приозерск\3. Исходные данные\Командировка\Обследование 29.10.2021\Котельная п. Запорожское ГЛОХ\Котельная 2\20211029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3. Инженер расчетчик\shara\Объекты\Приозерск\3. Исходные данные\Командировка\Обследование 29.10.2021\Котельная п. Запорожское ГЛОХ\Котельная 2\20211029_1232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689" r="18641" b="1"/>
                    <a:stretch/>
                  </pic:blipFill>
                  <pic:spPr bwMode="auto">
                    <a:xfrm>
                      <a:off x="0" y="0"/>
                      <a:ext cx="5495449" cy="3866791"/>
                    </a:xfrm>
                    <a:prstGeom prst="rect">
                      <a:avLst/>
                    </a:prstGeom>
                    <a:noFill/>
                    <a:ln>
                      <a:noFill/>
                    </a:ln>
                    <a:extLst>
                      <a:ext uri="{53640926-AAD7-44D8-BBD7-CCE9431645EC}">
                        <a14:shadowObscured xmlns:a14="http://schemas.microsoft.com/office/drawing/2010/main"/>
                      </a:ext>
                    </a:extLst>
                  </pic:spPr>
                </pic:pic>
              </a:graphicData>
            </a:graphic>
          </wp:inline>
        </w:drawing>
      </w:r>
    </w:p>
    <w:p w14:paraId="589957D7" w14:textId="0837A10B" w:rsidR="001E34B4" w:rsidRPr="002654BA" w:rsidRDefault="001E34B4" w:rsidP="001E34B4">
      <w:pPr>
        <w:widowControl/>
        <w:autoSpaceDE/>
        <w:autoSpaceDN/>
        <w:spacing w:after="120"/>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8</w:t>
      </w:r>
      <w:r w:rsidRPr="002654BA">
        <w:rPr>
          <w:b/>
          <w:bCs/>
          <w:sz w:val="24"/>
          <w:szCs w:val="24"/>
          <w:lang w:bidi="ar-SA"/>
        </w:rPr>
        <w:fldChar w:fldCharType="end"/>
      </w:r>
      <w:r w:rsidRPr="002654BA">
        <w:rPr>
          <w:b/>
          <w:bCs/>
          <w:sz w:val="24"/>
          <w:szCs w:val="24"/>
          <w:lang w:bidi="ar-SA"/>
        </w:rPr>
        <w:t xml:space="preserve"> Внешний вид узла учета обратного трубопровода тепловой энергии, установленного на котельной ГЛОХ </w:t>
      </w:r>
    </w:p>
    <w:p w14:paraId="2445FBDA" w14:textId="77777777" w:rsidR="003963FA" w:rsidRPr="002654BA" w:rsidRDefault="003963FA" w:rsidP="00E77456">
      <w:pPr>
        <w:pStyle w:val="24"/>
        <w:numPr>
          <w:ilvl w:val="0"/>
          <w:numId w:val="5"/>
        </w:numPr>
        <w:tabs>
          <w:tab w:val="left" w:pos="1843"/>
          <w:tab w:val="left" w:pos="3762"/>
          <w:tab w:val="left" w:pos="3763"/>
        </w:tabs>
        <w:spacing w:before="240" w:after="120" w:line="276" w:lineRule="auto"/>
        <w:ind w:left="0" w:firstLine="709"/>
        <w:jc w:val="both"/>
        <w:rPr>
          <w:i w:val="0"/>
        </w:rPr>
      </w:pPr>
      <w:bookmarkStart w:id="56" w:name="_Toc99439998"/>
      <w:r w:rsidRPr="002654BA">
        <w:rPr>
          <w:i w:val="0"/>
        </w:rPr>
        <w:t>Статистика отказов и восстановлений оборудования источников тепловой энергии</w:t>
      </w:r>
      <w:bookmarkEnd w:id="56"/>
    </w:p>
    <w:p w14:paraId="1C023DF0" w14:textId="0EC28A56" w:rsidR="001E34B4" w:rsidRPr="002654BA" w:rsidRDefault="001E34B4" w:rsidP="001E34B4">
      <w:pPr>
        <w:pStyle w:val="af6"/>
        <w:spacing w:before="120"/>
        <w:ind w:firstLine="709"/>
      </w:pPr>
      <w:r w:rsidRPr="002654BA">
        <w:t xml:space="preserve">Информация об отказах и восстановлениях оборудования источника тепловой энергии – котельной ГЛОХ </w:t>
      </w:r>
      <w:proofErr w:type="spellStart"/>
      <w:r w:rsidRPr="002654BA">
        <w:t>ресурсоснабжающей</w:t>
      </w:r>
      <w:proofErr w:type="spellEnd"/>
      <w:r w:rsidRPr="002654BA">
        <w:t xml:space="preserve"> организацией не предоставлена.</w:t>
      </w:r>
    </w:p>
    <w:p w14:paraId="2DEEA7BD" w14:textId="77777777" w:rsidR="003963FA" w:rsidRPr="002654BA" w:rsidRDefault="003963FA" w:rsidP="00E77456">
      <w:pPr>
        <w:pStyle w:val="24"/>
        <w:numPr>
          <w:ilvl w:val="0"/>
          <w:numId w:val="5"/>
        </w:numPr>
        <w:tabs>
          <w:tab w:val="left" w:pos="1843"/>
          <w:tab w:val="left" w:pos="3762"/>
          <w:tab w:val="left" w:pos="3763"/>
        </w:tabs>
        <w:spacing w:before="120" w:after="120" w:line="276" w:lineRule="auto"/>
        <w:ind w:left="0" w:firstLine="709"/>
        <w:jc w:val="both"/>
        <w:rPr>
          <w:i w:val="0"/>
        </w:rPr>
      </w:pPr>
      <w:bookmarkStart w:id="57" w:name="_Toc99439999"/>
      <w:r w:rsidRPr="002654BA">
        <w:rPr>
          <w:i w:val="0"/>
        </w:rPr>
        <w:t>Предписания надзорных органов по запрещению дальнейшей эксплуатации источников тепловой энергии</w:t>
      </w:r>
      <w:bookmarkEnd w:id="57"/>
    </w:p>
    <w:p w14:paraId="074F5947" w14:textId="10668C9E" w:rsidR="001E34B4" w:rsidRDefault="001E34B4" w:rsidP="001E34B4">
      <w:pPr>
        <w:tabs>
          <w:tab w:val="left" w:pos="0"/>
        </w:tabs>
        <w:spacing w:before="120" w:after="120" w:line="360" w:lineRule="auto"/>
        <w:ind w:firstLine="709"/>
        <w:jc w:val="both"/>
        <w:rPr>
          <w:sz w:val="26"/>
        </w:rPr>
      </w:pPr>
      <w:r w:rsidRPr="002654BA">
        <w:rPr>
          <w:sz w:val="26"/>
        </w:rPr>
        <w:t>Предписания надзорных органов по запрещению дальнейшей эксплуатации котельных Запорожского сельского поселения отсутствуют.</w:t>
      </w:r>
    </w:p>
    <w:p w14:paraId="492D3455" w14:textId="77777777" w:rsidR="00EA7F71" w:rsidRPr="002654BA" w:rsidRDefault="00EA7F71" w:rsidP="001E34B4">
      <w:pPr>
        <w:tabs>
          <w:tab w:val="left" w:pos="0"/>
        </w:tabs>
        <w:spacing w:before="120" w:after="120" w:line="360" w:lineRule="auto"/>
        <w:ind w:firstLine="709"/>
        <w:jc w:val="both"/>
        <w:rPr>
          <w:sz w:val="26"/>
        </w:rPr>
      </w:pPr>
    </w:p>
    <w:p w14:paraId="6F7FE439" w14:textId="77777777" w:rsidR="003963FA" w:rsidRPr="002654BA" w:rsidRDefault="003963FA" w:rsidP="00E77456">
      <w:pPr>
        <w:pStyle w:val="24"/>
        <w:numPr>
          <w:ilvl w:val="0"/>
          <w:numId w:val="5"/>
        </w:numPr>
        <w:tabs>
          <w:tab w:val="left" w:pos="1843"/>
          <w:tab w:val="left" w:pos="3762"/>
          <w:tab w:val="left" w:pos="3763"/>
        </w:tabs>
        <w:spacing w:before="120" w:after="120" w:line="276" w:lineRule="auto"/>
        <w:ind w:left="0" w:firstLine="709"/>
        <w:jc w:val="both"/>
        <w:rPr>
          <w:i w:val="0"/>
        </w:rPr>
      </w:pPr>
      <w:bookmarkStart w:id="58" w:name="_Toc99440000"/>
      <w:r w:rsidRPr="002654BA">
        <w:rPr>
          <w:i w:val="0"/>
        </w:rPr>
        <w:lastRenderedPageBreak/>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8"/>
    </w:p>
    <w:p w14:paraId="18634C08" w14:textId="0307D535" w:rsidR="003963FA" w:rsidRPr="002654BA" w:rsidRDefault="001E34B4" w:rsidP="001E34B4">
      <w:pPr>
        <w:tabs>
          <w:tab w:val="left" w:pos="0"/>
        </w:tabs>
        <w:spacing w:before="120" w:after="120" w:line="360" w:lineRule="auto"/>
        <w:ind w:firstLine="709"/>
        <w:jc w:val="both"/>
        <w:rPr>
          <w:sz w:val="26"/>
        </w:rPr>
      </w:pPr>
      <w:r w:rsidRPr="002654BA">
        <w:rPr>
          <w:sz w:val="26"/>
        </w:rPr>
        <w:t>На территории Запорожского сельского поселения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26E1CBEF" w14:textId="702B26CB" w:rsidR="007A55AF" w:rsidRPr="002654BA" w:rsidRDefault="007A55AF" w:rsidP="009F632E">
      <w:pPr>
        <w:pStyle w:val="19"/>
        <w:numPr>
          <w:ilvl w:val="1"/>
          <w:numId w:val="3"/>
        </w:numPr>
        <w:ind w:left="0" w:firstLine="709"/>
      </w:pPr>
      <w:bookmarkStart w:id="59" w:name="_Toc99440001"/>
      <w:r w:rsidRPr="002654BA">
        <w:t>Тепловые сети, сооружения на них</w:t>
      </w:r>
      <w:bookmarkEnd w:id="59"/>
    </w:p>
    <w:p w14:paraId="4A15A86B" w14:textId="198487EA" w:rsidR="00C3411C" w:rsidRPr="002654BA" w:rsidRDefault="00C3411C" w:rsidP="009F632E">
      <w:pPr>
        <w:pStyle w:val="19"/>
        <w:keepNext/>
        <w:keepLines/>
        <w:widowControl/>
        <w:numPr>
          <w:ilvl w:val="2"/>
          <w:numId w:val="1"/>
        </w:numPr>
        <w:autoSpaceDE/>
        <w:autoSpaceDN/>
        <w:spacing w:before="120" w:after="120" w:line="276" w:lineRule="auto"/>
        <w:ind w:left="0" w:firstLine="709"/>
      </w:pPr>
      <w:bookmarkStart w:id="60" w:name="_Toc384740268"/>
      <w:bookmarkStart w:id="61" w:name="_Toc8825096"/>
      <w:bookmarkStart w:id="62" w:name="_Toc99440002"/>
      <w:r w:rsidRPr="002654BA">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w:t>
      </w:r>
      <w:bookmarkEnd w:id="60"/>
      <w:bookmarkEnd w:id="61"/>
      <w:r w:rsidRPr="002654BA">
        <w:t>горячего водоснабжения</w:t>
      </w:r>
      <w:bookmarkEnd w:id="62"/>
    </w:p>
    <w:p w14:paraId="41C4C7D3" w14:textId="7667D03E" w:rsidR="00C3411C" w:rsidRPr="002654BA" w:rsidRDefault="00C3411C" w:rsidP="00C3411C">
      <w:pPr>
        <w:tabs>
          <w:tab w:val="left" w:pos="0"/>
        </w:tabs>
        <w:spacing w:before="120" w:line="360" w:lineRule="auto"/>
        <w:ind w:firstLine="709"/>
        <w:jc w:val="both"/>
        <w:rPr>
          <w:sz w:val="26"/>
        </w:rPr>
      </w:pPr>
      <w:r w:rsidRPr="002654BA">
        <w:rPr>
          <w:sz w:val="26"/>
        </w:rPr>
        <w:t>Характеристика имеющихся на территории Запорожского сельского поселения тепловых сетей представлена в таблице 20.</w:t>
      </w:r>
    </w:p>
    <w:p w14:paraId="0B948543" w14:textId="2C033B44" w:rsidR="00C3411C" w:rsidRPr="002654BA" w:rsidRDefault="00C3411C" w:rsidP="00C3411C">
      <w:pPr>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20</w:t>
      </w:r>
      <w:r w:rsidRPr="002654BA">
        <w:rPr>
          <w:b/>
          <w:bCs/>
          <w:sz w:val="24"/>
          <w:szCs w:val="24"/>
          <w:lang w:bidi="ar-SA"/>
        </w:rPr>
        <w:fldChar w:fldCharType="end"/>
      </w:r>
      <w:r w:rsidRPr="002654BA">
        <w:rPr>
          <w:b/>
          <w:bCs/>
          <w:sz w:val="24"/>
          <w:szCs w:val="24"/>
          <w:lang w:bidi="ar-SA"/>
        </w:rPr>
        <w:t xml:space="preserve"> Характеристика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802"/>
        <w:gridCol w:w="2801"/>
        <w:gridCol w:w="2844"/>
      </w:tblGrid>
      <w:tr w:rsidR="00C3411C" w:rsidRPr="002654BA" w14:paraId="0CB58221" w14:textId="77777777" w:rsidTr="00C3411C">
        <w:trPr>
          <w:trHeight w:val="284"/>
          <w:tblHeader/>
        </w:trPr>
        <w:tc>
          <w:tcPr>
            <w:tcW w:w="1552" w:type="pct"/>
            <w:shd w:val="clear" w:color="auto" w:fill="auto"/>
            <w:vAlign w:val="center"/>
          </w:tcPr>
          <w:p w14:paraId="4BDB32FB" w14:textId="77777777" w:rsidR="00C3411C" w:rsidRPr="002654BA" w:rsidRDefault="00C3411C" w:rsidP="00C3411C">
            <w:pPr>
              <w:widowControl/>
              <w:autoSpaceDE/>
              <w:autoSpaceDN/>
              <w:jc w:val="center"/>
              <w:rPr>
                <w:b/>
                <w:sz w:val="20"/>
                <w:szCs w:val="20"/>
                <w:lang w:bidi="ar-SA"/>
              </w:rPr>
            </w:pPr>
            <w:r w:rsidRPr="002654BA">
              <w:rPr>
                <w:b/>
                <w:sz w:val="20"/>
                <w:szCs w:val="20"/>
                <w:lang w:bidi="ar-SA"/>
              </w:rPr>
              <w:t>Наименование</w:t>
            </w:r>
          </w:p>
        </w:tc>
        <w:tc>
          <w:tcPr>
            <w:tcW w:w="429" w:type="pct"/>
            <w:shd w:val="clear" w:color="auto" w:fill="auto"/>
            <w:vAlign w:val="center"/>
          </w:tcPr>
          <w:p w14:paraId="333FB328" w14:textId="77777777" w:rsidR="00C3411C" w:rsidRPr="002654BA" w:rsidRDefault="00C3411C" w:rsidP="00C3411C">
            <w:pPr>
              <w:widowControl/>
              <w:autoSpaceDE/>
              <w:autoSpaceDN/>
              <w:jc w:val="center"/>
              <w:rPr>
                <w:b/>
                <w:sz w:val="20"/>
                <w:szCs w:val="20"/>
                <w:lang w:bidi="ar-SA"/>
              </w:rPr>
            </w:pPr>
            <w:r w:rsidRPr="002654BA">
              <w:rPr>
                <w:b/>
                <w:sz w:val="20"/>
                <w:szCs w:val="20"/>
                <w:lang w:bidi="ar-SA"/>
              </w:rPr>
              <w:t>Ед. изм.</w:t>
            </w:r>
          </w:p>
        </w:tc>
        <w:tc>
          <w:tcPr>
            <w:tcW w:w="3019" w:type="pct"/>
            <w:gridSpan w:val="2"/>
            <w:shd w:val="clear" w:color="auto" w:fill="auto"/>
            <w:vAlign w:val="center"/>
          </w:tcPr>
          <w:p w14:paraId="2DC8D58E" w14:textId="1A2BCC1E" w:rsidR="00C3411C" w:rsidRPr="002654BA" w:rsidRDefault="00C3411C" w:rsidP="00C3411C">
            <w:pPr>
              <w:widowControl/>
              <w:autoSpaceDE/>
              <w:autoSpaceDN/>
              <w:jc w:val="center"/>
              <w:rPr>
                <w:b/>
                <w:sz w:val="20"/>
                <w:szCs w:val="20"/>
                <w:lang w:bidi="ar-SA"/>
              </w:rPr>
            </w:pPr>
            <w:r w:rsidRPr="002654BA">
              <w:rPr>
                <w:b/>
                <w:sz w:val="20"/>
                <w:szCs w:val="20"/>
                <w:lang w:bidi="ar-SA"/>
              </w:rPr>
              <w:t>Характеристика тепловых сетей</w:t>
            </w:r>
          </w:p>
        </w:tc>
      </w:tr>
      <w:tr w:rsidR="00C3411C" w:rsidRPr="002654BA" w14:paraId="50D0615D" w14:textId="77777777" w:rsidTr="00C3411C">
        <w:trPr>
          <w:trHeight w:val="284"/>
        </w:trPr>
        <w:tc>
          <w:tcPr>
            <w:tcW w:w="1552" w:type="pct"/>
            <w:vAlign w:val="center"/>
          </w:tcPr>
          <w:p w14:paraId="2A4DE1CA" w14:textId="77777777" w:rsidR="00C3411C" w:rsidRPr="002654BA" w:rsidRDefault="00C3411C" w:rsidP="00C3411C">
            <w:pPr>
              <w:widowControl/>
              <w:autoSpaceDE/>
              <w:autoSpaceDN/>
              <w:jc w:val="center"/>
              <w:rPr>
                <w:sz w:val="20"/>
                <w:szCs w:val="20"/>
                <w:lang w:bidi="ar-SA"/>
              </w:rPr>
            </w:pPr>
            <w:r w:rsidRPr="002654BA">
              <w:rPr>
                <w:sz w:val="20"/>
                <w:szCs w:val="20"/>
                <w:lang w:bidi="ar-SA"/>
              </w:rPr>
              <w:t>Источник теплоснабжения, связанный с тепловыми сетями</w:t>
            </w:r>
          </w:p>
        </w:tc>
        <w:tc>
          <w:tcPr>
            <w:tcW w:w="429" w:type="pct"/>
            <w:vAlign w:val="center"/>
          </w:tcPr>
          <w:p w14:paraId="08DBC5E6" w14:textId="77777777" w:rsidR="00C3411C" w:rsidRPr="002654BA" w:rsidRDefault="00C3411C" w:rsidP="00C3411C">
            <w:pPr>
              <w:widowControl/>
              <w:autoSpaceDE/>
              <w:autoSpaceDN/>
              <w:jc w:val="center"/>
              <w:rPr>
                <w:sz w:val="20"/>
                <w:szCs w:val="20"/>
                <w:lang w:bidi="ar-SA"/>
              </w:rPr>
            </w:pPr>
          </w:p>
        </w:tc>
        <w:tc>
          <w:tcPr>
            <w:tcW w:w="1498" w:type="pct"/>
            <w:vAlign w:val="center"/>
          </w:tcPr>
          <w:p w14:paraId="7243AEEA" w14:textId="77777777" w:rsidR="00C3411C" w:rsidRPr="002654BA" w:rsidRDefault="00C3411C" w:rsidP="00C3411C">
            <w:pPr>
              <w:widowControl/>
              <w:autoSpaceDE/>
              <w:autoSpaceDN/>
              <w:jc w:val="center"/>
              <w:rPr>
                <w:b/>
                <w:sz w:val="20"/>
                <w:szCs w:val="20"/>
                <w:lang w:bidi="ar-SA"/>
              </w:rPr>
            </w:pPr>
            <w:r w:rsidRPr="002654BA">
              <w:rPr>
                <w:b/>
                <w:sz w:val="20"/>
                <w:szCs w:val="20"/>
                <w:lang w:bidi="ar-SA"/>
              </w:rPr>
              <w:t>Котельная</w:t>
            </w:r>
          </w:p>
          <w:p w14:paraId="299A4736" w14:textId="6B6D1786" w:rsidR="00C3411C" w:rsidRPr="002654BA" w:rsidRDefault="00C3411C" w:rsidP="00C3411C">
            <w:pPr>
              <w:widowControl/>
              <w:autoSpaceDE/>
              <w:autoSpaceDN/>
              <w:jc w:val="center"/>
              <w:rPr>
                <w:b/>
                <w:sz w:val="20"/>
                <w:szCs w:val="20"/>
                <w:lang w:bidi="ar-SA"/>
              </w:rPr>
            </w:pPr>
            <w:r w:rsidRPr="002654BA">
              <w:rPr>
                <w:b/>
                <w:sz w:val="20"/>
                <w:szCs w:val="20"/>
                <w:lang w:bidi="ar-SA"/>
              </w:rPr>
              <w:t>п. Запорожское</w:t>
            </w:r>
          </w:p>
        </w:tc>
        <w:tc>
          <w:tcPr>
            <w:tcW w:w="1521" w:type="pct"/>
            <w:vAlign w:val="center"/>
          </w:tcPr>
          <w:p w14:paraId="1EAAB45E" w14:textId="77777777" w:rsidR="00C3411C" w:rsidRPr="002654BA" w:rsidRDefault="00C3411C" w:rsidP="00C3411C">
            <w:pPr>
              <w:widowControl/>
              <w:autoSpaceDE/>
              <w:autoSpaceDN/>
              <w:jc w:val="center"/>
              <w:rPr>
                <w:b/>
                <w:sz w:val="20"/>
                <w:szCs w:val="20"/>
                <w:lang w:bidi="ar-SA"/>
              </w:rPr>
            </w:pPr>
            <w:r w:rsidRPr="002654BA">
              <w:rPr>
                <w:b/>
                <w:sz w:val="20"/>
                <w:szCs w:val="20"/>
                <w:lang w:bidi="ar-SA"/>
              </w:rPr>
              <w:t>Котельная</w:t>
            </w:r>
          </w:p>
          <w:p w14:paraId="15D63425" w14:textId="2E0CB083" w:rsidR="00C3411C" w:rsidRPr="002654BA" w:rsidRDefault="00C3411C" w:rsidP="00C3411C">
            <w:pPr>
              <w:widowControl/>
              <w:autoSpaceDE/>
              <w:autoSpaceDN/>
              <w:jc w:val="center"/>
              <w:rPr>
                <w:b/>
                <w:sz w:val="20"/>
                <w:szCs w:val="20"/>
                <w:lang w:bidi="ar-SA"/>
              </w:rPr>
            </w:pPr>
            <w:r w:rsidRPr="002654BA">
              <w:rPr>
                <w:b/>
                <w:sz w:val="20"/>
                <w:szCs w:val="20"/>
                <w:lang w:bidi="ar-SA"/>
              </w:rPr>
              <w:t>ГЛОХ</w:t>
            </w:r>
          </w:p>
        </w:tc>
      </w:tr>
      <w:tr w:rsidR="00C3411C" w:rsidRPr="002654BA" w14:paraId="2EEA0FD8" w14:textId="77777777" w:rsidTr="00C3411C">
        <w:trPr>
          <w:trHeight w:val="284"/>
        </w:trPr>
        <w:tc>
          <w:tcPr>
            <w:tcW w:w="1552" w:type="pct"/>
            <w:vAlign w:val="center"/>
          </w:tcPr>
          <w:p w14:paraId="65341F6C" w14:textId="77777777" w:rsidR="00C3411C" w:rsidRPr="002654BA" w:rsidRDefault="00C3411C" w:rsidP="00C3411C">
            <w:pPr>
              <w:widowControl/>
              <w:autoSpaceDE/>
              <w:autoSpaceDN/>
              <w:jc w:val="center"/>
              <w:rPr>
                <w:sz w:val="20"/>
                <w:szCs w:val="20"/>
                <w:lang w:bidi="ar-SA"/>
              </w:rPr>
            </w:pPr>
            <w:r w:rsidRPr="002654BA">
              <w:rPr>
                <w:sz w:val="20"/>
                <w:szCs w:val="20"/>
                <w:lang w:bidi="ar-SA"/>
              </w:rPr>
              <w:t>Наименование предприятия, эксплуатирующего тепловые сети</w:t>
            </w:r>
          </w:p>
        </w:tc>
        <w:tc>
          <w:tcPr>
            <w:tcW w:w="429" w:type="pct"/>
            <w:vAlign w:val="center"/>
          </w:tcPr>
          <w:p w14:paraId="1BA66EFE" w14:textId="77777777" w:rsidR="00C3411C" w:rsidRPr="002654BA" w:rsidRDefault="00C3411C" w:rsidP="00C3411C">
            <w:pPr>
              <w:widowControl/>
              <w:autoSpaceDE/>
              <w:autoSpaceDN/>
              <w:jc w:val="center"/>
              <w:rPr>
                <w:sz w:val="20"/>
                <w:szCs w:val="20"/>
                <w:lang w:bidi="ar-SA"/>
              </w:rPr>
            </w:pPr>
          </w:p>
        </w:tc>
        <w:tc>
          <w:tcPr>
            <w:tcW w:w="3019" w:type="pct"/>
            <w:gridSpan w:val="2"/>
            <w:vAlign w:val="center"/>
          </w:tcPr>
          <w:p w14:paraId="5AFCCA4F" w14:textId="44AAA00B" w:rsidR="00C3411C" w:rsidRPr="002654BA" w:rsidRDefault="00C3411C" w:rsidP="00C3411C">
            <w:pPr>
              <w:widowControl/>
              <w:autoSpaceDE/>
              <w:autoSpaceDN/>
              <w:jc w:val="center"/>
              <w:rPr>
                <w:sz w:val="20"/>
                <w:szCs w:val="20"/>
                <w:lang w:bidi="ar-SA"/>
              </w:rPr>
            </w:pPr>
            <w:r w:rsidRPr="002654BA">
              <w:rPr>
                <w:sz w:val="20"/>
                <w:szCs w:val="20"/>
                <w:lang w:bidi="ar-SA"/>
              </w:rPr>
              <w:t>ООО «</w:t>
            </w:r>
            <w:proofErr w:type="spellStart"/>
            <w:r w:rsidRPr="002654BA">
              <w:rPr>
                <w:sz w:val="20"/>
                <w:szCs w:val="20"/>
                <w:lang w:bidi="ar-SA"/>
              </w:rPr>
              <w:t>Энерго</w:t>
            </w:r>
            <w:proofErr w:type="spellEnd"/>
            <w:r w:rsidRPr="002654BA">
              <w:rPr>
                <w:sz w:val="20"/>
                <w:szCs w:val="20"/>
                <w:lang w:bidi="ar-SA"/>
              </w:rPr>
              <w:t>-Ресурс»</w:t>
            </w:r>
          </w:p>
        </w:tc>
      </w:tr>
      <w:tr w:rsidR="00C3411C" w:rsidRPr="002654BA" w14:paraId="3CADD955" w14:textId="77777777" w:rsidTr="00C3411C">
        <w:trPr>
          <w:trHeight w:val="284"/>
        </w:trPr>
        <w:tc>
          <w:tcPr>
            <w:tcW w:w="1552" w:type="pct"/>
            <w:vAlign w:val="center"/>
          </w:tcPr>
          <w:p w14:paraId="646E8E75" w14:textId="77777777" w:rsidR="00C3411C" w:rsidRPr="002654BA" w:rsidRDefault="00C3411C" w:rsidP="00C3411C">
            <w:pPr>
              <w:widowControl/>
              <w:autoSpaceDE/>
              <w:autoSpaceDN/>
              <w:jc w:val="center"/>
              <w:rPr>
                <w:sz w:val="20"/>
                <w:szCs w:val="20"/>
                <w:lang w:bidi="ar-SA"/>
              </w:rPr>
            </w:pPr>
            <w:r w:rsidRPr="002654BA">
              <w:rPr>
                <w:sz w:val="20"/>
                <w:szCs w:val="20"/>
                <w:lang w:bidi="ar-SA"/>
              </w:rPr>
              <w:t>Вид тепловых сетей (централизованный или локальный)</w:t>
            </w:r>
          </w:p>
        </w:tc>
        <w:tc>
          <w:tcPr>
            <w:tcW w:w="429" w:type="pct"/>
            <w:vAlign w:val="center"/>
          </w:tcPr>
          <w:p w14:paraId="005C192A" w14:textId="77777777" w:rsidR="00C3411C" w:rsidRPr="002654BA" w:rsidRDefault="00C3411C" w:rsidP="00C3411C">
            <w:pPr>
              <w:widowControl/>
              <w:autoSpaceDE/>
              <w:autoSpaceDN/>
              <w:jc w:val="center"/>
              <w:rPr>
                <w:sz w:val="20"/>
                <w:szCs w:val="20"/>
                <w:lang w:bidi="ar-SA"/>
              </w:rPr>
            </w:pPr>
          </w:p>
        </w:tc>
        <w:tc>
          <w:tcPr>
            <w:tcW w:w="1498" w:type="pct"/>
            <w:vAlign w:val="center"/>
          </w:tcPr>
          <w:p w14:paraId="683E20FE" w14:textId="77777777" w:rsidR="00C3411C" w:rsidRPr="002654BA" w:rsidRDefault="00C3411C" w:rsidP="00C3411C">
            <w:pPr>
              <w:widowControl/>
              <w:autoSpaceDE/>
              <w:autoSpaceDN/>
              <w:jc w:val="center"/>
              <w:rPr>
                <w:sz w:val="20"/>
                <w:szCs w:val="20"/>
                <w:lang w:bidi="ar-SA"/>
              </w:rPr>
            </w:pPr>
            <w:r w:rsidRPr="002654BA">
              <w:rPr>
                <w:sz w:val="20"/>
                <w:szCs w:val="20"/>
                <w:lang w:bidi="ar-SA"/>
              </w:rPr>
              <w:t>централизованные т/с</w:t>
            </w:r>
          </w:p>
        </w:tc>
        <w:tc>
          <w:tcPr>
            <w:tcW w:w="1521" w:type="pct"/>
            <w:vAlign w:val="center"/>
          </w:tcPr>
          <w:p w14:paraId="3284AE15" w14:textId="77777777" w:rsidR="00C3411C" w:rsidRPr="002654BA" w:rsidRDefault="00C3411C" w:rsidP="00C3411C">
            <w:pPr>
              <w:widowControl/>
              <w:autoSpaceDE/>
              <w:autoSpaceDN/>
              <w:jc w:val="center"/>
              <w:rPr>
                <w:sz w:val="20"/>
                <w:szCs w:val="20"/>
                <w:lang w:bidi="ar-SA"/>
              </w:rPr>
            </w:pPr>
            <w:r w:rsidRPr="002654BA">
              <w:rPr>
                <w:sz w:val="20"/>
                <w:szCs w:val="20"/>
                <w:lang w:bidi="ar-SA"/>
              </w:rPr>
              <w:t>централизованные т/с</w:t>
            </w:r>
          </w:p>
        </w:tc>
      </w:tr>
      <w:tr w:rsidR="00C3411C" w:rsidRPr="002654BA" w14:paraId="0C45B8CE" w14:textId="77777777" w:rsidTr="00C3411C">
        <w:trPr>
          <w:trHeight w:val="284"/>
        </w:trPr>
        <w:tc>
          <w:tcPr>
            <w:tcW w:w="1552" w:type="pct"/>
            <w:shd w:val="clear" w:color="auto" w:fill="auto"/>
            <w:vAlign w:val="center"/>
          </w:tcPr>
          <w:p w14:paraId="74776280" w14:textId="77777777" w:rsidR="00C3411C" w:rsidRPr="002654BA" w:rsidRDefault="00C3411C" w:rsidP="00C3411C">
            <w:pPr>
              <w:widowControl/>
              <w:autoSpaceDE/>
              <w:autoSpaceDN/>
              <w:jc w:val="center"/>
              <w:rPr>
                <w:sz w:val="20"/>
                <w:szCs w:val="20"/>
                <w:lang w:bidi="ar-SA"/>
              </w:rPr>
            </w:pPr>
            <w:r w:rsidRPr="002654BA">
              <w:rPr>
                <w:sz w:val="20"/>
                <w:szCs w:val="20"/>
                <w:lang w:bidi="ar-SA"/>
              </w:rPr>
              <w:t>Протяженность трубопроводов тепловых сетей в 2х трубном исчислении</w:t>
            </w:r>
          </w:p>
        </w:tc>
        <w:tc>
          <w:tcPr>
            <w:tcW w:w="429" w:type="pct"/>
            <w:shd w:val="clear" w:color="auto" w:fill="auto"/>
            <w:vAlign w:val="center"/>
          </w:tcPr>
          <w:p w14:paraId="230AB36D" w14:textId="77777777" w:rsidR="00C3411C" w:rsidRPr="002654BA" w:rsidRDefault="00C3411C" w:rsidP="00C3411C">
            <w:pPr>
              <w:widowControl/>
              <w:autoSpaceDE/>
              <w:autoSpaceDN/>
              <w:jc w:val="center"/>
              <w:rPr>
                <w:sz w:val="20"/>
                <w:szCs w:val="20"/>
                <w:lang w:bidi="ar-SA"/>
              </w:rPr>
            </w:pPr>
            <w:r w:rsidRPr="002654BA">
              <w:rPr>
                <w:sz w:val="20"/>
                <w:szCs w:val="20"/>
                <w:lang w:bidi="ar-SA"/>
              </w:rPr>
              <w:t>м</w:t>
            </w:r>
          </w:p>
        </w:tc>
        <w:tc>
          <w:tcPr>
            <w:tcW w:w="1498" w:type="pct"/>
            <w:shd w:val="clear" w:color="auto" w:fill="auto"/>
            <w:vAlign w:val="center"/>
          </w:tcPr>
          <w:p w14:paraId="6C9217DD" w14:textId="1A5D83ED" w:rsidR="00C3411C" w:rsidRPr="002654BA" w:rsidRDefault="00C3411C"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2114,57 м</w:t>
            </w:r>
          </w:p>
        </w:tc>
        <w:tc>
          <w:tcPr>
            <w:tcW w:w="1521" w:type="pct"/>
            <w:shd w:val="clear" w:color="auto" w:fill="auto"/>
            <w:vAlign w:val="center"/>
          </w:tcPr>
          <w:p w14:paraId="3BAA6D20" w14:textId="34F1705C" w:rsidR="00C3411C" w:rsidRPr="002654BA" w:rsidRDefault="00AC40A7"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872,69</w:t>
            </w:r>
            <w:r w:rsidR="00C3411C" w:rsidRPr="002654BA">
              <w:rPr>
                <w:rFonts w:eastAsia="Calibri"/>
                <w:sz w:val="20"/>
                <w:szCs w:val="20"/>
                <w:lang w:eastAsia="en-US" w:bidi="ar-SA"/>
              </w:rPr>
              <w:t xml:space="preserve"> м</w:t>
            </w:r>
          </w:p>
        </w:tc>
      </w:tr>
      <w:tr w:rsidR="00C3411C" w:rsidRPr="002654BA" w14:paraId="0C7CA110" w14:textId="77777777" w:rsidTr="00C3411C">
        <w:trPr>
          <w:trHeight w:val="284"/>
        </w:trPr>
        <w:tc>
          <w:tcPr>
            <w:tcW w:w="1552" w:type="pct"/>
            <w:shd w:val="clear" w:color="auto" w:fill="auto"/>
            <w:vAlign w:val="center"/>
          </w:tcPr>
          <w:p w14:paraId="69CF655D" w14:textId="77777777" w:rsidR="00C3411C" w:rsidRPr="002654BA" w:rsidRDefault="00C3411C" w:rsidP="00C3411C">
            <w:pPr>
              <w:widowControl/>
              <w:autoSpaceDE/>
              <w:autoSpaceDN/>
              <w:jc w:val="center"/>
              <w:rPr>
                <w:sz w:val="20"/>
                <w:szCs w:val="20"/>
                <w:lang w:bidi="ar-SA"/>
              </w:rPr>
            </w:pPr>
            <w:r w:rsidRPr="002654BA">
              <w:rPr>
                <w:sz w:val="20"/>
                <w:szCs w:val="20"/>
                <w:lang w:bidi="ar-SA"/>
              </w:rPr>
              <w:t>Максимальный внутренний диаметр тепловой сети</w:t>
            </w:r>
          </w:p>
        </w:tc>
        <w:tc>
          <w:tcPr>
            <w:tcW w:w="429" w:type="pct"/>
            <w:shd w:val="clear" w:color="auto" w:fill="auto"/>
            <w:vAlign w:val="center"/>
          </w:tcPr>
          <w:p w14:paraId="54709945" w14:textId="77777777" w:rsidR="00C3411C" w:rsidRPr="002654BA" w:rsidRDefault="00C3411C" w:rsidP="00C3411C">
            <w:pPr>
              <w:widowControl/>
              <w:autoSpaceDE/>
              <w:autoSpaceDN/>
              <w:jc w:val="center"/>
              <w:rPr>
                <w:sz w:val="20"/>
                <w:szCs w:val="20"/>
                <w:lang w:bidi="ar-SA"/>
              </w:rPr>
            </w:pPr>
            <w:r w:rsidRPr="002654BA">
              <w:rPr>
                <w:sz w:val="20"/>
                <w:szCs w:val="20"/>
                <w:lang w:bidi="ar-SA"/>
              </w:rPr>
              <w:t>мм</w:t>
            </w:r>
          </w:p>
        </w:tc>
        <w:tc>
          <w:tcPr>
            <w:tcW w:w="1498" w:type="pct"/>
            <w:shd w:val="clear" w:color="auto" w:fill="auto"/>
            <w:vAlign w:val="center"/>
          </w:tcPr>
          <w:p w14:paraId="7EB4C8E6" w14:textId="1A64087C" w:rsidR="00C3411C" w:rsidRPr="002654BA" w:rsidRDefault="00CC1302"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225</w:t>
            </w:r>
          </w:p>
        </w:tc>
        <w:tc>
          <w:tcPr>
            <w:tcW w:w="1521" w:type="pct"/>
            <w:shd w:val="clear" w:color="auto" w:fill="auto"/>
            <w:vAlign w:val="center"/>
          </w:tcPr>
          <w:p w14:paraId="788C21C7" w14:textId="6AD9CEED" w:rsidR="00C3411C" w:rsidRPr="002654BA" w:rsidRDefault="00CC1302"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89</w:t>
            </w:r>
          </w:p>
        </w:tc>
      </w:tr>
      <w:tr w:rsidR="00C3411C" w:rsidRPr="002654BA" w14:paraId="2468C420" w14:textId="77777777" w:rsidTr="00C3411C">
        <w:trPr>
          <w:trHeight w:val="284"/>
        </w:trPr>
        <w:tc>
          <w:tcPr>
            <w:tcW w:w="1552" w:type="pct"/>
            <w:shd w:val="clear" w:color="auto" w:fill="auto"/>
            <w:vAlign w:val="center"/>
          </w:tcPr>
          <w:p w14:paraId="243B9385" w14:textId="77777777" w:rsidR="00C3411C" w:rsidRPr="002654BA" w:rsidRDefault="00C3411C" w:rsidP="00C3411C">
            <w:pPr>
              <w:widowControl/>
              <w:autoSpaceDE/>
              <w:autoSpaceDN/>
              <w:jc w:val="center"/>
              <w:rPr>
                <w:sz w:val="20"/>
                <w:szCs w:val="20"/>
                <w:lang w:bidi="ar-SA"/>
              </w:rPr>
            </w:pPr>
            <w:r w:rsidRPr="002654BA">
              <w:rPr>
                <w:sz w:val="20"/>
                <w:szCs w:val="20"/>
                <w:lang w:bidi="ar-SA"/>
              </w:rPr>
              <w:t>Минимальный внутренний диаметр тепловой сети</w:t>
            </w:r>
          </w:p>
        </w:tc>
        <w:tc>
          <w:tcPr>
            <w:tcW w:w="429" w:type="pct"/>
            <w:shd w:val="clear" w:color="auto" w:fill="auto"/>
            <w:vAlign w:val="center"/>
          </w:tcPr>
          <w:p w14:paraId="1C970B58" w14:textId="77777777" w:rsidR="00C3411C" w:rsidRPr="002654BA" w:rsidRDefault="00C3411C" w:rsidP="00C3411C">
            <w:pPr>
              <w:widowControl/>
              <w:autoSpaceDE/>
              <w:autoSpaceDN/>
              <w:jc w:val="center"/>
              <w:rPr>
                <w:sz w:val="20"/>
                <w:szCs w:val="20"/>
                <w:lang w:val="en-US" w:bidi="ar-SA"/>
              </w:rPr>
            </w:pPr>
            <w:r w:rsidRPr="002654BA">
              <w:rPr>
                <w:sz w:val="20"/>
                <w:szCs w:val="20"/>
                <w:lang w:bidi="ar-SA"/>
              </w:rPr>
              <w:t>мм</w:t>
            </w:r>
          </w:p>
        </w:tc>
        <w:tc>
          <w:tcPr>
            <w:tcW w:w="1498" w:type="pct"/>
            <w:shd w:val="clear" w:color="auto" w:fill="auto"/>
            <w:vAlign w:val="center"/>
          </w:tcPr>
          <w:p w14:paraId="699AE105" w14:textId="3A1BE3E4" w:rsidR="00C3411C" w:rsidRPr="002654BA" w:rsidRDefault="00CC1302"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26</w:t>
            </w:r>
          </w:p>
        </w:tc>
        <w:tc>
          <w:tcPr>
            <w:tcW w:w="1521" w:type="pct"/>
            <w:shd w:val="clear" w:color="auto" w:fill="auto"/>
            <w:vAlign w:val="center"/>
          </w:tcPr>
          <w:p w14:paraId="75B7638A" w14:textId="16A82F64" w:rsidR="00C3411C" w:rsidRPr="002654BA" w:rsidRDefault="00CC1302" w:rsidP="00C3411C">
            <w:pPr>
              <w:widowControl/>
              <w:autoSpaceDE/>
              <w:autoSpaceDN/>
              <w:jc w:val="center"/>
              <w:rPr>
                <w:rFonts w:eastAsia="Calibri"/>
                <w:sz w:val="20"/>
                <w:szCs w:val="20"/>
                <w:lang w:eastAsia="en-US" w:bidi="ar-SA"/>
              </w:rPr>
            </w:pPr>
            <w:r w:rsidRPr="002654BA">
              <w:rPr>
                <w:rFonts w:eastAsia="Calibri"/>
                <w:sz w:val="20"/>
                <w:szCs w:val="20"/>
                <w:lang w:eastAsia="en-US" w:bidi="ar-SA"/>
              </w:rPr>
              <w:t>50</w:t>
            </w:r>
          </w:p>
        </w:tc>
      </w:tr>
      <w:tr w:rsidR="00C3411C" w:rsidRPr="002654BA" w14:paraId="7471E99D" w14:textId="77777777" w:rsidTr="00C3411C">
        <w:trPr>
          <w:trHeight w:val="284"/>
        </w:trPr>
        <w:tc>
          <w:tcPr>
            <w:tcW w:w="1552" w:type="pct"/>
            <w:vAlign w:val="center"/>
          </w:tcPr>
          <w:p w14:paraId="6238CF7F" w14:textId="77777777" w:rsidR="00C3411C" w:rsidRPr="002654BA" w:rsidRDefault="00C3411C" w:rsidP="00C3411C">
            <w:pPr>
              <w:widowControl/>
              <w:autoSpaceDE/>
              <w:autoSpaceDN/>
              <w:jc w:val="center"/>
              <w:rPr>
                <w:sz w:val="20"/>
                <w:szCs w:val="20"/>
                <w:lang w:bidi="ar-SA"/>
              </w:rPr>
            </w:pPr>
            <w:r w:rsidRPr="002654BA">
              <w:rPr>
                <w:sz w:val="20"/>
                <w:szCs w:val="20"/>
                <w:lang w:bidi="ar-SA"/>
              </w:rPr>
              <w:t xml:space="preserve">Тип теплоносителя и его параметры </w:t>
            </w:r>
          </w:p>
        </w:tc>
        <w:tc>
          <w:tcPr>
            <w:tcW w:w="429" w:type="pct"/>
            <w:vAlign w:val="center"/>
          </w:tcPr>
          <w:p w14:paraId="387D2D1A" w14:textId="77777777" w:rsidR="00C3411C" w:rsidRPr="002654BA" w:rsidRDefault="00C3411C" w:rsidP="00C3411C">
            <w:pPr>
              <w:widowControl/>
              <w:autoSpaceDE/>
              <w:autoSpaceDN/>
              <w:jc w:val="center"/>
              <w:rPr>
                <w:sz w:val="20"/>
                <w:szCs w:val="20"/>
                <w:lang w:bidi="ar-SA"/>
              </w:rPr>
            </w:pPr>
            <w:proofErr w:type="spellStart"/>
            <w:r w:rsidRPr="002654BA">
              <w:rPr>
                <w:sz w:val="20"/>
                <w:szCs w:val="20"/>
                <w:vertAlign w:val="superscript"/>
                <w:lang w:bidi="ar-SA"/>
              </w:rPr>
              <w:t>о</w:t>
            </w:r>
            <w:r w:rsidRPr="002654BA">
              <w:rPr>
                <w:sz w:val="20"/>
                <w:szCs w:val="20"/>
                <w:lang w:bidi="ar-SA"/>
              </w:rPr>
              <w:t>С</w:t>
            </w:r>
            <w:proofErr w:type="spellEnd"/>
          </w:p>
        </w:tc>
        <w:tc>
          <w:tcPr>
            <w:tcW w:w="1498" w:type="pct"/>
            <w:vAlign w:val="center"/>
          </w:tcPr>
          <w:p w14:paraId="353822DA" w14:textId="4332D3B7" w:rsidR="00C3411C" w:rsidRPr="002654BA" w:rsidRDefault="00FF5502" w:rsidP="00C3411C">
            <w:pPr>
              <w:widowControl/>
              <w:autoSpaceDE/>
              <w:autoSpaceDN/>
              <w:jc w:val="center"/>
              <w:rPr>
                <w:sz w:val="20"/>
                <w:szCs w:val="20"/>
                <w:lang w:bidi="ar-SA"/>
              </w:rPr>
            </w:pPr>
            <w:r w:rsidRPr="002654BA">
              <w:rPr>
                <w:sz w:val="20"/>
                <w:szCs w:val="20"/>
                <w:lang w:bidi="ar-SA"/>
              </w:rPr>
              <w:t>Вода 95/70</w:t>
            </w:r>
          </w:p>
        </w:tc>
        <w:tc>
          <w:tcPr>
            <w:tcW w:w="1521" w:type="pct"/>
            <w:vAlign w:val="center"/>
          </w:tcPr>
          <w:p w14:paraId="459DC7F5" w14:textId="2B03BF11" w:rsidR="00C3411C" w:rsidRPr="002654BA" w:rsidRDefault="00FF5502" w:rsidP="00C3411C">
            <w:pPr>
              <w:widowControl/>
              <w:autoSpaceDE/>
              <w:autoSpaceDN/>
              <w:jc w:val="center"/>
              <w:rPr>
                <w:sz w:val="20"/>
                <w:szCs w:val="20"/>
                <w:lang w:bidi="ar-SA"/>
              </w:rPr>
            </w:pPr>
            <w:r w:rsidRPr="002654BA">
              <w:rPr>
                <w:sz w:val="20"/>
                <w:szCs w:val="20"/>
                <w:lang w:bidi="ar-SA"/>
              </w:rPr>
              <w:t>Вода 95/70</w:t>
            </w:r>
          </w:p>
        </w:tc>
      </w:tr>
      <w:tr w:rsidR="00C3411C" w:rsidRPr="002654BA" w14:paraId="77AD1A81" w14:textId="77777777" w:rsidTr="00C3411C">
        <w:trPr>
          <w:trHeight w:val="284"/>
        </w:trPr>
        <w:tc>
          <w:tcPr>
            <w:tcW w:w="1552" w:type="pct"/>
            <w:vAlign w:val="center"/>
          </w:tcPr>
          <w:p w14:paraId="511C2053" w14:textId="77777777" w:rsidR="00C3411C" w:rsidRPr="002654BA" w:rsidRDefault="00C3411C" w:rsidP="00C3411C">
            <w:pPr>
              <w:widowControl/>
              <w:autoSpaceDE/>
              <w:autoSpaceDN/>
              <w:jc w:val="center"/>
              <w:rPr>
                <w:sz w:val="20"/>
                <w:szCs w:val="20"/>
                <w:lang w:bidi="ar-SA"/>
              </w:rPr>
            </w:pPr>
            <w:r w:rsidRPr="002654BA">
              <w:rPr>
                <w:sz w:val="20"/>
                <w:szCs w:val="20"/>
                <w:lang w:bidi="ar-SA"/>
              </w:rPr>
              <w:t>Способ прокладки</w:t>
            </w:r>
          </w:p>
        </w:tc>
        <w:tc>
          <w:tcPr>
            <w:tcW w:w="429" w:type="pct"/>
            <w:vAlign w:val="center"/>
          </w:tcPr>
          <w:p w14:paraId="3F10E665" w14:textId="77777777" w:rsidR="00C3411C" w:rsidRPr="002654BA" w:rsidRDefault="00C3411C" w:rsidP="00C3411C">
            <w:pPr>
              <w:widowControl/>
              <w:autoSpaceDE/>
              <w:autoSpaceDN/>
              <w:jc w:val="center"/>
              <w:rPr>
                <w:sz w:val="20"/>
                <w:szCs w:val="20"/>
                <w:vertAlign w:val="superscript"/>
                <w:lang w:bidi="ar-SA"/>
              </w:rPr>
            </w:pPr>
          </w:p>
        </w:tc>
        <w:tc>
          <w:tcPr>
            <w:tcW w:w="1498" w:type="pct"/>
            <w:vAlign w:val="center"/>
          </w:tcPr>
          <w:p w14:paraId="342AF08D" w14:textId="49D1349A" w:rsidR="00C3411C" w:rsidRPr="002654BA" w:rsidRDefault="004E4797" w:rsidP="004E4797">
            <w:pPr>
              <w:widowControl/>
              <w:autoSpaceDE/>
              <w:autoSpaceDN/>
              <w:jc w:val="center"/>
              <w:rPr>
                <w:rFonts w:eastAsia="Calibri"/>
                <w:sz w:val="20"/>
                <w:szCs w:val="20"/>
                <w:lang w:eastAsia="en-US" w:bidi="ar-SA"/>
              </w:rPr>
            </w:pPr>
            <w:r w:rsidRPr="002654BA">
              <w:rPr>
                <w:rFonts w:eastAsia="Calibri"/>
                <w:sz w:val="20"/>
                <w:szCs w:val="20"/>
                <w:lang w:eastAsia="en-US" w:bidi="ar-SA"/>
              </w:rPr>
              <w:t>Надземная, подземная канальная</w:t>
            </w:r>
          </w:p>
        </w:tc>
        <w:tc>
          <w:tcPr>
            <w:tcW w:w="1521" w:type="pct"/>
            <w:vAlign w:val="center"/>
          </w:tcPr>
          <w:p w14:paraId="3BE0275B" w14:textId="1BAA2E7C" w:rsidR="00C3411C" w:rsidRPr="002654BA" w:rsidRDefault="004E4797" w:rsidP="004E4797">
            <w:pPr>
              <w:widowControl/>
              <w:autoSpaceDE/>
              <w:autoSpaceDN/>
              <w:jc w:val="center"/>
              <w:rPr>
                <w:rFonts w:eastAsia="Calibri"/>
                <w:sz w:val="20"/>
                <w:szCs w:val="20"/>
                <w:lang w:eastAsia="en-US" w:bidi="ar-SA"/>
              </w:rPr>
            </w:pPr>
            <w:r w:rsidRPr="002654BA">
              <w:rPr>
                <w:rFonts w:eastAsia="Calibri"/>
                <w:sz w:val="20"/>
                <w:szCs w:val="20"/>
                <w:lang w:eastAsia="en-US" w:bidi="ar-SA"/>
              </w:rPr>
              <w:t>Подземная канальная</w:t>
            </w:r>
          </w:p>
        </w:tc>
      </w:tr>
      <w:tr w:rsidR="00C3411C" w:rsidRPr="002654BA" w14:paraId="15CB14A6" w14:textId="77777777" w:rsidTr="00C3411C">
        <w:trPr>
          <w:trHeight w:val="284"/>
        </w:trPr>
        <w:tc>
          <w:tcPr>
            <w:tcW w:w="1552" w:type="pct"/>
            <w:vAlign w:val="center"/>
          </w:tcPr>
          <w:p w14:paraId="46DEBED3" w14:textId="77777777" w:rsidR="00C3411C" w:rsidRPr="002654BA" w:rsidRDefault="00C3411C" w:rsidP="00C3411C">
            <w:pPr>
              <w:widowControl/>
              <w:autoSpaceDE/>
              <w:autoSpaceDN/>
              <w:jc w:val="center"/>
              <w:rPr>
                <w:sz w:val="20"/>
                <w:szCs w:val="20"/>
                <w:lang w:bidi="ar-SA"/>
              </w:rPr>
            </w:pPr>
            <w:r w:rsidRPr="002654BA">
              <w:rPr>
                <w:sz w:val="20"/>
                <w:szCs w:val="20"/>
                <w:lang w:bidi="ar-SA"/>
              </w:rPr>
              <w:t>Периодичность и параметры испытаний (гидравлических, температурных, на тепловые потери)</w:t>
            </w:r>
          </w:p>
        </w:tc>
        <w:tc>
          <w:tcPr>
            <w:tcW w:w="429" w:type="pct"/>
            <w:vAlign w:val="center"/>
          </w:tcPr>
          <w:p w14:paraId="6A4B7725" w14:textId="77777777" w:rsidR="00C3411C" w:rsidRPr="002654BA" w:rsidRDefault="00C3411C" w:rsidP="00C3411C">
            <w:pPr>
              <w:widowControl/>
              <w:autoSpaceDE/>
              <w:autoSpaceDN/>
              <w:jc w:val="center"/>
              <w:rPr>
                <w:sz w:val="20"/>
                <w:szCs w:val="20"/>
                <w:lang w:bidi="ar-SA"/>
              </w:rPr>
            </w:pPr>
            <w:r w:rsidRPr="002654BA">
              <w:rPr>
                <w:sz w:val="20"/>
                <w:szCs w:val="20"/>
                <w:lang w:bidi="ar-SA"/>
              </w:rPr>
              <w:t>лет</w:t>
            </w:r>
          </w:p>
        </w:tc>
        <w:tc>
          <w:tcPr>
            <w:tcW w:w="1498" w:type="pct"/>
            <w:vAlign w:val="center"/>
          </w:tcPr>
          <w:p w14:paraId="6C26C61E" w14:textId="77777777" w:rsidR="00C3411C" w:rsidRPr="002654BA" w:rsidRDefault="00C3411C" w:rsidP="00C3411C">
            <w:pPr>
              <w:widowControl/>
              <w:autoSpaceDE/>
              <w:autoSpaceDN/>
              <w:jc w:val="center"/>
              <w:rPr>
                <w:sz w:val="20"/>
                <w:szCs w:val="20"/>
                <w:lang w:bidi="ar-SA"/>
              </w:rPr>
            </w:pPr>
            <w:r w:rsidRPr="002654BA">
              <w:rPr>
                <w:sz w:val="20"/>
                <w:szCs w:val="20"/>
                <w:lang w:bidi="ar-SA"/>
              </w:rPr>
              <w:t>1.Гидравлические испытания проводятся ежегодно после окончания отопительного сезона</w:t>
            </w:r>
          </w:p>
          <w:p w14:paraId="268B5A85" w14:textId="77777777" w:rsidR="00C3411C" w:rsidRPr="002654BA" w:rsidRDefault="00C3411C" w:rsidP="00C3411C">
            <w:pPr>
              <w:widowControl/>
              <w:autoSpaceDE/>
              <w:autoSpaceDN/>
              <w:jc w:val="center"/>
              <w:rPr>
                <w:sz w:val="20"/>
                <w:szCs w:val="20"/>
                <w:lang w:bidi="ar-SA"/>
              </w:rPr>
            </w:pPr>
            <w:r w:rsidRPr="002654BA">
              <w:rPr>
                <w:sz w:val="20"/>
                <w:szCs w:val="20"/>
                <w:lang w:bidi="ar-SA"/>
              </w:rPr>
              <w:t>2.Температурные испытания проводятся в конце отопительного сезона</w:t>
            </w:r>
          </w:p>
        </w:tc>
        <w:tc>
          <w:tcPr>
            <w:tcW w:w="1521" w:type="pct"/>
            <w:vAlign w:val="center"/>
          </w:tcPr>
          <w:p w14:paraId="4B1C7044" w14:textId="77777777" w:rsidR="00C3411C" w:rsidRPr="002654BA" w:rsidRDefault="00C3411C" w:rsidP="00C3411C">
            <w:pPr>
              <w:widowControl/>
              <w:autoSpaceDE/>
              <w:autoSpaceDN/>
              <w:jc w:val="center"/>
              <w:rPr>
                <w:sz w:val="20"/>
                <w:szCs w:val="20"/>
                <w:lang w:bidi="ar-SA"/>
              </w:rPr>
            </w:pPr>
            <w:r w:rsidRPr="002654BA">
              <w:rPr>
                <w:sz w:val="20"/>
                <w:szCs w:val="20"/>
                <w:lang w:bidi="ar-SA"/>
              </w:rPr>
              <w:t>1.Гидравлические испытания проводятся ежегодно после окончания отопительного сезона</w:t>
            </w:r>
          </w:p>
          <w:p w14:paraId="1D0BB347" w14:textId="77777777" w:rsidR="00C3411C" w:rsidRPr="002654BA" w:rsidRDefault="00C3411C" w:rsidP="00C3411C">
            <w:pPr>
              <w:widowControl/>
              <w:autoSpaceDE/>
              <w:autoSpaceDN/>
              <w:jc w:val="center"/>
              <w:rPr>
                <w:sz w:val="20"/>
                <w:szCs w:val="20"/>
                <w:lang w:bidi="ar-SA"/>
              </w:rPr>
            </w:pPr>
            <w:r w:rsidRPr="002654BA">
              <w:rPr>
                <w:sz w:val="20"/>
                <w:szCs w:val="20"/>
                <w:lang w:bidi="ar-SA"/>
              </w:rPr>
              <w:t>2.Температурные испытания проводятся в конце отопительного сезона</w:t>
            </w:r>
          </w:p>
        </w:tc>
      </w:tr>
    </w:tbl>
    <w:p w14:paraId="44267495" w14:textId="4DAE15CF" w:rsidR="00A14A0D" w:rsidRPr="002654BA" w:rsidRDefault="00A14A0D" w:rsidP="009F632E">
      <w:pPr>
        <w:pStyle w:val="af8"/>
        <w:keepNext/>
        <w:keepLines/>
        <w:widowControl/>
        <w:numPr>
          <w:ilvl w:val="2"/>
          <w:numId w:val="1"/>
        </w:numPr>
        <w:autoSpaceDE/>
        <w:autoSpaceDN/>
        <w:spacing w:before="240" w:after="120" w:line="276" w:lineRule="auto"/>
        <w:ind w:left="0" w:firstLine="709"/>
        <w:jc w:val="both"/>
        <w:outlineLvl w:val="0"/>
        <w:rPr>
          <w:b/>
          <w:bCs/>
          <w:sz w:val="26"/>
          <w:szCs w:val="26"/>
          <w:lang w:bidi="ar-SA"/>
        </w:rPr>
      </w:pPr>
      <w:bookmarkStart w:id="63" w:name="_Toc8825097"/>
      <w:bookmarkStart w:id="64" w:name="_Toc99440003"/>
      <w:r w:rsidRPr="002654BA">
        <w:rPr>
          <w:b/>
          <w:bCs/>
          <w:sz w:val="26"/>
          <w:szCs w:val="26"/>
          <w:lang w:bidi="ar-SA"/>
        </w:rPr>
        <w:lastRenderedPageBreak/>
        <w:t>Карты (схемы) тепловых сетей в зонах действия источников тепловой энергии</w:t>
      </w:r>
      <w:bookmarkEnd w:id="63"/>
      <w:r w:rsidRPr="002654BA">
        <w:rPr>
          <w:b/>
          <w:bCs/>
          <w:sz w:val="26"/>
          <w:szCs w:val="26"/>
          <w:lang w:bidi="ar-SA"/>
        </w:rPr>
        <w:t xml:space="preserve"> в электронной форме и (или) на бумажном носителе</w:t>
      </w:r>
      <w:bookmarkEnd w:id="64"/>
    </w:p>
    <w:p w14:paraId="03724CBB" w14:textId="4D717211" w:rsidR="00A14A0D" w:rsidRPr="002654BA" w:rsidRDefault="00A14A0D" w:rsidP="0070753E">
      <w:pPr>
        <w:tabs>
          <w:tab w:val="left" w:pos="0"/>
        </w:tabs>
        <w:spacing w:line="360" w:lineRule="auto"/>
        <w:ind w:firstLine="709"/>
        <w:jc w:val="both"/>
        <w:rPr>
          <w:sz w:val="26"/>
        </w:rPr>
      </w:pPr>
      <w:r w:rsidRPr="002654BA">
        <w:rPr>
          <w:sz w:val="26"/>
        </w:rPr>
        <w:t>На территории Запорожского сельского поселения функцио</w:t>
      </w:r>
      <w:r w:rsidR="00AC40A7" w:rsidRPr="002654BA">
        <w:rPr>
          <w:sz w:val="26"/>
        </w:rPr>
        <w:t>нируют две</w:t>
      </w:r>
      <w:r w:rsidRPr="002654BA">
        <w:rPr>
          <w:sz w:val="26"/>
        </w:rPr>
        <w:t xml:space="preserve"> изолированных системы централизованного теплоснабжения: котельная п.</w:t>
      </w:r>
      <w:r w:rsidR="00CE63CA">
        <w:rPr>
          <w:sz w:val="26"/>
        </w:rPr>
        <w:t> </w:t>
      </w:r>
      <w:r w:rsidRPr="002654BA">
        <w:rPr>
          <w:sz w:val="26"/>
        </w:rPr>
        <w:t>Запорожское, котельная ГЛОХ.</w:t>
      </w:r>
    </w:p>
    <w:p w14:paraId="2DCE7E5E" w14:textId="77777777" w:rsidR="0070753E" w:rsidRPr="002654BA" w:rsidRDefault="00A14A0D" w:rsidP="0070753E">
      <w:pPr>
        <w:tabs>
          <w:tab w:val="left" w:pos="0"/>
        </w:tabs>
        <w:spacing w:line="360" w:lineRule="auto"/>
        <w:ind w:firstLine="709"/>
        <w:jc w:val="both"/>
        <w:rPr>
          <w:sz w:val="26"/>
        </w:rPr>
        <w:sectPr w:rsidR="0070753E" w:rsidRPr="002654BA" w:rsidSect="00C64112">
          <w:pgSz w:w="11910" w:h="16840"/>
          <w:pgMar w:top="1134" w:right="851" w:bottom="851" w:left="1701" w:header="0" w:footer="590" w:gutter="0"/>
          <w:paperSrc w:first="7" w:other="7"/>
          <w:cols w:space="720"/>
          <w:docGrid w:linePitch="299"/>
        </w:sectPr>
      </w:pPr>
      <w:r w:rsidRPr="002654BA">
        <w:rPr>
          <w:sz w:val="26"/>
        </w:rPr>
        <w:t>Схемы тепловых сетей представлены на рисунках ниже</w:t>
      </w:r>
      <w:r w:rsidR="0070753E" w:rsidRPr="002654BA">
        <w:rPr>
          <w:sz w:val="26"/>
        </w:rPr>
        <w:t>.</w:t>
      </w:r>
    </w:p>
    <w:p w14:paraId="7B94FE53" w14:textId="3906722F" w:rsidR="0070753E" w:rsidRPr="002654BA" w:rsidRDefault="00D117A9" w:rsidP="0070753E">
      <w:pPr>
        <w:tabs>
          <w:tab w:val="left" w:pos="0"/>
        </w:tabs>
        <w:spacing w:line="360" w:lineRule="auto"/>
        <w:jc w:val="center"/>
        <w:rPr>
          <w:sz w:val="26"/>
        </w:rPr>
      </w:pPr>
      <w:r w:rsidRPr="00D117A9">
        <w:rPr>
          <w:noProof/>
          <w:sz w:val="26"/>
          <w:lang w:bidi="ar-SA"/>
        </w:rPr>
        <w:lastRenderedPageBreak/>
        <w:drawing>
          <wp:inline distT="0" distB="0" distL="0" distR="0" wp14:anchorId="66CE11B7" wp14:editId="75B9AC9C">
            <wp:extent cx="6341469" cy="5417820"/>
            <wp:effectExtent l="0" t="0" r="2540" b="0"/>
            <wp:docPr id="11" name="Рисунок 11" descr="W:\3. Инженер расчетчик\shara\Объекты\Приозерск\4. Рабочая\Аня\1_Выгрузки 25_02_2022\Картинки сетей\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3. Инженер расчетчик\shara\Объекты\Приозерск\4. Рабочая\Аня\1_Выгрузки 25_02_2022\Картинки сетей\Запорожское.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6602" cy="5422206"/>
                    </a:xfrm>
                    <a:prstGeom prst="rect">
                      <a:avLst/>
                    </a:prstGeom>
                    <a:noFill/>
                    <a:ln>
                      <a:noFill/>
                    </a:ln>
                  </pic:spPr>
                </pic:pic>
              </a:graphicData>
            </a:graphic>
          </wp:inline>
        </w:drawing>
      </w:r>
    </w:p>
    <w:p w14:paraId="7D49B24F" w14:textId="3F426D90" w:rsidR="0070753E" w:rsidRPr="002654BA" w:rsidRDefault="0070753E" w:rsidP="0070753E">
      <w:pPr>
        <w:widowControl/>
        <w:autoSpaceDE/>
        <w:autoSpaceDN/>
        <w:spacing w:after="120" w:line="276" w:lineRule="auto"/>
        <w:ind w:firstLine="720"/>
        <w:jc w:val="center"/>
        <w:rPr>
          <w:b/>
          <w:bCs/>
          <w:sz w:val="24"/>
          <w:szCs w:val="24"/>
          <w:lang w:bidi="ar-SA"/>
        </w:rPr>
        <w:sectPr w:rsidR="0070753E" w:rsidRPr="002654BA" w:rsidSect="007D1315">
          <w:pgSz w:w="16840" w:h="11910" w:orient="landscape"/>
          <w:pgMar w:top="1701" w:right="1134" w:bottom="851" w:left="851" w:header="0" w:footer="590" w:gutter="0"/>
          <w:paperSrc w:first="7" w:other="7"/>
          <w:cols w:space="720"/>
          <w:docGrid w:linePitch="299"/>
        </w:sect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9</w:t>
      </w:r>
      <w:r w:rsidRPr="002654BA">
        <w:rPr>
          <w:b/>
          <w:bCs/>
          <w:sz w:val="24"/>
          <w:szCs w:val="24"/>
          <w:lang w:bidi="ar-SA"/>
        </w:rPr>
        <w:fldChar w:fldCharType="end"/>
      </w:r>
      <w:r w:rsidRPr="002654BA">
        <w:rPr>
          <w:b/>
          <w:bCs/>
          <w:sz w:val="24"/>
          <w:szCs w:val="24"/>
          <w:lang w:bidi="ar-SA"/>
        </w:rPr>
        <w:t xml:space="preserve"> Схема тепловых сетей котельной п. Зап</w:t>
      </w:r>
      <w:r w:rsidR="007D1315" w:rsidRPr="002654BA">
        <w:rPr>
          <w:b/>
          <w:bCs/>
          <w:sz w:val="24"/>
          <w:szCs w:val="24"/>
          <w:lang w:bidi="ar-SA"/>
        </w:rPr>
        <w:t>о</w:t>
      </w:r>
      <w:r w:rsidRPr="002654BA">
        <w:rPr>
          <w:b/>
          <w:bCs/>
          <w:sz w:val="24"/>
          <w:szCs w:val="24"/>
          <w:lang w:bidi="ar-SA"/>
        </w:rPr>
        <w:t>рожское</w:t>
      </w:r>
    </w:p>
    <w:p w14:paraId="1FB44D54" w14:textId="54A7372A" w:rsidR="0070753E" w:rsidRPr="002654BA" w:rsidRDefault="00D117A9" w:rsidP="0070753E">
      <w:pPr>
        <w:widowControl/>
        <w:autoSpaceDE/>
        <w:autoSpaceDN/>
        <w:spacing w:after="120" w:line="276" w:lineRule="auto"/>
        <w:jc w:val="center"/>
        <w:rPr>
          <w:b/>
          <w:bCs/>
          <w:sz w:val="24"/>
          <w:szCs w:val="24"/>
          <w:lang w:bidi="ar-SA"/>
        </w:rPr>
      </w:pPr>
      <w:r w:rsidRPr="00D117A9">
        <w:rPr>
          <w:b/>
          <w:bCs/>
          <w:noProof/>
          <w:sz w:val="24"/>
          <w:szCs w:val="24"/>
          <w:lang w:bidi="ar-SA"/>
        </w:rPr>
        <w:lastRenderedPageBreak/>
        <w:drawing>
          <wp:inline distT="0" distB="0" distL="0" distR="0" wp14:anchorId="2A4CA069" wp14:editId="5DA5AD18">
            <wp:extent cx="7559469" cy="5197475"/>
            <wp:effectExtent l="0" t="0" r="3810" b="3175"/>
            <wp:docPr id="15" name="Рисунок 15" descr="W:\3. Инженер расчетчик\shara\Объекты\Приозерск\4. Рабочая\Аня\1_Выгрузки 25_02_2022\Картинки сетей\ГО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3. Инженер расчетчик\shara\Объекты\Приозерск\4. Рабочая\Аня\1_Выгрузки 25_02_2022\Картинки сетей\ГООХ.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4481" cy="5200921"/>
                    </a:xfrm>
                    <a:prstGeom prst="rect">
                      <a:avLst/>
                    </a:prstGeom>
                    <a:noFill/>
                    <a:ln>
                      <a:noFill/>
                    </a:ln>
                  </pic:spPr>
                </pic:pic>
              </a:graphicData>
            </a:graphic>
          </wp:inline>
        </w:drawing>
      </w:r>
    </w:p>
    <w:p w14:paraId="795728F5" w14:textId="455A6D01" w:rsidR="007D1315" w:rsidRPr="002654BA" w:rsidRDefault="007D1315" w:rsidP="007D1315">
      <w:pPr>
        <w:widowControl/>
        <w:autoSpaceDE/>
        <w:autoSpaceDN/>
        <w:spacing w:after="120" w:line="276" w:lineRule="auto"/>
        <w:ind w:firstLine="720"/>
        <w:jc w:val="center"/>
        <w:rPr>
          <w:b/>
          <w:bCs/>
          <w:sz w:val="24"/>
          <w:szCs w:val="24"/>
          <w:lang w:bidi="ar-SA"/>
        </w:rPr>
        <w:sectPr w:rsidR="007D1315" w:rsidRPr="002654BA" w:rsidSect="007D1315">
          <w:pgSz w:w="16840" w:h="11910" w:orient="landscape"/>
          <w:pgMar w:top="1701" w:right="1134" w:bottom="851" w:left="851" w:header="0" w:footer="590" w:gutter="0"/>
          <w:paperSrc w:first="7" w:other="7"/>
          <w:cols w:space="720"/>
          <w:docGrid w:linePitch="299"/>
        </w:sect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10</w:t>
      </w:r>
      <w:r w:rsidRPr="002654BA">
        <w:rPr>
          <w:b/>
          <w:bCs/>
          <w:sz w:val="24"/>
          <w:szCs w:val="24"/>
          <w:lang w:bidi="ar-SA"/>
        </w:rPr>
        <w:fldChar w:fldCharType="end"/>
      </w:r>
      <w:r w:rsidRPr="002654BA">
        <w:rPr>
          <w:b/>
          <w:bCs/>
          <w:sz w:val="24"/>
          <w:szCs w:val="24"/>
          <w:lang w:bidi="ar-SA"/>
        </w:rPr>
        <w:t xml:space="preserve"> Схема тепловых сетей котельной ГЛОХ</w:t>
      </w:r>
    </w:p>
    <w:p w14:paraId="48C75761" w14:textId="0AFC1D23" w:rsidR="007D1315" w:rsidRPr="002654BA" w:rsidRDefault="007D1315" w:rsidP="003F68E1">
      <w:pPr>
        <w:pStyle w:val="19"/>
        <w:keepNext/>
        <w:keepLines/>
        <w:widowControl/>
        <w:numPr>
          <w:ilvl w:val="2"/>
          <w:numId w:val="1"/>
        </w:numPr>
        <w:autoSpaceDE/>
        <w:autoSpaceDN/>
        <w:spacing w:before="120" w:after="120" w:line="276" w:lineRule="auto"/>
        <w:ind w:left="0" w:firstLine="709"/>
      </w:pPr>
      <w:bookmarkStart w:id="65" w:name="_Toc384210918"/>
      <w:bookmarkStart w:id="66" w:name="_Toc384740272"/>
      <w:bookmarkStart w:id="67" w:name="_Toc8825098"/>
      <w:bookmarkStart w:id="68" w:name="_Toc99440004"/>
      <w:r w:rsidRPr="002654BA">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5"/>
      <w:bookmarkEnd w:id="66"/>
      <w:bookmarkEnd w:id="67"/>
      <w:bookmarkEnd w:id="68"/>
    </w:p>
    <w:p w14:paraId="22700C8A" w14:textId="710CB25B" w:rsidR="007D1315" w:rsidRPr="002654BA" w:rsidRDefault="007D1315" w:rsidP="007D1315">
      <w:pPr>
        <w:pStyle w:val="af6"/>
        <w:spacing w:before="0"/>
        <w:ind w:firstLine="709"/>
      </w:pPr>
      <w:r w:rsidRPr="002654BA">
        <w:t>Тепловые сети от котельных п. Запорожское и ГЛОХ имеют радиально-тупиковую структуру. В эксплуатации ООО «</w:t>
      </w:r>
      <w:proofErr w:type="spellStart"/>
      <w:r w:rsidRPr="002654BA">
        <w:t>Энерго</w:t>
      </w:r>
      <w:proofErr w:type="spellEnd"/>
      <w:r w:rsidRPr="002654BA">
        <w:t>-Ресурс» находятся водяные тепловые сети, паровые сети отсутствуют.</w:t>
      </w:r>
    </w:p>
    <w:p w14:paraId="77716A31" w14:textId="08FE6184" w:rsidR="00B071D6" w:rsidRPr="002654BA" w:rsidRDefault="00B071D6" w:rsidP="003F68E1">
      <w:pPr>
        <w:pStyle w:val="30"/>
        <w:numPr>
          <w:ilvl w:val="3"/>
          <w:numId w:val="143"/>
        </w:numPr>
        <w:spacing w:before="120" w:after="120"/>
        <w:ind w:left="0" w:firstLine="709"/>
        <w:jc w:val="both"/>
        <w:rPr>
          <w:rFonts w:ascii="Times New Roman" w:hAnsi="Times New Roman" w:cs="Times New Roman"/>
          <w:b/>
          <w:color w:val="auto"/>
          <w:sz w:val="26"/>
        </w:rPr>
      </w:pPr>
      <w:bookmarkStart w:id="69" w:name="_Toc99440005"/>
      <w:r w:rsidRPr="002654BA">
        <w:rPr>
          <w:rFonts w:ascii="Times New Roman" w:hAnsi="Times New Roman" w:cs="Times New Roman"/>
          <w:b/>
          <w:color w:val="auto"/>
          <w:sz w:val="26"/>
        </w:rPr>
        <w:t>СЦТ котельной п. Запорожское</w:t>
      </w:r>
      <w:bookmarkEnd w:id="69"/>
    </w:p>
    <w:p w14:paraId="077236E8" w14:textId="36782352" w:rsidR="007D1315" w:rsidRPr="002654BA" w:rsidRDefault="007D1315" w:rsidP="007D1315">
      <w:pPr>
        <w:tabs>
          <w:tab w:val="left" w:pos="0"/>
        </w:tabs>
        <w:spacing w:line="360" w:lineRule="auto"/>
        <w:ind w:firstLine="709"/>
        <w:jc w:val="both"/>
        <w:rPr>
          <w:sz w:val="26"/>
        </w:rPr>
      </w:pPr>
      <w:r w:rsidRPr="002654BA">
        <w:rPr>
          <w:sz w:val="26"/>
        </w:rPr>
        <w:t>Система теплоснабжения котельной п. Запорожское –</w:t>
      </w:r>
      <w:r w:rsidR="009F0BFF" w:rsidRPr="002654BA">
        <w:rPr>
          <w:sz w:val="26"/>
        </w:rPr>
        <w:t xml:space="preserve"> закрытая, двухтрубная, без ГВС. </w:t>
      </w:r>
      <w:r w:rsidRPr="002654BA">
        <w:rPr>
          <w:sz w:val="26"/>
        </w:rPr>
        <w:t>Параметры тепловых сетей отопления представлены в таблице 21 соответственно.</w:t>
      </w:r>
    </w:p>
    <w:p w14:paraId="116A6F1C" w14:textId="3DE5952D" w:rsidR="007D1315" w:rsidRPr="002654BA" w:rsidRDefault="007D1315" w:rsidP="007D1315">
      <w:pPr>
        <w:tabs>
          <w:tab w:val="left" w:pos="0"/>
        </w:tabs>
        <w:spacing w:line="360" w:lineRule="auto"/>
        <w:ind w:firstLine="709"/>
        <w:jc w:val="both"/>
        <w:rPr>
          <w:sz w:val="26"/>
        </w:rPr>
      </w:pPr>
      <w:r w:rsidRPr="002654BA">
        <w:rPr>
          <w:sz w:val="26"/>
        </w:rPr>
        <w:t xml:space="preserve">Прокладка тепловых сетей выполнена подземным способом, канальная, частично надземная. При подземной канальной прокладке тепловых сетей применяется изоляция в виде </w:t>
      </w:r>
      <w:proofErr w:type="spellStart"/>
      <w:r w:rsidRPr="002654BA">
        <w:rPr>
          <w:sz w:val="26"/>
        </w:rPr>
        <w:t>пенополиуретана</w:t>
      </w:r>
      <w:proofErr w:type="spellEnd"/>
      <w:r w:rsidRPr="002654BA">
        <w:rPr>
          <w:sz w:val="26"/>
        </w:rPr>
        <w:t>. Все сети реконструировались в период с 2018 до 2019 года.</w:t>
      </w:r>
    </w:p>
    <w:p w14:paraId="018F6480" w14:textId="79FF7DCD" w:rsidR="007D1315" w:rsidRPr="002654BA" w:rsidRDefault="007D1315" w:rsidP="007D1315">
      <w:pPr>
        <w:widowControl/>
        <w:spacing w:line="360" w:lineRule="auto"/>
        <w:ind w:firstLine="709"/>
        <w:jc w:val="both"/>
        <w:rPr>
          <w:sz w:val="26"/>
          <w:lang w:eastAsia="en-US" w:bidi="ar-SA"/>
        </w:rPr>
      </w:pPr>
      <w:r w:rsidRPr="002654BA">
        <w:rPr>
          <w:sz w:val="26"/>
          <w:lang w:eastAsia="en-US"/>
        </w:rPr>
        <w:t>Давление в прямой магистрали поддерживается на уровне 4,5 кгс/см</w:t>
      </w:r>
      <w:r w:rsidRPr="002654BA">
        <w:rPr>
          <w:sz w:val="26"/>
          <w:vertAlign w:val="superscript"/>
          <w:lang w:eastAsia="en-US"/>
        </w:rPr>
        <w:t>2</w:t>
      </w:r>
      <w:r w:rsidRPr="002654BA">
        <w:rPr>
          <w:sz w:val="26"/>
          <w:lang w:eastAsia="en-US"/>
        </w:rPr>
        <w:t>, давление в обратной магистрали – 2,5 кгс/см</w:t>
      </w:r>
      <w:r w:rsidRPr="002654BA">
        <w:rPr>
          <w:sz w:val="26"/>
          <w:vertAlign w:val="superscript"/>
          <w:lang w:eastAsia="en-US"/>
        </w:rPr>
        <w:t>2</w:t>
      </w:r>
      <w:r w:rsidRPr="002654BA">
        <w:rPr>
          <w:sz w:val="26"/>
          <w:lang w:eastAsia="en-US"/>
        </w:rPr>
        <w:t xml:space="preserve">. </w:t>
      </w:r>
      <w:r w:rsidRPr="002654BA">
        <w:rPr>
          <w:sz w:val="26"/>
          <w:lang w:eastAsia="en-US" w:bidi="ar-SA"/>
        </w:rPr>
        <w:t>Объё</w:t>
      </w:r>
      <w:r w:rsidR="00D8737F">
        <w:rPr>
          <w:sz w:val="26"/>
          <w:lang w:eastAsia="en-US" w:bidi="ar-SA"/>
        </w:rPr>
        <w:t>м тепловой сети составляет 43,05</w:t>
      </w:r>
      <w:r w:rsidRPr="002654BA">
        <w:rPr>
          <w:sz w:val="26"/>
          <w:lang w:eastAsia="en-US" w:bidi="ar-SA"/>
        </w:rPr>
        <w:t xml:space="preserve"> м</w:t>
      </w:r>
      <w:r w:rsidRPr="002654BA">
        <w:rPr>
          <w:sz w:val="26"/>
          <w:vertAlign w:val="superscript"/>
          <w:lang w:eastAsia="en-US" w:bidi="ar-SA"/>
        </w:rPr>
        <w:t>3</w:t>
      </w:r>
      <w:r w:rsidRPr="002654BA">
        <w:rPr>
          <w:sz w:val="26"/>
          <w:lang w:eastAsia="en-US" w:bidi="ar-SA"/>
        </w:rPr>
        <w:t>.</w:t>
      </w:r>
    </w:p>
    <w:p w14:paraId="44130615" w14:textId="0201E686" w:rsidR="008062C6" w:rsidRPr="002654BA" w:rsidRDefault="008062C6" w:rsidP="008062C6">
      <w:pPr>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21</w:t>
      </w:r>
      <w:r w:rsidRPr="002654BA">
        <w:rPr>
          <w:b/>
          <w:bCs/>
          <w:sz w:val="24"/>
          <w:szCs w:val="24"/>
          <w:lang w:bidi="ar-SA"/>
        </w:rPr>
        <w:fldChar w:fldCharType="end"/>
      </w:r>
      <w:r w:rsidRPr="002654BA">
        <w:rPr>
          <w:b/>
          <w:bCs/>
          <w:sz w:val="24"/>
          <w:szCs w:val="24"/>
          <w:lang w:bidi="ar-SA"/>
        </w:rPr>
        <w:t xml:space="preserve"> Параметры тепловых сетей котельной п. Запорожское</w:t>
      </w:r>
    </w:p>
    <w:tbl>
      <w:tblPr>
        <w:tblW w:w="5000" w:type="pct"/>
        <w:tblLook w:val="04A0" w:firstRow="1" w:lastRow="0" w:firstColumn="1" w:lastColumn="0" w:noHBand="0" w:noVBand="1"/>
      </w:tblPr>
      <w:tblGrid>
        <w:gridCol w:w="642"/>
        <w:gridCol w:w="1994"/>
        <w:gridCol w:w="1064"/>
        <w:gridCol w:w="915"/>
        <w:gridCol w:w="785"/>
        <w:gridCol w:w="1439"/>
        <w:gridCol w:w="1290"/>
        <w:gridCol w:w="1219"/>
      </w:tblGrid>
      <w:tr w:rsidR="00D8737F" w:rsidRPr="00D8737F" w14:paraId="430ADF70" w14:textId="77777777" w:rsidTr="00D8737F">
        <w:trPr>
          <w:trHeight w:val="284"/>
          <w:tblHeader/>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0C6A" w14:textId="77777777" w:rsidR="00D8737F" w:rsidRPr="00D8737F" w:rsidRDefault="00D8737F" w:rsidP="00D8737F">
            <w:pPr>
              <w:widowControl/>
              <w:autoSpaceDE/>
              <w:autoSpaceDN/>
              <w:jc w:val="center"/>
              <w:rPr>
                <w:b/>
                <w:bCs/>
                <w:sz w:val="20"/>
                <w:szCs w:val="20"/>
                <w:lang w:bidi="ar-SA"/>
              </w:rPr>
            </w:pPr>
            <w:r w:rsidRPr="00D8737F">
              <w:rPr>
                <w:b/>
                <w:bCs/>
                <w:sz w:val="20"/>
                <w:szCs w:val="20"/>
                <w:lang w:bidi="ar-SA"/>
              </w:rPr>
              <w:t>№ п/п</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14:paraId="7A67FDAC" w14:textId="77777777" w:rsidR="00D8737F" w:rsidRPr="00D8737F" w:rsidRDefault="00D8737F" w:rsidP="00D8737F">
            <w:pPr>
              <w:widowControl/>
              <w:autoSpaceDE/>
              <w:autoSpaceDN/>
              <w:ind w:left="-113" w:right="-113"/>
              <w:jc w:val="center"/>
              <w:rPr>
                <w:b/>
                <w:bCs/>
                <w:sz w:val="20"/>
                <w:szCs w:val="20"/>
                <w:lang w:bidi="ar-SA"/>
              </w:rPr>
            </w:pPr>
            <w:r w:rsidRPr="00D8737F">
              <w:rPr>
                <w:b/>
                <w:bCs/>
                <w:sz w:val="20"/>
                <w:szCs w:val="20"/>
                <w:lang w:bidi="ar-SA"/>
              </w:rPr>
              <w:t>Наименование участка трассы</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027BA50D" w14:textId="77777777" w:rsidR="00D8737F" w:rsidRPr="00D8737F" w:rsidRDefault="00D8737F" w:rsidP="00CE63CA">
            <w:pPr>
              <w:widowControl/>
              <w:autoSpaceDE/>
              <w:autoSpaceDN/>
              <w:ind w:left="-227" w:right="-227"/>
              <w:jc w:val="center"/>
              <w:rPr>
                <w:b/>
                <w:bCs/>
                <w:sz w:val="20"/>
                <w:szCs w:val="20"/>
                <w:lang w:bidi="ar-SA"/>
              </w:rPr>
            </w:pPr>
            <w:r w:rsidRPr="00D8737F">
              <w:rPr>
                <w:b/>
                <w:bCs/>
                <w:sz w:val="20"/>
                <w:szCs w:val="20"/>
                <w:lang w:bidi="ar-SA"/>
              </w:rPr>
              <w:t>Дата ввода в эксплуатацию</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5C77970C" w14:textId="77777777" w:rsidR="00D8737F" w:rsidRPr="00D8737F" w:rsidRDefault="00D8737F" w:rsidP="00D8737F">
            <w:pPr>
              <w:widowControl/>
              <w:autoSpaceDE/>
              <w:autoSpaceDN/>
              <w:ind w:left="-113" w:right="-113"/>
              <w:jc w:val="center"/>
              <w:rPr>
                <w:b/>
                <w:bCs/>
                <w:sz w:val="20"/>
                <w:szCs w:val="20"/>
                <w:lang w:bidi="ar-SA"/>
              </w:rPr>
            </w:pPr>
            <w:r w:rsidRPr="00D8737F">
              <w:rPr>
                <w:b/>
                <w:bCs/>
                <w:sz w:val="20"/>
                <w:szCs w:val="20"/>
                <w:lang w:bidi="ar-SA"/>
              </w:rPr>
              <w:t>Диаметр подающая, мм</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72EA9175" w14:textId="77777777" w:rsidR="00D8737F" w:rsidRPr="00D8737F" w:rsidRDefault="00D8737F" w:rsidP="00D8737F">
            <w:pPr>
              <w:widowControl/>
              <w:autoSpaceDE/>
              <w:autoSpaceDN/>
              <w:ind w:left="-113" w:right="-113"/>
              <w:jc w:val="center"/>
              <w:rPr>
                <w:b/>
                <w:bCs/>
                <w:sz w:val="20"/>
                <w:szCs w:val="20"/>
                <w:lang w:bidi="ar-SA"/>
              </w:rPr>
            </w:pPr>
            <w:r w:rsidRPr="00D8737F">
              <w:rPr>
                <w:b/>
                <w:bCs/>
                <w:sz w:val="20"/>
                <w:szCs w:val="20"/>
                <w:lang w:bidi="ar-SA"/>
              </w:rPr>
              <w:t>Диаметр обратная мм</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14:paraId="2BDB2E24" w14:textId="237FF211" w:rsidR="00D8737F" w:rsidRPr="00D8737F" w:rsidRDefault="00D8737F" w:rsidP="00CE63CA">
            <w:pPr>
              <w:widowControl/>
              <w:autoSpaceDE/>
              <w:autoSpaceDN/>
              <w:ind w:left="-170" w:right="-170"/>
              <w:jc w:val="center"/>
              <w:rPr>
                <w:b/>
                <w:bCs/>
                <w:sz w:val="20"/>
                <w:szCs w:val="20"/>
                <w:lang w:bidi="ar-SA"/>
              </w:rPr>
            </w:pPr>
            <w:proofErr w:type="spellStart"/>
            <w:r>
              <w:rPr>
                <w:b/>
                <w:bCs/>
                <w:sz w:val="20"/>
                <w:szCs w:val="20"/>
                <w:lang w:bidi="ar-SA"/>
              </w:rPr>
              <w:t>П</w:t>
            </w:r>
            <w:r w:rsidRPr="00D8737F">
              <w:rPr>
                <w:b/>
                <w:bCs/>
                <w:sz w:val="20"/>
                <w:szCs w:val="20"/>
                <w:lang w:bidi="ar-SA"/>
              </w:rPr>
              <w:t>ротяженность,м</w:t>
            </w:r>
            <w:proofErr w:type="spellEnd"/>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1285DFA4" w14:textId="0D6DF4CE" w:rsidR="00D8737F" w:rsidRPr="00D8737F" w:rsidRDefault="00D8737F" w:rsidP="00D8737F">
            <w:pPr>
              <w:widowControl/>
              <w:autoSpaceDE/>
              <w:autoSpaceDN/>
              <w:ind w:left="-113" w:right="-113"/>
              <w:jc w:val="center"/>
              <w:rPr>
                <w:b/>
                <w:bCs/>
                <w:sz w:val="20"/>
                <w:szCs w:val="20"/>
                <w:lang w:bidi="ar-SA"/>
              </w:rPr>
            </w:pPr>
            <w:r>
              <w:rPr>
                <w:b/>
                <w:bCs/>
                <w:sz w:val="20"/>
                <w:szCs w:val="20"/>
                <w:lang w:bidi="ar-SA"/>
              </w:rPr>
              <w:t>Теплоизоляция</w:t>
            </w:r>
            <w:r w:rsidRPr="00D8737F">
              <w:rPr>
                <w:b/>
                <w:bCs/>
                <w:sz w:val="20"/>
                <w:szCs w:val="20"/>
                <w:lang w:bidi="ar-SA"/>
              </w:rPr>
              <w:t>( материал)</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34E151C6" w14:textId="67117DAA" w:rsidR="00D8737F" w:rsidRPr="00D8737F" w:rsidRDefault="00D8737F" w:rsidP="00D8737F">
            <w:pPr>
              <w:widowControl/>
              <w:autoSpaceDE/>
              <w:autoSpaceDN/>
              <w:ind w:left="-113" w:right="-113"/>
              <w:jc w:val="center"/>
              <w:rPr>
                <w:b/>
                <w:bCs/>
                <w:sz w:val="20"/>
                <w:szCs w:val="20"/>
                <w:lang w:bidi="ar-SA"/>
              </w:rPr>
            </w:pPr>
            <w:r>
              <w:rPr>
                <w:b/>
                <w:bCs/>
                <w:sz w:val="20"/>
                <w:szCs w:val="20"/>
                <w:lang w:bidi="ar-SA"/>
              </w:rPr>
              <w:t>М</w:t>
            </w:r>
            <w:r w:rsidRPr="00D8737F">
              <w:rPr>
                <w:b/>
                <w:bCs/>
                <w:sz w:val="20"/>
                <w:szCs w:val="20"/>
                <w:lang w:bidi="ar-SA"/>
              </w:rPr>
              <w:t>атериал трубы</w:t>
            </w:r>
          </w:p>
        </w:tc>
      </w:tr>
      <w:tr w:rsidR="00D8737F" w:rsidRPr="00D8737F" w14:paraId="264EC43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32AA29B" w14:textId="77777777" w:rsidR="00D8737F" w:rsidRPr="00D8737F" w:rsidRDefault="00D8737F" w:rsidP="00D8737F">
            <w:pPr>
              <w:widowControl/>
              <w:autoSpaceDE/>
              <w:autoSpaceDN/>
              <w:jc w:val="center"/>
              <w:rPr>
                <w:sz w:val="20"/>
                <w:szCs w:val="20"/>
                <w:lang w:bidi="ar-SA"/>
              </w:rPr>
            </w:pPr>
            <w:r w:rsidRPr="00D8737F">
              <w:rPr>
                <w:sz w:val="20"/>
                <w:szCs w:val="20"/>
                <w:lang w:bidi="ar-SA"/>
              </w:rPr>
              <w:t>1</w:t>
            </w:r>
          </w:p>
        </w:tc>
        <w:tc>
          <w:tcPr>
            <w:tcW w:w="1055" w:type="pct"/>
            <w:tcBorders>
              <w:top w:val="nil"/>
              <w:left w:val="nil"/>
              <w:bottom w:val="single" w:sz="4" w:space="0" w:color="auto"/>
              <w:right w:val="single" w:sz="4" w:space="0" w:color="auto"/>
            </w:tcBorders>
            <w:shd w:val="clear" w:color="auto" w:fill="auto"/>
            <w:vAlign w:val="center"/>
            <w:hideMark/>
          </w:tcPr>
          <w:p w14:paraId="65ACE2C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Котельная п. Запорожское - Уз.1</w:t>
            </w:r>
          </w:p>
        </w:tc>
        <w:tc>
          <w:tcPr>
            <w:tcW w:w="588" w:type="pct"/>
            <w:tcBorders>
              <w:top w:val="nil"/>
              <w:left w:val="nil"/>
              <w:bottom w:val="single" w:sz="4" w:space="0" w:color="000000"/>
              <w:right w:val="single" w:sz="4" w:space="0" w:color="000000"/>
            </w:tcBorders>
            <w:shd w:val="clear" w:color="auto" w:fill="auto"/>
            <w:vAlign w:val="center"/>
            <w:hideMark/>
          </w:tcPr>
          <w:p w14:paraId="34840D2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48F8B75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089DF38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2E9425A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58,24</w:t>
            </w:r>
          </w:p>
        </w:tc>
        <w:tc>
          <w:tcPr>
            <w:tcW w:w="683" w:type="pct"/>
            <w:tcBorders>
              <w:top w:val="nil"/>
              <w:left w:val="nil"/>
              <w:bottom w:val="single" w:sz="4" w:space="0" w:color="auto"/>
              <w:right w:val="single" w:sz="4" w:space="0" w:color="auto"/>
            </w:tcBorders>
            <w:shd w:val="clear" w:color="auto" w:fill="auto"/>
            <w:noWrap/>
            <w:vAlign w:val="center"/>
            <w:hideMark/>
          </w:tcPr>
          <w:p w14:paraId="04749C69"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8A1127C"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D7B1054"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CA290E" w14:textId="77777777" w:rsidR="00D8737F" w:rsidRPr="00D8737F" w:rsidRDefault="00D8737F" w:rsidP="00D8737F">
            <w:pPr>
              <w:widowControl/>
              <w:autoSpaceDE/>
              <w:autoSpaceDN/>
              <w:jc w:val="center"/>
              <w:rPr>
                <w:sz w:val="20"/>
                <w:szCs w:val="20"/>
                <w:lang w:bidi="ar-SA"/>
              </w:rPr>
            </w:pPr>
            <w:r w:rsidRPr="00D8737F">
              <w:rPr>
                <w:sz w:val="20"/>
                <w:szCs w:val="20"/>
                <w:lang w:bidi="ar-SA"/>
              </w:rPr>
              <w:t>2</w:t>
            </w:r>
          </w:p>
        </w:tc>
        <w:tc>
          <w:tcPr>
            <w:tcW w:w="1055" w:type="pct"/>
            <w:tcBorders>
              <w:top w:val="nil"/>
              <w:left w:val="nil"/>
              <w:bottom w:val="single" w:sz="4" w:space="0" w:color="auto"/>
              <w:right w:val="single" w:sz="4" w:space="0" w:color="auto"/>
            </w:tcBorders>
            <w:shd w:val="clear" w:color="auto" w:fill="auto"/>
            <w:vAlign w:val="center"/>
            <w:hideMark/>
          </w:tcPr>
          <w:p w14:paraId="0495C4F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Уз.1 - Советская улица, 24а</w:t>
            </w:r>
          </w:p>
        </w:tc>
        <w:tc>
          <w:tcPr>
            <w:tcW w:w="588" w:type="pct"/>
            <w:tcBorders>
              <w:top w:val="nil"/>
              <w:left w:val="nil"/>
              <w:bottom w:val="single" w:sz="4" w:space="0" w:color="000000"/>
              <w:right w:val="single" w:sz="4" w:space="0" w:color="000000"/>
            </w:tcBorders>
            <w:shd w:val="clear" w:color="auto" w:fill="auto"/>
            <w:vAlign w:val="center"/>
            <w:hideMark/>
          </w:tcPr>
          <w:p w14:paraId="00B2317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4F21689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w:t>
            </w:r>
          </w:p>
        </w:tc>
        <w:tc>
          <w:tcPr>
            <w:tcW w:w="417" w:type="pct"/>
            <w:tcBorders>
              <w:top w:val="nil"/>
              <w:left w:val="nil"/>
              <w:bottom w:val="single" w:sz="4" w:space="0" w:color="auto"/>
              <w:right w:val="single" w:sz="4" w:space="0" w:color="auto"/>
            </w:tcBorders>
            <w:shd w:val="clear" w:color="auto" w:fill="auto"/>
            <w:vAlign w:val="center"/>
            <w:hideMark/>
          </w:tcPr>
          <w:p w14:paraId="4FB757E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w:t>
            </w:r>
          </w:p>
        </w:tc>
        <w:tc>
          <w:tcPr>
            <w:tcW w:w="786" w:type="pct"/>
            <w:tcBorders>
              <w:top w:val="nil"/>
              <w:left w:val="nil"/>
              <w:bottom w:val="single" w:sz="4" w:space="0" w:color="auto"/>
              <w:right w:val="single" w:sz="4" w:space="0" w:color="auto"/>
            </w:tcBorders>
            <w:shd w:val="clear" w:color="auto" w:fill="auto"/>
            <w:vAlign w:val="center"/>
            <w:hideMark/>
          </w:tcPr>
          <w:p w14:paraId="47B5254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w:t>
            </w:r>
          </w:p>
        </w:tc>
        <w:tc>
          <w:tcPr>
            <w:tcW w:w="683" w:type="pct"/>
            <w:tcBorders>
              <w:top w:val="nil"/>
              <w:left w:val="nil"/>
              <w:bottom w:val="single" w:sz="4" w:space="0" w:color="auto"/>
              <w:right w:val="single" w:sz="4" w:space="0" w:color="auto"/>
            </w:tcBorders>
            <w:shd w:val="clear" w:color="auto" w:fill="auto"/>
            <w:noWrap/>
            <w:vAlign w:val="center"/>
            <w:hideMark/>
          </w:tcPr>
          <w:p w14:paraId="0B64944D"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vAlign w:val="center"/>
            <w:hideMark/>
          </w:tcPr>
          <w:p w14:paraId="2C9A109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56FA473E"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52E2514" w14:textId="77777777" w:rsidR="00D8737F" w:rsidRPr="00D8737F" w:rsidRDefault="00D8737F" w:rsidP="00D8737F">
            <w:pPr>
              <w:widowControl/>
              <w:autoSpaceDE/>
              <w:autoSpaceDN/>
              <w:jc w:val="center"/>
              <w:rPr>
                <w:sz w:val="20"/>
                <w:szCs w:val="20"/>
                <w:lang w:bidi="ar-SA"/>
              </w:rPr>
            </w:pPr>
            <w:r w:rsidRPr="00D8737F">
              <w:rPr>
                <w:sz w:val="20"/>
                <w:szCs w:val="20"/>
                <w:lang w:bidi="ar-SA"/>
              </w:rPr>
              <w:t>3</w:t>
            </w:r>
          </w:p>
        </w:tc>
        <w:tc>
          <w:tcPr>
            <w:tcW w:w="1055" w:type="pct"/>
            <w:tcBorders>
              <w:top w:val="nil"/>
              <w:left w:val="nil"/>
              <w:bottom w:val="single" w:sz="4" w:space="0" w:color="auto"/>
              <w:right w:val="single" w:sz="4" w:space="0" w:color="auto"/>
            </w:tcBorders>
            <w:shd w:val="clear" w:color="auto" w:fill="auto"/>
            <w:vAlign w:val="center"/>
            <w:hideMark/>
          </w:tcPr>
          <w:p w14:paraId="365163C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Уз.1 - Уз.2</w:t>
            </w:r>
          </w:p>
        </w:tc>
        <w:tc>
          <w:tcPr>
            <w:tcW w:w="588" w:type="pct"/>
            <w:tcBorders>
              <w:top w:val="nil"/>
              <w:left w:val="nil"/>
              <w:bottom w:val="single" w:sz="4" w:space="0" w:color="000000"/>
              <w:right w:val="single" w:sz="4" w:space="0" w:color="000000"/>
            </w:tcBorders>
            <w:shd w:val="clear" w:color="auto" w:fill="auto"/>
            <w:vAlign w:val="center"/>
            <w:hideMark/>
          </w:tcPr>
          <w:p w14:paraId="6B6EB31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10DA8B9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2B293BA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67E33B4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10,93</w:t>
            </w:r>
          </w:p>
        </w:tc>
        <w:tc>
          <w:tcPr>
            <w:tcW w:w="683" w:type="pct"/>
            <w:tcBorders>
              <w:top w:val="nil"/>
              <w:left w:val="nil"/>
              <w:bottom w:val="single" w:sz="4" w:space="0" w:color="auto"/>
              <w:right w:val="single" w:sz="4" w:space="0" w:color="auto"/>
            </w:tcBorders>
            <w:shd w:val="clear" w:color="auto" w:fill="auto"/>
            <w:noWrap/>
            <w:vAlign w:val="center"/>
            <w:hideMark/>
          </w:tcPr>
          <w:p w14:paraId="136708EA"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2CDA9DC"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7B0784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8C0C22" w14:textId="77777777" w:rsidR="00D8737F" w:rsidRPr="00D8737F" w:rsidRDefault="00D8737F" w:rsidP="00D8737F">
            <w:pPr>
              <w:widowControl/>
              <w:autoSpaceDE/>
              <w:autoSpaceDN/>
              <w:jc w:val="center"/>
              <w:rPr>
                <w:sz w:val="20"/>
                <w:szCs w:val="20"/>
                <w:lang w:bidi="ar-SA"/>
              </w:rPr>
            </w:pPr>
            <w:r w:rsidRPr="00D8737F">
              <w:rPr>
                <w:sz w:val="20"/>
                <w:szCs w:val="20"/>
                <w:lang w:bidi="ar-SA"/>
              </w:rPr>
              <w:t>4</w:t>
            </w:r>
          </w:p>
        </w:tc>
        <w:tc>
          <w:tcPr>
            <w:tcW w:w="1055" w:type="pct"/>
            <w:tcBorders>
              <w:top w:val="nil"/>
              <w:left w:val="nil"/>
              <w:bottom w:val="single" w:sz="4" w:space="0" w:color="auto"/>
              <w:right w:val="single" w:sz="4" w:space="0" w:color="auto"/>
            </w:tcBorders>
            <w:shd w:val="clear" w:color="auto" w:fill="auto"/>
            <w:vAlign w:val="center"/>
            <w:hideMark/>
          </w:tcPr>
          <w:p w14:paraId="49BA62C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Уз.2 - Гаражи</w:t>
            </w:r>
          </w:p>
        </w:tc>
        <w:tc>
          <w:tcPr>
            <w:tcW w:w="588" w:type="pct"/>
            <w:tcBorders>
              <w:top w:val="nil"/>
              <w:left w:val="nil"/>
              <w:bottom w:val="single" w:sz="4" w:space="0" w:color="000000"/>
              <w:right w:val="single" w:sz="4" w:space="0" w:color="000000"/>
            </w:tcBorders>
            <w:shd w:val="clear" w:color="auto" w:fill="auto"/>
            <w:vAlign w:val="center"/>
            <w:hideMark/>
          </w:tcPr>
          <w:p w14:paraId="0E6CFBE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0608DE4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52</w:t>
            </w:r>
          </w:p>
        </w:tc>
        <w:tc>
          <w:tcPr>
            <w:tcW w:w="417" w:type="pct"/>
            <w:tcBorders>
              <w:top w:val="nil"/>
              <w:left w:val="nil"/>
              <w:bottom w:val="single" w:sz="4" w:space="0" w:color="auto"/>
              <w:right w:val="single" w:sz="4" w:space="0" w:color="auto"/>
            </w:tcBorders>
            <w:shd w:val="clear" w:color="auto" w:fill="auto"/>
            <w:vAlign w:val="center"/>
            <w:hideMark/>
          </w:tcPr>
          <w:p w14:paraId="1D44325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52</w:t>
            </w:r>
          </w:p>
        </w:tc>
        <w:tc>
          <w:tcPr>
            <w:tcW w:w="786" w:type="pct"/>
            <w:tcBorders>
              <w:top w:val="nil"/>
              <w:left w:val="nil"/>
              <w:bottom w:val="single" w:sz="4" w:space="0" w:color="auto"/>
              <w:right w:val="single" w:sz="4" w:space="0" w:color="auto"/>
            </w:tcBorders>
            <w:shd w:val="clear" w:color="auto" w:fill="auto"/>
            <w:vAlign w:val="center"/>
            <w:hideMark/>
          </w:tcPr>
          <w:p w14:paraId="5C4B362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47,14</w:t>
            </w:r>
          </w:p>
        </w:tc>
        <w:tc>
          <w:tcPr>
            <w:tcW w:w="683" w:type="pct"/>
            <w:tcBorders>
              <w:top w:val="nil"/>
              <w:left w:val="nil"/>
              <w:bottom w:val="single" w:sz="4" w:space="0" w:color="auto"/>
              <w:right w:val="single" w:sz="4" w:space="0" w:color="auto"/>
            </w:tcBorders>
            <w:shd w:val="clear" w:color="auto" w:fill="auto"/>
            <w:noWrap/>
            <w:vAlign w:val="center"/>
            <w:hideMark/>
          </w:tcPr>
          <w:p w14:paraId="4C6A33A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214BE582"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C0D7399"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80323A5" w14:textId="77777777" w:rsidR="00D8737F" w:rsidRPr="00D8737F" w:rsidRDefault="00D8737F" w:rsidP="00D8737F">
            <w:pPr>
              <w:widowControl/>
              <w:autoSpaceDE/>
              <w:autoSpaceDN/>
              <w:jc w:val="center"/>
              <w:rPr>
                <w:sz w:val="20"/>
                <w:szCs w:val="20"/>
                <w:lang w:bidi="ar-SA"/>
              </w:rPr>
            </w:pPr>
            <w:r w:rsidRPr="00D8737F">
              <w:rPr>
                <w:sz w:val="20"/>
                <w:szCs w:val="20"/>
                <w:lang w:bidi="ar-SA"/>
              </w:rPr>
              <w:t>5</w:t>
            </w:r>
          </w:p>
        </w:tc>
        <w:tc>
          <w:tcPr>
            <w:tcW w:w="1055" w:type="pct"/>
            <w:tcBorders>
              <w:top w:val="nil"/>
              <w:left w:val="nil"/>
              <w:bottom w:val="single" w:sz="4" w:space="0" w:color="auto"/>
              <w:right w:val="single" w:sz="4" w:space="0" w:color="auto"/>
            </w:tcBorders>
            <w:shd w:val="clear" w:color="auto" w:fill="auto"/>
            <w:vAlign w:val="center"/>
            <w:hideMark/>
          </w:tcPr>
          <w:p w14:paraId="3B7B417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Уз.2 - ТК-1</w:t>
            </w:r>
          </w:p>
        </w:tc>
        <w:tc>
          <w:tcPr>
            <w:tcW w:w="588" w:type="pct"/>
            <w:tcBorders>
              <w:top w:val="nil"/>
              <w:left w:val="nil"/>
              <w:bottom w:val="single" w:sz="4" w:space="0" w:color="000000"/>
              <w:right w:val="single" w:sz="4" w:space="0" w:color="000000"/>
            </w:tcBorders>
            <w:shd w:val="clear" w:color="auto" w:fill="auto"/>
            <w:vAlign w:val="center"/>
            <w:hideMark/>
          </w:tcPr>
          <w:p w14:paraId="028C3C5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58F4A17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3BE3185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122A993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34,87</w:t>
            </w:r>
          </w:p>
        </w:tc>
        <w:tc>
          <w:tcPr>
            <w:tcW w:w="683" w:type="pct"/>
            <w:tcBorders>
              <w:top w:val="nil"/>
              <w:left w:val="nil"/>
              <w:bottom w:val="single" w:sz="4" w:space="0" w:color="auto"/>
              <w:right w:val="single" w:sz="4" w:space="0" w:color="auto"/>
            </w:tcBorders>
            <w:shd w:val="clear" w:color="auto" w:fill="auto"/>
            <w:noWrap/>
            <w:vAlign w:val="center"/>
            <w:hideMark/>
          </w:tcPr>
          <w:p w14:paraId="0745201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1EBBF1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8A0358F"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B18838F" w14:textId="77777777" w:rsidR="00D8737F" w:rsidRPr="00D8737F" w:rsidRDefault="00D8737F" w:rsidP="00D8737F">
            <w:pPr>
              <w:widowControl/>
              <w:autoSpaceDE/>
              <w:autoSpaceDN/>
              <w:jc w:val="center"/>
              <w:rPr>
                <w:sz w:val="20"/>
                <w:szCs w:val="20"/>
                <w:lang w:bidi="ar-SA"/>
              </w:rPr>
            </w:pPr>
            <w:r w:rsidRPr="00D8737F">
              <w:rPr>
                <w:sz w:val="20"/>
                <w:szCs w:val="20"/>
                <w:lang w:bidi="ar-SA"/>
              </w:rPr>
              <w:t>6</w:t>
            </w:r>
          </w:p>
        </w:tc>
        <w:tc>
          <w:tcPr>
            <w:tcW w:w="1055" w:type="pct"/>
            <w:tcBorders>
              <w:top w:val="nil"/>
              <w:left w:val="nil"/>
              <w:bottom w:val="single" w:sz="4" w:space="0" w:color="auto"/>
              <w:right w:val="single" w:sz="4" w:space="0" w:color="auto"/>
            </w:tcBorders>
            <w:shd w:val="clear" w:color="auto" w:fill="auto"/>
            <w:vAlign w:val="center"/>
            <w:hideMark/>
          </w:tcPr>
          <w:p w14:paraId="367BE0A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Уз.9 - Советская 27</w:t>
            </w:r>
          </w:p>
        </w:tc>
        <w:tc>
          <w:tcPr>
            <w:tcW w:w="588" w:type="pct"/>
            <w:tcBorders>
              <w:top w:val="nil"/>
              <w:left w:val="nil"/>
              <w:bottom w:val="single" w:sz="4" w:space="0" w:color="000000"/>
              <w:right w:val="single" w:sz="4" w:space="0" w:color="000000"/>
            </w:tcBorders>
            <w:shd w:val="clear" w:color="auto" w:fill="auto"/>
            <w:vAlign w:val="center"/>
            <w:hideMark/>
          </w:tcPr>
          <w:p w14:paraId="496699D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0027F2B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w:t>
            </w:r>
          </w:p>
        </w:tc>
        <w:tc>
          <w:tcPr>
            <w:tcW w:w="417" w:type="pct"/>
            <w:tcBorders>
              <w:top w:val="nil"/>
              <w:left w:val="nil"/>
              <w:bottom w:val="single" w:sz="4" w:space="0" w:color="auto"/>
              <w:right w:val="single" w:sz="4" w:space="0" w:color="auto"/>
            </w:tcBorders>
            <w:shd w:val="clear" w:color="auto" w:fill="auto"/>
            <w:vAlign w:val="center"/>
            <w:hideMark/>
          </w:tcPr>
          <w:p w14:paraId="17983A9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w:t>
            </w:r>
          </w:p>
        </w:tc>
        <w:tc>
          <w:tcPr>
            <w:tcW w:w="786" w:type="pct"/>
            <w:tcBorders>
              <w:top w:val="nil"/>
              <w:left w:val="nil"/>
              <w:bottom w:val="single" w:sz="4" w:space="0" w:color="auto"/>
              <w:right w:val="single" w:sz="4" w:space="0" w:color="auto"/>
            </w:tcBorders>
            <w:shd w:val="clear" w:color="auto" w:fill="auto"/>
            <w:vAlign w:val="center"/>
            <w:hideMark/>
          </w:tcPr>
          <w:p w14:paraId="460D7FD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4,51</w:t>
            </w:r>
          </w:p>
        </w:tc>
        <w:tc>
          <w:tcPr>
            <w:tcW w:w="683" w:type="pct"/>
            <w:tcBorders>
              <w:top w:val="nil"/>
              <w:left w:val="nil"/>
              <w:bottom w:val="single" w:sz="4" w:space="0" w:color="auto"/>
              <w:right w:val="single" w:sz="4" w:space="0" w:color="auto"/>
            </w:tcBorders>
            <w:shd w:val="clear" w:color="auto" w:fill="auto"/>
            <w:noWrap/>
            <w:vAlign w:val="center"/>
            <w:hideMark/>
          </w:tcPr>
          <w:p w14:paraId="0EEE250B"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vAlign w:val="center"/>
            <w:hideMark/>
          </w:tcPr>
          <w:p w14:paraId="610FDD0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59E46B23"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5336FC2" w14:textId="77777777" w:rsidR="00D8737F" w:rsidRPr="00D8737F" w:rsidRDefault="00D8737F" w:rsidP="00D8737F">
            <w:pPr>
              <w:widowControl/>
              <w:autoSpaceDE/>
              <w:autoSpaceDN/>
              <w:jc w:val="center"/>
              <w:rPr>
                <w:sz w:val="20"/>
                <w:szCs w:val="20"/>
                <w:lang w:bidi="ar-SA"/>
              </w:rPr>
            </w:pPr>
            <w:r w:rsidRPr="00D8737F">
              <w:rPr>
                <w:sz w:val="20"/>
                <w:szCs w:val="20"/>
                <w:lang w:bidi="ar-SA"/>
              </w:rPr>
              <w:t>7</w:t>
            </w:r>
          </w:p>
        </w:tc>
        <w:tc>
          <w:tcPr>
            <w:tcW w:w="1055" w:type="pct"/>
            <w:tcBorders>
              <w:top w:val="nil"/>
              <w:left w:val="nil"/>
              <w:bottom w:val="single" w:sz="4" w:space="0" w:color="auto"/>
              <w:right w:val="single" w:sz="4" w:space="0" w:color="auto"/>
            </w:tcBorders>
            <w:shd w:val="clear" w:color="auto" w:fill="auto"/>
            <w:vAlign w:val="center"/>
            <w:hideMark/>
          </w:tcPr>
          <w:p w14:paraId="51536A4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Уз.9 - Советская 27</w:t>
            </w:r>
          </w:p>
        </w:tc>
        <w:tc>
          <w:tcPr>
            <w:tcW w:w="588" w:type="pct"/>
            <w:tcBorders>
              <w:top w:val="nil"/>
              <w:left w:val="nil"/>
              <w:bottom w:val="single" w:sz="4" w:space="0" w:color="000000"/>
              <w:right w:val="single" w:sz="4" w:space="0" w:color="000000"/>
            </w:tcBorders>
            <w:shd w:val="clear" w:color="auto" w:fill="auto"/>
            <w:vAlign w:val="center"/>
            <w:hideMark/>
          </w:tcPr>
          <w:p w14:paraId="081FEDF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4BFA13D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25</w:t>
            </w:r>
          </w:p>
        </w:tc>
        <w:tc>
          <w:tcPr>
            <w:tcW w:w="417" w:type="pct"/>
            <w:tcBorders>
              <w:top w:val="nil"/>
              <w:left w:val="nil"/>
              <w:bottom w:val="single" w:sz="4" w:space="0" w:color="auto"/>
              <w:right w:val="single" w:sz="4" w:space="0" w:color="auto"/>
            </w:tcBorders>
            <w:shd w:val="clear" w:color="auto" w:fill="auto"/>
            <w:vAlign w:val="center"/>
            <w:hideMark/>
          </w:tcPr>
          <w:p w14:paraId="53D7445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25</w:t>
            </w:r>
          </w:p>
        </w:tc>
        <w:tc>
          <w:tcPr>
            <w:tcW w:w="786" w:type="pct"/>
            <w:tcBorders>
              <w:top w:val="nil"/>
              <w:left w:val="nil"/>
              <w:bottom w:val="single" w:sz="4" w:space="0" w:color="auto"/>
              <w:right w:val="single" w:sz="4" w:space="0" w:color="auto"/>
            </w:tcBorders>
            <w:shd w:val="clear" w:color="auto" w:fill="auto"/>
            <w:vAlign w:val="center"/>
            <w:hideMark/>
          </w:tcPr>
          <w:p w14:paraId="0466A54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5,67</w:t>
            </w:r>
          </w:p>
        </w:tc>
        <w:tc>
          <w:tcPr>
            <w:tcW w:w="683" w:type="pct"/>
            <w:tcBorders>
              <w:top w:val="nil"/>
              <w:left w:val="nil"/>
              <w:bottom w:val="single" w:sz="4" w:space="0" w:color="auto"/>
              <w:right w:val="single" w:sz="4" w:space="0" w:color="auto"/>
            </w:tcBorders>
            <w:shd w:val="clear" w:color="auto" w:fill="auto"/>
            <w:noWrap/>
            <w:vAlign w:val="center"/>
            <w:hideMark/>
          </w:tcPr>
          <w:p w14:paraId="70DED061"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vAlign w:val="center"/>
            <w:hideMark/>
          </w:tcPr>
          <w:p w14:paraId="2EED1FA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066C709E"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AEF0844" w14:textId="77777777" w:rsidR="00D8737F" w:rsidRPr="00D8737F" w:rsidRDefault="00D8737F" w:rsidP="00D8737F">
            <w:pPr>
              <w:widowControl/>
              <w:autoSpaceDE/>
              <w:autoSpaceDN/>
              <w:jc w:val="center"/>
              <w:rPr>
                <w:sz w:val="20"/>
                <w:szCs w:val="20"/>
                <w:lang w:bidi="ar-SA"/>
              </w:rPr>
            </w:pPr>
            <w:r w:rsidRPr="00D8737F">
              <w:rPr>
                <w:sz w:val="20"/>
                <w:szCs w:val="20"/>
                <w:lang w:bidi="ar-SA"/>
              </w:rPr>
              <w:t>8</w:t>
            </w:r>
          </w:p>
        </w:tc>
        <w:tc>
          <w:tcPr>
            <w:tcW w:w="1055" w:type="pct"/>
            <w:tcBorders>
              <w:top w:val="nil"/>
              <w:left w:val="nil"/>
              <w:bottom w:val="single" w:sz="4" w:space="0" w:color="auto"/>
              <w:right w:val="single" w:sz="4" w:space="0" w:color="auto"/>
            </w:tcBorders>
            <w:shd w:val="clear" w:color="auto" w:fill="auto"/>
            <w:vAlign w:val="center"/>
            <w:hideMark/>
          </w:tcPr>
          <w:p w14:paraId="2F1CD76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ТК-1 - Уз.9</w:t>
            </w:r>
          </w:p>
        </w:tc>
        <w:tc>
          <w:tcPr>
            <w:tcW w:w="588" w:type="pct"/>
            <w:tcBorders>
              <w:top w:val="nil"/>
              <w:left w:val="nil"/>
              <w:bottom w:val="single" w:sz="4" w:space="0" w:color="000000"/>
              <w:right w:val="single" w:sz="4" w:space="0" w:color="000000"/>
            </w:tcBorders>
            <w:shd w:val="clear" w:color="auto" w:fill="auto"/>
            <w:vAlign w:val="center"/>
            <w:hideMark/>
          </w:tcPr>
          <w:p w14:paraId="0080FEF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nil"/>
              <w:bottom w:val="single" w:sz="4" w:space="0" w:color="auto"/>
              <w:right w:val="single" w:sz="4" w:space="0" w:color="auto"/>
            </w:tcBorders>
            <w:shd w:val="clear" w:color="auto" w:fill="auto"/>
            <w:vAlign w:val="center"/>
            <w:hideMark/>
          </w:tcPr>
          <w:p w14:paraId="6FC2DE9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w:t>
            </w:r>
          </w:p>
        </w:tc>
        <w:tc>
          <w:tcPr>
            <w:tcW w:w="417" w:type="pct"/>
            <w:tcBorders>
              <w:top w:val="nil"/>
              <w:left w:val="nil"/>
              <w:bottom w:val="single" w:sz="4" w:space="0" w:color="auto"/>
              <w:right w:val="single" w:sz="4" w:space="0" w:color="auto"/>
            </w:tcBorders>
            <w:shd w:val="clear" w:color="auto" w:fill="auto"/>
            <w:vAlign w:val="center"/>
            <w:hideMark/>
          </w:tcPr>
          <w:p w14:paraId="21E226E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w:t>
            </w:r>
          </w:p>
        </w:tc>
        <w:tc>
          <w:tcPr>
            <w:tcW w:w="786" w:type="pct"/>
            <w:tcBorders>
              <w:top w:val="nil"/>
              <w:left w:val="nil"/>
              <w:bottom w:val="single" w:sz="4" w:space="0" w:color="auto"/>
              <w:right w:val="single" w:sz="4" w:space="0" w:color="auto"/>
            </w:tcBorders>
            <w:shd w:val="clear" w:color="auto" w:fill="auto"/>
            <w:vAlign w:val="center"/>
            <w:hideMark/>
          </w:tcPr>
          <w:p w14:paraId="7BFBBF2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80,89</w:t>
            </w:r>
          </w:p>
        </w:tc>
        <w:tc>
          <w:tcPr>
            <w:tcW w:w="683" w:type="pct"/>
            <w:tcBorders>
              <w:top w:val="nil"/>
              <w:left w:val="nil"/>
              <w:bottom w:val="single" w:sz="4" w:space="0" w:color="auto"/>
              <w:right w:val="single" w:sz="4" w:space="0" w:color="auto"/>
            </w:tcBorders>
            <w:shd w:val="clear" w:color="auto" w:fill="auto"/>
            <w:noWrap/>
            <w:vAlign w:val="center"/>
            <w:hideMark/>
          </w:tcPr>
          <w:p w14:paraId="03E0A3A5"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vAlign w:val="center"/>
            <w:hideMark/>
          </w:tcPr>
          <w:p w14:paraId="5BF2A33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0E8F9B80"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92905A3" w14:textId="77777777" w:rsidR="00D8737F" w:rsidRPr="00D8737F" w:rsidRDefault="00D8737F" w:rsidP="00D8737F">
            <w:pPr>
              <w:widowControl/>
              <w:autoSpaceDE/>
              <w:autoSpaceDN/>
              <w:jc w:val="center"/>
              <w:rPr>
                <w:sz w:val="20"/>
                <w:szCs w:val="20"/>
                <w:lang w:bidi="ar-SA"/>
              </w:rPr>
            </w:pPr>
            <w:r w:rsidRPr="00D8737F">
              <w:rPr>
                <w:sz w:val="20"/>
                <w:szCs w:val="20"/>
                <w:lang w:bidi="ar-SA"/>
              </w:rPr>
              <w:t>9</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05CA067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ТК-1 - Уз.3</w:t>
            </w:r>
          </w:p>
        </w:tc>
        <w:tc>
          <w:tcPr>
            <w:tcW w:w="588" w:type="pct"/>
            <w:tcBorders>
              <w:top w:val="nil"/>
              <w:left w:val="nil"/>
              <w:bottom w:val="single" w:sz="4" w:space="0" w:color="000000"/>
              <w:right w:val="single" w:sz="4" w:space="0" w:color="000000"/>
            </w:tcBorders>
            <w:shd w:val="clear" w:color="auto" w:fill="auto"/>
            <w:vAlign w:val="center"/>
            <w:hideMark/>
          </w:tcPr>
          <w:p w14:paraId="3266212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312919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4A67043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6D19E06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107,9</w:t>
            </w:r>
          </w:p>
        </w:tc>
        <w:tc>
          <w:tcPr>
            <w:tcW w:w="683" w:type="pct"/>
            <w:tcBorders>
              <w:top w:val="nil"/>
              <w:left w:val="nil"/>
              <w:bottom w:val="single" w:sz="4" w:space="0" w:color="auto"/>
              <w:right w:val="single" w:sz="4" w:space="0" w:color="auto"/>
            </w:tcBorders>
            <w:shd w:val="clear" w:color="auto" w:fill="auto"/>
            <w:noWrap/>
            <w:vAlign w:val="center"/>
            <w:hideMark/>
          </w:tcPr>
          <w:p w14:paraId="14C316F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B545D6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DC77186"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4D2CA1" w14:textId="77777777" w:rsidR="00D8737F" w:rsidRPr="00D8737F" w:rsidRDefault="00D8737F" w:rsidP="00D8737F">
            <w:pPr>
              <w:widowControl/>
              <w:autoSpaceDE/>
              <w:autoSpaceDN/>
              <w:jc w:val="center"/>
              <w:rPr>
                <w:sz w:val="20"/>
                <w:szCs w:val="20"/>
                <w:lang w:bidi="ar-SA"/>
              </w:rPr>
            </w:pPr>
            <w:r w:rsidRPr="00D8737F">
              <w:rPr>
                <w:sz w:val="20"/>
                <w:szCs w:val="20"/>
                <w:lang w:bidi="ar-SA"/>
              </w:rPr>
              <w:t>10</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49B5FFF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Уз.3 - Советская 27</w:t>
            </w:r>
          </w:p>
        </w:tc>
        <w:tc>
          <w:tcPr>
            <w:tcW w:w="588" w:type="pct"/>
            <w:tcBorders>
              <w:top w:val="nil"/>
              <w:left w:val="nil"/>
              <w:bottom w:val="single" w:sz="4" w:space="0" w:color="000000"/>
              <w:right w:val="single" w:sz="4" w:space="0" w:color="000000"/>
            </w:tcBorders>
            <w:shd w:val="clear" w:color="auto" w:fill="auto"/>
            <w:vAlign w:val="center"/>
            <w:hideMark/>
          </w:tcPr>
          <w:p w14:paraId="662A958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AB654B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0FDD156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2F8ABBE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11,16</w:t>
            </w:r>
          </w:p>
        </w:tc>
        <w:tc>
          <w:tcPr>
            <w:tcW w:w="683" w:type="pct"/>
            <w:tcBorders>
              <w:top w:val="nil"/>
              <w:left w:val="nil"/>
              <w:bottom w:val="single" w:sz="4" w:space="0" w:color="auto"/>
              <w:right w:val="single" w:sz="4" w:space="0" w:color="auto"/>
            </w:tcBorders>
            <w:shd w:val="clear" w:color="auto" w:fill="auto"/>
            <w:noWrap/>
            <w:vAlign w:val="center"/>
            <w:hideMark/>
          </w:tcPr>
          <w:p w14:paraId="785667B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25D52A6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4E3A235"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75B1AE9" w14:textId="77777777" w:rsidR="00D8737F" w:rsidRPr="00D8737F" w:rsidRDefault="00D8737F" w:rsidP="00D8737F">
            <w:pPr>
              <w:widowControl/>
              <w:autoSpaceDE/>
              <w:autoSpaceDN/>
              <w:jc w:val="center"/>
              <w:rPr>
                <w:sz w:val="20"/>
                <w:szCs w:val="20"/>
                <w:lang w:bidi="ar-SA"/>
              </w:rPr>
            </w:pPr>
            <w:r w:rsidRPr="00D8737F">
              <w:rPr>
                <w:sz w:val="20"/>
                <w:szCs w:val="20"/>
                <w:lang w:bidi="ar-SA"/>
              </w:rPr>
              <w:t>11</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2D2458F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Уз.3 - ТК-2</w:t>
            </w:r>
          </w:p>
        </w:tc>
        <w:tc>
          <w:tcPr>
            <w:tcW w:w="588" w:type="pct"/>
            <w:tcBorders>
              <w:top w:val="nil"/>
              <w:left w:val="nil"/>
              <w:bottom w:val="single" w:sz="4" w:space="0" w:color="000000"/>
              <w:right w:val="single" w:sz="4" w:space="0" w:color="000000"/>
            </w:tcBorders>
            <w:shd w:val="clear" w:color="auto" w:fill="auto"/>
            <w:vAlign w:val="center"/>
            <w:hideMark/>
          </w:tcPr>
          <w:p w14:paraId="6675493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C8725F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27C7494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2353ABA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11,79</w:t>
            </w:r>
          </w:p>
        </w:tc>
        <w:tc>
          <w:tcPr>
            <w:tcW w:w="683" w:type="pct"/>
            <w:tcBorders>
              <w:top w:val="nil"/>
              <w:left w:val="nil"/>
              <w:bottom w:val="single" w:sz="4" w:space="0" w:color="auto"/>
              <w:right w:val="single" w:sz="4" w:space="0" w:color="auto"/>
            </w:tcBorders>
            <w:shd w:val="clear" w:color="auto" w:fill="auto"/>
            <w:noWrap/>
            <w:vAlign w:val="center"/>
            <w:hideMark/>
          </w:tcPr>
          <w:p w14:paraId="5BEDAEC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856616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8EB4336"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BD2936A" w14:textId="77777777" w:rsidR="00D8737F" w:rsidRPr="00D8737F" w:rsidRDefault="00D8737F" w:rsidP="00D8737F">
            <w:pPr>
              <w:widowControl/>
              <w:autoSpaceDE/>
              <w:autoSpaceDN/>
              <w:jc w:val="center"/>
              <w:rPr>
                <w:sz w:val="20"/>
                <w:szCs w:val="20"/>
                <w:lang w:bidi="ar-SA"/>
              </w:rPr>
            </w:pPr>
            <w:r w:rsidRPr="00D8737F">
              <w:rPr>
                <w:sz w:val="20"/>
                <w:szCs w:val="20"/>
                <w:lang w:bidi="ar-SA"/>
              </w:rPr>
              <w:t>12</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86DF9E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ТК-2 - ФАП</w:t>
            </w:r>
          </w:p>
        </w:tc>
        <w:tc>
          <w:tcPr>
            <w:tcW w:w="588" w:type="pct"/>
            <w:tcBorders>
              <w:top w:val="nil"/>
              <w:left w:val="nil"/>
              <w:bottom w:val="single" w:sz="4" w:space="0" w:color="000000"/>
              <w:right w:val="single" w:sz="4" w:space="0" w:color="000000"/>
            </w:tcBorders>
            <w:shd w:val="clear" w:color="auto" w:fill="auto"/>
            <w:vAlign w:val="center"/>
            <w:hideMark/>
          </w:tcPr>
          <w:p w14:paraId="2E19468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AB3454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vAlign w:val="center"/>
            <w:hideMark/>
          </w:tcPr>
          <w:p w14:paraId="6A76141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vAlign w:val="center"/>
            <w:hideMark/>
          </w:tcPr>
          <w:p w14:paraId="4EED283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9,25</w:t>
            </w:r>
          </w:p>
        </w:tc>
        <w:tc>
          <w:tcPr>
            <w:tcW w:w="683" w:type="pct"/>
            <w:tcBorders>
              <w:top w:val="nil"/>
              <w:left w:val="nil"/>
              <w:bottom w:val="single" w:sz="4" w:space="0" w:color="auto"/>
              <w:right w:val="single" w:sz="4" w:space="0" w:color="auto"/>
            </w:tcBorders>
            <w:shd w:val="clear" w:color="auto" w:fill="auto"/>
            <w:noWrap/>
            <w:vAlign w:val="center"/>
            <w:hideMark/>
          </w:tcPr>
          <w:p w14:paraId="7B2BD356"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5B578DE4"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D879A2A"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47E513A" w14:textId="77777777" w:rsidR="00D8737F" w:rsidRPr="00D8737F" w:rsidRDefault="00D8737F" w:rsidP="00D8737F">
            <w:pPr>
              <w:widowControl/>
              <w:autoSpaceDE/>
              <w:autoSpaceDN/>
              <w:jc w:val="center"/>
              <w:rPr>
                <w:sz w:val="20"/>
                <w:szCs w:val="20"/>
                <w:lang w:bidi="ar-SA"/>
              </w:rPr>
            </w:pPr>
            <w:r w:rsidRPr="00D8737F">
              <w:rPr>
                <w:sz w:val="20"/>
                <w:szCs w:val="20"/>
                <w:lang w:bidi="ar-SA"/>
              </w:rPr>
              <w:t>13</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CFED30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ТК-2 - ТК-3</w:t>
            </w:r>
          </w:p>
        </w:tc>
        <w:tc>
          <w:tcPr>
            <w:tcW w:w="588" w:type="pct"/>
            <w:tcBorders>
              <w:top w:val="nil"/>
              <w:left w:val="nil"/>
              <w:bottom w:val="single" w:sz="4" w:space="0" w:color="000000"/>
              <w:right w:val="single" w:sz="4" w:space="0" w:color="000000"/>
            </w:tcBorders>
            <w:shd w:val="clear" w:color="auto" w:fill="auto"/>
            <w:vAlign w:val="center"/>
            <w:hideMark/>
          </w:tcPr>
          <w:p w14:paraId="56F336F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B8FB5C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633CB72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2B4A5D2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122,62</w:t>
            </w:r>
          </w:p>
        </w:tc>
        <w:tc>
          <w:tcPr>
            <w:tcW w:w="683" w:type="pct"/>
            <w:tcBorders>
              <w:top w:val="nil"/>
              <w:left w:val="nil"/>
              <w:bottom w:val="single" w:sz="4" w:space="0" w:color="auto"/>
              <w:right w:val="single" w:sz="4" w:space="0" w:color="auto"/>
            </w:tcBorders>
            <w:shd w:val="clear" w:color="auto" w:fill="auto"/>
            <w:noWrap/>
            <w:vAlign w:val="center"/>
            <w:hideMark/>
          </w:tcPr>
          <w:p w14:paraId="5EE49E26"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393F0C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940DA70"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63221BD" w14:textId="77777777" w:rsidR="00D8737F" w:rsidRPr="00D8737F" w:rsidRDefault="00D8737F" w:rsidP="00D8737F">
            <w:pPr>
              <w:widowControl/>
              <w:autoSpaceDE/>
              <w:autoSpaceDN/>
              <w:jc w:val="center"/>
              <w:rPr>
                <w:sz w:val="20"/>
                <w:szCs w:val="20"/>
                <w:lang w:bidi="ar-SA"/>
              </w:rPr>
            </w:pPr>
            <w:r w:rsidRPr="00D8737F">
              <w:rPr>
                <w:sz w:val="20"/>
                <w:szCs w:val="20"/>
                <w:lang w:bidi="ar-SA"/>
              </w:rPr>
              <w:t>14</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C45196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ТК-3 - Советская 19</w:t>
            </w:r>
          </w:p>
        </w:tc>
        <w:tc>
          <w:tcPr>
            <w:tcW w:w="588" w:type="pct"/>
            <w:tcBorders>
              <w:top w:val="nil"/>
              <w:left w:val="nil"/>
              <w:bottom w:val="single" w:sz="4" w:space="0" w:color="000000"/>
              <w:right w:val="single" w:sz="4" w:space="0" w:color="000000"/>
            </w:tcBorders>
            <w:shd w:val="clear" w:color="auto" w:fill="auto"/>
            <w:vAlign w:val="center"/>
            <w:hideMark/>
          </w:tcPr>
          <w:p w14:paraId="41EBE0F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122B3E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vAlign w:val="center"/>
            <w:hideMark/>
          </w:tcPr>
          <w:p w14:paraId="7B5BAF8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vAlign w:val="center"/>
            <w:hideMark/>
          </w:tcPr>
          <w:p w14:paraId="0768CFD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38,19</w:t>
            </w:r>
          </w:p>
        </w:tc>
        <w:tc>
          <w:tcPr>
            <w:tcW w:w="683" w:type="pct"/>
            <w:tcBorders>
              <w:top w:val="nil"/>
              <w:left w:val="nil"/>
              <w:bottom w:val="single" w:sz="4" w:space="0" w:color="auto"/>
              <w:right w:val="single" w:sz="4" w:space="0" w:color="auto"/>
            </w:tcBorders>
            <w:shd w:val="clear" w:color="auto" w:fill="auto"/>
            <w:noWrap/>
            <w:vAlign w:val="center"/>
            <w:hideMark/>
          </w:tcPr>
          <w:p w14:paraId="5AFB2F9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15EB48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83AA6CA"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808DF78" w14:textId="77777777" w:rsidR="00D8737F" w:rsidRPr="00D8737F" w:rsidRDefault="00D8737F" w:rsidP="00D8737F">
            <w:pPr>
              <w:widowControl/>
              <w:autoSpaceDE/>
              <w:autoSpaceDN/>
              <w:jc w:val="center"/>
              <w:rPr>
                <w:sz w:val="20"/>
                <w:szCs w:val="20"/>
                <w:lang w:bidi="ar-SA"/>
              </w:rPr>
            </w:pPr>
            <w:r w:rsidRPr="00D8737F">
              <w:rPr>
                <w:sz w:val="20"/>
                <w:szCs w:val="20"/>
                <w:lang w:bidi="ar-SA"/>
              </w:rPr>
              <w:t>15</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771BDD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ТК-3 - ТК-4</w:t>
            </w:r>
          </w:p>
        </w:tc>
        <w:tc>
          <w:tcPr>
            <w:tcW w:w="588" w:type="pct"/>
            <w:tcBorders>
              <w:top w:val="nil"/>
              <w:left w:val="nil"/>
              <w:bottom w:val="single" w:sz="4" w:space="0" w:color="000000"/>
              <w:right w:val="single" w:sz="4" w:space="0" w:color="000000"/>
            </w:tcBorders>
            <w:shd w:val="clear" w:color="auto" w:fill="auto"/>
            <w:vAlign w:val="center"/>
            <w:hideMark/>
          </w:tcPr>
          <w:p w14:paraId="618C79E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52D97E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2129D5A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5CF66C3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50,58</w:t>
            </w:r>
          </w:p>
        </w:tc>
        <w:tc>
          <w:tcPr>
            <w:tcW w:w="683" w:type="pct"/>
            <w:tcBorders>
              <w:top w:val="nil"/>
              <w:left w:val="nil"/>
              <w:bottom w:val="single" w:sz="4" w:space="0" w:color="auto"/>
              <w:right w:val="single" w:sz="4" w:space="0" w:color="auto"/>
            </w:tcBorders>
            <w:shd w:val="clear" w:color="auto" w:fill="auto"/>
            <w:noWrap/>
            <w:vAlign w:val="center"/>
            <w:hideMark/>
          </w:tcPr>
          <w:p w14:paraId="74A2602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450BBA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E353970"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D1D8007" w14:textId="77777777" w:rsidR="00D8737F" w:rsidRPr="00D8737F" w:rsidRDefault="00D8737F" w:rsidP="00D8737F">
            <w:pPr>
              <w:widowControl/>
              <w:autoSpaceDE/>
              <w:autoSpaceDN/>
              <w:jc w:val="center"/>
              <w:rPr>
                <w:sz w:val="20"/>
                <w:szCs w:val="20"/>
                <w:lang w:bidi="ar-SA"/>
              </w:rPr>
            </w:pPr>
            <w:r w:rsidRPr="00D8737F">
              <w:rPr>
                <w:sz w:val="20"/>
                <w:szCs w:val="20"/>
                <w:lang w:bidi="ar-SA"/>
              </w:rPr>
              <w:lastRenderedPageBreak/>
              <w:t>16</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FC5751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ТК-4 - ИЖС</w:t>
            </w:r>
          </w:p>
        </w:tc>
        <w:tc>
          <w:tcPr>
            <w:tcW w:w="588" w:type="pct"/>
            <w:tcBorders>
              <w:top w:val="nil"/>
              <w:left w:val="nil"/>
              <w:bottom w:val="single" w:sz="4" w:space="0" w:color="000000"/>
              <w:right w:val="single" w:sz="4" w:space="0" w:color="000000"/>
            </w:tcBorders>
            <w:shd w:val="clear" w:color="auto" w:fill="auto"/>
            <w:vAlign w:val="center"/>
            <w:hideMark/>
          </w:tcPr>
          <w:p w14:paraId="0528F60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F723C5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42</w:t>
            </w:r>
          </w:p>
        </w:tc>
        <w:tc>
          <w:tcPr>
            <w:tcW w:w="417" w:type="pct"/>
            <w:tcBorders>
              <w:top w:val="nil"/>
              <w:left w:val="nil"/>
              <w:bottom w:val="single" w:sz="4" w:space="0" w:color="auto"/>
              <w:right w:val="single" w:sz="4" w:space="0" w:color="auto"/>
            </w:tcBorders>
            <w:shd w:val="clear" w:color="auto" w:fill="auto"/>
            <w:vAlign w:val="center"/>
            <w:hideMark/>
          </w:tcPr>
          <w:p w14:paraId="2C817D0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42</w:t>
            </w:r>
          </w:p>
        </w:tc>
        <w:tc>
          <w:tcPr>
            <w:tcW w:w="786" w:type="pct"/>
            <w:tcBorders>
              <w:top w:val="nil"/>
              <w:left w:val="nil"/>
              <w:bottom w:val="single" w:sz="4" w:space="0" w:color="auto"/>
              <w:right w:val="single" w:sz="4" w:space="0" w:color="auto"/>
            </w:tcBorders>
            <w:shd w:val="clear" w:color="auto" w:fill="auto"/>
            <w:vAlign w:val="center"/>
            <w:hideMark/>
          </w:tcPr>
          <w:p w14:paraId="7EA5F11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6,27</w:t>
            </w:r>
          </w:p>
        </w:tc>
        <w:tc>
          <w:tcPr>
            <w:tcW w:w="683" w:type="pct"/>
            <w:tcBorders>
              <w:top w:val="nil"/>
              <w:left w:val="nil"/>
              <w:bottom w:val="single" w:sz="4" w:space="0" w:color="auto"/>
              <w:right w:val="single" w:sz="4" w:space="0" w:color="auto"/>
            </w:tcBorders>
            <w:shd w:val="clear" w:color="auto" w:fill="auto"/>
            <w:noWrap/>
            <w:vAlign w:val="center"/>
            <w:hideMark/>
          </w:tcPr>
          <w:p w14:paraId="3F2016F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D1DE05D"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ED4301C"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AE93583" w14:textId="77777777" w:rsidR="00D8737F" w:rsidRPr="00D8737F" w:rsidRDefault="00D8737F" w:rsidP="00D8737F">
            <w:pPr>
              <w:widowControl/>
              <w:autoSpaceDE/>
              <w:autoSpaceDN/>
              <w:jc w:val="center"/>
              <w:rPr>
                <w:sz w:val="20"/>
                <w:szCs w:val="20"/>
                <w:lang w:bidi="ar-SA"/>
              </w:rPr>
            </w:pPr>
            <w:r w:rsidRPr="00D8737F">
              <w:rPr>
                <w:sz w:val="20"/>
                <w:szCs w:val="20"/>
                <w:lang w:bidi="ar-SA"/>
              </w:rPr>
              <w:t>17</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4FB6A26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ТК-4 - ТК-5</w:t>
            </w:r>
          </w:p>
        </w:tc>
        <w:tc>
          <w:tcPr>
            <w:tcW w:w="588" w:type="pct"/>
            <w:tcBorders>
              <w:top w:val="nil"/>
              <w:left w:val="nil"/>
              <w:bottom w:val="single" w:sz="4" w:space="0" w:color="000000"/>
              <w:right w:val="single" w:sz="4" w:space="0" w:color="000000"/>
            </w:tcBorders>
            <w:shd w:val="clear" w:color="auto" w:fill="auto"/>
            <w:vAlign w:val="center"/>
            <w:hideMark/>
          </w:tcPr>
          <w:p w14:paraId="2C8226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80C2D2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vAlign w:val="center"/>
            <w:hideMark/>
          </w:tcPr>
          <w:p w14:paraId="262E236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vAlign w:val="center"/>
            <w:hideMark/>
          </w:tcPr>
          <w:p w14:paraId="5310797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43,2</w:t>
            </w:r>
          </w:p>
        </w:tc>
        <w:tc>
          <w:tcPr>
            <w:tcW w:w="683" w:type="pct"/>
            <w:tcBorders>
              <w:top w:val="nil"/>
              <w:left w:val="nil"/>
              <w:bottom w:val="single" w:sz="4" w:space="0" w:color="auto"/>
              <w:right w:val="single" w:sz="4" w:space="0" w:color="auto"/>
            </w:tcBorders>
            <w:shd w:val="clear" w:color="auto" w:fill="auto"/>
            <w:noWrap/>
            <w:vAlign w:val="center"/>
            <w:hideMark/>
          </w:tcPr>
          <w:p w14:paraId="3A107E4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25CA596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21CA821"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D4699C3" w14:textId="77777777" w:rsidR="00D8737F" w:rsidRPr="00D8737F" w:rsidRDefault="00D8737F" w:rsidP="00D8737F">
            <w:pPr>
              <w:widowControl/>
              <w:autoSpaceDE/>
              <w:autoSpaceDN/>
              <w:jc w:val="center"/>
              <w:rPr>
                <w:sz w:val="20"/>
                <w:szCs w:val="20"/>
                <w:lang w:bidi="ar-SA"/>
              </w:rPr>
            </w:pPr>
            <w:r w:rsidRPr="00D8737F">
              <w:rPr>
                <w:sz w:val="20"/>
                <w:szCs w:val="20"/>
                <w:lang w:bidi="ar-SA"/>
              </w:rPr>
              <w:t>18</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8857D6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ТК-5 - ТК-6</w:t>
            </w:r>
          </w:p>
        </w:tc>
        <w:tc>
          <w:tcPr>
            <w:tcW w:w="588" w:type="pct"/>
            <w:tcBorders>
              <w:top w:val="nil"/>
              <w:left w:val="nil"/>
              <w:bottom w:val="single" w:sz="4" w:space="0" w:color="000000"/>
              <w:right w:val="single" w:sz="4" w:space="0" w:color="000000"/>
            </w:tcBorders>
            <w:shd w:val="clear" w:color="auto" w:fill="auto"/>
            <w:vAlign w:val="center"/>
            <w:hideMark/>
          </w:tcPr>
          <w:p w14:paraId="642958D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2141602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vAlign w:val="center"/>
            <w:hideMark/>
          </w:tcPr>
          <w:p w14:paraId="6412BFA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vAlign w:val="center"/>
            <w:hideMark/>
          </w:tcPr>
          <w:p w14:paraId="3E4EB9A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61,54</w:t>
            </w:r>
          </w:p>
        </w:tc>
        <w:tc>
          <w:tcPr>
            <w:tcW w:w="683" w:type="pct"/>
            <w:tcBorders>
              <w:top w:val="nil"/>
              <w:left w:val="nil"/>
              <w:bottom w:val="single" w:sz="4" w:space="0" w:color="auto"/>
              <w:right w:val="single" w:sz="4" w:space="0" w:color="auto"/>
            </w:tcBorders>
            <w:shd w:val="clear" w:color="auto" w:fill="auto"/>
            <w:noWrap/>
            <w:vAlign w:val="center"/>
            <w:hideMark/>
          </w:tcPr>
          <w:p w14:paraId="6D3491DB"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4CC712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8DB5699"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06AA2C0" w14:textId="77777777" w:rsidR="00D8737F" w:rsidRPr="00D8737F" w:rsidRDefault="00D8737F" w:rsidP="00D8737F">
            <w:pPr>
              <w:widowControl/>
              <w:autoSpaceDE/>
              <w:autoSpaceDN/>
              <w:jc w:val="center"/>
              <w:rPr>
                <w:sz w:val="20"/>
                <w:szCs w:val="20"/>
                <w:lang w:bidi="ar-SA"/>
              </w:rPr>
            </w:pPr>
            <w:r w:rsidRPr="00D8737F">
              <w:rPr>
                <w:sz w:val="20"/>
                <w:szCs w:val="20"/>
                <w:lang w:bidi="ar-SA"/>
              </w:rPr>
              <w:t>19</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5F2726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ТК-6 - Луговая 22</w:t>
            </w:r>
          </w:p>
        </w:tc>
        <w:tc>
          <w:tcPr>
            <w:tcW w:w="588" w:type="pct"/>
            <w:tcBorders>
              <w:top w:val="nil"/>
              <w:left w:val="nil"/>
              <w:bottom w:val="single" w:sz="4" w:space="0" w:color="000000"/>
              <w:right w:val="single" w:sz="4" w:space="0" w:color="000000"/>
            </w:tcBorders>
            <w:shd w:val="clear" w:color="auto" w:fill="auto"/>
            <w:vAlign w:val="center"/>
            <w:hideMark/>
          </w:tcPr>
          <w:p w14:paraId="311B8AF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8AE423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w:t>
            </w:r>
          </w:p>
        </w:tc>
        <w:tc>
          <w:tcPr>
            <w:tcW w:w="417" w:type="pct"/>
            <w:tcBorders>
              <w:top w:val="nil"/>
              <w:left w:val="nil"/>
              <w:bottom w:val="single" w:sz="4" w:space="0" w:color="auto"/>
              <w:right w:val="single" w:sz="4" w:space="0" w:color="auto"/>
            </w:tcBorders>
            <w:shd w:val="clear" w:color="auto" w:fill="auto"/>
            <w:vAlign w:val="center"/>
            <w:hideMark/>
          </w:tcPr>
          <w:p w14:paraId="202F7C8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w:t>
            </w:r>
          </w:p>
        </w:tc>
        <w:tc>
          <w:tcPr>
            <w:tcW w:w="786" w:type="pct"/>
            <w:tcBorders>
              <w:top w:val="nil"/>
              <w:left w:val="nil"/>
              <w:bottom w:val="single" w:sz="4" w:space="0" w:color="auto"/>
              <w:right w:val="single" w:sz="4" w:space="0" w:color="auto"/>
            </w:tcBorders>
            <w:shd w:val="clear" w:color="auto" w:fill="auto"/>
            <w:vAlign w:val="center"/>
            <w:hideMark/>
          </w:tcPr>
          <w:p w14:paraId="58C8BEC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28,69</w:t>
            </w:r>
          </w:p>
        </w:tc>
        <w:tc>
          <w:tcPr>
            <w:tcW w:w="683" w:type="pct"/>
            <w:tcBorders>
              <w:top w:val="nil"/>
              <w:left w:val="nil"/>
              <w:bottom w:val="single" w:sz="4" w:space="0" w:color="auto"/>
              <w:right w:val="single" w:sz="4" w:space="0" w:color="auto"/>
            </w:tcBorders>
            <w:shd w:val="clear" w:color="auto" w:fill="auto"/>
            <w:noWrap/>
            <w:vAlign w:val="center"/>
            <w:hideMark/>
          </w:tcPr>
          <w:p w14:paraId="284C991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D98C572"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09D741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195D730" w14:textId="77777777" w:rsidR="00D8737F" w:rsidRPr="00D8737F" w:rsidRDefault="00D8737F" w:rsidP="00D8737F">
            <w:pPr>
              <w:widowControl/>
              <w:autoSpaceDE/>
              <w:autoSpaceDN/>
              <w:jc w:val="center"/>
              <w:rPr>
                <w:sz w:val="20"/>
                <w:szCs w:val="20"/>
                <w:lang w:bidi="ar-SA"/>
              </w:rPr>
            </w:pPr>
            <w:r w:rsidRPr="00D8737F">
              <w:rPr>
                <w:sz w:val="20"/>
                <w:szCs w:val="20"/>
                <w:lang w:bidi="ar-SA"/>
              </w:rPr>
              <w:t>20</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4C6D41B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ТК-1 - Уз.4</w:t>
            </w:r>
          </w:p>
        </w:tc>
        <w:tc>
          <w:tcPr>
            <w:tcW w:w="588" w:type="pct"/>
            <w:tcBorders>
              <w:top w:val="nil"/>
              <w:left w:val="nil"/>
              <w:bottom w:val="single" w:sz="4" w:space="0" w:color="000000"/>
              <w:right w:val="single" w:sz="4" w:space="0" w:color="000000"/>
            </w:tcBorders>
            <w:shd w:val="clear" w:color="auto" w:fill="auto"/>
            <w:vAlign w:val="center"/>
            <w:hideMark/>
          </w:tcPr>
          <w:p w14:paraId="167E542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76E699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31D61D3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7E2B08B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9,9</w:t>
            </w:r>
          </w:p>
        </w:tc>
        <w:tc>
          <w:tcPr>
            <w:tcW w:w="683" w:type="pct"/>
            <w:tcBorders>
              <w:top w:val="nil"/>
              <w:left w:val="nil"/>
              <w:bottom w:val="single" w:sz="4" w:space="0" w:color="auto"/>
              <w:right w:val="single" w:sz="4" w:space="0" w:color="auto"/>
            </w:tcBorders>
            <w:shd w:val="clear" w:color="auto" w:fill="auto"/>
            <w:noWrap/>
            <w:vAlign w:val="center"/>
            <w:hideMark/>
          </w:tcPr>
          <w:p w14:paraId="53FA307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0232DB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A98419A"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37B4915" w14:textId="77777777" w:rsidR="00D8737F" w:rsidRPr="00D8737F" w:rsidRDefault="00D8737F" w:rsidP="00D8737F">
            <w:pPr>
              <w:widowControl/>
              <w:autoSpaceDE/>
              <w:autoSpaceDN/>
              <w:jc w:val="center"/>
              <w:rPr>
                <w:sz w:val="20"/>
                <w:szCs w:val="20"/>
                <w:lang w:bidi="ar-SA"/>
              </w:rPr>
            </w:pPr>
            <w:r w:rsidRPr="00D8737F">
              <w:rPr>
                <w:sz w:val="20"/>
                <w:szCs w:val="20"/>
                <w:lang w:bidi="ar-SA"/>
              </w:rPr>
              <w:t>21</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BAF835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Уз.4 - Советская ул., 4</w:t>
            </w:r>
          </w:p>
        </w:tc>
        <w:tc>
          <w:tcPr>
            <w:tcW w:w="588" w:type="pct"/>
            <w:tcBorders>
              <w:top w:val="nil"/>
              <w:left w:val="nil"/>
              <w:bottom w:val="single" w:sz="4" w:space="0" w:color="000000"/>
              <w:right w:val="single" w:sz="4" w:space="0" w:color="000000"/>
            </w:tcBorders>
            <w:shd w:val="clear" w:color="auto" w:fill="auto"/>
            <w:vAlign w:val="center"/>
            <w:hideMark/>
          </w:tcPr>
          <w:p w14:paraId="574EA33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2018</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7ED7F2B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3D87DEE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207F1E3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22,58</w:t>
            </w:r>
          </w:p>
        </w:tc>
        <w:tc>
          <w:tcPr>
            <w:tcW w:w="683" w:type="pct"/>
            <w:tcBorders>
              <w:top w:val="nil"/>
              <w:left w:val="nil"/>
              <w:bottom w:val="single" w:sz="4" w:space="0" w:color="auto"/>
              <w:right w:val="single" w:sz="4" w:space="0" w:color="auto"/>
            </w:tcBorders>
            <w:shd w:val="clear" w:color="auto" w:fill="auto"/>
            <w:noWrap/>
            <w:vAlign w:val="center"/>
            <w:hideMark/>
          </w:tcPr>
          <w:p w14:paraId="47B6AC5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5FF9F8A"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42E9DC2"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E19B44C" w14:textId="77777777" w:rsidR="00D8737F" w:rsidRPr="00D8737F" w:rsidRDefault="00D8737F" w:rsidP="00D8737F">
            <w:pPr>
              <w:widowControl/>
              <w:autoSpaceDE/>
              <w:autoSpaceDN/>
              <w:jc w:val="center"/>
              <w:rPr>
                <w:sz w:val="20"/>
                <w:szCs w:val="20"/>
                <w:lang w:bidi="ar-SA"/>
              </w:rPr>
            </w:pPr>
            <w:r w:rsidRPr="00D8737F">
              <w:rPr>
                <w:sz w:val="20"/>
                <w:szCs w:val="20"/>
                <w:lang w:bidi="ar-SA"/>
              </w:rPr>
              <w:t>22</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B268B1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Уз.4 - Уз.5</w:t>
            </w:r>
          </w:p>
        </w:tc>
        <w:tc>
          <w:tcPr>
            <w:tcW w:w="588" w:type="pct"/>
            <w:tcBorders>
              <w:top w:val="nil"/>
              <w:left w:val="nil"/>
              <w:bottom w:val="single" w:sz="4" w:space="0" w:color="000000"/>
              <w:right w:val="single" w:sz="4" w:space="0" w:color="000000"/>
            </w:tcBorders>
            <w:shd w:val="clear" w:color="auto" w:fill="auto"/>
            <w:vAlign w:val="center"/>
            <w:hideMark/>
          </w:tcPr>
          <w:p w14:paraId="10B3F0F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2018</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230F3B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0B03DE6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2E78AEA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30,08</w:t>
            </w:r>
          </w:p>
        </w:tc>
        <w:tc>
          <w:tcPr>
            <w:tcW w:w="683" w:type="pct"/>
            <w:tcBorders>
              <w:top w:val="nil"/>
              <w:left w:val="nil"/>
              <w:bottom w:val="single" w:sz="4" w:space="0" w:color="auto"/>
              <w:right w:val="single" w:sz="4" w:space="0" w:color="auto"/>
            </w:tcBorders>
            <w:shd w:val="clear" w:color="auto" w:fill="auto"/>
            <w:noWrap/>
            <w:vAlign w:val="center"/>
            <w:hideMark/>
          </w:tcPr>
          <w:p w14:paraId="66CFFE59"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545D8E72"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682DB9C"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B66D5FF" w14:textId="77777777" w:rsidR="00D8737F" w:rsidRPr="00D8737F" w:rsidRDefault="00D8737F" w:rsidP="00D8737F">
            <w:pPr>
              <w:widowControl/>
              <w:autoSpaceDE/>
              <w:autoSpaceDN/>
              <w:jc w:val="center"/>
              <w:rPr>
                <w:sz w:val="20"/>
                <w:szCs w:val="20"/>
                <w:lang w:bidi="ar-SA"/>
              </w:rPr>
            </w:pPr>
            <w:r w:rsidRPr="00D8737F">
              <w:rPr>
                <w:sz w:val="20"/>
                <w:szCs w:val="20"/>
                <w:lang w:bidi="ar-SA"/>
              </w:rPr>
              <w:t>23</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232C6C2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Уз.5 - Советская ул., 5</w:t>
            </w:r>
          </w:p>
        </w:tc>
        <w:tc>
          <w:tcPr>
            <w:tcW w:w="588" w:type="pct"/>
            <w:tcBorders>
              <w:top w:val="nil"/>
              <w:left w:val="nil"/>
              <w:bottom w:val="single" w:sz="4" w:space="0" w:color="000000"/>
              <w:right w:val="single" w:sz="4" w:space="0" w:color="000000"/>
            </w:tcBorders>
            <w:shd w:val="clear" w:color="auto" w:fill="auto"/>
            <w:vAlign w:val="center"/>
            <w:hideMark/>
          </w:tcPr>
          <w:p w14:paraId="7A3E102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2018</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9FF596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141684B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3EEF0DD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10,19</w:t>
            </w:r>
          </w:p>
        </w:tc>
        <w:tc>
          <w:tcPr>
            <w:tcW w:w="683" w:type="pct"/>
            <w:tcBorders>
              <w:top w:val="nil"/>
              <w:left w:val="nil"/>
              <w:bottom w:val="single" w:sz="4" w:space="0" w:color="auto"/>
              <w:right w:val="single" w:sz="4" w:space="0" w:color="auto"/>
            </w:tcBorders>
            <w:shd w:val="clear" w:color="auto" w:fill="auto"/>
            <w:noWrap/>
            <w:vAlign w:val="center"/>
            <w:hideMark/>
          </w:tcPr>
          <w:p w14:paraId="73F2E05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796929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7DEB0E9"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52FDC52" w14:textId="77777777" w:rsidR="00D8737F" w:rsidRPr="00D8737F" w:rsidRDefault="00D8737F" w:rsidP="00D8737F">
            <w:pPr>
              <w:widowControl/>
              <w:autoSpaceDE/>
              <w:autoSpaceDN/>
              <w:jc w:val="center"/>
              <w:rPr>
                <w:sz w:val="20"/>
                <w:szCs w:val="20"/>
                <w:lang w:bidi="ar-SA"/>
              </w:rPr>
            </w:pPr>
            <w:r w:rsidRPr="00D8737F">
              <w:rPr>
                <w:sz w:val="20"/>
                <w:szCs w:val="20"/>
                <w:lang w:bidi="ar-SA"/>
              </w:rPr>
              <w:t>24</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823F7F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Уз.5 - Уз.6</w:t>
            </w:r>
          </w:p>
        </w:tc>
        <w:tc>
          <w:tcPr>
            <w:tcW w:w="588" w:type="pct"/>
            <w:tcBorders>
              <w:top w:val="nil"/>
              <w:left w:val="nil"/>
              <w:bottom w:val="single" w:sz="4" w:space="0" w:color="000000"/>
              <w:right w:val="single" w:sz="4" w:space="0" w:color="000000"/>
            </w:tcBorders>
            <w:shd w:val="clear" w:color="auto" w:fill="auto"/>
            <w:vAlign w:val="center"/>
            <w:hideMark/>
          </w:tcPr>
          <w:p w14:paraId="46EC0E0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8E2F9D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669751A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5624FF8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30,68</w:t>
            </w:r>
          </w:p>
        </w:tc>
        <w:tc>
          <w:tcPr>
            <w:tcW w:w="683" w:type="pct"/>
            <w:tcBorders>
              <w:top w:val="nil"/>
              <w:left w:val="nil"/>
              <w:bottom w:val="single" w:sz="4" w:space="0" w:color="auto"/>
              <w:right w:val="single" w:sz="4" w:space="0" w:color="auto"/>
            </w:tcBorders>
            <w:shd w:val="clear" w:color="auto" w:fill="auto"/>
            <w:noWrap/>
            <w:vAlign w:val="center"/>
            <w:hideMark/>
          </w:tcPr>
          <w:p w14:paraId="646C129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21132E2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552AAF6"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535C891" w14:textId="77777777" w:rsidR="00D8737F" w:rsidRPr="00D8737F" w:rsidRDefault="00D8737F" w:rsidP="00D8737F">
            <w:pPr>
              <w:widowControl/>
              <w:autoSpaceDE/>
              <w:autoSpaceDN/>
              <w:jc w:val="center"/>
              <w:rPr>
                <w:sz w:val="20"/>
                <w:szCs w:val="20"/>
                <w:lang w:bidi="ar-SA"/>
              </w:rPr>
            </w:pPr>
            <w:r w:rsidRPr="00D8737F">
              <w:rPr>
                <w:sz w:val="20"/>
                <w:szCs w:val="20"/>
                <w:lang w:bidi="ar-SA"/>
              </w:rPr>
              <w:t>25</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B5C282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Уз.6 - Советская ул., 6</w:t>
            </w:r>
          </w:p>
        </w:tc>
        <w:tc>
          <w:tcPr>
            <w:tcW w:w="588" w:type="pct"/>
            <w:tcBorders>
              <w:top w:val="nil"/>
              <w:left w:val="nil"/>
              <w:bottom w:val="single" w:sz="4" w:space="0" w:color="000000"/>
              <w:right w:val="single" w:sz="4" w:space="0" w:color="000000"/>
            </w:tcBorders>
            <w:shd w:val="clear" w:color="auto" w:fill="auto"/>
            <w:vAlign w:val="center"/>
            <w:hideMark/>
          </w:tcPr>
          <w:p w14:paraId="497C88C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999026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0DFE12C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6722D1E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25,02</w:t>
            </w:r>
          </w:p>
        </w:tc>
        <w:tc>
          <w:tcPr>
            <w:tcW w:w="683" w:type="pct"/>
            <w:tcBorders>
              <w:top w:val="nil"/>
              <w:left w:val="nil"/>
              <w:bottom w:val="single" w:sz="4" w:space="0" w:color="auto"/>
              <w:right w:val="single" w:sz="4" w:space="0" w:color="auto"/>
            </w:tcBorders>
            <w:shd w:val="clear" w:color="auto" w:fill="auto"/>
            <w:noWrap/>
            <w:vAlign w:val="center"/>
            <w:hideMark/>
          </w:tcPr>
          <w:p w14:paraId="3DDA751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0C9B5DE"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4E61CC2"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F758ABD" w14:textId="77777777" w:rsidR="00D8737F" w:rsidRPr="00D8737F" w:rsidRDefault="00D8737F" w:rsidP="00D8737F">
            <w:pPr>
              <w:widowControl/>
              <w:autoSpaceDE/>
              <w:autoSpaceDN/>
              <w:jc w:val="center"/>
              <w:rPr>
                <w:sz w:val="20"/>
                <w:szCs w:val="20"/>
                <w:lang w:bidi="ar-SA"/>
              </w:rPr>
            </w:pPr>
            <w:r w:rsidRPr="00D8737F">
              <w:rPr>
                <w:sz w:val="20"/>
                <w:szCs w:val="20"/>
                <w:lang w:bidi="ar-SA"/>
              </w:rPr>
              <w:t>26</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B58652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Уз.6 - Детский сад №16</w:t>
            </w:r>
          </w:p>
        </w:tc>
        <w:tc>
          <w:tcPr>
            <w:tcW w:w="588" w:type="pct"/>
            <w:tcBorders>
              <w:top w:val="nil"/>
              <w:left w:val="nil"/>
              <w:bottom w:val="single" w:sz="4" w:space="0" w:color="000000"/>
              <w:right w:val="single" w:sz="4" w:space="0" w:color="000000"/>
            </w:tcBorders>
            <w:shd w:val="clear" w:color="auto" w:fill="auto"/>
            <w:vAlign w:val="center"/>
            <w:hideMark/>
          </w:tcPr>
          <w:p w14:paraId="492C6F1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8AF9A5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13C1615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7CBFF6A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45,95</w:t>
            </w:r>
          </w:p>
        </w:tc>
        <w:tc>
          <w:tcPr>
            <w:tcW w:w="683" w:type="pct"/>
            <w:tcBorders>
              <w:top w:val="nil"/>
              <w:left w:val="nil"/>
              <w:bottom w:val="single" w:sz="4" w:space="0" w:color="auto"/>
              <w:right w:val="single" w:sz="4" w:space="0" w:color="auto"/>
            </w:tcBorders>
            <w:shd w:val="clear" w:color="auto" w:fill="auto"/>
            <w:noWrap/>
            <w:vAlign w:val="center"/>
            <w:hideMark/>
          </w:tcPr>
          <w:p w14:paraId="6B658F3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3235616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1D6758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AEA19BD" w14:textId="77777777" w:rsidR="00D8737F" w:rsidRPr="00D8737F" w:rsidRDefault="00D8737F" w:rsidP="00D8737F">
            <w:pPr>
              <w:widowControl/>
              <w:autoSpaceDE/>
              <w:autoSpaceDN/>
              <w:jc w:val="center"/>
              <w:rPr>
                <w:sz w:val="20"/>
                <w:szCs w:val="20"/>
                <w:lang w:bidi="ar-SA"/>
              </w:rPr>
            </w:pPr>
            <w:r w:rsidRPr="00D8737F">
              <w:rPr>
                <w:sz w:val="20"/>
                <w:szCs w:val="20"/>
                <w:lang w:bidi="ar-SA"/>
              </w:rPr>
              <w:t>27</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11EA4AA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ТК-1 - Уз.7</w:t>
            </w:r>
          </w:p>
        </w:tc>
        <w:tc>
          <w:tcPr>
            <w:tcW w:w="588" w:type="pct"/>
            <w:tcBorders>
              <w:top w:val="nil"/>
              <w:left w:val="nil"/>
              <w:bottom w:val="single" w:sz="4" w:space="0" w:color="000000"/>
              <w:right w:val="single" w:sz="4" w:space="0" w:color="000000"/>
            </w:tcBorders>
            <w:shd w:val="clear" w:color="auto" w:fill="auto"/>
            <w:vAlign w:val="center"/>
            <w:hideMark/>
          </w:tcPr>
          <w:p w14:paraId="643E4D6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52BF10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41CABBD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1994EB3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51,12</w:t>
            </w:r>
          </w:p>
        </w:tc>
        <w:tc>
          <w:tcPr>
            <w:tcW w:w="683" w:type="pct"/>
            <w:tcBorders>
              <w:top w:val="nil"/>
              <w:left w:val="nil"/>
              <w:bottom w:val="single" w:sz="4" w:space="0" w:color="auto"/>
              <w:right w:val="single" w:sz="4" w:space="0" w:color="auto"/>
            </w:tcBorders>
            <w:shd w:val="clear" w:color="auto" w:fill="auto"/>
            <w:noWrap/>
            <w:vAlign w:val="center"/>
            <w:hideMark/>
          </w:tcPr>
          <w:p w14:paraId="01107B18"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04F009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77C0DA6"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B6784CD" w14:textId="77777777" w:rsidR="00D8737F" w:rsidRPr="00D8737F" w:rsidRDefault="00D8737F" w:rsidP="00D8737F">
            <w:pPr>
              <w:widowControl/>
              <w:autoSpaceDE/>
              <w:autoSpaceDN/>
              <w:jc w:val="center"/>
              <w:rPr>
                <w:sz w:val="20"/>
                <w:szCs w:val="20"/>
                <w:lang w:bidi="ar-SA"/>
              </w:rPr>
            </w:pPr>
            <w:r w:rsidRPr="00D8737F">
              <w:rPr>
                <w:sz w:val="20"/>
                <w:szCs w:val="20"/>
                <w:lang w:bidi="ar-SA"/>
              </w:rPr>
              <w:t>28</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0D5E6E4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Уз.7 - ТК-7</w:t>
            </w:r>
          </w:p>
        </w:tc>
        <w:tc>
          <w:tcPr>
            <w:tcW w:w="588" w:type="pct"/>
            <w:tcBorders>
              <w:top w:val="nil"/>
              <w:left w:val="nil"/>
              <w:bottom w:val="single" w:sz="4" w:space="0" w:color="000000"/>
              <w:right w:val="single" w:sz="4" w:space="0" w:color="000000"/>
            </w:tcBorders>
            <w:shd w:val="clear" w:color="auto" w:fill="auto"/>
            <w:vAlign w:val="center"/>
            <w:hideMark/>
          </w:tcPr>
          <w:p w14:paraId="7AB8C63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D9A4AC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159</w:t>
            </w:r>
          </w:p>
        </w:tc>
        <w:tc>
          <w:tcPr>
            <w:tcW w:w="417" w:type="pct"/>
            <w:tcBorders>
              <w:top w:val="nil"/>
              <w:left w:val="nil"/>
              <w:bottom w:val="single" w:sz="4" w:space="0" w:color="auto"/>
              <w:right w:val="single" w:sz="4" w:space="0" w:color="auto"/>
            </w:tcBorders>
            <w:shd w:val="clear" w:color="auto" w:fill="auto"/>
            <w:vAlign w:val="center"/>
            <w:hideMark/>
          </w:tcPr>
          <w:p w14:paraId="4333CA1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159</w:t>
            </w:r>
          </w:p>
        </w:tc>
        <w:tc>
          <w:tcPr>
            <w:tcW w:w="786" w:type="pct"/>
            <w:tcBorders>
              <w:top w:val="nil"/>
              <w:left w:val="nil"/>
              <w:bottom w:val="single" w:sz="4" w:space="0" w:color="auto"/>
              <w:right w:val="single" w:sz="4" w:space="0" w:color="auto"/>
            </w:tcBorders>
            <w:shd w:val="clear" w:color="auto" w:fill="auto"/>
            <w:vAlign w:val="center"/>
            <w:hideMark/>
          </w:tcPr>
          <w:p w14:paraId="34DC189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30,06</w:t>
            </w:r>
          </w:p>
        </w:tc>
        <w:tc>
          <w:tcPr>
            <w:tcW w:w="683" w:type="pct"/>
            <w:tcBorders>
              <w:top w:val="nil"/>
              <w:left w:val="nil"/>
              <w:bottom w:val="single" w:sz="4" w:space="0" w:color="auto"/>
              <w:right w:val="single" w:sz="4" w:space="0" w:color="auto"/>
            </w:tcBorders>
            <w:shd w:val="clear" w:color="auto" w:fill="auto"/>
            <w:noWrap/>
            <w:vAlign w:val="center"/>
            <w:hideMark/>
          </w:tcPr>
          <w:p w14:paraId="7AA72819"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9BA347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D35E11D"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D2497B5" w14:textId="77777777" w:rsidR="00D8737F" w:rsidRPr="00D8737F" w:rsidRDefault="00D8737F" w:rsidP="00D8737F">
            <w:pPr>
              <w:widowControl/>
              <w:autoSpaceDE/>
              <w:autoSpaceDN/>
              <w:jc w:val="center"/>
              <w:rPr>
                <w:sz w:val="20"/>
                <w:szCs w:val="20"/>
                <w:lang w:bidi="ar-SA"/>
              </w:rPr>
            </w:pPr>
            <w:r w:rsidRPr="00D8737F">
              <w:rPr>
                <w:sz w:val="20"/>
                <w:szCs w:val="20"/>
                <w:lang w:bidi="ar-SA"/>
              </w:rPr>
              <w:t>29</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2FDCE51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ТК-7 - Советская ул., 11</w:t>
            </w:r>
          </w:p>
        </w:tc>
        <w:tc>
          <w:tcPr>
            <w:tcW w:w="588" w:type="pct"/>
            <w:tcBorders>
              <w:top w:val="nil"/>
              <w:left w:val="nil"/>
              <w:bottom w:val="single" w:sz="4" w:space="0" w:color="000000"/>
              <w:right w:val="single" w:sz="4" w:space="0" w:color="000000"/>
            </w:tcBorders>
            <w:shd w:val="clear" w:color="auto" w:fill="auto"/>
            <w:vAlign w:val="center"/>
            <w:hideMark/>
          </w:tcPr>
          <w:p w14:paraId="484D00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D19900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68B7791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61AC6C2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21,12</w:t>
            </w:r>
          </w:p>
        </w:tc>
        <w:tc>
          <w:tcPr>
            <w:tcW w:w="683" w:type="pct"/>
            <w:tcBorders>
              <w:top w:val="nil"/>
              <w:left w:val="nil"/>
              <w:bottom w:val="single" w:sz="4" w:space="0" w:color="auto"/>
              <w:right w:val="single" w:sz="4" w:space="0" w:color="auto"/>
            </w:tcBorders>
            <w:shd w:val="clear" w:color="auto" w:fill="auto"/>
            <w:noWrap/>
            <w:vAlign w:val="center"/>
            <w:hideMark/>
          </w:tcPr>
          <w:p w14:paraId="2EBEBC8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6652AFF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B8D657C"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709E076" w14:textId="77777777" w:rsidR="00D8737F" w:rsidRPr="00D8737F" w:rsidRDefault="00D8737F" w:rsidP="00D8737F">
            <w:pPr>
              <w:widowControl/>
              <w:autoSpaceDE/>
              <w:autoSpaceDN/>
              <w:jc w:val="center"/>
              <w:rPr>
                <w:sz w:val="20"/>
                <w:szCs w:val="20"/>
                <w:lang w:bidi="ar-SA"/>
              </w:rPr>
            </w:pPr>
            <w:r w:rsidRPr="00D8737F">
              <w:rPr>
                <w:sz w:val="20"/>
                <w:szCs w:val="20"/>
                <w:lang w:bidi="ar-SA"/>
              </w:rPr>
              <w:t>30</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00F5014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ТК-7 - Уз.8</w:t>
            </w:r>
          </w:p>
        </w:tc>
        <w:tc>
          <w:tcPr>
            <w:tcW w:w="588" w:type="pct"/>
            <w:tcBorders>
              <w:top w:val="nil"/>
              <w:left w:val="nil"/>
              <w:bottom w:val="single" w:sz="4" w:space="0" w:color="000000"/>
              <w:right w:val="single" w:sz="4" w:space="0" w:color="000000"/>
            </w:tcBorders>
            <w:shd w:val="clear" w:color="auto" w:fill="auto"/>
            <w:vAlign w:val="center"/>
            <w:hideMark/>
          </w:tcPr>
          <w:p w14:paraId="523F0F0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582F902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33B8FD1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5AD2DAB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103</w:t>
            </w:r>
          </w:p>
        </w:tc>
        <w:tc>
          <w:tcPr>
            <w:tcW w:w="683" w:type="pct"/>
            <w:tcBorders>
              <w:top w:val="nil"/>
              <w:left w:val="nil"/>
              <w:bottom w:val="single" w:sz="4" w:space="0" w:color="auto"/>
              <w:right w:val="single" w:sz="4" w:space="0" w:color="auto"/>
            </w:tcBorders>
            <w:shd w:val="clear" w:color="auto" w:fill="auto"/>
            <w:noWrap/>
            <w:vAlign w:val="center"/>
            <w:hideMark/>
          </w:tcPr>
          <w:p w14:paraId="661D532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E0BF39C"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041B033"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A7B40A0" w14:textId="77777777" w:rsidR="00D8737F" w:rsidRPr="00D8737F" w:rsidRDefault="00D8737F" w:rsidP="00D8737F">
            <w:pPr>
              <w:widowControl/>
              <w:autoSpaceDE/>
              <w:autoSpaceDN/>
              <w:jc w:val="center"/>
              <w:rPr>
                <w:sz w:val="20"/>
                <w:szCs w:val="20"/>
                <w:lang w:bidi="ar-SA"/>
              </w:rPr>
            </w:pPr>
            <w:r w:rsidRPr="00D8737F">
              <w:rPr>
                <w:sz w:val="20"/>
                <w:szCs w:val="20"/>
                <w:lang w:bidi="ar-SA"/>
              </w:rPr>
              <w:t>31</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56B409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Уз.8 - Советская ул., 10</w:t>
            </w:r>
          </w:p>
        </w:tc>
        <w:tc>
          <w:tcPr>
            <w:tcW w:w="588" w:type="pct"/>
            <w:tcBorders>
              <w:top w:val="nil"/>
              <w:left w:val="nil"/>
              <w:bottom w:val="single" w:sz="4" w:space="0" w:color="000000"/>
              <w:right w:val="single" w:sz="4" w:space="0" w:color="000000"/>
            </w:tcBorders>
            <w:shd w:val="clear" w:color="auto" w:fill="auto"/>
            <w:vAlign w:val="center"/>
            <w:hideMark/>
          </w:tcPr>
          <w:p w14:paraId="5E9AEF6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78DEFB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1D63BA2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15E9B48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8,26</w:t>
            </w:r>
          </w:p>
        </w:tc>
        <w:tc>
          <w:tcPr>
            <w:tcW w:w="683" w:type="pct"/>
            <w:tcBorders>
              <w:top w:val="nil"/>
              <w:left w:val="nil"/>
              <w:bottom w:val="single" w:sz="4" w:space="0" w:color="auto"/>
              <w:right w:val="single" w:sz="4" w:space="0" w:color="auto"/>
            </w:tcBorders>
            <w:shd w:val="clear" w:color="auto" w:fill="auto"/>
            <w:noWrap/>
            <w:vAlign w:val="center"/>
            <w:hideMark/>
          </w:tcPr>
          <w:p w14:paraId="41C0502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09CFB43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2402B1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3113E8F" w14:textId="77777777" w:rsidR="00D8737F" w:rsidRPr="00D8737F" w:rsidRDefault="00D8737F" w:rsidP="00D8737F">
            <w:pPr>
              <w:widowControl/>
              <w:autoSpaceDE/>
              <w:autoSpaceDN/>
              <w:jc w:val="center"/>
              <w:rPr>
                <w:sz w:val="20"/>
                <w:szCs w:val="20"/>
                <w:lang w:bidi="ar-SA"/>
              </w:rPr>
            </w:pPr>
            <w:r w:rsidRPr="00D8737F">
              <w:rPr>
                <w:sz w:val="20"/>
                <w:szCs w:val="20"/>
                <w:lang w:bidi="ar-SA"/>
              </w:rPr>
              <w:t>32</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799F05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Уз.8 - ТК-8</w:t>
            </w:r>
          </w:p>
        </w:tc>
        <w:tc>
          <w:tcPr>
            <w:tcW w:w="588" w:type="pct"/>
            <w:tcBorders>
              <w:top w:val="nil"/>
              <w:left w:val="nil"/>
              <w:bottom w:val="single" w:sz="4" w:space="0" w:color="000000"/>
              <w:right w:val="single" w:sz="4" w:space="0" w:color="000000"/>
            </w:tcBorders>
            <w:shd w:val="clear" w:color="auto" w:fill="auto"/>
            <w:vAlign w:val="center"/>
            <w:hideMark/>
          </w:tcPr>
          <w:p w14:paraId="67A5C2D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5D2FD95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0FB0C8E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0C17FC8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27,69</w:t>
            </w:r>
          </w:p>
        </w:tc>
        <w:tc>
          <w:tcPr>
            <w:tcW w:w="683" w:type="pct"/>
            <w:tcBorders>
              <w:top w:val="nil"/>
              <w:left w:val="nil"/>
              <w:bottom w:val="single" w:sz="4" w:space="0" w:color="auto"/>
              <w:right w:val="single" w:sz="4" w:space="0" w:color="auto"/>
            </w:tcBorders>
            <w:shd w:val="clear" w:color="auto" w:fill="auto"/>
            <w:noWrap/>
            <w:vAlign w:val="center"/>
            <w:hideMark/>
          </w:tcPr>
          <w:p w14:paraId="0F4023E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2AAF4D9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4C1DA1E"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2C1E2A8" w14:textId="77777777" w:rsidR="00D8737F" w:rsidRPr="00D8737F" w:rsidRDefault="00D8737F" w:rsidP="00D8737F">
            <w:pPr>
              <w:widowControl/>
              <w:autoSpaceDE/>
              <w:autoSpaceDN/>
              <w:jc w:val="center"/>
              <w:rPr>
                <w:sz w:val="20"/>
                <w:szCs w:val="20"/>
                <w:lang w:bidi="ar-SA"/>
              </w:rPr>
            </w:pPr>
            <w:r w:rsidRPr="00D8737F">
              <w:rPr>
                <w:sz w:val="20"/>
                <w:szCs w:val="20"/>
                <w:lang w:bidi="ar-SA"/>
              </w:rPr>
              <w:t>33</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320FD9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ТК-8 - Советская улица, 1</w:t>
            </w:r>
          </w:p>
        </w:tc>
        <w:tc>
          <w:tcPr>
            <w:tcW w:w="588" w:type="pct"/>
            <w:tcBorders>
              <w:top w:val="nil"/>
              <w:left w:val="nil"/>
              <w:bottom w:val="single" w:sz="4" w:space="0" w:color="000000"/>
              <w:right w:val="single" w:sz="4" w:space="0" w:color="000000"/>
            </w:tcBorders>
            <w:shd w:val="clear" w:color="auto" w:fill="auto"/>
            <w:vAlign w:val="center"/>
            <w:hideMark/>
          </w:tcPr>
          <w:p w14:paraId="13ACF99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DF02C7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417" w:type="pct"/>
            <w:tcBorders>
              <w:top w:val="nil"/>
              <w:left w:val="nil"/>
              <w:bottom w:val="single" w:sz="4" w:space="0" w:color="auto"/>
              <w:right w:val="single" w:sz="4" w:space="0" w:color="auto"/>
            </w:tcBorders>
            <w:shd w:val="clear" w:color="auto" w:fill="auto"/>
            <w:vAlign w:val="center"/>
            <w:hideMark/>
          </w:tcPr>
          <w:p w14:paraId="31E6887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786" w:type="pct"/>
            <w:tcBorders>
              <w:top w:val="nil"/>
              <w:left w:val="nil"/>
              <w:bottom w:val="single" w:sz="4" w:space="0" w:color="auto"/>
              <w:right w:val="single" w:sz="4" w:space="0" w:color="auto"/>
            </w:tcBorders>
            <w:shd w:val="clear" w:color="auto" w:fill="auto"/>
            <w:vAlign w:val="center"/>
            <w:hideMark/>
          </w:tcPr>
          <w:p w14:paraId="740D9F0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52,53</w:t>
            </w:r>
          </w:p>
        </w:tc>
        <w:tc>
          <w:tcPr>
            <w:tcW w:w="683" w:type="pct"/>
            <w:tcBorders>
              <w:top w:val="nil"/>
              <w:left w:val="nil"/>
              <w:bottom w:val="single" w:sz="4" w:space="0" w:color="auto"/>
              <w:right w:val="single" w:sz="4" w:space="0" w:color="auto"/>
            </w:tcBorders>
            <w:shd w:val="clear" w:color="auto" w:fill="auto"/>
            <w:noWrap/>
            <w:vAlign w:val="center"/>
            <w:hideMark/>
          </w:tcPr>
          <w:p w14:paraId="499AEE6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57B84F2A"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616191EC"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2BD9A543" w14:textId="77777777" w:rsidR="00D8737F" w:rsidRPr="00D8737F" w:rsidRDefault="00D8737F" w:rsidP="00D8737F">
            <w:pPr>
              <w:widowControl/>
              <w:autoSpaceDE/>
              <w:autoSpaceDN/>
              <w:jc w:val="center"/>
              <w:rPr>
                <w:sz w:val="20"/>
                <w:szCs w:val="20"/>
                <w:lang w:bidi="ar-SA"/>
              </w:rPr>
            </w:pPr>
            <w:r w:rsidRPr="00D8737F">
              <w:rPr>
                <w:sz w:val="20"/>
                <w:szCs w:val="20"/>
                <w:lang w:bidi="ar-SA"/>
              </w:rPr>
              <w:t>34</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57A5D88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ТК-8 - ТК-9</w:t>
            </w:r>
          </w:p>
        </w:tc>
        <w:tc>
          <w:tcPr>
            <w:tcW w:w="588" w:type="pct"/>
            <w:tcBorders>
              <w:top w:val="nil"/>
              <w:left w:val="nil"/>
              <w:bottom w:val="single" w:sz="4" w:space="0" w:color="000000"/>
              <w:right w:val="single" w:sz="4" w:space="0" w:color="000000"/>
            </w:tcBorders>
            <w:shd w:val="clear" w:color="auto" w:fill="auto"/>
            <w:vAlign w:val="center"/>
            <w:hideMark/>
          </w:tcPr>
          <w:p w14:paraId="1071719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B1E811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0C4A6EA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1E82B6E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53,55</w:t>
            </w:r>
          </w:p>
        </w:tc>
        <w:tc>
          <w:tcPr>
            <w:tcW w:w="683" w:type="pct"/>
            <w:tcBorders>
              <w:top w:val="nil"/>
              <w:left w:val="nil"/>
              <w:bottom w:val="single" w:sz="4" w:space="0" w:color="auto"/>
              <w:right w:val="single" w:sz="4" w:space="0" w:color="auto"/>
            </w:tcBorders>
            <w:shd w:val="clear" w:color="auto" w:fill="auto"/>
            <w:noWrap/>
            <w:vAlign w:val="center"/>
            <w:hideMark/>
          </w:tcPr>
          <w:p w14:paraId="17B0BB41"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20C6A94"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88C8208"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727E2C6" w14:textId="77777777" w:rsidR="00D8737F" w:rsidRPr="00D8737F" w:rsidRDefault="00D8737F" w:rsidP="00D8737F">
            <w:pPr>
              <w:widowControl/>
              <w:autoSpaceDE/>
              <w:autoSpaceDN/>
              <w:jc w:val="center"/>
              <w:rPr>
                <w:sz w:val="20"/>
                <w:szCs w:val="20"/>
                <w:lang w:bidi="ar-SA"/>
              </w:rPr>
            </w:pPr>
            <w:r w:rsidRPr="00D8737F">
              <w:rPr>
                <w:sz w:val="20"/>
                <w:szCs w:val="20"/>
                <w:lang w:bidi="ar-SA"/>
              </w:rPr>
              <w:t>35</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5033B02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ТК-9 - Советская ул., 2</w:t>
            </w:r>
          </w:p>
        </w:tc>
        <w:tc>
          <w:tcPr>
            <w:tcW w:w="588" w:type="pct"/>
            <w:tcBorders>
              <w:top w:val="nil"/>
              <w:left w:val="nil"/>
              <w:bottom w:val="single" w:sz="4" w:space="0" w:color="000000"/>
              <w:right w:val="single" w:sz="4" w:space="0" w:color="000000"/>
            </w:tcBorders>
            <w:shd w:val="clear" w:color="auto" w:fill="auto"/>
            <w:vAlign w:val="center"/>
            <w:hideMark/>
          </w:tcPr>
          <w:p w14:paraId="69FA9E1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E8EC55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417" w:type="pct"/>
            <w:tcBorders>
              <w:top w:val="nil"/>
              <w:left w:val="nil"/>
              <w:bottom w:val="single" w:sz="4" w:space="0" w:color="auto"/>
              <w:right w:val="single" w:sz="4" w:space="0" w:color="auto"/>
            </w:tcBorders>
            <w:shd w:val="clear" w:color="auto" w:fill="auto"/>
            <w:vAlign w:val="center"/>
            <w:hideMark/>
          </w:tcPr>
          <w:p w14:paraId="5635B2A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786" w:type="pct"/>
            <w:tcBorders>
              <w:top w:val="nil"/>
              <w:left w:val="nil"/>
              <w:bottom w:val="single" w:sz="4" w:space="0" w:color="auto"/>
              <w:right w:val="single" w:sz="4" w:space="0" w:color="auto"/>
            </w:tcBorders>
            <w:shd w:val="clear" w:color="auto" w:fill="auto"/>
            <w:vAlign w:val="center"/>
            <w:hideMark/>
          </w:tcPr>
          <w:p w14:paraId="6512DFB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40,45</w:t>
            </w:r>
          </w:p>
        </w:tc>
        <w:tc>
          <w:tcPr>
            <w:tcW w:w="683" w:type="pct"/>
            <w:tcBorders>
              <w:top w:val="nil"/>
              <w:left w:val="nil"/>
              <w:bottom w:val="single" w:sz="4" w:space="0" w:color="auto"/>
              <w:right w:val="single" w:sz="4" w:space="0" w:color="auto"/>
            </w:tcBorders>
            <w:shd w:val="clear" w:color="auto" w:fill="auto"/>
            <w:noWrap/>
            <w:vAlign w:val="center"/>
            <w:hideMark/>
          </w:tcPr>
          <w:p w14:paraId="201E75A2"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B939A1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DC7EBB3"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16566E4" w14:textId="77777777" w:rsidR="00D8737F" w:rsidRPr="00D8737F" w:rsidRDefault="00D8737F" w:rsidP="00D8737F">
            <w:pPr>
              <w:widowControl/>
              <w:autoSpaceDE/>
              <w:autoSpaceDN/>
              <w:jc w:val="center"/>
              <w:rPr>
                <w:sz w:val="20"/>
                <w:szCs w:val="20"/>
                <w:lang w:bidi="ar-SA"/>
              </w:rPr>
            </w:pPr>
            <w:r w:rsidRPr="00D8737F">
              <w:rPr>
                <w:sz w:val="20"/>
                <w:szCs w:val="20"/>
                <w:lang w:bidi="ar-SA"/>
              </w:rPr>
              <w:t>36</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A29079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ТК-9 - ТК-10</w:t>
            </w:r>
          </w:p>
        </w:tc>
        <w:tc>
          <w:tcPr>
            <w:tcW w:w="588" w:type="pct"/>
            <w:tcBorders>
              <w:top w:val="nil"/>
              <w:left w:val="nil"/>
              <w:bottom w:val="single" w:sz="4" w:space="0" w:color="000000"/>
              <w:right w:val="single" w:sz="4" w:space="0" w:color="000000"/>
            </w:tcBorders>
            <w:shd w:val="clear" w:color="auto" w:fill="auto"/>
            <w:vAlign w:val="center"/>
            <w:hideMark/>
          </w:tcPr>
          <w:p w14:paraId="43148EE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6BC3C5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7E62D2E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3042D6B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37,84</w:t>
            </w:r>
          </w:p>
        </w:tc>
        <w:tc>
          <w:tcPr>
            <w:tcW w:w="683" w:type="pct"/>
            <w:tcBorders>
              <w:top w:val="nil"/>
              <w:left w:val="nil"/>
              <w:bottom w:val="single" w:sz="4" w:space="0" w:color="auto"/>
              <w:right w:val="single" w:sz="4" w:space="0" w:color="auto"/>
            </w:tcBorders>
            <w:shd w:val="clear" w:color="auto" w:fill="auto"/>
            <w:noWrap/>
            <w:vAlign w:val="center"/>
            <w:hideMark/>
          </w:tcPr>
          <w:p w14:paraId="0F33233D"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37DB93F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E32D43B"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9AA4017" w14:textId="77777777" w:rsidR="00D8737F" w:rsidRPr="00D8737F" w:rsidRDefault="00D8737F" w:rsidP="00D8737F">
            <w:pPr>
              <w:widowControl/>
              <w:autoSpaceDE/>
              <w:autoSpaceDN/>
              <w:jc w:val="center"/>
              <w:rPr>
                <w:sz w:val="20"/>
                <w:szCs w:val="20"/>
                <w:lang w:bidi="ar-SA"/>
              </w:rPr>
            </w:pPr>
            <w:r w:rsidRPr="00D8737F">
              <w:rPr>
                <w:sz w:val="20"/>
                <w:szCs w:val="20"/>
                <w:lang w:bidi="ar-SA"/>
              </w:rPr>
              <w:t>37</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13699B2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ТК-10 - Советская ул., 3</w:t>
            </w:r>
          </w:p>
        </w:tc>
        <w:tc>
          <w:tcPr>
            <w:tcW w:w="588" w:type="pct"/>
            <w:tcBorders>
              <w:top w:val="nil"/>
              <w:left w:val="nil"/>
              <w:bottom w:val="single" w:sz="4" w:space="0" w:color="000000"/>
              <w:right w:val="single" w:sz="4" w:space="0" w:color="000000"/>
            </w:tcBorders>
            <w:shd w:val="clear" w:color="auto" w:fill="auto"/>
            <w:vAlign w:val="center"/>
            <w:hideMark/>
          </w:tcPr>
          <w:p w14:paraId="5573120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A88242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13DF1B0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711C738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16,86</w:t>
            </w:r>
          </w:p>
        </w:tc>
        <w:tc>
          <w:tcPr>
            <w:tcW w:w="683" w:type="pct"/>
            <w:tcBorders>
              <w:top w:val="nil"/>
              <w:left w:val="nil"/>
              <w:bottom w:val="single" w:sz="4" w:space="0" w:color="auto"/>
              <w:right w:val="single" w:sz="4" w:space="0" w:color="auto"/>
            </w:tcBorders>
            <w:shd w:val="clear" w:color="auto" w:fill="auto"/>
            <w:noWrap/>
            <w:vAlign w:val="center"/>
            <w:hideMark/>
          </w:tcPr>
          <w:p w14:paraId="6B8893F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1A0BB0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BD1ABEB"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F049E32" w14:textId="77777777" w:rsidR="00D8737F" w:rsidRPr="00D8737F" w:rsidRDefault="00D8737F" w:rsidP="00D8737F">
            <w:pPr>
              <w:widowControl/>
              <w:autoSpaceDE/>
              <w:autoSpaceDN/>
              <w:jc w:val="center"/>
              <w:rPr>
                <w:sz w:val="20"/>
                <w:szCs w:val="20"/>
                <w:lang w:bidi="ar-SA"/>
              </w:rPr>
            </w:pPr>
            <w:r w:rsidRPr="00D8737F">
              <w:rPr>
                <w:sz w:val="20"/>
                <w:szCs w:val="20"/>
                <w:lang w:bidi="ar-SA"/>
              </w:rPr>
              <w:t>38</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2F35B7E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ТК-10 - ТК-11</w:t>
            </w:r>
          </w:p>
        </w:tc>
        <w:tc>
          <w:tcPr>
            <w:tcW w:w="588" w:type="pct"/>
            <w:tcBorders>
              <w:top w:val="nil"/>
              <w:left w:val="nil"/>
              <w:bottom w:val="single" w:sz="4" w:space="0" w:color="000000"/>
              <w:right w:val="single" w:sz="4" w:space="0" w:color="000000"/>
            </w:tcBorders>
            <w:shd w:val="clear" w:color="auto" w:fill="auto"/>
            <w:vAlign w:val="center"/>
            <w:hideMark/>
          </w:tcPr>
          <w:p w14:paraId="3ADE28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77C4F7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417" w:type="pct"/>
            <w:tcBorders>
              <w:top w:val="nil"/>
              <w:left w:val="nil"/>
              <w:bottom w:val="single" w:sz="4" w:space="0" w:color="auto"/>
              <w:right w:val="single" w:sz="4" w:space="0" w:color="auto"/>
            </w:tcBorders>
            <w:shd w:val="clear" w:color="auto" w:fill="auto"/>
            <w:vAlign w:val="center"/>
            <w:hideMark/>
          </w:tcPr>
          <w:p w14:paraId="5A58593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219</w:t>
            </w:r>
          </w:p>
        </w:tc>
        <w:tc>
          <w:tcPr>
            <w:tcW w:w="786" w:type="pct"/>
            <w:tcBorders>
              <w:top w:val="nil"/>
              <w:left w:val="nil"/>
              <w:bottom w:val="single" w:sz="4" w:space="0" w:color="auto"/>
              <w:right w:val="single" w:sz="4" w:space="0" w:color="auto"/>
            </w:tcBorders>
            <w:shd w:val="clear" w:color="auto" w:fill="auto"/>
            <w:vAlign w:val="center"/>
            <w:hideMark/>
          </w:tcPr>
          <w:p w14:paraId="0A62AFB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36,85</w:t>
            </w:r>
          </w:p>
        </w:tc>
        <w:tc>
          <w:tcPr>
            <w:tcW w:w="683" w:type="pct"/>
            <w:tcBorders>
              <w:top w:val="nil"/>
              <w:left w:val="nil"/>
              <w:bottom w:val="single" w:sz="4" w:space="0" w:color="auto"/>
              <w:right w:val="single" w:sz="4" w:space="0" w:color="auto"/>
            </w:tcBorders>
            <w:shd w:val="clear" w:color="auto" w:fill="auto"/>
            <w:noWrap/>
            <w:vAlign w:val="center"/>
            <w:hideMark/>
          </w:tcPr>
          <w:p w14:paraId="06FB4C62"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1AE03B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30037A3"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5BD3CCC" w14:textId="77777777" w:rsidR="00D8737F" w:rsidRPr="00D8737F" w:rsidRDefault="00D8737F" w:rsidP="00D8737F">
            <w:pPr>
              <w:widowControl/>
              <w:autoSpaceDE/>
              <w:autoSpaceDN/>
              <w:jc w:val="center"/>
              <w:rPr>
                <w:sz w:val="20"/>
                <w:szCs w:val="20"/>
                <w:lang w:bidi="ar-SA"/>
              </w:rPr>
            </w:pPr>
            <w:r w:rsidRPr="00D8737F">
              <w:rPr>
                <w:sz w:val="20"/>
                <w:szCs w:val="20"/>
                <w:lang w:bidi="ar-SA"/>
              </w:rPr>
              <w:t>39</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7D2438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ТК-11 - Советская ул., 8</w:t>
            </w:r>
          </w:p>
        </w:tc>
        <w:tc>
          <w:tcPr>
            <w:tcW w:w="588" w:type="pct"/>
            <w:tcBorders>
              <w:top w:val="nil"/>
              <w:left w:val="nil"/>
              <w:bottom w:val="single" w:sz="4" w:space="0" w:color="000000"/>
              <w:right w:val="single" w:sz="4" w:space="0" w:color="000000"/>
            </w:tcBorders>
            <w:shd w:val="clear" w:color="auto" w:fill="auto"/>
            <w:vAlign w:val="center"/>
            <w:hideMark/>
          </w:tcPr>
          <w:p w14:paraId="5876C30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5F25BE8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460B6E6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3F98319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17,22</w:t>
            </w:r>
          </w:p>
        </w:tc>
        <w:tc>
          <w:tcPr>
            <w:tcW w:w="683" w:type="pct"/>
            <w:tcBorders>
              <w:top w:val="nil"/>
              <w:left w:val="nil"/>
              <w:bottom w:val="single" w:sz="4" w:space="0" w:color="auto"/>
              <w:right w:val="single" w:sz="4" w:space="0" w:color="auto"/>
            </w:tcBorders>
            <w:shd w:val="clear" w:color="auto" w:fill="auto"/>
            <w:noWrap/>
            <w:vAlign w:val="center"/>
            <w:hideMark/>
          </w:tcPr>
          <w:p w14:paraId="4CB2B668"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F0CA41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388476F"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A633910" w14:textId="77777777" w:rsidR="00D8737F" w:rsidRPr="00D8737F" w:rsidRDefault="00D8737F" w:rsidP="00D8737F">
            <w:pPr>
              <w:widowControl/>
              <w:autoSpaceDE/>
              <w:autoSpaceDN/>
              <w:jc w:val="center"/>
              <w:rPr>
                <w:sz w:val="20"/>
                <w:szCs w:val="20"/>
                <w:lang w:bidi="ar-SA"/>
              </w:rPr>
            </w:pPr>
            <w:r w:rsidRPr="00D8737F">
              <w:rPr>
                <w:sz w:val="20"/>
                <w:szCs w:val="20"/>
                <w:lang w:bidi="ar-SA"/>
              </w:rPr>
              <w:t>40</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2B90F44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ТК-11 - ТК-12</w:t>
            </w:r>
          </w:p>
        </w:tc>
        <w:tc>
          <w:tcPr>
            <w:tcW w:w="588" w:type="pct"/>
            <w:tcBorders>
              <w:top w:val="nil"/>
              <w:left w:val="nil"/>
              <w:bottom w:val="single" w:sz="4" w:space="0" w:color="000000"/>
              <w:right w:val="single" w:sz="4" w:space="0" w:color="000000"/>
            </w:tcBorders>
            <w:shd w:val="clear" w:color="auto" w:fill="auto"/>
            <w:vAlign w:val="center"/>
            <w:hideMark/>
          </w:tcPr>
          <w:p w14:paraId="72F81CF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37CDD8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584BE9D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7357073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64,39</w:t>
            </w:r>
          </w:p>
        </w:tc>
        <w:tc>
          <w:tcPr>
            <w:tcW w:w="683" w:type="pct"/>
            <w:tcBorders>
              <w:top w:val="nil"/>
              <w:left w:val="nil"/>
              <w:bottom w:val="single" w:sz="4" w:space="0" w:color="auto"/>
              <w:right w:val="single" w:sz="4" w:space="0" w:color="auto"/>
            </w:tcBorders>
            <w:shd w:val="clear" w:color="auto" w:fill="auto"/>
            <w:noWrap/>
            <w:vAlign w:val="center"/>
            <w:hideMark/>
          </w:tcPr>
          <w:p w14:paraId="6CBBC91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B1DDBDB"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F598BFB"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5E29564C" w14:textId="77777777" w:rsidR="00D8737F" w:rsidRPr="00D8737F" w:rsidRDefault="00D8737F" w:rsidP="00D8737F">
            <w:pPr>
              <w:widowControl/>
              <w:autoSpaceDE/>
              <w:autoSpaceDN/>
              <w:jc w:val="center"/>
              <w:rPr>
                <w:sz w:val="20"/>
                <w:szCs w:val="20"/>
                <w:lang w:bidi="ar-SA"/>
              </w:rPr>
            </w:pPr>
            <w:r w:rsidRPr="00D8737F">
              <w:rPr>
                <w:sz w:val="20"/>
                <w:szCs w:val="20"/>
                <w:lang w:bidi="ar-SA"/>
              </w:rPr>
              <w:t>41</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2E08DC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ТК-12 - Запорожская школа</w:t>
            </w:r>
          </w:p>
        </w:tc>
        <w:tc>
          <w:tcPr>
            <w:tcW w:w="588" w:type="pct"/>
            <w:tcBorders>
              <w:top w:val="nil"/>
              <w:left w:val="nil"/>
              <w:bottom w:val="single" w:sz="4" w:space="0" w:color="000000"/>
              <w:right w:val="single" w:sz="4" w:space="0" w:color="000000"/>
            </w:tcBorders>
            <w:shd w:val="clear" w:color="auto" w:fill="auto"/>
            <w:vAlign w:val="center"/>
            <w:hideMark/>
          </w:tcPr>
          <w:p w14:paraId="2BACFCC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2669B87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40D61E6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7158E3E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38,89</w:t>
            </w:r>
          </w:p>
        </w:tc>
        <w:tc>
          <w:tcPr>
            <w:tcW w:w="683" w:type="pct"/>
            <w:tcBorders>
              <w:top w:val="nil"/>
              <w:left w:val="nil"/>
              <w:bottom w:val="single" w:sz="4" w:space="0" w:color="auto"/>
              <w:right w:val="single" w:sz="4" w:space="0" w:color="auto"/>
            </w:tcBorders>
            <w:shd w:val="clear" w:color="auto" w:fill="auto"/>
            <w:noWrap/>
            <w:vAlign w:val="center"/>
            <w:hideMark/>
          </w:tcPr>
          <w:p w14:paraId="7A2B0AB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604843A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58919DD"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95BFC3E" w14:textId="77777777" w:rsidR="00D8737F" w:rsidRPr="00D8737F" w:rsidRDefault="00D8737F" w:rsidP="00D8737F">
            <w:pPr>
              <w:widowControl/>
              <w:autoSpaceDE/>
              <w:autoSpaceDN/>
              <w:jc w:val="center"/>
              <w:rPr>
                <w:sz w:val="20"/>
                <w:szCs w:val="20"/>
                <w:lang w:bidi="ar-SA"/>
              </w:rPr>
            </w:pPr>
            <w:r w:rsidRPr="00D8737F">
              <w:rPr>
                <w:sz w:val="20"/>
                <w:szCs w:val="20"/>
                <w:lang w:bidi="ar-SA"/>
              </w:rPr>
              <w:t>42</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18E8AB1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ТК-11 - ТК-13</w:t>
            </w:r>
          </w:p>
        </w:tc>
        <w:tc>
          <w:tcPr>
            <w:tcW w:w="588" w:type="pct"/>
            <w:tcBorders>
              <w:top w:val="nil"/>
              <w:left w:val="nil"/>
              <w:bottom w:val="single" w:sz="4" w:space="0" w:color="000000"/>
              <w:right w:val="single" w:sz="4" w:space="0" w:color="000000"/>
            </w:tcBorders>
            <w:shd w:val="clear" w:color="auto" w:fill="auto"/>
            <w:vAlign w:val="center"/>
            <w:hideMark/>
          </w:tcPr>
          <w:p w14:paraId="30F97A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DDDBA8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159</w:t>
            </w:r>
          </w:p>
        </w:tc>
        <w:tc>
          <w:tcPr>
            <w:tcW w:w="417" w:type="pct"/>
            <w:tcBorders>
              <w:top w:val="nil"/>
              <w:left w:val="nil"/>
              <w:bottom w:val="single" w:sz="4" w:space="0" w:color="auto"/>
              <w:right w:val="single" w:sz="4" w:space="0" w:color="auto"/>
            </w:tcBorders>
            <w:shd w:val="clear" w:color="auto" w:fill="auto"/>
            <w:vAlign w:val="center"/>
            <w:hideMark/>
          </w:tcPr>
          <w:p w14:paraId="6E4A673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159</w:t>
            </w:r>
          </w:p>
        </w:tc>
        <w:tc>
          <w:tcPr>
            <w:tcW w:w="786" w:type="pct"/>
            <w:tcBorders>
              <w:top w:val="nil"/>
              <w:left w:val="nil"/>
              <w:bottom w:val="single" w:sz="4" w:space="0" w:color="auto"/>
              <w:right w:val="single" w:sz="4" w:space="0" w:color="auto"/>
            </w:tcBorders>
            <w:shd w:val="clear" w:color="auto" w:fill="auto"/>
            <w:vAlign w:val="center"/>
            <w:hideMark/>
          </w:tcPr>
          <w:p w14:paraId="3766D1F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38,94</w:t>
            </w:r>
          </w:p>
        </w:tc>
        <w:tc>
          <w:tcPr>
            <w:tcW w:w="683" w:type="pct"/>
            <w:tcBorders>
              <w:top w:val="nil"/>
              <w:left w:val="nil"/>
              <w:bottom w:val="single" w:sz="4" w:space="0" w:color="auto"/>
              <w:right w:val="single" w:sz="4" w:space="0" w:color="auto"/>
            </w:tcBorders>
            <w:shd w:val="clear" w:color="auto" w:fill="auto"/>
            <w:noWrap/>
            <w:vAlign w:val="center"/>
            <w:hideMark/>
          </w:tcPr>
          <w:p w14:paraId="7E90FB7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B0BFA2C"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4EB707A"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7B20FBF" w14:textId="77777777" w:rsidR="00D8737F" w:rsidRPr="00D8737F" w:rsidRDefault="00D8737F" w:rsidP="00D8737F">
            <w:pPr>
              <w:widowControl/>
              <w:autoSpaceDE/>
              <w:autoSpaceDN/>
              <w:jc w:val="center"/>
              <w:rPr>
                <w:sz w:val="20"/>
                <w:szCs w:val="20"/>
                <w:lang w:bidi="ar-SA"/>
              </w:rPr>
            </w:pPr>
            <w:r w:rsidRPr="00D8737F">
              <w:rPr>
                <w:sz w:val="20"/>
                <w:szCs w:val="20"/>
                <w:lang w:bidi="ar-SA"/>
              </w:rPr>
              <w:t>43</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512F1C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ТК-13 - Советская ул., 15</w:t>
            </w:r>
          </w:p>
        </w:tc>
        <w:tc>
          <w:tcPr>
            <w:tcW w:w="588" w:type="pct"/>
            <w:tcBorders>
              <w:top w:val="nil"/>
              <w:left w:val="nil"/>
              <w:bottom w:val="single" w:sz="4" w:space="0" w:color="000000"/>
              <w:right w:val="single" w:sz="4" w:space="0" w:color="000000"/>
            </w:tcBorders>
            <w:shd w:val="clear" w:color="auto" w:fill="auto"/>
            <w:vAlign w:val="center"/>
            <w:hideMark/>
          </w:tcPr>
          <w:p w14:paraId="32D1F52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BB7745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07F657B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1090C15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41,02</w:t>
            </w:r>
          </w:p>
        </w:tc>
        <w:tc>
          <w:tcPr>
            <w:tcW w:w="683" w:type="pct"/>
            <w:tcBorders>
              <w:top w:val="nil"/>
              <w:left w:val="nil"/>
              <w:bottom w:val="single" w:sz="4" w:space="0" w:color="auto"/>
              <w:right w:val="single" w:sz="4" w:space="0" w:color="auto"/>
            </w:tcBorders>
            <w:shd w:val="clear" w:color="auto" w:fill="auto"/>
            <w:noWrap/>
            <w:vAlign w:val="center"/>
            <w:hideMark/>
          </w:tcPr>
          <w:p w14:paraId="1C5695C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40BCC557"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1684CE21"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746B1F0" w14:textId="77777777" w:rsidR="00D8737F" w:rsidRPr="00D8737F" w:rsidRDefault="00D8737F" w:rsidP="00D8737F">
            <w:pPr>
              <w:widowControl/>
              <w:autoSpaceDE/>
              <w:autoSpaceDN/>
              <w:jc w:val="center"/>
              <w:rPr>
                <w:sz w:val="20"/>
                <w:szCs w:val="20"/>
                <w:lang w:bidi="ar-SA"/>
              </w:rPr>
            </w:pPr>
            <w:r w:rsidRPr="00D8737F">
              <w:rPr>
                <w:sz w:val="20"/>
                <w:szCs w:val="20"/>
                <w:lang w:bidi="ar-SA"/>
              </w:rPr>
              <w:t>44</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E25382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ТК-13 - ТК-14</w:t>
            </w:r>
          </w:p>
        </w:tc>
        <w:tc>
          <w:tcPr>
            <w:tcW w:w="588" w:type="pct"/>
            <w:tcBorders>
              <w:top w:val="nil"/>
              <w:left w:val="nil"/>
              <w:bottom w:val="single" w:sz="4" w:space="0" w:color="000000"/>
              <w:right w:val="single" w:sz="4" w:space="0" w:color="000000"/>
            </w:tcBorders>
            <w:shd w:val="clear" w:color="auto" w:fill="auto"/>
            <w:vAlign w:val="center"/>
            <w:hideMark/>
          </w:tcPr>
          <w:p w14:paraId="24E8F71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185BA74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108</w:t>
            </w:r>
          </w:p>
        </w:tc>
        <w:tc>
          <w:tcPr>
            <w:tcW w:w="417" w:type="pct"/>
            <w:tcBorders>
              <w:top w:val="nil"/>
              <w:left w:val="nil"/>
              <w:bottom w:val="single" w:sz="4" w:space="0" w:color="auto"/>
              <w:right w:val="single" w:sz="4" w:space="0" w:color="auto"/>
            </w:tcBorders>
            <w:shd w:val="clear" w:color="auto" w:fill="auto"/>
            <w:vAlign w:val="center"/>
            <w:hideMark/>
          </w:tcPr>
          <w:p w14:paraId="0F2D806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108</w:t>
            </w:r>
          </w:p>
        </w:tc>
        <w:tc>
          <w:tcPr>
            <w:tcW w:w="786" w:type="pct"/>
            <w:tcBorders>
              <w:top w:val="nil"/>
              <w:left w:val="nil"/>
              <w:bottom w:val="single" w:sz="4" w:space="0" w:color="auto"/>
              <w:right w:val="single" w:sz="4" w:space="0" w:color="auto"/>
            </w:tcBorders>
            <w:shd w:val="clear" w:color="auto" w:fill="auto"/>
            <w:vAlign w:val="center"/>
            <w:hideMark/>
          </w:tcPr>
          <w:p w14:paraId="5FA2A91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62,45</w:t>
            </w:r>
          </w:p>
        </w:tc>
        <w:tc>
          <w:tcPr>
            <w:tcW w:w="683" w:type="pct"/>
            <w:tcBorders>
              <w:top w:val="nil"/>
              <w:left w:val="nil"/>
              <w:bottom w:val="single" w:sz="4" w:space="0" w:color="auto"/>
              <w:right w:val="single" w:sz="4" w:space="0" w:color="auto"/>
            </w:tcBorders>
            <w:shd w:val="clear" w:color="auto" w:fill="auto"/>
            <w:noWrap/>
            <w:vAlign w:val="center"/>
            <w:hideMark/>
          </w:tcPr>
          <w:p w14:paraId="7E3D6C08"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566743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1AFF4F2B"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FE4764A" w14:textId="77777777" w:rsidR="00D8737F" w:rsidRPr="00D8737F" w:rsidRDefault="00D8737F" w:rsidP="00D8737F">
            <w:pPr>
              <w:widowControl/>
              <w:autoSpaceDE/>
              <w:autoSpaceDN/>
              <w:jc w:val="center"/>
              <w:rPr>
                <w:sz w:val="20"/>
                <w:szCs w:val="20"/>
                <w:lang w:bidi="ar-SA"/>
              </w:rPr>
            </w:pPr>
            <w:r w:rsidRPr="00D8737F">
              <w:rPr>
                <w:sz w:val="20"/>
                <w:szCs w:val="20"/>
                <w:lang w:bidi="ar-SA"/>
              </w:rPr>
              <w:t>45</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7A9AFED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ТК-14 - Дом культуры</w:t>
            </w:r>
          </w:p>
        </w:tc>
        <w:tc>
          <w:tcPr>
            <w:tcW w:w="588" w:type="pct"/>
            <w:tcBorders>
              <w:top w:val="nil"/>
              <w:left w:val="nil"/>
              <w:bottom w:val="single" w:sz="4" w:space="0" w:color="000000"/>
              <w:right w:val="single" w:sz="4" w:space="0" w:color="000000"/>
            </w:tcBorders>
            <w:shd w:val="clear" w:color="auto" w:fill="auto"/>
            <w:vAlign w:val="center"/>
            <w:hideMark/>
          </w:tcPr>
          <w:p w14:paraId="272ECDE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99EDEE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6ED9392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1E7257B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37,93</w:t>
            </w:r>
          </w:p>
        </w:tc>
        <w:tc>
          <w:tcPr>
            <w:tcW w:w="683" w:type="pct"/>
            <w:tcBorders>
              <w:top w:val="nil"/>
              <w:left w:val="nil"/>
              <w:bottom w:val="single" w:sz="4" w:space="0" w:color="auto"/>
              <w:right w:val="single" w:sz="4" w:space="0" w:color="auto"/>
            </w:tcBorders>
            <w:shd w:val="clear" w:color="auto" w:fill="auto"/>
            <w:noWrap/>
            <w:vAlign w:val="center"/>
            <w:hideMark/>
          </w:tcPr>
          <w:p w14:paraId="239C23DC"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3818659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106F1D4"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4F8CE642" w14:textId="77777777" w:rsidR="00D8737F" w:rsidRPr="00D8737F" w:rsidRDefault="00D8737F" w:rsidP="00D8737F">
            <w:pPr>
              <w:widowControl/>
              <w:autoSpaceDE/>
              <w:autoSpaceDN/>
              <w:jc w:val="center"/>
              <w:rPr>
                <w:sz w:val="20"/>
                <w:szCs w:val="20"/>
                <w:lang w:bidi="ar-SA"/>
              </w:rPr>
            </w:pPr>
            <w:r w:rsidRPr="00D8737F">
              <w:rPr>
                <w:sz w:val="20"/>
                <w:szCs w:val="20"/>
                <w:lang w:bidi="ar-SA"/>
              </w:rPr>
              <w:t>46</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B6A504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ТК-14 - Дом культуры</w:t>
            </w:r>
          </w:p>
        </w:tc>
        <w:tc>
          <w:tcPr>
            <w:tcW w:w="588" w:type="pct"/>
            <w:tcBorders>
              <w:top w:val="nil"/>
              <w:left w:val="nil"/>
              <w:bottom w:val="single" w:sz="4" w:space="0" w:color="000000"/>
              <w:right w:val="single" w:sz="4" w:space="0" w:color="000000"/>
            </w:tcBorders>
            <w:shd w:val="clear" w:color="auto" w:fill="auto"/>
            <w:vAlign w:val="center"/>
            <w:hideMark/>
          </w:tcPr>
          <w:p w14:paraId="6897DAD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24B3329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09A78A9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7B7C993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53,47</w:t>
            </w:r>
          </w:p>
        </w:tc>
        <w:tc>
          <w:tcPr>
            <w:tcW w:w="683" w:type="pct"/>
            <w:tcBorders>
              <w:top w:val="nil"/>
              <w:left w:val="nil"/>
              <w:bottom w:val="single" w:sz="4" w:space="0" w:color="auto"/>
              <w:right w:val="single" w:sz="4" w:space="0" w:color="auto"/>
            </w:tcBorders>
            <w:shd w:val="clear" w:color="auto" w:fill="auto"/>
            <w:noWrap/>
            <w:vAlign w:val="center"/>
            <w:hideMark/>
          </w:tcPr>
          <w:p w14:paraId="760FF048"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5C81F7A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85DB3B6"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027806EB" w14:textId="77777777" w:rsidR="00D8737F" w:rsidRPr="00D8737F" w:rsidRDefault="00D8737F" w:rsidP="00D8737F">
            <w:pPr>
              <w:widowControl/>
              <w:autoSpaceDE/>
              <w:autoSpaceDN/>
              <w:jc w:val="center"/>
              <w:rPr>
                <w:sz w:val="20"/>
                <w:szCs w:val="20"/>
                <w:lang w:bidi="ar-SA"/>
              </w:rPr>
            </w:pPr>
            <w:r w:rsidRPr="00D8737F">
              <w:rPr>
                <w:sz w:val="20"/>
                <w:szCs w:val="20"/>
                <w:lang w:bidi="ar-SA"/>
              </w:rPr>
              <w:t>47</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51AE21F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ТК-7 - ТК-15</w:t>
            </w:r>
          </w:p>
        </w:tc>
        <w:tc>
          <w:tcPr>
            <w:tcW w:w="588" w:type="pct"/>
            <w:tcBorders>
              <w:top w:val="nil"/>
              <w:left w:val="nil"/>
              <w:bottom w:val="single" w:sz="4" w:space="0" w:color="000000"/>
              <w:right w:val="single" w:sz="4" w:space="0" w:color="000000"/>
            </w:tcBorders>
            <w:shd w:val="clear" w:color="auto" w:fill="auto"/>
            <w:vAlign w:val="center"/>
            <w:hideMark/>
          </w:tcPr>
          <w:p w14:paraId="205ACA3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560CE01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133</w:t>
            </w:r>
          </w:p>
        </w:tc>
        <w:tc>
          <w:tcPr>
            <w:tcW w:w="417" w:type="pct"/>
            <w:tcBorders>
              <w:top w:val="nil"/>
              <w:left w:val="nil"/>
              <w:bottom w:val="single" w:sz="4" w:space="0" w:color="auto"/>
              <w:right w:val="single" w:sz="4" w:space="0" w:color="auto"/>
            </w:tcBorders>
            <w:shd w:val="clear" w:color="auto" w:fill="auto"/>
            <w:vAlign w:val="center"/>
            <w:hideMark/>
          </w:tcPr>
          <w:p w14:paraId="46FDEE6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133</w:t>
            </w:r>
          </w:p>
        </w:tc>
        <w:tc>
          <w:tcPr>
            <w:tcW w:w="786" w:type="pct"/>
            <w:tcBorders>
              <w:top w:val="nil"/>
              <w:left w:val="nil"/>
              <w:bottom w:val="single" w:sz="4" w:space="0" w:color="auto"/>
              <w:right w:val="single" w:sz="4" w:space="0" w:color="auto"/>
            </w:tcBorders>
            <w:shd w:val="clear" w:color="auto" w:fill="auto"/>
            <w:vAlign w:val="center"/>
            <w:hideMark/>
          </w:tcPr>
          <w:p w14:paraId="16B0D98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28,6</w:t>
            </w:r>
          </w:p>
        </w:tc>
        <w:tc>
          <w:tcPr>
            <w:tcW w:w="683" w:type="pct"/>
            <w:tcBorders>
              <w:top w:val="nil"/>
              <w:left w:val="nil"/>
              <w:bottom w:val="single" w:sz="4" w:space="0" w:color="auto"/>
              <w:right w:val="single" w:sz="4" w:space="0" w:color="auto"/>
            </w:tcBorders>
            <w:shd w:val="clear" w:color="auto" w:fill="auto"/>
            <w:noWrap/>
            <w:vAlign w:val="center"/>
            <w:hideMark/>
          </w:tcPr>
          <w:p w14:paraId="1995517B"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0639BD3"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4E11995"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DC42097" w14:textId="77777777" w:rsidR="00D8737F" w:rsidRPr="00D8737F" w:rsidRDefault="00D8737F" w:rsidP="00D8737F">
            <w:pPr>
              <w:widowControl/>
              <w:autoSpaceDE/>
              <w:autoSpaceDN/>
              <w:jc w:val="center"/>
              <w:rPr>
                <w:sz w:val="20"/>
                <w:szCs w:val="20"/>
                <w:lang w:bidi="ar-SA"/>
              </w:rPr>
            </w:pPr>
            <w:r w:rsidRPr="00D8737F">
              <w:rPr>
                <w:sz w:val="20"/>
                <w:szCs w:val="20"/>
                <w:lang w:bidi="ar-SA"/>
              </w:rPr>
              <w:t>48</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082301A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ТК-15 - Советская улица, 12</w:t>
            </w:r>
          </w:p>
        </w:tc>
        <w:tc>
          <w:tcPr>
            <w:tcW w:w="588" w:type="pct"/>
            <w:tcBorders>
              <w:top w:val="nil"/>
              <w:left w:val="nil"/>
              <w:bottom w:val="single" w:sz="4" w:space="0" w:color="000000"/>
              <w:right w:val="single" w:sz="4" w:space="0" w:color="000000"/>
            </w:tcBorders>
            <w:shd w:val="clear" w:color="auto" w:fill="auto"/>
            <w:vAlign w:val="center"/>
            <w:hideMark/>
          </w:tcPr>
          <w:p w14:paraId="4203DB8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2909C52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76DD2D5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1E21BAC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30,99</w:t>
            </w:r>
          </w:p>
        </w:tc>
        <w:tc>
          <w:tcPr>
            <w:tcW w:w="683" w:type="pct"/>
            <w:tcBorders>
              <w:top w:val="nil"/>
              <w:left w:val="nil"/>
              <w:bottom w:val="single" w:sz="4" w:space="0" w:color="auto"/>
              <w:right w:val="single" w:sz="4" w:space="0" w:color="auto"/>
            </w:tcBorders>
            <w:shd w:val="clear" w:color="auto" w:fill="auto"/>
            <w:noWrap/>
            <w:vAlign w:val="center"/>
            <w:hideMark/>
          </w:tcPr>
          <w:p w14:paraId="0F07191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E5B6FEA"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B9D336D"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A9F3E19" w14:textId="77777777" w:rsidR="00D8737F" w:rsidRPr="00D8737F" w:rsidRDefault="00D8737F" w:rsidP="00D8737F">
            <w:pPr>
              <w:widowControl/>
              <w:autoSpaceDE/>
              <w:autoSpaceDN/>
              <w:jc w:val="center"/>
              <w:rPr>
                <w:sz w:val="20"/>
                <w:szCs w:val="20"/>
                <w:lang w:bidi="ar-SA"/>
              </w:rPr>
            </w:pPr>
            <w:r w:rsidRPr="00D8737F">
              <w:rPr>
                <w:sz w:val="20"/>
                <w:szCs w:val="20"/>
                <w:lang w:bidi="ar-SA"/>
              </w:rPr>
              <w:t>49</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0A1E1E2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ТК-15 - ТК-16</w:t>
            </w:r>
          </w:p>
        </w:tc>
        <w:tc>
          <w:tcPr>
            <w:tcW w:w="588" w:type="pct"/>
            <w:tcBorders>
              <w:top w:val="nil"/>
              <w:left w:val="nil"/>
              <w:bottom w:val="single" w:sz="4" w:space="0" w:color="000000"/>
              <w:right w:val="single" w:sz="4" w:space="0" w:color="000000"/>
            </w:tcBorders>
            <w:shd w:val="clear" w:color="auto" w:fill="auto"/>
            <w:vAlign w:val="center"/>
            <w:hideMark/>
          </w:tcPr>
          <w:p w14:paraId="407856B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3A2ED4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133</w:t>
            </w:r>
          </w:p>
        </w:tc>
        <w:tc>
          <w:tcPr>
            <w:tcW w:w="417" w:type="pct"/>
            <w:tcBorders>
              <w:top w:val="nil"/>
              <w:left w:val="nil"/>
              <w:bottom w:val="single" w:sz="4" w:space="0" w:color="auto"/>
              <w:right w:val="single" w:sz="4" w:space="0" w:color="auto"/>
            </w:tcBorders>
            <w:shd w:val="clear" w:color="auto" w:fill="auto"/>
            <w:vAlign w:val="center"/>
            <w:hideMark/>
          </w:tcPr>
          <w:p w14:paraId="7C75142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133</w:t>
            </w:r>
          </w:p>
        </w:tc>
        <w:tc>
          <w:tcPr>
            <w:tcW w:w="786" w:type="pct"/>
            <w:tcBorders>
              <w:top w:val="nil"/>
              <w:left w:val="nil"/>
              <w:bottom w:val="single" w:sz="4" w:space="0" w:color="auto"/>
              <w:right w:val="single" w:sz="4" w:space="0" w:color="auto"/>
            </w:tcBorders>
            <w:shd w:val="clear" w:color="auto" w:fill="auto"/>
            <w:vAlign w:val="center"/>
            <w:hideMark/>
          </w:tcPr>
          <w:p w14:paraId="329417A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50,44</w:t>
            </w:r>
          </w:p>
        </w:tc>
        <w:tc>
          <w:tcPr>
            <w:tcW w:w="683" w:type="pct"/>
            <w:tcBorders>
              <w:top w:val="nil"/>
              <w:left w:val="nil"/>
              <w:bottom w:val="single" w:sz="4" w:space="0" w:color="auto"/>
              <w:right w:val="single" w:sz="4" w:space="0" w:color="auto"/>
            </w:tcBorders>
            <w:shd w:val="clear" w:color="auto" w:fill="auto"/>
            <w:noWrap/>
            <w:vAlign w:val="center"/>
            <w:hideMark/>
          </w:tcPr>
          <w:p w14:paraId="765D487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3B32B9E"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F66B1EE"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18CAAD26" w14:textId="77777777" w:rsidR="00D8737F" w:rsidRPr="00D8737F" w:rsidRDefault="00D8737F" w:rsidP="00D8737F">
            <w:pPr>
              <w:widowControl/>
              <w:autoSpaceDE/>
              <w:autoSpaceDN/>
              <w:jc w:val="center"/>
              <w:rPr>
                <w:sz w:val="20"/>
                <w:szCs w:val="20"/>
                <w:lang w:bidi="ar-SA"/>
              </w:rPr>
            </w:pPr>
            <w:r w:rsidRPr="00D8737F">
              <w:rPr>
                <w:sz w:val="20"/>
                <w:szCs w:val="20"/>
                <w:lang w:bidi="ar-SA"/>
              </w:rPr>
              <w:t>50</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3261486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ТК-16 - Советская ул., 13</w:t>
            </w:r>
          </w:p>
        </w:tc>
        <w:tc>
          <w:tcPr>
            <w:tcW w:w="588" w:type="pct"/>
            <w:tcBorders>
              <w:top w:val="nil"/>
              <w:left w:val="nil"/>
              <w:bottom w:val="single" w:sz="4" w:space="0" w:color="000000"/>
              <w:right w:val="single" w:sz="4" w:space="0" w:color="000000"/>
            </w:tcBorders>
            <w:shd w:val="clear" w:color="auto" w:fill="auto"/>
            <w:vAlign w:val="center"/>
            <w:hideMark/>
          </w:tcPr>
          <w:p w14:paraId="5923305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360372A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417" w:type="pct"/>
            <w:tcBorders>
              <w:top w:val="nil"/>
              <w:left w:val="nil"/>
              <w:bottom w:val="single" w:sz="4" w:space="0" w:color="auto"/>
              <w:right w:val="single" w:sz="4" w:space="0" w:color="auto"/>
            </w:tcBorders>
            <w:shd w:val="clear" w:color="auto" w:fill="auto"/>
            <w:vAlign w:val="center"/>
            <w:hideMark/>
          </w:tcPr>
          <w:p w14:paraId="3D51FE6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786" w:type="pct"/>
            <w:tcBorders>
              <w:top w:val="nil"/>
              <w:left w:val="nil"/>
              <w:bottom w:val="single" w:sz="4" w:space="0" w:color="auto"/>
              <w:right w:val="single" w:sz="4" w:space="0" w:color="auto"/>
            </w:tcBorders>
            <w:shd w:val="clear" w:color="auto" w:fill="auto"/>
            <w:vAlign w:val="center"/>
            <w:hideMark/>
          </w:tcPr>
          <w:p w14:paraId="0D98B24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48,12</w:t>
            </w:r>
          </w:p>
        </w:tc>
        <w:tc>
          <w:tcPr>
            <w:tcW w:w="683" w:type="pct"/>
            <w:tcBorders>
              <w:top w:val="nil"/>
              <w:left w:val="nil"/>
              <w:bottom w:val="single" w:sz="4" w:space="0" w:color="auto"/>
              <w:right w:val="single" w:sz="4" w:space="0" w:color="auto"/>
            </w:tcBorders>
            <w:shd w:val="clear" w:color="auto" w:fill="auto"/>
            <w:noWrap/>
            <w:vAlign w:val="center"/>
            <w:hideMark/>
          </w:tcPr>
          <w:p w14:paraId="35FCC608"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3D45F221"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0524BD7"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1C4DE69" w14:textId="77777777" w:rsidR="00D8737F" w:rsidRPr="00D8737F" w:rsidRDefault="00D8737F" w:rsidP="00D8737F">
            <w:pPr>
              <w:widowControl/>
              <w:autoSpaceDE/>
              <w:autoSpaceDN/>
              <w:jc w:val="center"/>
              <w:rPr>
                <w:sz w:val="20"/>
                <w:szCs w:val="20"/>
                <w:lang w:bidi="ar-SA"/>
              </w:rPr>
            </w:pPr>
            <w:r w:rsidRPr="00D8737F">
              <w:rPr>
                <w:sz w:val="20"/>
                <w:szCs w:val="20"/>
                <w:lang w:bidi="ar-SA"/>
              </w:rPr>
              <w:t>51</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5895520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ТК-16 - Советская ул., 29</w:t>
            </w:r>
          </w:p>
        </w:tc>
        <w:tc>
          <w:tcPr>
            <w:tcW w:w="588" w:type="pct"/>
            <w:tcBorders>
              <w:top w:val="nil"/>
              <w:left w:val="nil"/>
              <w:bottom w:val="single" w:sz="4" w:space="0" w:color="000000"/>
              <w:right w:val="single" w:sz="4" w:space="0" w:color="000000"/>
            </w:tcBorders>
            <w:shd w:val="clear" w:color="auto" w:fill="auto"/>
            <w:vAlign w:val="center"/>
            <w:hideMark/>
          </w:tcPr>
          <w:p w14:paraId="73781E3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22B4D9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vAlign w:val="center"/>
            <w:hideMark/>
          </w:tcPr>
          <w:p w14:paraId="324C633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vAlign w:val="center"/>
            <w:hideMark/>
          </w:tcPr>
          <w:p w14:paraId="3786E1C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50,88</w:t>
            </w:r>
          </w:p>
        </w:tc>
        <w:tc>
          <w:tcPr>
            <w:tcW w:w="683" w:type="pct"/>
            <w:tcBorders>
              <w:top w:val="nil"/>
              <w:left w:val="nil"/>
              <w:bottom w:val="single" w:sz="4" w:space="0" w:color="auto"/>
              <w:right w:val="single" w:sz="4" w:space="0" w:color="auto"/>
            </w:tcBorders>
            <w:shd w:val="clear" w:color="auto" w:fill="auto"/>
            <w:noWrap/>
            <w:vAlign w:val="center"/>
            <w:hideMark/>
          </w:tcPr>
          <w:p w14:paraId="4C90CDA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6A2FA177"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F5A0A69"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30344961" w14:textId="77777777" w:rsidR="00D8737F" w:rsidRPr="00D8737F" w:rsidRDefault="00D8737F" w:rsidP="00D8737F">
            <w:pPr>
              <w:widowControl/>
              <w:autoSpaceDE/>
              <w:autoSpaceDN/>
              <w:jc w:val="center"/>
              <w:rPr>
                <w:sz w:val="20"/>
                <w:szCs w:val="20"/>
                <w:lang w:bidi="ar-SA"/>
              </w:rPr>
            </w:pPr>
            <w:r w:rsidRPr="00D8737F">
              <w:rPr>
                <w:sz w:val="20"/>
                <w:szCs w:val="20"/>
                <w:lang w:bidi="ar-SA"/>
              </w:rPr>
              <w:t>52</w:t>
            </w:r>
          </w:p>
        </w:tc>
        <w:tc>
          <w:tcPr>
            <w:tcW w:w="1055" w:type="pct"/>
            <w:tcBorders>
              <w:top w:val="nil"/>
              <w:left w:val="single" w:sz="4" w:space="0" w:color="auto"/>
              <w:bottom w:val="single" w:sz="4" w:space="0" w:color="auto"/>
              <w:right w:val="single" w:sz="4" w:space="0" w:color="auto"/>
            </w:tcBorders>
            <w:shd w:val="clear" w:color="auto" w:fill="auto"/>
            <w:vAlign w:val="center"/>
            <w:hideMark/>
          </w:tcPr>
          <w:p w14:paraId="60EFD2A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ТК-16 - ТК-17</w:t>
            </w:r>
          </w:p>
        </w:tc>
        <w:tc>
          <w:tcPr>
            <w:tcW w:w="588" w:type="pct"/>
            <w:tcBorders>
              <w:top w:val="nil"/>
              <w:left w:val="nil"/>
              <w:bottom w:val="single" w:sz="4" w:space="0" w:color="000000"/>
              <w:right w:val="single" w:sz="4" w:space="0" w:color="000000"/>
            </w:tcBorders>
            <w:shd w:val="clear" w:color="auto" w:fill="auto"/>
            <w:vAlign w:val="center"/>
            <w:hideMark/>
          </w:tcPr>
          <w:p w14:paraId="6B70FDE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68CA3BD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417" w:type="pct"/>
            <w:tcBorders>
              <w:top w:val="nil"/>
              <w:left w:val="nil"/>
              <w:bottom w:val="single" w:sz="4" w:space="0" w:color="auto"/>
              <w:right w:val="single" w:sz="4" w:space="0" w:color="auto"/>
            </w:tcBorders>
            <w:shd w:val="clear" w:color="auto" w:fill="auto"/>
            <w:vAlign w:val="center"/>
            <w:hideMark/>
          </w:tcPr>
          <w:p w14:paraId="3166CA1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w:t>
            </w:r>
          </w:p>
        </w:tc>
        <w:tc>
          <w:tcPr>
            <w:tcW w:w="786" w:type="pct"/>
            <w:tcBorders>
              <w:top w:val="nil"/>
              <w:left w:val="nil"/>
              <w:bottom w:val="single" w:sz="4" w:space="0" w:color="auto"/>
              <w:right w:val="single" w:sz="4" w:space="0" w:color="auto"/>
            </w:tcBorders>
            <w:shd w:val="clear" w:color="auto" w:fill="auto"/>
            <w:vAlign w:val="center"/>
            <w:hideMark/>
          </w:tcPr>
          <w:p w14:paraId="4F63175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90,6</w:t>
            </w:r>
          </w:p>
        </w:tc>
        <w:tc>
          <w:tcPr>
            <w:tcW w:w="683" w:type="pct"/>
            <w:tcBorders>
              <w:top w:val="nil"/>
              <w:left w:val="nil"/>
              <w:bottom w:val="single" w:sz="4" w:space="0" w:color="auto"/>
              <w:right w:val="single" w:sz="4" w:space="0" w:color="auto"/>
            </w:tcBorders>
            <w:shd w:val="clear" w:color="auto" w:fill="auto"/>
            <w:noWrap/>
            <w:vAlign w:val="center"/>
            <w:hideMark/>
          </w:tcPr>
          <w:p w14:paraId="27842A2C"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1452963B"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2C15338"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7C4E21BA" w14:textId="77777777" w:rsidR="00D8737F" w:rsidRPr="00D8737F" w:rsidRDefault="00D8737F" w:rsidP="00D8737F">
            <w:pPr>
              <w:widowControl/>
              <w:autoSpaceDE/>
              <w:autoSpaceDN/>
              <w:jc w:val="center"/>
              <w:rPr>
                <w:sz w:val="20"/>
                <w:szCs w:val="20"/>
                <w:lang w:bidi="ar-SA"/>
              </w:rPr>
            </w:pPr>
            <w:r w:rsidRPr="00D8737F">
              <w:rPr>
                <w:sz w:val="20"/>
                <w:szCs w:val="20"/>
                <w:lang w:bidi="ar-SA"/>
              </w:rPr>
              <w:lastRenderedPageBreak/>
              <w:t>53</w:t>
            </w:r>
          </w:p>
        </w:tc>
        <w:tc>
          <w:tcPr>
            <w:tcW w:w="1055" w:type="pct"/>
            <w:tcBorders>
              <w:top w:val="nil"/>
              <w:left w:val="single" w:sz="4" w:space="0" w:color="auto"/>
              <w:bottom w:val="single" w:sz="4" w:space="0" w:color="auto"/>
              <w:right w:val="single" w:sz="4" w:space="0" w:color="auto"/>
            </w:tcBorders>
            <w:shd w:val="clear" w:color="auto" w:fill="auto"/>
            <w:noWrap/>
            <w:vAlign w:val="center"/>
            <w:hideMark/>
          </w:tcPr>
          <w:p w14:paraId="5C70D6A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ТК-17 - Советская ул., 28</w:t>
            </w:r>
          </w:p>
        </w:tc>
        <w:tc>
          <w:tcPr>
            <w:tcW w:w="588" w:type="pct"/>
            <w:tcBorders>
              <w:top w:val="nil"/>
              <w:left w:val="nil"/>
              <w:bottom w:val="single" w:sz="4" w:space="0" w:color="000000"/>
              <w:right w:val="single" w:sz="4" w:space="0" w:color="000000"/>
            </w:tcBorders>
            <w:shd w:val="clear" w:color="auto" w:fill="auto"/>
            <w:vAlign w:val="center"/>
            <w:hideMark/>
          </w:tcPr>
          <w:p w14:paraId="6FE6B44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009F072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417" w:type="pct"/>
            <w:tcBorders>
              <w:top w:val="nil"/>
              <w:left w:val="nil"/>
              <w:bottom w:val="single" w:sz="4" w:space="0" w:color="auto"/>
              <w:right w:val="single" w:sz="4" w:space="0" w:color="auto"/>
            </w:tcBorders>
            <w:shd w:val="clear" w:color="auto" w:fill="auto"/>
            <w:noWrap/>
            <w:vAlign w:val="center"/>
            <w:hideMark/>
          </w:tcPr>
          <w:p w14:paraId="6FE2F4B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786" w:type="pct"/>
            <w:tcBorders>
              <w:top w:val="nil"/>
              <w:left w:val="nil"/>
              <w:bottom w:val="single" w:sz="4" w:space="0" w:color="auto"/>
              <w:right w:val="single" w:sz="4" w:space="0" w:color="auto"/>
            </w:tcBorders>
            <w:shd w:val="clear" w:color="auto" w:fill="auto"/>
            <w:noWrap/>
            <w:vAlign w:val="center"/>
            <w:hideMark/>
          </w:tcPr>
          <w:p w14:paraId="70D38A4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38,25</w:t>
            </w:r>
          </w:p>
        </w:tc>
        <w:tc>
          <w:tcPr>
            <w:tcW w:w="683" w:type="pct"/>
            <w:tcBorders>
              <w:top w:val="nil"/>
              <w:left w:val="nil"/>
              <w:bottom w:val="single" w:sz="4" w:space="0" w:color="auto"/>
              <w:right w:val="single" w:sz="4" w:space="0" w:color="auto"/>
            </w:tcBorders>
            <w:shd w:val="clear" w:color="auto" w:fill="auto"/>
            <w:noWrap/>
            <w:vAlign w:val="center"/>
            <w:hideMark/>
          </w:tcPr>
          <w:p w14:paraId="7E6D34E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3E92D9FB"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7E77165" w14:textId="77777777" w:rsidTr="00D8737F">
        <w:trPr>
          <w:trHeight w:val="284"/>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14:paraId="6DA2476F" w14:textId="77777777" w:rsidR="00D8737F" w:rsidRPr="00D8737F" w:rsidRDefault="00D8737F" w:rsidP="00D8737F">
            <w:pPr>
              <w:widowControl/>
              <w:autoSpaceDE/>
              <w:autoSpaceDN/>
              <w:jc w:val="center"/>
              <w:rPr>
                <w:sz w:val="20"/>
                <w:szCs w:val="20"/>
                <w:lang w:bidi="ar-SA"/>
              </w:rPr>
            </w:pPr>
            <w:r w:rsidRPr="00D8737F">
              <w:rPr>
                <w:sz w:val="20"/>
                <w:szCs w:val="20"/>
                <w:lang w:bidi="ar-SA"/>
              </w:rPr>
              <w:t>54</w:t>
            </w:r>
          </w:p>
        </w:tc>
        <w:tc>
          <w:tcPr>
            <w:tcW w:w="1055" w:type="pct"/>
            <w:tcBorders>
              <w:top w:val="nil"/>
              <w:left w:val="single" w:sz="4" w:space="0" w:color="auto"/>
              <w:bottom w:val="single" w:sz="4" w:space="0" w:color="auto"/>
              <w:right w:val="single" w:sz="4" w:space="0" w:color="auto"/>
            </w:tcBorders>
            <w:shd w:val="clear" w:color="auto" w:fill="auto"/>
            <w:noWrap/>
            <w:vAlign w:val="center"/>
            <w:hideMark/>
          </w:tcPr>
          <w:p w14:paraId="059B611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ТК-17 - Советская ул., 29а</w:t>
            </w:r>
          </w:p>
        </w:tc>
        <w:tc>
          <w:tcPr>
            <w:tcW w:w="588" w:type="pct"/>
            <w:tcBorders>
              <w:top w:val="nil"/>
              <w:left w:val="nil"/>
              <w:bottom w:val="single" w:sz="4" w:space="0" w:color="000000"/>
              <w:right w:val="single" w:sz="4" w:space="0" w:color="000000"/>
            </w:tcBorders>
            <w:shd w:val="clear" w:color="auto" w:fill="auto"/>
            <w:vAlign w:val="center"/>
            <w:hideMark/>
          </w:tcPr>
          <w:p w14:paraId="34E87B4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2019</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55CD6CE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417" w:type="pct"/>
            <w:tcBorders>
              <w:top w:val="nil"/>
              <w:left w:val="nil"/>
              <w:bottom w:val="single" w:sz="4" w:space="0" w:color="auto"/>
              <w:right w:val="single" w:sz="4" w:space="0" w:color="auto"/>
            </w:tcBorders>
            <w:shd w:val="clear" w:color="auto" w:fill="auto"/>
            <w:noWrap/>
            <w:vAlign w:val="center"/>
            <w:hideMark/>
          </w:tcPr>
          <w:p w14:paraId="44D73F7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45</w:t>
            </w:r>
          </w:p>
        </w:tc>
        <w:tc>
          <w:tcPr>
            <w:tcW w:w="786" w:type="pct"/>
            <w:tcBorders>
              <w:top w:val="nil"/>
              <w:left w:val="nil"/>
              <w:bottom w:val="single" w:sz="4" w:space="0" w:color="auto"/>
              <w:right w:val="single" w:sz="4" w:space="0" w:color="auto"/>
            </w:tcBorders>
            <w:shd w:val="clear" w:color="auto" w:fill="auto"/>
            <w:noWrap/>
            <w:vAlign w:val="center"/>
            <w:hideMark/>
          </w:tcPr>
          <w:p w14:paraId="10AAB3D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29,21</w:t>
            </w:r>
          </w:p>
        </w:tc>
        <w:tc>
          <w:tcPr>
            <w:tcW w:w="683" w:type="pct"/>
            <w:tcBorders>
              <w:top w:val="nil"/>
              <w:left w:val="nil"/>
              <w:bottom w:val="single" w:sz="4" w:space="0" w:color="auto"/>
              <w:right w:val="single" w:sz="4" w:space="0" w:color="auto"/>
            </w:tcBorders>
            <w:shd w:val="clear" w:color="auto" w:fill="auto"/>
            <w:noWrap/>
            <w:vAlign w:val="center"/>
            <w:hideMark/>
          </w:tcPr>
          <w:p w14:paraId="7FC2F3E2"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646" w:type="pct"/>
            <w:tcBorders>
              <w:top w:val="nil"/>
              <w:left w:val="nil"/>
              <w:bottom w:val="single" w:sz="4" w:space="0" w:color="auto"/>
              <w:right w:val="single" w:sz="4" w:space="0" w:color="auto"/>
            </w:tcBorders>
            <w:shd w:val="clear" w:color="auto" w:fill="auto"/>
            <w:noWrap/>
            <w:vAlign w:val="center"/>
            <w:hideMark/>
          </w:tcPr>
          <w:p w14:paraId="751313B1"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bl>
    <w:p w14:paraId="503E44F0" w14:textId="303F2C4A" w:rsidR="00B071D6" w:rsidRPr="002654BA" w:rsidRDefault="00B071D6" w:rsidP="00626618">
      <w:pPr>
        <w:widowControl/>
        <w:autoSpaceDE/>
        <w:autoSpaceDN/>
        <w:spacing w:before="100" w:beforeAutospacing="1" w:line="360" w:lineRule="auto"/>
        <w:ind w:firstLine="709"/>
        <w:jc w:val="both"/>
        <w:rPr>
          <w:sz w:val="26"/>
          <w:szCs w:val="26"/>
          <w:lang w:bidi="ar-SA"/>
        </w:rPr>
      </w:pPr>
      <w:r w:rsidRPr="002654BA">
        <w:rPr>
          <w:sz w:val="26"/>
          <w:szCs w:val="26"/>
          <w:lang w:bidi="ar-SA"/>
        </w:rPr>
        <w:t>Техническое состояние трубопроводов тепловых сетей от котельной п. Запорожское оценивается как работоспособное (группа «б») в связи с относительно небольшим сроком эксплуатации, состояние трубопроводной арматуры и тепловой изоляции удовлетворительное. Средневзвешенный срок эксплуатации тепловых сетей – 2 года, уровень износа составляет 8 %.</w:t>
      </w:r>
    </w:p>
    <w:p w14:paraId="14121C0E" w14:textId="2831E00D" w:rsidR="00FA0C9E" w:rsidRPr="002654BA" w:rsidRDefault="00FA0C9E" w:rsidP="003F68E1">
      <w:pPr>
        <w:pStyle w:val="30"/>
        <w:numPr>
          <w:ilvl w:val="3"/>
          <w:numId w:val="143"/>
        </w:numPr>
        <w:spacing w:before="120" w:after="120"/>
        <w:ind w:left="0" w:firstLine="709"/>
        <w:jc w:val="both"/>
        <w:rPr>
          <w:rFonts w:ascii="Times New Roman" w:hAnsi="Times New Roman" w:cs="Times New Roman"/>
          <w:b/>
          <w:color w:val="auto"/>
          <w:sz w:val="26"/>
        </w:rPr>
      </w:pPr>
      <w:bookmarkStart w:id="70" w:name="_Toc99440006"/>
      <w:r w:rsidRPr="002654BA">
        <w:rPr>
          <w:rFonts w:ascii="Times New Roman" w:hAnsi="Times New Roman" w:cs="Times New Roman"/>
          <w:b/>
          <w:color w:val="auto"/>
          <w:sz w:val="26"/>
        </w:rPr>
        <w:t>СЦТ котельной</w:t>
      </w:r>
      <w:r w:rsidR="00B071D6" w:rsidRPr="002654BA">
        <w:rPr>
          <w:rFonts w:ascii="Times New Roman" w:hAnsi="Times New Roman" w:cs="Times New Roman"/>
          <w:b/>
          <w:color w:val="auto"/>
          <w:sz w:val="26"/>
        </w:rPr>
        <w:t xml:space="preserve"> ГЛОХ</w:t>
      </w:r>
      <w:bookmarkEnd w:id="70"/>
    </w:p>
    <w:p w14:paraId="44612E42" w14:textId="36A4061A" w:rsidR="00B071D6" w:rsidRPr="002654BA" w:rsidRDefault="00B071D6" w:rsidP="000B657D">
      <w:pPr>
        <w:tabs>
          <w:tab w:val="left" w:pos="0"/>
        </w:tabs>
        <w:spacing w:line="360" w:lineRule="auto"/>
        <w:ind w:firstLine="709"/>
        <w:jc w:val="both"/>
        <w:rPr>
          <w:sz w:val="26"/>
        </w:rPr>
      </w:pPr>
      <w:r w:rsidRPr="002654BA">
        <w:rPr>
          <w:sz w:val="26"/>
        </w:rPr>
        <w:t>Система теплоснабжения котельной ГЛОХ – закрытая, двухтрубная, без ГВС. Параметры тепловых сетей представлены в таблице 22 соответственно.</w:t>
      </w:r>
    </w:p>
    <w:p w14:paraId="65EDF62C" w14:textId="44556A70" w:rsidR="000B657D" w:rsidRPr="002654BA" w:rsidRDefault="00B071D6" w:rsidP="000B657D">
      <w:pPr>
        <w:tabs>
          <w:tab w:val="left" w:pos="0"/>
        </w:tabs>
        <w:spacing w:line="360" w:lineRule="auto"/>
        <w:ind w:firstLine="709"/>
        <w:jc w:val="both"/>
        <w:rPr>
          <w:sz w:val="26"/>
        </w:rPr>
      </w:pPr>
      <w:r w:rsidRPr="002654BA">
        <w:rPr>
          <w:sz w:val="26"/>
        </w:rPr>
        <w:t>Прокладка тепловых сетей вып</w:t>
      </w:r>
      <w:r w:rsidR="000B657D" w:rsidRPr="002654BA">
        <w:rPr>
          <w:sz w:val="26"/>
        </w:rPr>
        <w:t>олнена подземным канальным способом.</w:t>
      </w:r>
      <w:r w:rsidRPr="002654BA">
        <w:rPr>
          <w:sz w:val="26"/>
        </w:rPr>
        <w:t xml:space="preserve"> </w:t>
      </w:r>
      <w:r w:rsidR="000B657D" w:rsidRPr="002654BA">
        <w:rPr>
          <w:sz w:val="26"/>
        </w:rPr>
        <w:t>Давление в прямой магистрали поддерживается на уровне 2,2 кгс/см2, давление в обратной магистрали – 0,5 кгс/см2. Объ</w:t>
      </w:r>
      <w:r w:rsidR="00D8737F">
        <w:rPr>
          <w:sz w:val="26"/>
        </w:rPr>
        <w:t>ём тепловой сети составляет 7,02</w:t>
      </w:r>
      <w:r w:rsidR="000B657D" w:rsidRPr="002654BA">
        <w:rPr>
          <w:sz w:val="26"/>
        </w:rPr>
        <w:t xml:space="preserve"> м3.</w:t>
      </w:r>
    </w:p>
    <w:p w14:paraId="5185C202" w14:textId="77777777" w:rsidR="007A4E30" w:rsidRPr="002654BA" w:rsidRDefault="000B657D" w:rsidP="000B657D">
      <w:pPr>
        <w:tabs>
          <w:tab w:val="left" w:pos="0"/>
        </w:tabs>
        <w:spacing w:line="360" w:lineRule="auto"/>
        <w:ind w:firstLine="709"/>
        <w:jc w:val="both"/>
        <w:rPr>
          <w:sz w:val="26"/>
        </w:rPr>
        <w:sectPr w:rsidR="007A4E30" w:rsidRPr="002654BA" w:rsidSect="001C7144">
          <w:type w:val="nextColumn"/>
          <w:pgSz w:w="11910" w:h="16840"/>
          <w:pgMar w:top="1134" w:right="851" w:bottom="851" w:left="1701" w:header="0" w:footer="590" w:gutter="0"/>
          <w:paperSrc w:first="7" w:other="7"/>
          <w:cols w:space="720"/>
          <w:docGrid w:linePitch="299"/>
        </w:sectPr>
      </w:pPr>
      <w:r w:rsidRPr="002654BA">
        <w:rPr>
          <w:sz w:val="26"/>
        </w:rPr>
        <w:t xml:space="preserve">Степень физического износа водяной тепловой сети теплоснабжения от котельной ГООХ оценивается как работоспособное (группа «а») в связи с малым сроком эксплуатации. В ходе технического обследования тепловых сетей в 2021году дефектов выявлено не было. </w:t>
      </w:r>
      <w:r w:rsidR="00B071D6" w:rsidRPr="002654BA">
        <w:rPr>
          <w:sz w:val="26"/>
        </w:rPr>
        <w:t>Средневзвешенный срок экс</w:t>
      </w:r>
      <w:r w:rsidRPr="002654BA">
        <w:rPr>
          <w:sz w:val="26"/>
        </w:rPr>
        <w:t xml:space="preserve">плуатации тепловых сетей – 1 год, уровень износа составляет 4 </w:t>
      </w:r>
      <w:r w:rsidR="00B071D6" w:rsidRPr="002654BA">
        <w:rPr>
          <w:sz w:val="26"/>
        </w:rPr>
        <w:t>%.</w:t>
      </w:r>
    </w:p>
    <w:p w14:paraId="0192AB32" w14:textId="71EC0A58" w:rsidR="003625F6" w:rsidRPr="002654BA" w:rsidRDefault="007A4E30" w:rsidP="007A4E30">
      <w:pPr>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22</w:t>
      </w:r>
      <w:r w:rsidRPr="002654BA">
        <w:rPr>
          <w:b/>
          <w:bCs/>
          <w:sz w:val="24"/>
          <w:szCs w:val="24"/>
          <w:lang w:bidi="ar-SA"/>
        </w:rPr>
        <w:fldChar w:fldCharType="end"/>
      </w:r>
      <w:r w:rsidRPr="002654BA">
        <w:rPr>
          <w:b/>
          <w:bCs/>
          <w:sz w:val="24"/>
          <w:szCs w:val="24"/>
          <w:lang w:bidi="ar-SA"/>
        </w:rPr>
        <w:t xml:space="preserve"> Параметры тепловых сетей котельной ГЛОХ</w:t>
      </w:r>
    </w:p>
    <w:tbl>
      <w:tblPr>
        <w:tblW w:w="5000" w:type="pct"/>
        <w:tblLook w:val="04A0" w:firstRow="1" w:lastRow="0" w:firstColumn="1" w:lastColumn="0" w:noHBand="0" w:noVBand="1"/>
      </w:tblPr>
      <w:tblGrid>
        <w:gridCol w:w="683"/>
        <w:gridCol w:w="1403"/>
        <w:gridCol w:w="1198"/>
        <w:gridCol w:w="935"/>
        <w:gridCol w:w="792"/>
        <w:gridCol w:w="1561"/>
        <w:gridCol w:w="1290"/>
        <w:gridCol w:w="1486"/>
      </w:tblGrid>
      <w:tr w:rsidR="00D8737F" w:rsidRPr="00D8737F" w14:paraId="170F2811" w14:textId="77777777" w:rsidTr="00D8737F">
        <w:trPr>
          <w:trHeight w:val="284"/>
          <w:tblHeader/>
        </w:trPr>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3FCE2" w14:textId="77777777" w:rsidR="00D8737F" w:rsidRPr="00D8737F" w:rsidRDefault="00D8737F" w:rsidP="00D8737F">
            <w:pPr>
              <w:widowControl/>
              <w:autoSpaceDE/>
              <w:autoSpaceDN/>
              <w:jc w:val="center"/>
              <w:rPr>
                <w:b/>
                <w:bCs/>
                <w:sz w:val="20"/>
                <w:szCs w:val="20"/>
                <w:lang w:bidi="ar-SA"/>
              </w:rPr>
            </w:pPr>
            <w:r w:rsidRPr="00D8737F">
              <w:rPr>
                <w:b/>
                <w:bCs/>
                <w:sz w:val="20"/>
                <w:szCs w:val="20"/>
                <w:lang w:bidi="ar-SA"/>
              </w:rPr>
              <w:t>№ п/п</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79F92DD5" w14:textId="77777777" w:rsidR="00D8737F" w:rsidRPr="00D8737F" w:rsidRDefault="00D8737F" w:rsidP="00D8737F">
            <w:pPr>
              <w:widowControl/>
              <w:autoSpaceDE/>
              <w:autoSpaceDN/>
              <w:ind w:left="-170" w:right="-170"/>
              <w:jc w:val="center"/>
              <w:rPr>
                <w:b/>
                <w:bCs/>
                <w:sz w:val="20"/>
                <w:szCs w:val="20"/>
                <w:lang w:bidi="ar-SA"/>
              </w:rPr>
            </w:pPr>
            <w:r w:rsidRPr="00D8737F">
              <w:rPr>
                <w:b/>
                <w:bCs/>
                <w:sz w:val="20"/>
                <w:szCs w:val="20"/>
                <w:lang w:bidi="ar-SA"/>
              </w:rPr>
              <w:t>Наименование участка трассы</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7604C5F" w14:textId="77777777" w:rsidR="00D8737F" w:rsidRPr="00D8737F" w:rsidRDefault="00D8737F" w:rsidP="00D8737F">
            <w:pPr>
              <w:widowControl/>
              <w:autoSpaceDE/>
              <w:autoSpaceDN/>
              <w:ind w:left="-170" w:right="-170"/>
              <w:jc w:val="center"/>
              <w:rPr>
                <w:b/>
                <w:bCs/>
                <w:sz w:val="20"/>
                <w:szCs w:val="20"/>
                <w:lang w:bidi="ar-SA"/>
              </w:rPr>
            </w:pPr>
            <w:r w:rsidRPr="00D8737F">
              <w:rPr>
                <w:b/>
                <w:bCs/>
                <w:sz w:val="20"/>
                <w:szCs w:val="20"/>
                <w:lang w:bidi="ar-SA"/>
              </w:rPr>
              <w:t>Дата ввода в эксплуатацию</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745ECC6C" w14:textId="77777777" w:rsidR="00D8737F" w:rsidRPr="00D8737F" w:rsidRDefault="00D8737F" w:rsidP="00D8737F">
            <w:pPr>
              <w:widowControl/>
              <w:autoSpaceDE/>
              <w:autoSpaceDN/>
              <w:ind w:left="-170" w:right="-170"/>
              <w:jc w:val="center"/>
              <w:rPr>
                <w:b/>
                <w:bCs/>
                <w:sz w:val="20"/>
                <w:szCs w:val="20"/>
                <w:lang w:bidi="ar-SA"/>
              </w:rPr>
            </w:pPr>
            <w:r w:rsidRPr="00D8737F">
              <w:rPr>
                <w:b/>
                <w:bCs/>
                <w:sz w:val="20"/>
                <w:szCs w:val="20"/>
                <w:lang w:bidi="ar-SA"/>
              </w:rPr>
              <w:t>Диаметр подающая, мм</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73D54B5C" w14:textId="77777777" w:rsidR="00D8737F" w:rsidRPr="00D8737F" w:rsidRDefault="00D8737F" w:rsidP="00D8737F">
            <w:pPr>
              <w:widowControl/>
              <w:autoSpaceDE/>
              <w:autoSpaceDN/>
              <w:ind w:left="-170" w:right="-170"/>
              <w:jc w:val="center"/>
              <w:rPr>
                <w:b/>
                <w:bCs/>
                <w:sz w:val="20"/>
                <w:szCs w:val="20"/>
                <w:lang w:bidi="ar-SA"/>
              </w:rPr>
            </w:pPr>
            <w:r w:rsidRPr="00D8737F">
              <w:rPr>
                <w:b/>
                <w:bCs/>
                <w:sz w:val="20"/>
                <w:szCs w:val="20"/>
                <w:lang w:bidi="ar-SA"/>
              </w:rPr>
              <w:t>Диаметр обратная мм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8B8F9A3" w14:textId="4D80A627" w:rsidR="00D8737F" w:rsidRPr="00D8737F" w:rsidRDefault="00D8737F" w:rsidP="00D8737F">
            <w:pPr>
              <w:widowControl/>
              <w:autoSpaceDE/>
              <w:autoSpaceDN/>
              <w:ind w:left="-170" w:right="-170"/>
              <w:jc w:val="center"/>
              <w:rPr>
                <w:b/>
                <w:bCs/>
                <w:sz w:val="20"/>
                <w:szCs w:val="20"/>
                <w:lang w:bidi="ar-SA"/>
              </w:rPr>
            </w:pPr>
            <w:proofErr w:type="spellStart"/>
            <w:r>
              <w:rPr>
                <w:b/>
                <w:bCs/>
                <w:sz w:val="20"/>
                <w:szCs w:val="20"/>
                <w:lang w:bidi="ar-SA"/>
              </w:rPr>
              <w:t>П</w:t>
            </w:r>
            <w:r w:rsidRPr="00D8737F">
              <w:rPr>
                <w:b/>
                <w:bCs/>
                <w:sz w:val="20"/>
                <w:szCs w:val="20"/>
                <w:lang w:bidi="ar-SA"/>
              </w:rPr>
              <w:t>ротяженность,м</w:t>
            </w:r>
            <w:proofErr w:type="spellEnd"/>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4B4DCDBD" w14:textId="77777777" w:rsidR="00D8737F" w:rsidRPr="00D8737F" w:rsidRDefault="00D8737F" w:rsidP="00D8737F">
            <w:pPr>
              <w:widowControl/>
              <w:autoSpaceDE/>
              <w:autoSpaceDN/>
              <w:ind w:left="-170" w:right="-170"/>
              <w:jc w:val="center"/>
              <w:rPr>
                <w:b/>
                <w:bCs/>
                <w:sz w:val="20"/>
                <w:szCs w:val="20"/>
                <w:lang w:bidi="ar-SA"/>
              </w:rPr>
            </w:pPr>
            <w:r w:rsidRPr="00D8737F">
              <w:rPr>
                <w:b/>
                <w:bCs/>
                <w:sz w:val="20"/>
                <w:szCs w:val="20"/>
                <w:lang w:bidi="ar-SA"/>
              </w:rPr>
              <w:t>Теплоизоляция             ( материал)</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02DA983E" w14:textId="19D3D403" w:rsidR="00D8737F" w:rsidRPr="00D8737F" w:rsidRDefault="00D8737F" w:rsidP="00D8737F">
            <w:pPr>
              <w:widowControl/>
              <w:autoSpaceDE/>
              <w:autoSpaceDN/>
              <w:ind w:left="-170" w:right="-170"/>
              <w:jc w:val="center"/>
              <w:rPr>
                <w:b/>
                <w:bCs/>
                <w:sz w:val="20"/>
                <w:szCs w:val="20"/>
                <w:lang w:bidi="ar-SA"/>
              </w:rPr>
            </w:pPr>
            <w:r>
              <w:rPr>
                <w:b/>
                <w:bCs/>
                <w:sz w:val="20"/>
                <w:szCs w:val="20"/>
                <w:lang w:bidi="ar-SA"/>
              </w:rPr>
              <w:t>М</w:t>
            </w:r>
            <w:r w:rsidRPr="00D8737F">
              <w:rPr>
                <w:b/>
                <w:bCs/>
                <w:sz w:val="20"/>
                <w:szCs w:val="20"/>
                <w:lang w:bidi="ar-SA"/>
              </w:rPr>
              <w:t>атериал трубы</w:t>
            </w:r>
          </w:p>
        </w:tc>
      </w:tr>
      <w:tr w:rsidR="00D8737F" w:rsidRPr="00D8737F" w14:paraId="1D42556D"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B80C7BB" w14:textId="77777777" w:rsidR="00D8737F" w:rsidRPr="00D8737F" w:rsidRDefault="00D8737F" w:rsidP="00D8737F">
            <w:pPr>
              <w:widowControl/>
              <w:autoSpaceDE/>
              <w:autoSpaceDN/>
              <w:jc w:val="center"/>
              <w:rPr>
                <w:sz w:val="20"/>
                <w:szCs w:val="20"/>
                <w:lang w:bidi="ar-SA"/>
              </w:rPr>
            </w:pPr>
            <w:r w:rsidRPr="00D8737F">
              <w:rPr>
                <w:sz w:val="20"/>
                <w:szCs w:val="20"/>
                <w:lang w:bidi="ar-SA"/>
              </w:rPr>
              <w:t>1</w:t>
            </w:r>
          </w:p>
        </w:tc>
        <w:tc>
          <w:tcPr>
            <w:tcW w:w="1379" w:type="pct"/>
            <w:tcBorders>
              <w:top w:val="nil"/>
              <w:left w:val="nil"/>
              <w:bottom w:val="single" w:sz="4" w:space="0" w:color="auto"/>
              <w:right w:val="single" w:sz="4" w:space="0" w:color="auto"/>
            </w:tcBorders>
            <w:shd w:val="clear" w:color="auto" w:fill="auto"/>
            <w:vAlign w:val="center"/>
            <w:hideMark/>
          </w:tcPr>
          <w:p w14:paraId="567B1A3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Котельная ГЛОХ п. Запорожское-ТК-1</w:t>
            </w:r>
          </w:p>
        </w:tc>
        <w:tc>
          <w:tcPr>
            <w:tcW w:w="509" w:type="pct"/>
            <w:tcBorders>
              <w:top w:val="nil"/>
              <w:left w:val="nil"/>
              <w:bottom w:val="single" w:sz="4" w:space="0" w:color="auto"/>
              <w:right w:val="single" w:sz="4" w:space="0" w:color="auto"/>
            </w:tcBorders>
            <w:shd w:val="clear" w:color="auto" w:fill="auto"/>
            <w:vAlign w:val="center"/>
            <w:hideMark/>
          </w:tcPr>
          <w:p w14:paraId="4BA97C2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400DE68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705084A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5BFDF7C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8,94</w:t>
            </w:r>
          </w:p>
        </w:tc>
        <w:tc>
          <w:tcPr>
            <w:tcW w:w="642" w:type="pct"/>
            <w:tcBorders>
              <w:top w:val="nil"/>
              <w:left w:val="nil"/>
              <w:bottom w:val="single" w:sz="4" w:space="0" w:color="auto"/>
              <w:right w:val="single" w:sz="4" w:space="0" w:color="auto"/>
            </w:tcBorders>
            <w:shd w:val="clear" w:color="auto" w:fill="auto"/>
            <w:noWrap/>
            <w:vAlign w:val="center"/>
            <w:hideMark/>
          </w:tcPr>
          <w:p w14:paraId="3918342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7094F32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63869367"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14D3FA1C" w14:textId="77777777" w:rsidR="00D8737F" w:rsidRPr="00D8737F" w:rsidRDefault="00D8737F" w:rsidP="00D8737F">
            <w:pPr>
              <w:widowControl/>
              <w:autoSpaceDE/>
              <w:autoSpaceDN/>
              <w:jc w:val="center"/>
              <w:rPr>
                <w:sz w:val="20"/>
                <w:szCs w:val="20"/>
                <w:lang w:bidi="ar-SA"/>
              </w:rPr>
            </w:pPr>
            <w:r w:rsidRPr="00D8737F">
              <w:rPr>
                <w:sz w:val="20"/>
                <w:szCs w:val="20"/>
                <w:lang w:bidi="ar-SA"/>
              </w:rPr>
              <w:t>2</w:t>
            </w:r>
          </w:p>
        </w:tc>
        <w:tc>
          <w:tcPr>
            <w:tcW w:w="1379" w:type="pct"/>
            <w:tcBorders>
              <w:top w:val="nil"/>
              <w:left w:val="nil"/>
              <w:bottom w:val="single" w:sz="4" w:space="0" w:color="auto"/>
              <w:right w:val="single" w:sz="4" w:space="0" w:color="auto"/>
            </w:tcBorders>
            <w:shd w:val="clear" w:color="auto" w:fill="auto"/>
            <w:noWrap/>
            <w:vAlign w:val="center"/>
            <w:hideMark/>
          </w:tcPr>
          <w:p w14:paraId="232ED0E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ТК-1-Уз.1</w:t>
            </w:r>
          </w:p>
        </w:tc>
        <w:tc>
          <w:tcPr>
            <w:tcW w:w="509" w:type="pct"/>
            <w:tcBorders>
              <w:top w:val="nil"/>
              <w:left w:val="nil"/>
              <w:bottom w:val="single" w:sz="4" w:space="0" w:color="auto"/>
              <w:right w:val="single" w:sz="4" w:space="0" w:color="auto"/>
            </w:tcBorders>
            <w:shd w:val="clear" w:color="auto" w:fill="auto"/>
            <w:vAlign w:val="center"/>
            <w:hideMark/>
          </w:tcPr>
          <w:p w14:paraId="5610E16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noWrap/>
            <w:vAlign w:val="center"/>
            <w:hideMark/>
          </w:tcPr>
          <w:p w14:paraId="60A3B15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noWrap/>
            <w:vAlign w:val="center"/>
            <w:hideMark/>
          </w:tcPr>
          <w:p w14:paraId="02D8162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36D78A9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32,83</w:t>
            </w:r>
          </w:p>
        </w:tc>
        <w:tc>
          <w:tcPr>
            <w:tcW w:w="642" w:type="pct"/>
            <w:tcBorders>
              <w:top w:val="nil"/>
              <w:left w:val="nil"/>
              <w:bottom w:val="single" w:sz="4" w:space="0" w:color="auto"/>
              <w:right w:val="single" w:sz="4" w:space="0" w:color="auto"/>
            </w:tcBorders>
            <w:shd w:val="clear" w:color="auto" w:fill="auto"/>
            <w:noWrap/>
            <w:vAlign w:val="center"/>
            <w:hideMark/>
          </w:tcPr>
          <w:p w14:paraId="05EBF529"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vAlign w:val="center"/>
            <w:hideMark/>
          </w:tcPr>
          <w:p w14:paraId="4828E28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639A0A8C"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CD1D220" w14:textId="77777777" w:rsidR="00D8737F" w:rsidRPr="00D8737F" w:rsidRDefault="00D8737F" w:rsidP="00D8737F">
            <w:pPr>
              <w:widowControl/>
              <w:autoSpaceDE/>
              <w:autoSpaceDN/>
              <w:jc w:val="center"/>
              <w:rPr>
                <w:sz w:val="20"/>
                <w:szCs w:val="20"/>
                <w:lang w:bidi="ar-SA"/>
              </w:rPr>
            </w:pPr>
            <w:r w:rsidRPr="00D8737F">
              <w:rPr>
                <w:sz w:val="20"/>
                <w:szCs w:val="20"/>
                <w:lang w:bidi="ar-SA"/>
              </w:rPr>
              <w:t>3</w:t>
            </w:r>
          </w:p>
        </w:tc>
        <w:tc>
          <w:tcPr>
            <w:tcW w:w="1379" w:type="pct"/>
            <w:tcBorders>
              <w:top w:val="nil"/>
              <w:left w:val="nil"/>
              <w:bottom w:val="single" w:sz="4" w:space="0" w:color="auto"/>
              <w:right w:val="single" w:sz="4" w:space="0" w:color="auto"/>
            </w:tcBorders>
            <w:shd w:val="clear" w:color="auto" w:fill="auto"/>
            <w:vAlign w:val="center"/>
            <w:hideMark/>
          </w:tcPr>
          <w:p w14:paraId="5876EB3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ТК-1-ТК-2</w:t>
            </w:r>
          </w:p>
        </w:tc>
        <w:tc>
          <w:tcPr>
            <w:tcW w:w="509" w:type="pct"/>
            <w:tcBorders>
              <w:top w:val="nil"/>
              <w:left w:val="nil"/>
              <w:bottom w:val="single" w:sz="4" w:space="0" w:color="auto"/>
              <w:right w:val="single" w:sz="4" w:space="0" w:color="auto"/>
            </w:tcBorders>
            <w:shd w:val="clear" w:color="auto" w:fill="auto"/>
            <w:vAlign w:val="center"/>
            <w:hideMark/>
          </w:tcPr>
          <w:p w14:paraId="6529A14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91CD88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32AC055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0C56BBD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22,83</w:t>
            </w:r>
          </w:p>
        </w:tc>
        <w:tc>
          <w:tcPr>
            <w:tcW w:w="642" w:type="pct"/>
            <w:tcBorders>
              <w:top w:val="nil"/>
              <w:left w:val="nil"/>
              <w:bottom w:val="single" w:sz="4" w:space="0" w:color="auto"/>
              <w:right w:val="single" w:sz="4" w:space="0" w:color="auto"/>
            </w:tcBorders>
            <w:shd w:val="clear" w:color="auto" w:fill="auto"/>
            <w:noWrap/>
            <w:vAlign w:val="center"/>
            <w:hideMark/>
          </w:tcPr>
          <w:p w14:paraId="76702481"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4735521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51636954"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27939BCA" w14:textId="77777777" w:rsidR="00D8737F" w:rsidRPr="00D8737F" w:rsidRDefault="00D8737F" w:rsidP="00D8737F">
            <w:pPr>
              <w:widowControl/>
              <w:autoSpaceDE/>
              <w:autoSpaceDN/>
              <w:jc w:val="center"/>
              <w:rPr>
                <w:sz w:val="20"/>
                <w:szCs w:val="20"/>
                <w:lang w:bidi="ar-SA"/>
              </w:rPr>
            </w:pPr>
            <w:r w:rsidRPr="00D8737F">
              <w:rPr>
                <w:sz w:val="20"/>
                <w:szCs w:val="20"/>
                <w:lang w:bidi="ar-SA"/>
              </w:rPr>
              <w:t>4</w:t>
            </w:r>
          </w:p>
        </w:tc>
        <w:tc>
          <w:tcPr>
            <w:tcW w:w="1379" w:type="pct"/>
            <w:tcBorders>
              <w:top w:val="nil"/>
              <w:left w:val="nil"/>
              <w:bottom w:val="single" w:sz="4" w:space="0" w:color="auto"/>
              <w:right w:val="single" w:sz="4" w:space="0" w:color="auto"/>
            </w:tcBorders>
            <w:shd w:val="clear" w:color="auto" w:fill="auto"/>
            <w:vAlign w:val="center"/>
            <w:hideMark/>
          </w:tcPr>
          <w:p w14:paraId="64CC62A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ТК-2-ТК-3</w:t>
            </w:r>
          </w:p>
        </w:tc>
        <w:tc>
          <w:tcPr>
            <w:tcW w:w="509" w:type="pct"/>
            <w:tcBorders>
              <w:top w:val="nil"/>
              <w:left w:val="nil"/>
              <w:bottom w:val="single" w:sz="4" w:space="0" w:color="auto"/>
              <w:right w:val="single" w:sz="4" w:space="0" w:color="auto"/>
            </w:tcBorders>
            <w:shd w:val="clear" w:color="auto" w:fill="auto"/>
            <w:vAlign w:val="center"/>
            <w:hideMark/>
          </w:tcPr>
          <w:p w14:paraId="0FF2A64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6AE2797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0D5AAB7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6A71AB8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65,04</w:t>
            </w:r>
          </w:p>
        </w:tc>
        <w:tc>
          <w:tcPr>
            <w:tcW w:w="642" w:type="pct"/>
            <w:tcBorders>
              <w:top w:val="nil"/>
              <w:left w:val="nil"/>
              <w:bottom w:val="single" w:sz="4" w:space="0" w:color="auto"/>
              <w:right w:val="single" w:sz="4" w:space="0" w:color="auto"/>
            </w:tcBorders>
            <w:shd w:val="clear" w:color="auto" w:fill="auto"/>
            <w:noWrap/>
            <w:vAlign w:val="center"/>
            <w:hideMark/>
          </w:tcPr>
          <w:p w14:paraId="25CF5BED"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1F0657C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5C73DDA"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6DCCA024" w14:textId="77777777" w:rsidR="00D8737F" w:rsidRPr="00D8737F" w:rsidRDefault="00D8737F" w:rsidP="00D8737F">
            <w:pPr>
              <w:widowControl/>
              <w:autoSpaceDE/>
              <w:autoSpaceDN/>
              <w:jc w:val="center"/>
              <w:rPr>
                <w:sz w:val="20"/>
                <w:szCs w:val="20"/>
                <w:lang w:bidi="ar-SA"/>
              </w:rPr>
            </w:pPr>
            <w:r w:rsidRPr="00D8737F">
              <w:rPr>
                <w:sz w:val="20"/>
                <w:szCs w:val="20"/>
                <w:lang w:bidi="ar-SA"/>
              </w:rPr>
              <w:t>5</w:t>
            </w:r>
          </w:p>
        </w:tc>
        <w:tc>
          <w:tcPr>
            <w:tcW w:w="1379" w:type="pct"/>
            <w:tcBorders>
              <w:top w:val="nil"/>
              <w:left w:val="nil"/>
              <w:bottom w:val="single" w:sz="4" w:space="0" w:color="auto"/>
              <w:right w:val="single" w:sz="4" w:space="0" w:color="auto"/>
            </w:tcBorders>
            <w:shd w:val="clear" w:color="auto" w:fill="auto"/>
            <w:vAlign w:val="center"/>
            <w:hideMark/>
          </w:tcPr>
          <w:p w14:paraId="5E28831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ТК-3-Администрация</w:t>
            </w:r>
          </w:p>
        </w:tc>
        <w:tc>
          <w:tcPr>
            <w:tcW w:w="509" w:type="pct"/>
            <w:tcBorders>
              <w:top w:val="nil"/>
              <w:left w:val="nil"/>
              <w:bottom w:val="single" w:sz="4" w:space="0" w:color="auto"/>
              <w:right w:val="single" w:sz="4" w:space="0" w:color="auto"/>
            </w:tcBorders>
            <w:shd w:val="clear" w:color="auto" w:fill="auto"/>
            <w:vAlign w:val="center"/>
            <w:hideMark/>
          </w:tcPr>
          <w:p w14:paraId="533A90B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8CF1B5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0C57D3E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2069513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6,88</w:t>
            </w:r>
          </w:p>
        </w:tc>
        <w:tc>
          <w:tcPr>
            <w:tcW w:w="642" w:type="pct"/>
            <w:tcBorders>
              <w:top w:val="nil"/>
              <w:left w:val="nil"/>
              <w:bottom w:val="single" w:sz="4" w:space="0" w:color="auto"/>
              <w:right w:val="single" w:sz="4" w:space="0" w:color="auto"/>
            </w:tcBorders>
            <w:shd w:val="clear" w:color="auto" w:fill="auto"/>
            <w:noWrap/>
            <w:vAlign w:val="center"/>
            <w:hideMark/>
          </w:tcPr>
          <w:p w14:paraId="035C531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07ED4D9D"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F557D53"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79CA86A" w14:textId="77777777" w:rsidR="00D8737F" w:rsidRPr="00D8737F" w:rsidRDefault="00D8737F" w:rsidP="00D8737F">
            <w:pPr>
              <w:widowControl/>
              <w:autoSpaceDE/>
              <w:autoSpaceDN/>
              <w:jc w:val="center"/>
              <w:rPr>
                <w:sz w:val="20"/>
                <w:szCs w:val="20"/>
                <w:lang w:bidi="ar-SA"/>
              </w:rPr>
            </w:pPr>
            <w:r w:rsidRPr="00D8737F">
              <w:rPr>
                <w:sz w:val="20"/>
                <w:szCs w:val="20"/>
                <w:lang w:bidi="ar-SA"/>
              </w:rPr>
              <w:t>6</w:t>
            </w:r>
          </w:p>
        </w:tc>
        <w:tc>
          <w:tcPr>
            <w:tcW w:w="1379" w:type="pct"/>
            <w:tcBorders>
              <w:top w:val="nil"/>
              <w:left w:val="nil"/>
              <w:bottom w:val="single" w:sz="4" w:space="0" w:color="auto"/>
              <w:right w:val="single" w:sz="4" w:space="0" w:color="auto"/>
            </w:tcBorders>
            <w:shd w:val="clear" w:color="auto" w:fill="auto"/>
            <w:vAlign w:val="center"/>
            <w:hideMark/>
          </w:tcPr>
          <w:p w14:paraId="0FF5CAA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ТК-3-ТК-4</w:t>
            </w:r>
          </w:p>
        </w:tc>
        <w:tc>
          <w:tcPr>
            <w:tcW w:w="509" w:type="pct"/>
            <w:tcBorders>
              <w:top w:val="nil"/>
              <w:left w:val="nil"/>
              <w:bottom w:val="single" w:sz="4" w:space="0" w:color="auto"/>
              <w:right w:val="single" w:sz="4" w:space="0" w:color="auto"/>
            </w:tcBorders>
            <w:shd w:val="clear" w:color="auto" w:fill="auto"/>
            <w:vAlign w:val="center"/>
            <w:hideMark/>
          </w:tcPr>
          <w:p w14:paraId="636BD12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3A432A9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3DC4EA5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4660155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40,33</w:t>
            </w:r>
          </w:p>
        </w:tc>
        <w:tc>
          <w:tcPr>
            <w:tcW w:w="642" w:type="pct"/>
            <w:tcBorders>
              <w:top w:val="nil"/>
              <w:left w:val="nil"/>
              <w:bottom w:val="single" w:sz="4" w:space="0" w:color="auto"/>
              <w:right w:val="single" w:sz="4" w:space="0" w:color="auto"/>
            </w:tcBorders>
            <w:shd w:val="clear" w:color="auto" w:fill="auto"/>
            <w:noWrap/>
            <w:vAlign w:val="center"/>
            <w:hideMark/>
          </w:tcPr>
          <w:p w14:paraId="6F200B8A"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B6791E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1349157"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DB59F49" w14:textId="77777777" w:rsidR="00D8737F" w:rsidRPr="00D8737F" w:rsidRDefault="00D8737F" w:rsidP="00D8737F">
            <w:pPr>
              <w:widowControl/>
              <w:autoSpaceDE/>
              <w:autoSpaceDN/>
              <w:jc w:val="center"/>
              <w:rPr>
                <w:sz w:val="20"/>
                <w:szCs w:val="20"/>
                <w:lang w:bidi="ar-SA"/>
              </w:rPr>
            </w:pPr>
            <w:r w:rsidRPr="00D8737F">
              <w:rPr>
                <w:sz w:val="20"/>
                <w:szCs w:val="20"/>
                <w:lang w:bidi="ar-SA"/>
              </w:rPr>
              <w:t>7</w:t>
            </w:r>
          </w:p>
        </w:tc>
        <w:tc>
          <w:tcPr>
            <w:tcW w:w="1379" w:type="pct"/>
            <w:tcBorders>
              <w:top w:val="nil"/>
              <w:left w:val="nil"/>
              <w:bottom w:val="single" w:sz="4" w:space="0" w:color="auto"/>
              <w:right w:val="single" w:sz="4" w:space="0" w:color="auto"/>
            </w:tcBorders>
            <w:shd w:val="clear" w:color="auto" w:fill="auto"/>
            <w:vAlign w:val="center"/>
            <w:hideMark/>
          </w:tcPr>
          <w:p w14:paraId="1BAC8DF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ТК-4-Запорожское п, ГЛОХ, 10</w:t>
            </w:r>
          </w:p>
        </w:tc>
        <w:tc>
          <w:tcPr>
            <w:tcW w:w="509" w:type="pct"/>
            <w:tcBorders>
              <w:top w:val="nil"/>
              <w:left w:val="nil"/>
              <w:bottom w:val="single" w:sz="4" w:space="0" w:color="auto"/>
              <w:right w:val="single" w:sz="4" w:space="0" w:color="auto"/>
            </w:tcBorders>
            <w:shd w:val="clear" w:color="auto" w:fill="auto"/>
            <w:vAlign w:val="center"/>
            <w:hideMark/>
          </w:tcPr>
          <w:p w14:paraId="45CED30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2A83C53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C32600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39A75C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7,28</w:t>
            </w:r>
          </w:p>
        </w:tc>
        <w:tc>
          <w:tcPr>
            <w:tcW w:w="642" w:type="pct"/>
            <w:tcBorders>
              <w:top w:val="nil"/>
              <w:left w:val="nil"/>
              <w:bottom w:val="single" w:sz="4" w:space="0" w:color="auto"/>
              <w:right w:val="single" w:sz="4" w:space="0" w:color="auto"/>
            </w:tcBorders>
            <w:shd w:val="clear" w:color="auto" w:fill="auto"/>
            <w:noWrap/>
            <w:vAlign w:val="center"/>
            <w:hideMark/>
          </w:tcPr>
          <w:p w14:paraId="67A47A6D"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2BF9977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EBA18A1"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78B879AA" w14:textId="77777777" w:rsidR="00D8737F" w:rsidRPr="00D8737F" w:rsidRDefault="00D8737F" w:rsidP="00D8737F">
            <w:pPr>
              <w:widowControl/>
              <w:autoSpaceDE/>
              <w:autoSpaceDN/>
              <w:jc w:val="center"/>
              <w:rPr>
                <w:sz w:val="20"/>
                <w:szCs w:val="20"/>
                <w:lang w:bidi="ar-SA"/>
              </w:rPr>
            </w:pPr>
            <w:r w:rsidRPr="00D8737F">
              <w:rPr>
                <w:sz w:val="20"/>
                <w:szCs w:val="20"/>
                <w:lang w:bidi="ar-SA"/>
              </w:rPr>
              <w:t>8</w:t>
            </w:r>
          </w:p>
        </w:tc>
        <w:tc>
          <w:tcPr>
            <w:tcW w:w="1379" w:type="pct"/>
            <w:tcBorders>
              <w:top w:val="nil"/>
              <w:left w:val="nil"/>
              <w:bottom w:val="single" w:sz="4" w:space="0" w:color="auto"/>
              <w:right w:val="single" w:sz="4" w:space="0" w:color="auto"/>
            </w:tcBorders>
            <w:shd w:val="clear" w:color="auto" w:fill="auto"/>
            <w:vAlign w:val="center"/>
            <w:hideMark/>
          </w:tcPr>
          <w:p w14:paraId="58205E6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ТК-4-ТК-5</w:t>
            </w:r>
          </w:p>
        </w:tc>
        <w:tc>
          <w:tcPr>
            <w:tcW w:w="509" w:type="pct"/>
            <w:tcBorders>
              <w:top w:val="nil"/>
              <w:left w:val="nil"/>
              <w:bottom w:val="single" w:sz="4" w:space="0" w:color="auto"/>
              <w:right w:val="single" w:sz="4" w:space="0" w:color="auto"/>
            </w:tcBorders>
            <w:shd w:val="clear" w:color="auto" w:fill="auto"/>
            <w:vAlign w:val="center"/>
            <w:hideMark/>
          </w:tcPr>
          <w:p w14:paraId="6CD261C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5DFD9FE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65ED2D8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56F8532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26,99</w:t>
            </w:r>
          </w:p>
        </w:tc>
        <w:tc>
          <w:tcPr>
            <w:tcW w:w="642" w:type="pct"/>
            <w:tcBorders>
              <w:top w:val="nil"/>
              <w:left w:val="nil"/>
              <w:bottom w:val="single" w:sz="4" w:space="0" w:color="auto"/>
              <w:right w:val="single" w:sz="4" w:space="0" w:color="auto"/>
            </w:tcBorders>
            <w:shd w:val="clear" w:color="auto" w:fill="auto"/>
            <w:noWrap/>
            <w:vAlign w:val="center"/>
            <w:hideMark/>
          </w:tcPr>
          <w:p w14:paraId="0F9A16F2"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256F025B"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72702FE"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44F9B7A" w14:textId="77777777" w:rsidR="00D8737F" w:rsidRPr="00D8737F" w:rsidRDefault="00D8737F" w:rsidP="00D8737F">
            <w:pPr>
              <w:widowControl/>
              <w:autoSpaceDE/>
              <w:autoSpaceDN/>
              <w:jc w:val="center"/>
              <w:rPr>
                <w:sz w:val="20"/>
                <w:szCs w:val="20"/>
                <w:lang w:bidi="ar-SA"/>
              </w:rPr>
            </w:pPr>
            <w:r w:rsidRPr="00D8737F">
              <w:rPr>
                <w:sz w:val="20"/>
                <w:szCs w:val="20"/>
                <w:lang w:bidi="ar-SA"/>
              </w:rPr>
              <w:t>9</w:t>
            </w:r>
          </w:p>
        </w:tc>
        <w:tc>
          <w:tcPr>
            <w:tcW w:w="1379" w:type="pct"/>
            <w:tcBorders>
              <w:top w:val="nil"/>
              <w:left w:val="nil"/>
              <w:bottom w:val="single" w:sz="4" w:space="0" w:color="auto"/>
              <w:right w:val="single" w:sz="4" w:space="0" w:color="auto"/>
            </w:tcBorders>
            <w:shd w:val="clear" w:color="auto" w:fill="auto"/>
            <w:vAlign w:val="center"/>
            <w:hideMark/>
          </w:tcPr>
          <w:p w14:paraId="6D0C59A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ТК-5-Запорожское п, ГЛОХ, 9</w:t>
            </w:r>
          </w:p>
        </w:tc>
        <w:tc>
          <w:tcPr>
            <w:tcW w:w="509" w:type="pct"/>
            <w:tcBorders>
              <w:top w:val="nil"/>
              <w:left w:val="nil"/>
              <w:bottom w:val="single" w:sz="4" w:space="0" w:color="auto"/>
              <w:right w:val="single" w:sz="4" w:space="0" w:color="auto"/>
            </w:tcBorders>
            <w:shd w:val="clear" w:color="auto" w:fill="auto"/>
            <w:vAlign w:val="center"/>
            <w:hideMark/>
          </w:tcPr>
          <w:p w14:paraId="0DD76C2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1C5DC96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50419B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95C064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18,29</w:t>
            </w:r>
          </w:p>
        </w:tc>
        <w:tc>
          <w:tcPr>
            <w:tcW w:w="642" w:type="pct"/>
            <w:tcBorders>
              <w:top w:val="nil"/>
              <w:left w:val="nil"/>
              <w:bottom w:val="single" w:sz="4" w:space="0" w:color="auto"/>
              <w:right w:val="single" w:sz="4" w:space="0" w:color="auto"/>
            </w:tcBorders>
            <w:shd w:val="clear" w:color="auto" w:fill="auto"/>
            <w:noWrap/>
            <w:vAlign w:val="center"/>
            <w:hideMark/>
          </w:tcPr>
          <w:p w14:paraId="7A6AC356"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6CD4B4B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DB1BFB6"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6EAA8AA2" w14:textId="77777777" w:rsidR="00D8737F" w:rsidRPr="00D8737F" w:rsidRDefault="00D8737F" w:rsidP="00D8737F">
            <w:pPr>
              <w:widowControl/>
              <w:autoSpaceDE/>
              <w:autoSpaceDN/>
              <w:jc w:val="center"/>
              <w:rPr>
                <w:sz w:val="20"/>
                <w:szCs w:val="20"/>
                <w:lang w:bidi="ar-SA"/>
              </w:rPr>
            </w:pPr>
            <w:r w:rsidRPr="00D8737F">
              <w:rPr>
                <w:sz w:val="20"/>
                <w:szCs w:val="20"/>
                <w:lang w:bidi="ar-SA"/>
              </w:rPr>
              <w:t>10</w:t>
            </w:r>
          </w:p>
        </w:tc>
        <w:tc>
          <w:tcPr>
            <w:tcW w:w="1379" w:type="pct"/>
            <w:tcBorders>
              <w:top w:val="nil"/>
              <w:left w:val="nil"/>
              <w:bottom w:val="single" w:sz="4" w:space="0" w:color="auto"/>
              <w:right w:val="single" w:sz="4" w:space="0" w:color="auto"/>
            </w:tcBorders>
            <w:shd w:val="clear" w:color="auto" w:fill="auto"/>
            <w:vAlign w:val="center"/>
            <w:hideMark/>
          </w:tcPr>
          <w:p w14:paraId="1F956A2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ТК-6-Запорожское п, ГЛОХ, 1</w:t>
            </w:r>
          </w:p>
        </w:tc>
        <w:tc>
          <w:tcPr>
            <w:tcW w:w="509" w:type="pct"/>
            <w:tcBorders>
              <w:top w:val="nil"/>
              <w:left w:val="nil"/>
              <w:bottom w:val="single" w:sz="4" w:space="0" w:color="auto"/>
              <w:right w:val="single" w:sz="4" w:space="0" w:color="auto"/>
            </w:tcBorders>
            <w:shd w:val="clear" w:color="auto" w:fill="auto"/>
            <w:vAlign w:val="center"/>
            <w:hideMark/>
          </w:tcPr>
          <w:p w14:paraId="42172DF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E4B52F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7ABABFB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6958F41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15,84</w:t>
            </w:r>
          </w:p>
        </w:tc>
        <w:tc>
          <w:tcPr>
            <w:tcW w:w="642" w:type="pct"/>
            <w:tcBorders>
              <w:top w:val="nil"/>
              <w:left w:val="nil"/>
              <w:bottom w:val="single" w:sz="4" w:space="0" w:color="auto"/>
              <w:right w:val="single" w:sz="4" w:space="0" w:color="auto"/>
            </w:tcBorders>
            <w:shd w:val="clear" w:color="auto" w:fill="auto"/>
            <w:noWrap/>
            <w:vAlign w:val="center"/>
            <w:hideMark/>
          </w:tcPr>
          <w:p w14:paraId="1498194E"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2A0F72B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3F30888B"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1714770C" w14:textId="77777777" w:rsidR="00D8737F" w:rsidRPr="00D8737F" w:rsidRDefault="00D8737F" w:rsidP="00D8737F">
            <w:pPr>
              <w:widowControl/>
              <w:autoSpaceDE/>
              <w:autoSpaceDN/>
              <w:jc w:val="center"/>
              <w:rPr>
                <w:sz w:val="20"/>
                <w:szCs w:val="20"/>
                <w:lang w:bidi="ar-SA"/>
              </w:rPr>
            </w:pPr>
            <w:r w:rsidRPr="00D8737F">
              <w:rPr>
                <w:sz w:val="20"/>
                <w:szCs w:val="20"/>
                <w:lang w:bidi="ar-SA"/>
              </w:rPr>
              <w:t>11</w:t>
            </w:r>
          </w:p>
        </w:tc>
        <w:tc>
          <w:tcPr>
            <w:tcW w:w="1379" w:type="pct"/>
            <w:tcBorders>
              <w:top w:val="nil"/>
              <w:left w:val="nil"/>
              <w:bottom w:val="single" w:sz="4" w:space="0" w:color="auto"/>
              <w:right w:val="single" w:sz="4" w:space="0" w:color="auto"/>
            </w:tcBorders>
            <w:shd w:val="clear" w:color="auto" w:fill="auto"/>
            <w:vAlign w:val="center"/>
            <w:hideMark/>
          </w:tcPr>
          <w:p w14:paraId="0727B73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ТК-6-Запорожское п, ГЛОХ, 2</w:t>
            </w:r>
          </w:p>
        </w:tc>
        <w:tc>
          <w:tcPr>
            <w:tcW w:w="509" w:type="pct"/>
            <w:tcBorders>
              <w:top w:val="nil"/>
              <w:left w:val="nil"/>
              <w:bottom w:val="single" w:sz="4" w:space="0" w:color="auto"/>
              <w:right w:val="single" w:sz="4" w:space="0" w:color="auto"/>
            </w:tcBorders>
            <w:shd w:val="clear" w:color="auto" w:fill="auto"/>
            <w:vAlign w:val="center"/>
            <w:hideMark/>
          </w:tcPr>
          <w:p w14:paraId="19AD7BA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2F6C622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6BFE080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0B878FB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8,59</w:t>
            </w:r>
          </w:p>
        </w:tc>
        <w:tc>
          <w:tcPr>
            <w:tcW w:w="642" w:type="pct"/>
            <w:tcBorders>
              <w:top w:val="nil"/>
              <w:left w:val="nil"/>
              <w:bottom w:val="single" w:sz="4" w:space="0" w:color="auto"/>
              <w:right w:val="single" w:sz="4" w:space="0" w:color="auto"/>
            </w:tcBorders>
            <w:shd w:val="clear" w:color="auto" w:fill="auto"/>
            <w:noWrap/>
            <w:vAlign w:val="center"/>
            <w:hideMark/>
          </w:tcPr>
          <w:p w14:paraId="6AA089AF"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2BCEFF9A"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6BD8287"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43F30EEB" w14:textId="77777777" w:rsidR="00D8737F" w:rsidRPr="00D8737F" w:rsidRDefault="00D8737F" w:rsidP="00D8737F">
            <w:pPr>
              <w:widowControl/>
              <w:autoSpaceDE/>
              <w:autoSpaceDN/>
              <w:jc w:val="center"/>
              <w:rPr>
                <w:sz w:val="20"/>
                <w:szCs w:val="20"/>
                <w:lang w:bidi="ar-SA"/>
              </w:rPr>
            </w:pPr>
            <w:r w:rsidRPr="00D8737F">
              <w:rPr>
                <w:sz w:val="20"/>
                <w:szCs w:val="20"/>
                <w:lang w:bidi="ar-SA"/>
              </w:rPr>
              <w:t>12</w:t>
            </w:r>
          </w:p>
        </w:tc>
        <w:tc>
          <w:tcPr>
            <w:tcW w:w="1379" w:type="pct"/>
            <w:tcBorders>
              <w:top w:val="nil"/>
              <w:left w:val="nil"/>
              <w:bottom w:val="single" w:sz="4" w:space="0" w:color="auto"/>
              <w:right w:val="single" w:sz="4" w:space="0" w:color="auto"/>
            </w:tcBorders>
            <w:shd w:val="clear" w:color="auto" w:fill="auto"/>
            <w:vAlign w:val="center"/>
            <w:hideMark/>
          </w:tcPr>
          <w:p w14:paraId="5E901FB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ТК-7-Запорожское п, ГЛОХ, 3</w:t>
            </w:r>
          </w:p>
        </w:tc>
        <w:tc>
          <w:tcPr>
            <w:tcW w:w="509" w:type="pct"/>
            <w:tcBorders>
              <w:top w:val="nil"/>
              <w:left w:val="nil"/>
              <w:bottom w:val="single" w:sz="4" w:space="0" w:color="auto"/>
              <w:right w:val="single" w:sz="4" w:space="0" w:color="auto"/>
            </w:tcBorders>
            <w:shd w:val="clear" w:color="auto" w:fill="auto"/>
            <w:vAlign w:val="center"/>
            <w:hideMark/>
          </w:tcPr>
          <w:p w14:paraId="5A1DA13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3DBED73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D52DB6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4EB6EAE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16,41</w:t>
            </w:r>
          </w:p>
        </w:tc>
        <w:tc>
          <w:tcPr>
            <w:tcW w:w="642" w:type="pct"/>
            <w:tcBorders>
              <w:top w:val="nil"/>
              <w:left w:val="nil"/>
              <w:bottom w:val="single" w:sz="4" w:space="0" w:color="auto"/>
              <w:right w:val="single" w:sz="4" w:space="0" w:color="auto"/>
            </w:tcBorders>
            <w:shd w:val="clear" w:color="auto" w:fill="auto"/>
            <w:noWrap/>
            <w:vAlign w:val="center"/>
            <w:hideMark/>
          </w:tcPr>
          <w:p w14:paraId="5A5DC75A"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5AB5AD12"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66B321F9"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2F45399B" w14:textId="77777777" w:rsidR="00D8737F" w:rsidRPr="00D8737F" w:rsidRDefault="00D8737F" w:rsidP="00D8737F">
            <w:pPr>
              <w:widowControl/>
              <w:autoSpaceDE/>
              <w:autoSpaceDN/>
              <w:jc w:val="center"/>
              <w:rPr>
                <w:sz w:val="20"/>
                <w:szCs w:val="20"/>
                <w:lang w:bidi="ar-SA"/>
              </w:rPr>
            </w:pPr>
            <w:r w:rsidRPr="00D8737F">
              <w:rPr>
                <w:sz w:val="20"/>
                <w:szCs w:val="20"/>
                <w:lang w:bidi="ar-SA"/>
              </w:rPr>
              <w:t>13</w:t>
            </w:r>
          </w:p>
        </w:tc>
        <w:tc>
          <w:tcPr>
            <w:tcW w:w="1379" w:type="pct"/>
            <w:tcBorders>
              <w:top w:val="nil"/>
              <w:left w:val="nil"/>
              <w:bottom w:val="single" w:sz="4" w:space="0" w:color="auto"/>
              <w:right w:val="single" w:sz="4" w:space="0" w:color="auto"/>
            </w:tcBorders>
            <w:shd w:val="clear" w:color="auto" w:fill="auto"/>
            <w:vAlign w:val="center"/>
            <w:hideMark/>
          </w:tcPr>
          <w:p w14:paraId="0DBFAA8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ТК-7-Запорожское п, ГЛОХ, 4</w:t>
            </w:r>
          </w:p>
        </w:tc>
        <w:tc>
          <w:tcPr>
            <w:tcW w:w="509" w:type="pct"/>
            <w:tcBorders>
              <w:top w:val="nil"/>
              <w:left w:val="nil"/>
              <w:bottom w:val="single" w:sz="4" w:space="0" w:color="auto"/>
              <w:right w:val="single" w:sz="4" w:space="0" w:color="auto"/>
            </w:tcBorders>
            <w:shd w:val="clear" w:color="auto" w:fill="auto"/>
            <w:vAlign w:val="center"/>
            <w:hideMark/>
          </w:tcPr>
          <w:p w14:paraId="0CFCDD6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5BC55C6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3D77B66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349DBAC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8,57</w:t>
            </w:r>
          </w:p>
        </w:tc>
        <w:tc>
          <w:tcPr>
            <w:tcW w:w="642" w:type="pct"/>
            <w:tcBorders>
              <w:top w:val="nil"/>
              <w:left w:val="nil"/>
              <w:bottom w:val="single" w:sz="4" w:space="0" w:color="auto"/>
              <w:right w:val="single" w:sz="4" w:space="0" w:color="auto"/>
            </w:tcBorders>
            <w:shd w:val="clear" w:color="auto" w:fill="auto"/>
            <w:noWrap/>
            <w:vAlign w:val="center"/>
            <w:hideMark/>
          </w:tcPr>
          <w:p w14:paraId="2214307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7B938DC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18F37FB"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012B3217" w14:textId="77777777" w:rsidR="00D8737F" w:rsidRPr="00D8737F" w:rsidRDefault="00D8737F" w:rsidP="00D8737F">
            <w:pPr>
              <w:widowControl/>
              <w:autoSpaceDE/>
              <w:autoSpaceDN/>
              <w:jc w:val="center"/>
              <w:rPr>
                <w:sz w:val="20"/>
                <w:szCs w:val="20"/>
                <w:lang w:bidi="ar-SA"/>
              </w:rPr>
            </w:pPr>
            <w:r w:rsidRPr="00D8737F">
              <w:rPr>
                <w:sz w:val="20"/>
                <w:szCs w:val="20"/>
                <w:lang w:bidi="ar-SA"/>
              </w:rPr>
              <w:t>14</w:t>
            </w:r>
          </w:p>
        </w:tc>
        <w:tc>
          <w:tcPr>
            <w:tcW w:w="1379" w:type="pct"/>
            <w:tcBorders>
              <w:top w:val="nil"/>
              <w:left w:val="nil"/>
              <w:bottom w:val="single" w:sz="4" w:space="0" w:color="auto"/>
              <w:right w:val="single" w:sz="4" w:space="0" w:color="auto"/>
            </w:tcBorders>
            <w:shd w:val="clear" w:color="auto" w:fill="auto"/>
            <w:vAlign w:val="center"/>
            <w:hideMark/>
          </w:tcPr>
          <w:p w14:paraId="712D4DA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ТК-9-переход Ду80/Ду50</w:t>
            </w:r>
          </w:p>
        </w:tc>
        <w:tc>
          <w:tcPr>
            <w:tcW w:w="509" w:type="pct"/>
            <w:tcBorders>
              <w:top w:val="nil"/>
              <w:left w:val="nil"/>
              <w:bottom w:val="single" w:sz="4" w:space="0" w:color="auto"/>
              <w:right w:val="single" w:sz="4" w:space="0" w:color="auto"/>
            </w:tcBorders>
            <w:shd w:val="clear" w:color="auto" w:fill="auto"/>
            <w:vAlign w:val="center"/>
            <w:hideMark/>
          </w:tcPr>
          <w:p w14:paraId="720913C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614988E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5D15A8E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22FDC5D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3,20</w:t>
            </w:r>
          </w:p>
        </w:tc>
        <w:tc>
          <w:tcPr>
            <w:tcW w:w="642" w:type="pct"/>
            <w:tcBorders>
              <w:top w:val="nil"/>
              <w:left w:val="nil"/>
              <w:bottom w:val="single" w:sz="4" w:space="0" w:color="auto"/>
              <w:right w:val="single" w:sz="4" w:space="0" w:color="auto"/>
            </w:tcBorders>
            <w:shd w:val="clear" w:color="auto" w:fill="auto"/>
            <w:noWrap/>
            <w:vAlign w:val="center"/>
            <w:hideMark/>
          </w:tcPr>
          <w:p w14:paraId="7C9AAE3A"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551AD5F7"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6AB4CDF"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6E634417" w14:textId="77777777" w:rsidR="00D8737F" w:rsidRPr="00D8737F" w:rsidRDefault="00D8737F" w:rsidP="00D8737F">
            <w:pPr>
              <w:widowControl/>
              <w:autoSpaceDE/>
              <w:autoSpaceDN/>
              <w:jc w:val="center"/>
              <w:rPr>
                <w:sz w:val="20"/>
                <w:szCs w:val="20"/>
                <w:lang w:bidi="ar-SA"/>
              </w:rPr>
            </w:pPr>
            <w:r w:rsidRPr="00D8737F">
              <w:rPr>
                <w:sz w:val="20"/>
                <w:szCs w:val="20"/>
                <w:lang w:bidi="ar-SA"/>
              </w:rPr>
              <w:t>15</w:t>
            </w:r>
          </w:p>
        </w:tc>
        <w:tc>
          <w:tcPr>
            <w:tcW w:w="1379" w:type="pct"/>
            <w:tcBorders>
              <w:top w:val="nil"/>
              <w:left w:val="nil"/>
              <w:bottom w:val="single" w:sz="4" w:space="0" w:color="auto"/>
              <w:right w:val="single" w:sz="4" w:space="0" w:color="auto"/>
            </w:tcBorders>
            <w:shd w:val="clear" w:color="auto" w:fill="auto"/>
            <w:vAlign w:val="center"/>
            <w:hideMark/>
          </w:tcPr>
          <w:p w14:paraId="7138112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ТК-9-Запорожское п, ГЛОХ, 7</w:t>
            </w:r>
          </w:p>
        </w:tc>
        <w:tc>
          <w:tcPr>
            <w:tcW w:w="509" w:type="pct"/>
            <w:tcBorders>
              <w:top w:val="nil"/>
              <w:left w:val="nil"/>
              <w:bottom w:val="single" w:sz="4" w:space="0" w:color="auto"/>
              <w:right w:val="single" w:sz="4" w:space="0" w:color="auto"/>
            </w:tcBorders>
            <w:shd w:val="clear" w:color="auto" w:fill="auto"/>
            <w:vAlign w:val="center"/>
            <w:hideMark/>
          </w:tcPr>
          <w:p w14:paraId="0EF5FE3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E26A57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7BA6175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2DD9B03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12,47</w:t>
            </w:r>
          </w:p>
        </w:tc>
        <w:tc>
          <w:tcPr>
            <w:tcW w:w="642" w:type="pct"/>
            <w:tcBorders>
              <w:top w:val="nil"/>
              <w:left w:val="nil"/>
              <w:bottom w:val="single" w:sz="4" w:space="0" w:color="auto"/>
              <w:right w:val="single" w:sz="4" w:space="0" w:color="auto"/>
            </w:tcBorders>
            <w:shd w:val="clear" w:color="auto" w:fill="auto"/>
            <w:noWrap/>
            <w:vAlign w:val="center"/>
            <w:hideMark/>
          </w:tcPr>
          <w:p w14:paraId="134AA2A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14D89C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7011AA9"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74B0B59D" w14:textId="77777777" w:rsidR="00D8737F" w:rsidRPr="00D8737F" w:rsidRDefault="00D8737F" w:rsidP="00D8737F">
            <w:pPr>
              <w:widowControl/>
              <w:autoSpaceDE/>
              <w:autoSpaceDN/>
              <w:jc w:val="center"/>
              <w:rPr>
                <w:sz w:val="20"/>
                <w:szCs w:val="20"/>
                <w:lang w:bidi="ar-SA"/>
              </w:rPr>
            </w:pPr>
            <w:r w:rsidRPr="00D8737F">
              <w:rPr>
                <w:sz w:val="20"/>
                <w:szCs w:val="20"/>
                <w:lang w:bidi="ar-SA"/>
              </w:rPr>
              <w:t>16</w:t>
            </w:r>
          </w:p>
        </w:tc>
        <w:tc>
          <w:tcPr>
            <w:tcW w:w="1379" w:type="pct"/>
            <w:tcBorders>
              <w:top w:val="nil"/>
              <w:left w:val="nil"/>
              <w:bottom w:val="single" w:sz="4" w:space="0" w:color="auto"/>
              <w:right w:val="single" w:sz="4" w:space="0" w:color="auto"/>
            </w:tcBorders>
            <w:shd w:val="clear" w:color="auto" w:fill="auto"/>
            <w:vAlign w:val="center"/>
            <w:hideMark/>
          </w:tcPr>
          <w:p w14:paraId="3A34477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ТК-8-ТК-9</w:t>
            </w:r>
          </w:p>
        </w:tc>
        <w:tc>
          <w:tcPr>
            <w:tcW w:w="509" w:type="pct"/>
            <w:tcBorders>
              <w:top w:val="nil"/>
              <w:left w:val="nil"/>
              <w:bottom w:val="single" w:sz="4" w:space="0" w:color="auto"/>
              <w:right w:val="single" w:sz="4" w:space="0" w:color="auto"/>
            </w:tcBorders>
            <w:shd w:val="clear" w:color="auto" w:fill="auto"/>
            <w:vAlign w:val="center"/>
            <w:hideMark/>
          </w:tcPr>
          <w:p w14:paraId="02A75F3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69FC0AB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053494A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4D37D10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30,25</w:t>
            </w:r>
          </w:p>
        </w:tc>
        <w:tc>
          <w:tcPr>
            <w:tcW w:w="642" w:type="pct"/>
            <w:tcBorders>
              <w:top w:val="nil"/>
              <w:left w:val="nil"/>
              <w:bottom w:val="single" w:sz="4" w:space="0" w:color="auto"/>
              <w:right w:val="single" w:sz="4" w:space="0" w:color="auto"/>
            </w:tcBorders>
            <w:shd w:val="clear" w:color="auto" w:fill="auto"/>
            <w:noWrap/>
            <w:vAlign w:val="center"/>
            <w:hideMark/>
          </w:tcPr>
          <w:p w14:paraId="715A5413"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158640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0D1AA7C2"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706883E2" w14:textId="77777777" w:rsidR="00D8737F" w:rsidRPr="00D8737F" w:rsidRDefault="00D8737F" w:rsidP="00D8737F">
            <w:pPr>
              <w:widowControl/>
              <w:autoSpaceDE/>
              <w:autoSpaceDN/>
              <w:jc w:val="center"/>
              <w:rPr>
                <w:sz w:val="20"/>
                <w:szCs w:val="20"/>
                <w:lang w:bidi="ar-SA"/>
              </w:rPr>
            </w:pPr>
            <w:r w:rsidRPr="00D8737F">
              <w:rPr>
                <w:sz w:val="20"/>
                <w:szCs w:val="20"/>
                <w:lang w:bidi="ar-SA"/>
              </w:rPr>
              <w:t>17</w:t>
            </w:r>
          </w:p>
        </w:tc>
        <w:tc>
          <w:tcPr>
            <w:tcW w:w="1379" w:type="pct"/>
            <w:tcBorders>
              <w:top w:val="nil"/>
              <w:left w:val="nil"/>
              <w:bottom w:val="single" w:sz="4" w:space="0" w:color="auto"/>
              <w:right w:val="single" w:sz="4" w:space="0" w:color="auto"/>
            </w:tcBorders>
            <w:shd w:val="clear" w:color="auto" w:fill="auto"/>
            <w:vAlign w:val="center"/>
            <w:hideMark/>
          </w:tcPr>
          <w:p w14:paraId="749861A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ТК-8-Запорожское п, ГЛОХ, 6</w:t>
            </w:r>
          </w:p>
        </w:tc>
        <w:tc>
          <w:tcPr>
            <w:tcW w:w="509" w:type="pct"/>
            <w:tcBorders>
              <w:top w:val="nil"/>
              <w:left w:val="nil"/>
              <w:bottom w:val="single" w:sz="4" w:space="0" w:color="auto"/>
              <w:right w:val="single" w:sz="4" w:space="0" w:color="auto"/>
            </w:tcBorders>
            <w:shd w:val="clear" w:color="auto" w:fill="auto"/>
            <w:vAlign w:val="center"/>
            <w:hideMark/>
          </w:tcPr>
          <w:p w14:paraId="14E7E4F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1F47BDB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E45AAC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71B4C4C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9,17</w:t>
            </w:r>
          </w:p>
        </w:tc>
        <w:tc>
          <w:tcPr>
            <w:tcW w:w="642" w:type="pct"/>
            <w:tcBorders>
              <w:top w:val="nil"/>
              <w:left w:val="nil"/>
              <w:bottom w:val="single" w:sz="4" w:space="0" w:color="auto"/>
              <w:right w:val="single" w:sz="4" w:space="0" w:color="auto"/>
            </w:tcBorders>
            <w:shd w:val="clear" w:color="auto" w:fill="auto"/>
            <w:noWrap/>
            <w:vAlign w:val="center"/>
            <w:hideMark/>
          </w:tcPr>
          <w:p w14:paraId="3EEE844D"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5F564ED2"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6D17B526"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2A26C4E" w14:textId="77777777" w:rsidR="00D8737F" w:rsidRPr="00D8737F" w:rsidRDefault="00D8737F" w:rsidP="00D8737F">
            <w:pPr>
              <w:widowControl/>
              <w:autoSpaceDE/>
              <w:autoSpaceDN/>
              <w:jc w:val="center"/>
              <w:rPr>
                <w:sz w:val="20"/>
                <w:szCs w:val="20"/>
                <w:lang w:bidi="ar-SA"/>
              </w:rPr>
            </w:pPr>
            <w:r w:rsidRPr="00D8737F">
              <w:rPr>
                <w:sz w:val="20"/>
                <w:szCs w:val="20"/>
                <w:lang w:bidi="ar-SA"/>
              </w:rPr>
              <w:t>18</w:t>
            </w:r>
          </w:p>
        </w:tc>
        <w:tc>
          <w:tcPr>
            <w:tcW w:w="1379" w:type="pct"/>
            <w:tcBorders>
              <w:top w:val="nil"/>
              <w:left w:val="nil"/>
              <w:bottom w:val="single" w:sz="4" w:space="0" w:color="auto"/>
              <w:right w:val="single" w:sz="4" w:space="0" w:color="auto"/>
            </w:tcBorders>
            <w:shd w:val="clear" w:color="auto" w:fill="auto"/>
            <w:vAlign w:val="center"/>
            <w:hideMark/>
          </w:tcPr>
          <w:p w14:paraId="3C21DA5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ТК-8-Запорожское п, ГЛОХ, 5</w:t>
            </w:r>
          </w:p>
        </w:tc>
        <w:tc>
          <w:tcPr>
            <w:tcW w:w="509" w:type="pct"/>
            <w:tcBorders>
              <w:top w:val="nil"/>
              <w:left w:val="nil"/>
              <w:bottom w:val="single" w:sz="4" w:space="0" w:color="auto"/>
              <w:right w:val="single" w:sz="4" w:space="0" w:color="auto"/>
            </w:tcBorders>
            <w:shd w:val="clear" w:color="auto" w:fill="auto"/>
            <w:vAlign w:val="center"/>
            <w:hideMark/>
          </w:tcPr>
          <w:p w14:paraId="79C1BB3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1838A3C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4FF0892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9CB427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14,54</w:t>
            </w:r>
          </w:p>
        </w:tc>
        <w:tc>
          <w:tcPr>
            <w:tcW w:w="642" w:type="pct"/>
            <w:tcBorders>
              <w:top w:val="nil"/>
              <w:left w:val="nil"/>
              <w:bottom w:val="single" w:sz="4" w:space="0" w:color="auto"/>
              <w:right w:val="single" w:sz="4" w:space="0" w:color="auto"/>
            </w:tcBorders>
            <w:shd w:val="clear" w:color="auto" w:fill="auto"/>
            <w:noWrap/>
            <w:vAlign w:val="center"/>
            <w:hideMark/>
          </w:tcPr>
          <w:p w14:paraId="65C09A4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28EB7C9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A2D5A31"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418D5C27" w14:textId="77777777" w:rsidR="00D8737F" w:rsidRPr="00D8737F" w:rsidRDefault="00D8737F" w:rsidP="00D8737F">
            <w:pPr>
              <w:widowControl/>
              <w:autoSpaceDE/>
              <w:autoSpaceDN/>
              <w:jc w:val="center"/>
              <w:rPr>
                <w:sz w:val="20"/>
                <w:szCs w:val="20"/>
                <w:lang w:bidi="ar-SA"/>
              </w:rPr>
            </w:pPr>
            <w:r w:rsidRPr="00D8737F">
              <w:rPr>
                <w:sz w:val="20"/>
                <w:szCs w:val="20"/>
                <w:lang w:bidi="ar-SA"/>
              </w:rPr>
              <w:t>19</w:t>
            </w:r>
          </w:p>
        </w:tc>
        <w:tc>
          <w:tcPr>
            <w:tcW w:w="1379" w:type="pct"/>
            <w:tcBorders>
              <w:top w:val="nil"/>
              <w:left w:val="nil"/>
              <w:bottom w:val="single" w:sz="4" w:space="0" w:color="auto"/>
              <w:right w:val="single" w:sz="4" w:space="0" w:color="auto"/>
            </w:tcBorders>
            <w:shd w:val="clear" w:color="auto" w:fill="auto"/>
            <w:vAlign w:val="center"/>
            <w:hideMark/>
          </w:tcPr>
          <w:p w14:paraId="67152CF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ТК-7-ТК-8</w:t>
            </w:r>
          </w:p>
        </w:tc>
        <w:tc>
          <w:tcPr>
            <w:tcW w:w="509" w:type="pct"/>
            <w:tcBorders>
              <w:top w:val="nil"/>
              <w:left w:val="nil"/>
              <w:bottom w:val="single" w:sz="4" w:space="0" w:color="auto"/>
              <w:right w:val="single" w:sz="4" w:space="0" w:color="auto"/>
            </w:tcBorders>
            <w:shd w:val="clear" w:color="auto" w:fill="auto"/>
            <w:vAlign w:val="center"/>
            <w:hideMark/>
          </w:tcPr>
          <w:p w14:paraId="326BEA8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7111509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404D0A3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668CDE2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39,51</w:t>
            </w:r>
          </w:p>
        </w:tc>
        <w:tc>
          <w:tcPr>
            <w:tcW w:w="642" w:type="pct"/>
            <w:tcBorders>
              <w:top w:val="nil"/>
              <w:left w:val="nil"/>
              <w:bottom w:val="single" w:sz="4" w:space="0" w:color="auto"/>
              <w:right w:val="single" w:sz="4" w:space="0" w:color="auto"/>
            </w:tcBorders>
            <w:shd w:val="clear" w:color="auto" w:fill="auto"/>
            <w:noWrap/>
            <w:vAlign w:val="center"/>
            <w:hideMark/>
          </w:tcPr>
          <w:p w14:paraId="45327A25"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C84B55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C073D94"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48E9DB3F" w14:textId="77777777" w:rsidR="00D8737F" w:rsidRPr="00D8737F" w:rsidRDefault="00D8737F" w:rsidP="00D8737F">
            <w:pPr>
              <w:widowControl/>
              <w:autoSpaceDE/>
              <w:autoSpaceDN/>
              <w:jc w:val="center"/>
              <w:rPr>
                <w:sz w:val="20"/>
                <w:szCs w:val="20"/>
                <w:lang w:bidi="ar-SA"/>
              </w:rPr>
            </w:pPr>
            <w:r w:rsidRPr="00D8737F">
              <w:rPr>
                <w:sz w:val="20"/>
                <w:szCs w:val="20"/>
                <w:lang w:bidi="ar-SA"/>
              </w:rPr>
              <w:t>20</w:t>
            </w:r>
          </w:p>
        </w:tc>
        <w:tc>
          <w:tcPr>
            <w:tcW w:w="1379" w:type="pct"/>
            <w:tcBorders>
              <w:top w:val="nil"/>
              <w:left w:val="nil"/>
              <w:bottom w:val="single" w:sz="4" w:space="0" w:color="auto"/>
              <w:right w:val="single" w:sz="4" w:space="0" w:color="auto"/>
            </w:tcBorders>
            <w:shd w:val="clear" w:color="auto" w:fill="auto"/>
            <w:vAlign w:val="center"/>
            <w:hideMark/>
          </w:tcPr>
          <w:p w14:paraId="4E8CEAB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ТК-6-ТК-7</w:t>
            </w:r>
          </w:p>
        </w:tc>
        <w:tc>
          <w:tcPr>
            <w:tcW w:w="509" w:type="pct"/>
            <w:tcBorders>
              <w:top w:val="nil"/>
              <w:left w:val="nil"/>
              <w:bottom w:val="single" w:sz="4" w:space="0" w:color="auto"/>
              <w:right w:val="single" w:sz="4" w:space="0" w:color="auto"/>
            </w:tcBorders>
            <w:shd w:val="clear" w:color="auto" w:fill="auto"/>
            <w:vAlign w:val="center"/>
            <w:hideMark/>
          </w:tcPr>
          <w:p w14:paraId="0F1608E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5B5FB71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01FFEA4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51CADE5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28,60</w:t>
            </w:r>
          </w:p>
        </w:tc>
        <w:tc>
          <w:tcPr>
            <w:tcW w:w="642" w:type="pct"/>
            <w:tcBorders>
              <w:top w:val="nil"/>
              <w:left w:val="nil"/>
              <w:bottom w:val="single" w:sz="4" w:space="0" w:color="auto"/>
              <w:right w:val="single" w:sz="4" w:space="0" w:color="auto"/>
            </w:tcBorders>
            <w:shd w:val="clear" w:color="auto" w:fill="auto"/>
            <w:noWrap/>
            <w:vAlign w:val="center"/>
            <w:hideMark/>
          </w:tcPr>
          <w:p w14:paraId="6EBF71F6"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4183E579"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686E989F"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CD242D0" w14:textId="77777777" w:rsidR="00D8737F" w:rsidRPr="00D8737F" w:rsidRDefault="00D8737F" w:rsidP="00D8737F">
            <w:pPr>
              <w:widowControl/>
              <w:autoSpaceDE/>
              <w:autoSpaceDN/>
              <w:jc w:val="center"/>
              <w:rPr>
                <w:sz w:val="20"/>
                <w:szCs w:val="20"/>
                <w:lang w:bidi="ar-SA"/>
              </w:rPr>
            </w:pPr>
            <w:r w:rsidRPr="00D8737F">
              <w:rPr>
                <w:sz w:val="20"/>
                <w:szCs w:val="20"/>
                <w:lang w:bidi="ar-SA"/>
              </w:rPr>
              <w:t>21</w:t>
            </w:r>
          </w:p>
        </w:tc>
        <w:tc>
          <w:tcPr>
            <w:tcW w:w="1379" w:type="pct"/>
            <w:tcBorders>
              <w:top w:val="nil"/>
              <w:left w:val="nil"/>
              <w:bottom w:val="single" w:sz="4" w:space="0" w:color="auto"/>
              <w:right w:val="single" w:sz="4" w:space="0" w:color="auto"/>
            </w:tcBorders>
            <w:shd w:val="clear" w:color="auto" w:fill="auto"/>
            <w:vAlign w:val="center"/>
            <w:hideMark/>
          </w:tcPr>
          <w:p w14:paraId="6959FCB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ТК-5-ТК-6</w:t>
            </w:r>
          </w:p>
        </w:tc>
        <w:tc>
          <w:tcPr>
            <w:tcW w:w="509" w:type="pct"/>
            <w:tcBorders>
              <w:top w:val="nil"/>
              <w:left w:val="nil"/>
              <w:bottom w:val="single" w:sz="4" w:space="0" w:color="auto"/>
              <w:right w:val="single" w:sz="4" w:space="0" w:color="auto"/>
            </w:tcBorders>
            <w:shd w:val="clear" w:color="auto" w:fill="auto"/>
            <w:vAlign w:val="center"/>
            <w:hideMark/>
          </w:tcPr>
          <w:p w14:paraId="3C4068B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DFF3BA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13A1695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3251F98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16,77</w:t>
            </w:r>
          </w:p>
        </w:tc>
        <w:tc>
          <w:tcPr>
            <w:tcW w:w="642" w:type="pct"/>
            <w:tcBorders>
              <w:top w:val="nil"/>
              <w:left w:val="nil"/>
              <w:bottom w:val="single" w:sz="4" w:space="0" w:color="auto"/>
              <w:right w:val="single" w:sz="4" w:space="0" w:color="auto"/>
            </w:tcBorders>
            <w:shd w:val="clear" w:color="auto" w:fill="auto"/>
            <w:noWrap/>
            <w:vAlign w:val="center"/>
            <w:hideMark/>
          </w:tcPr>
          <w:p w14:paraId="0DDDA2BB"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0AB8A3BF"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BE5FA75"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75E1FB7A" w14:textId="77777777" w:rsidR="00D8737F" w:rsidRPr="00D8737F" w:rsidRDefault="00D8737F" w:rsidP="00D8737F">
            <w:pPr>
              <w:widowControl/>
              <w:autoSpaceDE/>
              <w:autoSpaceDN/>
              <w:jc w:val="center"/>
              <w:rPr>
                <w:sz w:val="20"/>
                <w:szCs w:val="20"/>
                <w:lang w:bidi="ar-SA"/>
              </w:rPr>
            </w:pPr>
            <w:r w:rsidRPr="00D8737F">
              <w:rPr>
                <w:sz w:val="20"/>
                <w:szCs w:val="20"/>
                <w:lang w:bidi="ar-SA"/>
              </w:rPr>
              <w:t>22</w:t>
            </w:r>
          </w:p>
        </w:tc>
        <w:tc>
          <w:tcPr>
            <w:tcW w:w="1379" w:type="pct"/>
            <w:tcBorders>
              <w:top w:val="nil"/>
              <w:left w:val="nil"/>
              <w:bottom w:val="single" w:sz="4" w:space="0" w:color="auto"/>
              <w:right w:val="single" w:sz="4" w:space="0" w:color="auto"/>
            </w:tcBorders>
            <w:shd w:val="clear" w:color="auto" w:fill="auto"/>
            <w:vAlign w:val="center"/>
            <w:hideMark/>
          </w:tcPr>
          <w:p w14:paraId="797970D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ТК-10-Гостиница</w:t>
            </w:r>
          </w:p>
        </w:tc>
        <w:tc>
          <w:tcPr>
            <w:tcW w:w="509" w:type="pct"/>
            <w:tcBorders>
              <w:top w:val="nil"/>
              <w:left w:val="nil"/>
              <w:bottom w:val="single" w:sz="4" w:space="0" w:color="auto"/>
              <w:right w:val="single" w:sz="4" w:space="0" w:color="auto"/>
            </w:tcBorders>
            <w:shd w:val="clear" w:color="auto" w:fill="auto"/>
            <w:vAlign w:val="center"/>
            <w:hideMark/>
          </w:tcPr>
          <w:p w14:paraId="42EB4D0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57F642A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D6712D3"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649F78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35,66</w:t>
            </w:r>
          </w:p>
        </w:tc>
        <w:tc>
          <w:tcPr>
            <w:tcW w:w="642" w:type="pct"/>
            <w:tcBorders>
              <w:top w:val="nil"/>
              <w:left w:val="nil"/>
              <w:bottom w:val="single" w:sz="4" w:space="0" w:color="auto"/>
              <w:right w:val="single" w:sz="4" w:space="0" w:color="auto"/>
            </w:tcBorders>
            <w:shd w:val="clear" w:color="auto" w:fill="auto"/>
            <w:noWrap/>
            <w:vAlign w:val="center"/>
            <w:hideMark/>
          </w:tcPr>
          <w:p w14:paraId="2EAAC05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67A123C4"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53DC6DD"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0C635B1" w14:textId="77777777" w:rsidR="00D8737F" w:rsidRPr="00D8737F" w:rsidRDefault="00D8737F" w:rsidP="00D8737F">
            <w:pPr>
              <w:widowControl/>
              <w:autoSpaceDE/>
              <w:autoSpaceDN/>
              <w:jc w:val="center"/>
              <w:rPr>
                <w:sz w:val="20"/>
                <w:szCs w:val="20"/>
                <w:lang w:bidi="ar-SA"/>
              </w:rPr>
            </w:pPr>
            <w:r w:rsidRPr="00D8737F">
              <w:rPr>
                <w:sz w:val="20"/>
                <w:szCs w:val="20"/>
                <w:lang w:bidi="ar-SA"/>
              </w:rPr>
              <w:t>23</w:t>
            </w:r>
          </w:p>
        </w:tc>
        <w:tc>
          <w:tcPr>
            <w:tcW w:w="1379" w:type="pct"/>
            <w:tcBorders>
              <w:top w:val="nil"/>
              <w:left w:val="nil"/>
              <w:bottom w:val="single" w:sz="4" w:space="0" w:color="auto"/>
              <w:right w:val="single" w:sz="4" w:space="0" w:color="auto"/>
            </w:tcBorders>
            <w:shd w:val="clear" w:color="auto" w:fill="auto"/>
            <w:vAlign w:val="center"/>
            <w:hideMark/>
          </w:tcPr>
          <w:p w14:paraId="3F06A35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ТК-2-переход Ду80/Ду50</w:t>
            </w:r>
          </w:p>
        </w:tc>
        <w:tc>
          <w:tcPr>
            <w:tcW w:w="509" w:type="pct"/>
            <w:tcBorders>
              <w:top w:val="nil"/>
              <w:left w:val="nil"/>
              <w:bottom w:val="single" w:sz="4" w:space="0" w:color="auto"/>
              <w:right w:val="single" w:sz="4" w:space="0" w:color="auto"/>
            </w:tcBorders>
            <w:shd w:val="clear" w:color="auto" w:fill="auto"/>
            <w:vAlign w:val="center"/>
            <w:hideMark/>
          </w:tcPr>
          <w:p w14:paraId="7CB40FF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22D6A4F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1F83975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89</w:t>
            </w:r>
          </w:p>
        </w:tc>
        <w:tc>
          <w:tcPr>
            <w:tcW w:w="607" w:type="pct"/>
            <w:tcBorders>
              <w:top w:val="nil"/>
              <w:left w:val="nil"/>
              <w:bottom w:val="single" w:sz="4" w:space="0" w:color="auto"/>
              <w:right w:val="single" w:sz="4" w:space="0" w:color="auto"/>
            </w:tcBorders>
            <w:shd w:val="clear" w:color="auto" w:fill="auto"/>
            <w:vAlign w:val="center"/>
            <w:hideMark/>
          </w:tcPr>
          <w:p w14:paraId="16517E8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165,89</w:t>
            </w:r>
          </w:p>
        </w:tc>
        <w:tc>
          <w:tcPr>
            <w:tcW w:w="642" w:type="pct"/>
            <w:tcBorders>
              <w:top w:val="nil"/>
              <w:left w:val="nil"/>
              <w:bottom w:val="single" w:sz="4" w:space="0" w:color="auto"/>
              <w:right w:val="single" w:sz="4" w:space="0" w:color="auto"/>
            </w:tcBorders>
            <w:shd w:val="clear" w:color="auto" w:fill="auto"/>
            <w:noWrap/>
            <w:vAlign w:val="center"/>
            <w:hideMark/>
          </w:tcPr>
          <w:p w14:paraId="4F6FFB66"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160C69A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13BAA8ED"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E030A03" w14:textId="77777777" w:rsidR="00D8737F" w:rsidRPr="00D8737F" w:rsidRDefault="00D8737F" w:rsidP="00D8737F">
            <w:pPr>
              <w:widowControl/>
              <w:autoSpaceDE/>
              <w:autoSpaceDN/>
              <w:jc w:val="center"/>
              <w:rPr>
                <w:sz w:val="20"/>
                <w:szCs w:val="20"/>
                <w:lang w:bidi="ar-SA"/>
              </w:rPr>
            </w:pPr>
            <w:r w:rsidRPr="00D8737F">
              <w:rPr>
                <w:sz w:val="20"/>
                <w:szCs w:val="20"/>
                <w:lang w:bidi="ar-SA"/>
              </w:rPr>
              <w:t>24</w:t>
            </w:r>
          </w:p>
        </w:tc>
        <w:tc>
          <w:tcPr>
            <w:tcW w:w="1379" w:type="pct"/>
            <w:tcBorders>
              <w:top w:val="nil"/>
              <w:left w:val="nil"/>
              <w:bottom w:val="single" w:sz="4" w:space="0" w:color="auto"/>
              <w:right w:val="single" w:sz="4" w:space="0" w:color="auto"/>
            </w:tcBorders>
            <w:shd w:val="clear" w:color="auto" w:fill="auto"/>
            <w:vAlign w:val="center"/>
            <w:hideMark/>
          </w:tcPr>
          <w:p w14:paraId="35A40D8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ТК-10-ТК-11</w:t>
            </w:r>
          </w:p>
        </w:tc>
        <w:tc>
          <w:tcPr>
            <w:tcW w:w="509" w:type="pct"/>
            <w:tcBorders>
              <w:top w:val="nil"/>
              <w:left w:val="nil"/>
              <w:bottom w:val="single" w:sz="4" w:space="0" w:color="auto"/>
              <w:right w:val="single" w:sz="4" w:space="0" w:color="auto"/>
            </w:tcBorders>
            <w:shd w:val="clear" w:color="auto" w:fill="auto"/>
            <w:vAlign w:val="center"/>
            <w:hideMark/>
          </w:tcPr>
          <w:p w14:paraId="71A6BD5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24BB9F2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4CD4A90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5663F6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63,20</w:t>
            </w:r>
          </w:p>
        </w:tc>
        <w:tc>
          <w:tcPr>
            <w:tcW w:w="642" w:type="pct"/>
            <w:tcBorders>
              <w:top w:val="nil"/>
              <w:left w:val="nil"/>
              <w:bottom w:val="single" w:sz="4" w:space="0" w:color="auto"/>
              <w:right w:val="single" w:sz="4" w:space="0" w:color="auto"/>
            </w:tcBorders>
            <w:shd w:val="clear" w:color="auto" w:fill="auto"/>
            <w:noWrap/>
            <w:vAlign w:val="center"/>
            <w:hideMark/>
          </w:tcPr>
          <w:p w14:paraId="0E9BFB1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10FB4CB6"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F2C72B5"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7AEF5885" w14:textId="77777777" w:rsidR="00D8737F" w:rsidRPr="00D8737F" w:rsidRDefault="00D8737F" w:rsidP="00D8737F">
            <w:pPr>
              <w:widowControl/>
              <w:autoSpaceDE/>
              <w:autoSpaceDN/>
              <w:jc w:val="center"/>
              <w:rPr>
                <w:sz w:val="20"/>
                <w:szCs w:val="20"/>
                <w:lang w:bidi="ar-SA"/>
              </w:rPr>
            </w:pPr>
            <w:r w:rsidRPr="00D8737F">
              <w:rPr>
                <w:sz w:val="20"/>
                <w:szCs w:val="20"/>
                <w:lang w:bidi="ar-SA"/>
              </w:rPr>
              <w:t>25</w:t>
            </w:r>
          </w:p>
        </w:tc>
        <w:tc>
          <w:tcPr>
            <w:tcW w:w="1379" w:type="pct"/>
            <w:tcBorders>
              <w:top w:val="nil"/>
              <w:left w:val="nil"/>
              <w:bottom w:val="single" w:sz="4" w:space="0" w:color="auto"/>
              <w:right w:val="single" w:sz="4" w:space="0" w:color="auto"/>
            </w:tcBorders>
            <w:shd w:val="clear" w:color="auto" w:fill="auto"/>
            <w:vAlign w:val="center"/>
            <w:hideMark/>
          </w:tcPr>
          <w:p w14:paraId="4B23F102" w14:textId="089D0F6C"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ТК-11-Гостиница</w:t>
            </w:r>
          </w:p>
        </w:tc>
        <w:tc>
          <w:tcPr>
            <w:tcW w:w="509" w:type="pct"/>
            <w:tcBorders>
              <w:top w:val="nil"/>
              <w:left w:val="nil"/>
              <w:bottom w:val="single" w:sz="4" w:space="0" w:color="auto"/>
              <w:right w:val="single" w:sz="4" w:space="0" w:color="auto"/>
            </w:tcBorders>
            <w:shd w:val="clear" w:color="auto" w:fill="auto"/>
            <w:vAlign w:val="center"/>
            <w:hideMark/>
          </w:tcPr>
          <w:p w14:paraId="3CE1BBF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3AF484D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199EA7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18C51C2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9,28</w:t>
            </w:r>
          </w:p>
        </w:tc>
        <w:tc>
          <w:tcPr>
            <w:tcW w:w="642" w:type="pct"/>
            <w:tcBorders>
              <w:top w:val="nil"/>
              <w:left w:val="nil"/>
              <w:bottom w:val="single" w:sz="4" w:space="0" w:color="auto"/>
              <w:right w:val="single" w:sz="4" w:space="0" w:color="auto"/>
            </w:tcBorders>
            <w:shd w:val="clear" w:color="auto" w:fill="auto"/>
            <w:noWrap/>
            <w:vAlign w:val="center"/>
            <w:hideMark/>
          </w:tcPr>
          <w:p w14:paraId="5CD5786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0478F3C5"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2FC4356D"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7394EB0" w14:textId="77777777" w:rsidR="00D8737F" w:rsidRPr="00D8737F" w:rsidRDefault="00D8737F" w:rsidP="00D8737F">
            <w:pPr>
              <w:widowControl/>
              <w:autoSpaceDE/>
              <w:autoSpaceDN/>
              <w:jc w:val="center"/>
              <w:rPr>
                <w:sz w:val="20"/>
                <w:szCs w:val="20"/>
                <w:lang w:bidi="ar-SA"/>
              </w:rPr>
            </w:pPr>
            <w:r w:rsidRPr="00D8737F">
              <w:rPr>
                <w:sz w:val="20"/>
                <w:szCs w:val="20"/>
                <w:lang w:bidi="ar-SA"/>
              </w:rPr>
              <w:t>26</w:t>
            </w:r>
          </w:p>
        </w:tc>
        <w:tc>
          <w:tcPr>
            <w:tcW w:w="1379" w:type="pct"/>
            <w:tcBorders>
              <w:top w:val="nil"/>
              <w:left w:val="nil"/>
              <w:bottom w:val="single" w:sz="4" w:space="0" w:color="auto"/>
              <w:right w:val="single" w:sz="4" w:space="0" w:color="auto"/>
            </w:tcBorders>
            <w:shd w:val="clear" w:color="auto" w:fill="auto"/>
            <w:vAlign w:val="center"/>
            <w:hideMark/>
          </w:tcPr>
          <w:p w14:paraId="4C8C93F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ТК-4-Библиотека</w:t>
            </w:r>
          </w:p>
        </w:tc>
        <w:tc>
          <w:tcPr>
            <w:tcW w:w="509" w:type="pct"/>
            <w:tcBorders>
              <w:top w:val="nil"/>
              <w:left w:val="nil"/>
              <w:bottom w:val="single" w:sz="4" w:space="0" w:color="auto"/>
              <w:right w:val="single" w:sz="4" w:space="0" w:color="auto"/>
            </w:tcBorders>
            <w:shd w:val="clear" w:color="auto" w:fill="auto"/>
            <w:vAlign w:val="center"/>
            <w:hideMark/>
          </w:tcPr>
          <w:p w14:paraId="48158FB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7E3784F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32F60DD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247DDDD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21,05</w:t>
            </w:r>
          </w:p>
        </w:tc>
        <w:tc>
          <w:tcPr>
            <w:tcW w:w="642" w:type="pct"/>
            <w:tcBorders>
              <w:top w:val="nil"/>
              <w:left w:val="nil"/>
              <w:bottom w:val="single" w:sz="4" w:space="0" w:color="auto"/>
              <w:right w:val="single" w:sz="4" w:space="0" w:color="auto"/>
            </w:tcBorders>
            <w:shd w:val="clear" w:color="auto" w:fill="auto"/>
            <w:noWrap/>
            <w:vAlign w:val="center"/>
            <w:hideMark/>
          </w:tcPr>
          <w:p w14:paraId="0BB3D70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vAlign w:val="center"/>
            <w:hideMark/>
          </w:tcPr>
          <w:p w14:paraId="0D4BCB5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25BC2E9F"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15425D42" w14:textId="77777777" w:rsidR="00D8737F" w:rsidRPr="00D8737F" w:rsidRDefault="00D8737F" w:rsidP="00D8737F">
            <w:pPr>
              <w:widowControl/>
              <w:autoSpaceDE/>
              <w:autoSpaceDN/>
              <w:jc w:val="center"/>
              <w:rPr>
                <w:sz w:val="20"/>
                <w:szCs w:val="20"/>
                <w:lang w:bidi="ar-SA"/>
              </w:rPr>
            </w:pPr>
            <w:r w:rsidRPr="00D8737F">
              <w:rPr>
                <w:sz w:val="20"/>
                <w:szCs w:val="20"/>
                <w:lang w:bidi="ar-SA"/>
              </w:rPr>
              <w:lastRenderedPageBreak/>
              <w:t>27</w:t>
            </w:r>
          </w:p>
        </w:tc>
        <w:tc>
          <w:tcPr>
            <w:tcW w:w="1379" w:type="pct"/>
            <w:tcBorders>
              <w:top w:val="nil"/>
              <w:left w:val="nil"/>
              <w:bottom w:val="single" w:sz="4" w:space="0" w:color="auto"/>
              <w:right w:val="single" w:sz="4" w:space="0" w:color="auto"/>
            </w:tcBorders>
            <w:shd w:val="clear" w:color="auto" w:fill="auto"/>
            <w:vAlign w:val="center"/>
            <w:hideMark/>
          </w:tcPr>
          <w:p w14:paraId="2E006B78"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переход Ду80/Ду50-ТК-10</w:t>
            </w:r>
          </w:p>
        </w:tc>
        <w:tc>
          <w:tcPr>
            <w:tcW w:w="509" w:type="pct"/>
            <w:tcBorders>
              <w:top w:val="nil"/>
              <w:left w:val="nil"/>
              <w:bottom w:val="single" w:sz="4" w:space="0" w:color="auto"/>
              <w:right w:val="single" w:sz="4" w:space="0" w:color="auto"/>
            </w:tcBorders>
            <w:shd w:val="clear" w:color="auto" w:fill="auto"/>
            <w:vAlign w:val="center"/>
            <w:hideMark/>
          </w:tcPr>
          <w:p w14:paraId="6127A0C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4850B9E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5BF7CBAC"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4C4D64A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7,66</w:t>
            </w:r>
          </w:p>
        </w:tc>
        <w:tc>
          <w:tcPr>
            <w:tcW w:w="642" w:type="pct"/>
            <w:tcBorders>
              <w:top w:val="nil"/>
              <w:left w:val="nil"/>
              <w:bottom w:val="single" w:sz="4" w:space="0" w:color="auto"/>
              <w:right w:val="single" w:sz="4" w:space="0" w:color="auto"/>
            </w:tcBorders>
            <w:shd w:val="clear" w:color="auto" w:fill="auto"/>
            <w:noWrap/>
            <w:vAlign w:val="center"/>
            <w:hideMark/>
          </w:tcPr>
          <w:p w14:paraId="501ADBA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31690A48"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78EFB5DB"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F5541A9" w14:textId="77777777" w:rsidR="00D8737F" w:rsidRPr="00D8737F" w:rsidRDefault="00D8737F" w:rsidP="00D8737F">
            <w:pPr>
              <w:widowControl/>
              <w:autoSpaceDE/>
              <w:autoSpaceDN/>
              <w:jc w:val="center"/>
              <w:rPr>
                <w:sz w:val="20"/>
                <w:szCs w:val="20"/>
                <w:lang w:bidi="ar-SA"/>
              </w:rPr>
            </w:pPr>
            <w:r w:rsidRPr="00D8737F">
              <w:rPr>
                <w:sz w:val="20"/>
                <w:szCs w:val="20"/>
                <w:lang w:bidi="ar-SA"/>
              </w:rPr>
              <w:t>28</w:t>
            </w:r>
          </w:p>
        </w:tc>
        <w:tc>
          <w:tcPr>
            <w:tcW w:w="1379" w:type="pct"/>
            <w:tcBorders>
              <w:top w:val="nil"/>
              <w:left w:val="nil"/>
              <w:bottom w:val="single" w:sz="4" w:space="0" w:color="auto"/>
              <w:right w:val="single" w:sz="4" w:space="0" w:color="auto"/>
            </w:tcBorders>
            <w:shd w:val="clear" w:color="auto" w:fill="auto"/>
            <w:vAlign w:val="center"/>
            <w:hideMark/>
          </w:tcPr>
          <w:p w14:paraId="44C4B734"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переход Ду80/Ду50-Запорожское п, ГЛОХ, 8</w:t>
            </w:r>
          </w:p>
        </w:tc>
        <w:tc>
          <w:tcPr>
            <w:tcW w:w="509" w:type="pct"/>
            <w:tcBorders>
              <w:top w:val="nil"/>
              <w:left w:val="nil"/>
              <w:bottom w:val="single" w:sz="4" w:space="0" w:color="auto"/>
              <w:right w:val="single" w:sz="4" w:space="0" w:color="auto"/>
            </w:tcBorders>
            <w:shd w:val="clear" w:color="auto" w:fill="auto"/>
            <w:vAlign w:val="center"/>
            <w:hideMark/>
          </w:tcPr>
          <w:p w14:paraId="49B5125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428C91C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25C07B4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57</w:t>
            </w:r>
          </w:p>
        </w:tc>
        <w:tc>
          <w:tcPr>
            <w:tcW w:w="607" w:type="pct"/>
            <w:tcBorders>
              <w:top w:val="nil"/>
              <w:left w:val="nil"/>
              <w:bottom w:val="single" w:sz="4" w:space="0" w:color="auto"/>
              <w:right w:val="single" w:sz="4" w:space="0" w:color="auto"/>
            </w:tcBorders>
            <w:shd w:val="clear" w:color="auto" w:fill="auto"/>
            <w:vAlign w:val="center"/>
            <w:hideMark/>
          </w:tcPr>
          <w:p w14:paraId="6445DDF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15,66</w:t>
            </w:r>
          </w:p>
        </w:tc>
        <w:tc>
          <w:tcPr>
            <w:tcW w:w="642" w:type="pct"/>
            <w:tcBorders>
              <w:top w:val="nil"/>
              <w:left w:val="nil"/>
              <w:bottom w:val="single" w:sz="4" w:space="0" w:color="auto"/>
              <w:right w:val="single" w:sz="4" w:space="0" w:color="auto"/>
            </w:tcBorders>
            <w:shd w:val="clear" w:color="auto" w:fill="auto"/>
            <w:noWrap/>
            <w:vAlign w:val="center"/>
            <w:hideMark/>
          </w:tcPr>
          <w:p w14:paraId="6760DC50"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noWrap/>
            <w:vAlign w:val="center"/>
            <w:hideMark/>
          </w:tcPr>
          <w:p w14:paraId="09F0E0E0" w14:textId="77777777" w:rsidR="00D8737F" w:rsidRPr="00D8737F" w:rsidRDefault="00D8737F" w:rsidP="00D8737F">
            <w:pPr>
              <w:widowControl/>
              <w:autoSpaceDE/>
              <w:autoSpaceDN/>
              <w:jc w:val="center"/>
              <w:rPr>
                <w:sz w:val="20"/>
                <w:szCs w:val="20"/>
                <w:lang w:bidi="ar-SA"/>
              </w:rPr>
            </w:pPr>
            <w:r w:rsidRPr="00D8737F">
              <w:rPr>
                <w:sz w:val="20"/>
                <w:szCs w:val="20"/>
                <w:lang w:bidi="ar-SA"/>
              </w:rPr>
              <w:t>Сталь 20</w:t>
            </w:r>
          </w:p>
        </w:tc>
      </w:tr>
      <w:tr w:rsidR="00D8737F" w:rsidRPr="00D8737F" w14:paraId="4204EB1D"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1F209383" w14:textId="77777777" w:rsidR="00D8737F" w:rsidRPr="00D8737F" w:rsidRDefault="00D8737F" w:rsidP="00D8737F">
            <w:pPr>
              <w:widowControl/>
              <w:autoSpaceDE/>
              <w:autoSpaceDN/>
              <w:jc w:val="center"/>
              <w:rPr>
                <w:sz w:val="20"/>
                <w:szCs w:val="20"/>
                <w:lang w:bidi="ar-SA"/>
              </w:rPr>
            </w:pPr>
            <w:r w:rsidRPr="00D8737F">
              <w:rPr>
                <w:sz w:val="20"/>
                <w:szCs w:val="20"/>
                <w:lang w:bidi="ar-SA"/>
              </w:rPr>
              <w:t>29</w:t>
            </w:r>
          </w:p>
        </w:tc>
        <w:tc>
          <w:tcPr>
            <w:tcW w:w="1379" w:type="pct"/>
            <w:tcBorders>
              <w:top w:val="nil"/>
              <w:left w:val="nil"/>
              <w:bottom w:val="single" w:sz="4" w:space="0" w:color="auto"/>
              <w:right w:val="single" w:sz="4" w:space="0" w:color="auto"/>
            </w:tcBorders>
            <w:shd w:val="clear" w:color="auto" w:fill="auto"/>
            <w:vAlign w:val="center"/>
            <w:hideMark/>
          </w:tcPr>
          <w:p w14:paraId="3FC7D34B"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Уз.1-Гаражи</w:t>
            </w:r>
          </w:p>
        </w:tc>
        <w:tc>
          <w:tcPr>
            <w:tcW w:w="509" w:type="pct"/>
            <w:tcBorders>
              <w:top w:val="nil"/>
              <w:left w:val="nil"/>
              <w:bottom w:val="single" w:sz="4" w:space="0" w:color="auto"/>
              <w:right w:val="single" w:sz="4" w:space="0" w:color="auto"/>
            </w:tcBorders>
            <w:shd w:val="clear" w:color="auto" w:fill="auto"/>
            <w:vAlign w:val="center"/>
            <w:hideMark/>
          </w:tcPr>
          <w:p w14:paraId="7001C1C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0E72FD5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6C6D4ED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38775BD6"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6,42</w:t>
            </w:r>
          </w:p>
        </w:tc>
        <w:tc>
          <w:tcPr>
            <w:tcW w:w="642" w:type="pct"/>
            <w:tcBorders>
              <w:top w:val="nil"/>
              <w:left w:val="nil"/>
              <w:bottom w:val="single" w:sz="4" w:space="0" w:color="auto"/>
              <w:right w:val="single" w:sz="4" w:space="0" w:color="auto"/>
            </w:tcBorders>
            <w:shd w:val="clear" w:color="auto" w:fill="auto"/>
            <w:noWrap/>
            <w:vAlign w:val="center"/>
            <w:hideMark/>
          </w:tcPr>
          <w:p w14:paraId="560AFBC7"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vAlign w:val="center"/>
            <w:hideMark/>
          </w:tcPr>
          <w:p w14:paraId="7E69F5BA"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0FD0C4C3"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1BC8BD4" w14:textId="77777777" w:rsidR="00D8737F" w:rsidRPr="00D8737F" w:rsidRDefault="00D8737F" w:rsidP="00D8737F">
            <w:pPr>
              <w:widowControl/>
              <w:autoSpaceDE/>
              <w:autoSpaceDN/>
              <w:jc w:val="center"/>
              <w:rPr>
                <w:sz w:val="20"/>
                <w:szCs w:val="20"/>
                <w:lang w:bidi="ar-SA"/>
              </w:rPr>
            </w:pPr>
            <w:r w:rsidRPr="00D8737F">
              <w:rPr>
                <w:sz w:val="20"/>
                <w:szCs w:val="20"/>
                <w:lang w:bidi="ar-SA"/>
              </w:rPr>
              <w:t>30</w:t>
            </w:r>
          </w:p>
        </w:tc>
        <w:tc>
          <w:tcPr>
            <w:tcW w:w="1379" w:type="pct"/>
            <w:tcBorders>
              <w:top w:val="nil"/>
              <w:left w:val="nil"/>
              <w:bottom w:val="single" w:sz="4" w:space="0" w:color="auto"/>
              <w:right w:val="single" w:sz="4" w:space="0" w:color="auto"/>
            </w:tcBorders>
            <w:shd w:val="clear" w:color="auto" w:fill="auto"/>
            <w:vAlign w:val="center"/>
            <w:hideMark/>
          </w:tcPr>
          <w:p w14:paraId="494D2B1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Уз.1-ТК-12</w:t>
            </w:r>
          </w:p>
        </w:tc>
        <w:tc>
          <w:tcPr>
            <w:tcW w:w="509" w:type="pct"/>
            <w:tcBorders>
              <w:top w:val="nil"/>
              <w:left w:val="nil"/>
              <w:bottom w:val="single" w:sz="4" w:space="0" w:color="auto"/>
              <w:right w:val="single" w:sz="4" w:space="0" w:color="auto"/>
            </w:tcBorders>
            <w:shd w:val="clear" w:color="auto" w:fill="auto"/>
            <w:vAlign w:val="center"/>
            <w:hideMark/>
          </w:tcPr>
          <w:p w14:paraId="307BF557"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nil"/>
              <w:bottom w:val="single" w:sz="4" w:space="0" w:color="auto"/>
              <w:right w:val="single" w:sz="4" w:space="0" w:color="auto"/>
            </w:tcBorders>
            <w:shd w:val="clear" w:color="auto" w:fill="auto"/>
            <w:vAlign w:val="center"/>
            <w:hideMark/>
          </w:tcPr>
          <w:p w14:paraId="1E7FE37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2B465CC5"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63</w:t>
            </w:r>
          </w:p>
        </w:tc>
        <w:tc>
          <w:tcPr>
            <w:tcW w:w="607" w:type="pct"/>
            <w:tcBorders>
              <w:top w:val="nil"/>
              <w:left w:val="nil"/>
              <w:bottom w:val="single" w:sz="4" w:space="0" w:color="auto"/>
              <w:right w:val="single" w:sz="4" w:space="0" w:color="auto"/>
            </w:tcBorders>
            <w:shd w:val="clear" w:color="auto" w:fill="auto"/>
            <w:vAlign w:val="center"/>
            <w:hideMark/>
          </w:tcPr>
          <w:p w14:paraId="4561B3C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3,31</w:t>
            </w:r>
          </w:p>
        </w:tc>
        <w:tc>
          <w:tcPr>
            <w:tcW w:w="642" w:type="pct"/>
            <w:tcBorders>
              <w:top w:val="nil"/>
              <w:left w:val="nil"/>
              <w:bottom w:val="single" w:sz="4" w:space="0" w:color="auto"/>
              <w:right w:val="single" w:sz="4" w:space="0" w:color="auto"/>
            </w:tcBorders>
            <w:shd w:val="clear" w:color="auto" w:fill="auto"/>
            <w:noWrap/>
            <w:vAlign w:val="center"/>
            <w:hideMark/>
          </w:tcPr>
          <w:p w14:paraId="503BAF31"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vAlign w:val="center"/>
            <w:hideMark/>
          </w:tcPr>
          <w:p w14:paraId="1CBCBDF9"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r w:rsidR="00D8737F" w:rsidRPr="00D8737F" w14:paraId="368E609E" w14:textId="77777777" w:rsidTr="00D8737F">
        <w:trPr>
          <w:trHeight w:val="284"/>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5719355F" w14:textId="77777777" w:rsidR="00D8737F" w:rsidRPr="00D8737F" w:rsidRDefault="00D8737F" w:rsidP="00D8737F">
            <w:pPr>
              <w:widowControl/>
              <w:autoSpaceDE/>
              <w:autoSpaceDN/>
              <w:jc w:val="center"/>
              <w:rPr>
                <w:sz w:val="20"/>
                <w:szCs w:val="20"/>
                <w:lang w:bidi="ar-SA"/>
              </w:rPr>
            </w:pPr>
            <w:r w:rsidRPr="00D8737F">
              <w:rPr>
                <w:sz w:val="20"/>
                <w:szCs w:val="20"/>
                <w:lang w:bidi="ar-SA"/>
              </w:rPr>
              <w:t>31</w:t>
            </w:r>
          </w:p>
        </w:tc>
        <w:tc>
          <w:tcPr>
            <w:tcW w:w="1379" w:type="pct"/>
            <w:tcBorders>
              <w:top w:val="nil"/>
              <w:left w:val="single" w:sz="4" w:space="0" w:color="auto"/>
              <w:bottom w:val="single" w:sz="4" w:space="0" w:color="auto"/>
              <w:right w:val="single" w:sz="4" w:space="0" w:color="auto"/>
            </w:tcBorders>
            <w:shd w:val="clear" w:color="auto" w:fill="auto"/>
            <w:vAlign w:val="center"/>
            <w:hideMark/>
          </w:tcPr>
          <w:p w14:paraId="7D2150C1"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ТК-12-Баня</w:t>
            </w:r>
          </w:p>
        </w:tc>
        <w:tc>
          <w:tcPr>
            <w:tcW w:w="509" w:type="pct"/>
            <w:tcBorders>
              <w:top w:val="nil"/>
              <w:left w:val="nil"/>
              <w:bottom w:val="single" w:sz="4" w:space="0" w:color="000000"/>
              <w:right w:val="single" w:sz="4" w:space="0" w:color="000000"/>
            </w:tcBorders>
            <w:shd w:val="clear" w:color="auto" w:fill="auto"/>
            <w:vAlign w:val="center"/>
            <w:hideMark/>
          </w:tcPr>
          <w:p w14:paraId="0223F4C0"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2021</w:t>
            </w:r>
          </w:p>
        </w:tc>
        <w:tc>
          <w:tcPr>
            <w:tcW w:w="505" w:type="pct"/>
            <w:tcBorders>
              <w:top w:val="nil"/>
              <w:left w:val="single" w:sz="4" w:space="0" w:color="auto"/>
              <w:bottom w:val="single" w:sz="4" w:space="0" w:color="auto"/>
              <w:right w:val="single" w:sz="4" w:space="0" w:color="auto"/>
            </w:tcBorders>
            <w:shd w:val="clear" w:color="auto" w:fill="auto"/>
            <w:vAlign w:val="center"/>
            <w:hideMark/>
          </w:tcPr>
          <w:p w14:paraId="38712E4F"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90</w:t>
            </w:r>
          </w:p>
        </w:tc>
        <w:tc>
          <w:tcPr>
            <w:tcW w:w="607" w:type="pct"/>
            <w:tcBorders>
              <w:top w:val="nil"/>
              <w:left w:val="nil"/>
              <w:bottom w:val="single" w:sz="4" w:space="0" w:color="auto"/>
              <w:right w:val="single" w:sz="4" w:space="0" w:color="auto"/>
            </w:tcBorders>
            <w:shd w:val="clear" w:color="auto" w:fill="auto"/>
            <w:vAlign w:val="center"/>
            <w:hideMark/>
          </w:tcPr>
          <w:p w14:paraId="690A6E42"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90</w:t>
            </w:r>
          </w:p>
        </w:tc>
        <w:tc>
          <w:tcPr>
            <w:tcW w:w="607" w:type="pct"/>
            <w:tcBorders>
              <w:top w:val="nil"/>
              <w:left w:val="nil"/>
              <w:bottom w:val="single" w:sz="4" w:space="0" w:color="auto"/>
              <w:right w:val="single" w:sz="4" w:space="0" w:color="auto"/>
            </w:tcBorders>
            <w:shd w:val="clear" w:color="auto" w:fill="auto"/>
            <w:vAlign w:val="center"/>
            <w:hideMark/>
          </w:tcPr>
          <w:p w14:paraId="5034B77D"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111,23</w:t>
            </w:r>
          </w:p>
        </w:tc>
        <w:tc>
          <w:tcPr>
            <w:tcW w:w="642" w:type="pct"/>
            <w:tcBorders>
              <w:top w:val="nil"/>
              <w:left w:val="nil"/>
              <w:bottom w:val="single" w:sz="4" w:space="0" w:color="auto"/>
              <w:right w:val="single" w:sz="4" w:space="0" w:color="auto"/>
            </w:tcBorders>
            <w:shd w:val="clear" w:color="auto" w:fill="auto"/>
            <w:noWrap/>
            <w:vAlign w:val="center"/>
            <w:hideMark/>
          </w:tcPr>
          <w:p w14:paraId="11700444" w14:textId="77777777" w:rsidR="00D8737F" w:rsidRPr="00D8737F" w:rsidRDefault="00D8737F" w:rsidP="00D8737F">
            <w:pPr>
              <w:widowControl/>
              <w:autoSpaceDE/>
              <w:autoSpaceDN/>
              <w:jc w:val="center"/>
              <w:rPr>
                <w:sz w:val="20"/>
                <w:szCs w:val="20"/>
                <w:lang w:bidi="ar-SA"/>
              </w:rPr>
            </w:pPr>
            <w:proofErr w:type="spellStart"/>
            <w:r w:rsidRPr="00D8737F">
              <w:rPr>
                <w:sz w:val="20"/>
                <w:szCs w:val="20"/>
                <w:lang w:bidi="ar-SA"/>
              </w:rPr>
              <w:t>ппу</w:t>
            </w:r>
            <w:proofErr w:type="spellEnd"/>
          </w:p>
        </w:tc>
        <w:tc>
          <w:tcPr>
            <w:tcW w:w="573" w:type="pct"/>
            <w:tcBorders>
              <w:top w:val="nil"/>
              <w:left w:val="nil"/>
              <w:bottom w:val="single" w:sz="4" w:space="0" w:color="auto"/>
              <w:right w:val="single" w:sz="4" w:space="0" w:color="auto"/>
            </w:tcBorders>
            <w:shd w:val="clear" w:color="auto" w:fill="auto"/>
            <w:vAlign w:val="center"/>
            <w:hideMark/>
          </w:tcPr>
          <w:p w14:paraId="11604D9E" w14:textId="77777777" w:rsidR="00D8737F" w:rsidRPr="00D8737F" w:rsidRDefault="00D8737F" w:rsidP="00D8737F">
            <w:pPr>
              <w:widowControl/>
              <w:autoSpaceDE/>
              <w:autoSpaceDN/>
              <w:jc w:val="center"/>
              <w:rPr>
                <w:color w:val="000000"/>
                <w:sz w:val="20"/>
                <w:szCs w:val="20"/>
                <w:lang w:bidi="ar-SA"/>
              </w:rPr>
            </w:pPr>
            <w:r w:rsidRPr="00D8737F">
              <w:rPr>
                <w:color w:val="000000"/>
                <w:sz w:val="20"/>
                <w:szCs w:val="20"/>
                <w:lang w:bidi="ar-SA"/>
              </w:rPr>
              <w:t>Полипропилен</w:t>
            </w:r>
          </w:p>
        </w:tc>
      </w:tr>
    </w:tbl>
    <w:p w14:paraId="3E1511A9" w14:textId="41C905FE" w:rsidR="007A4E30" w:rsidRPr="002654BA" w:rsidRDefault="007A4E30" w:rsidP="007A4E30">
      <w:pPr>
        <w:widowControl/>
        <w:autoSpaceDE/>
        <w:autoSpaceDN/>
        <w:spacing w:before="100" w:beforeAutospacing="1" w:line="360" w:lineRule="auto"/>
        <w:ind w:firstLine="709"/>
        <w:jc w:val="both"/>
        <w:rPr>
          <w:sz w:val="26"/>
          <w:szCs w:val="26"/>
          <w:lang w:bidi="ar-SA"/>
        </w:rPr>
      </w:pPr>
      <w:r w:rsidRPr="002654BA">
        <w:rPr>
          <w:sz w:val="26"/>
          <w:szCs w:val="26"/>
          <w:lang w:bidi="ar-SA"/>
        </w:rPr>
        <w:t xml:space="preserve">Общая протяженность тепловых сетей Запорожского сельского поселения составляет </w:t>
      </w:r>
      <w:r w:rsidR="00626618" w:rsidRPr="002654BA">
        <w:rPr>
          <w:sz w:val="26"/>
          <w:szCs w:val="26"/>
          <w:lang w:bidi="ar-SA"/>
        </w:rPr>
        <w:t>2987,26</w:t>
      </w:r>
      <w:r w:rsidR="00DF6E01" w:rsidRPr="002654BA">
        <w:rPr>
          <w:sz w:val="26"/>
          <w:szCs w:val="26"/>
          <w:lang w:bidi="ar-SA"/>
        </w:rPr>
        <w:t xml:space="preserve"> м в двухтрубном исчислении.</w:t>
      </w:r>
    </w:p>
    <w:p w14:paraId="495357C3" w14:textId="77777777" w:rsidR="007A4E30" w:rsidRPr="002654BA" w:rsidRDefault="007A4E30" w:rsidP="007A4E30">
      <w:pPr>
        <w:widowControl/>
        <w:autoSpaceDE/>
        <w:autoSpaceDN/>
        <w:spacing w:line="360" w:lineRule="auto"/>
        <w:ind w:firstLine="709"/>
        <w:jc w:val="both"/>
        <w:rPr>
          <w:sz w:val="26"/>
          <w:szCs w:val="26"/>
          <w:lang w:bidi="ar-SA"/>
        </w:rPr>
      </w:pPr>
      <w:r w:rsidRPr="002654BA">
        <w:rPr>
          <w:sz w:val="26"/>
          <w:szCs w:val="26"/>
          <w:lang w:bidi="ar-SA"/>
        </w:rPr>
        <w:t xml:space="preserve">Практически все отложения на рассматриваемой территории являются </w:t>
      </w:r>
      <w:proofErr w:type="spellStart"/>
      <w:r w:rsidRPr="002654BA">
        <w:rPr>
          <w:sz w:val="26"/>
          <w:szCs w:val="26"/>
          <w:lang w:bidi="ar-SA"/>
        </w:rPr>
        <w:t>водонасыщенными</w:t>
      </w:r>
      <w:proofErr w:type="spellEnd"/>
      <w:r w:rsidRPr="002654BA">
        <w:rPr>
          <w:sz w:val="26"/>
          <w:szCs w:val="26"/>
          <w:lang w:bidi="ar-SA"/>
        </w:rPr>
        <w:t>. Характерной особенностью рассматриваемой территории является широкое развитие верховодки, приближенной к водоносному горизонту грунтовых вод. Помимо верховодки, на территории выделяются водоносные горизонты четвертичных (горизонт грунтовых вод, приуроченный к насыпным грунтам, болотным, аллювиальным и озерно-ледниковым образованиям, водоносный горизонт флювиогляциальных и ледниковых отложений), а также водоносные горизонты коренных (девонских и ордовикских) образований.</w:t>
      </w:r>
    </w:p>
    <w:p w14:paraId="1D5AA5BD" w14:textId="77777777" w:rsidR="007A4E30" w:rsidRPr="002654BA" w:rsidRDefault="007A4E30" w:rsidP="007A4E30">
      <w:pPr>
        <w:widowControl/>
        <w:autoSpaceDE/>
        <w:autoSpaceDN/>
        <w:spacing w:line="360" w:lineRule="auto"/>
        <w:ind w:firstLine="709"/>
        <w:jc w:val="both"/>
        <w:rPr>
          <w:sz w:val="26"/>
          <w:szCs w:val="26"/>
          <w:lang w:bidi="ar-SA"/>
        </w:rPr>
      </w:pPr>
      <w:r w:rsidRPr="002654BA">
        <w:rPr>
          <w:sz w:val="26"/>
          <w:szCs w:val="26"/>
          <w:lang w:bidi="ar-SA"/>
        </w:rPr>
        <w:t xml:space="preserve">Грунтовые воды встречены в насыпных грунтах, прослоях, гнездах и линзах песков и супесей в аллювиальных и озерно-ледниковых отложениях и на участках с повышенным содержанием крупнообломочного материала. Грунтовые воды не имеют единого выдержанного уровня (УГВ), на отдельных участках они обладают местным напором, глубина их залегания изменятся от долей метра до </w:t>
      </w:r>
      <w:smartTag w:uri="urn:schemas-microsoft-com:office:smarttags" w:element="metricconverter">
        <w:smartTagPr>
          <w:attr w:name="ProductID" w:val="5 м"/>
        </w:smartTagPr>
        <w:r w:rsidRPr="002654BA">
          <w:rPr>
            <w:sz w:val="26"/>
            <w:szCs w:val="26"/>
            <w:lang w:bidi="ar-SA"/>
          </w:rPr>
          <w:t>5 м</w:t>
        </w:r>
      </w:smartTag>
      <w:r w:rsidRPr="002654BA">
        <w:rPr>
          <w:sz w:val="26"/>
          <w:szCs w:val="26"/>
          <w:lang w:bidi="ar-SA"/>
        </w:rPr>
        <w:t xml:space="preserve"> и более в засушливые периоды. Воды солоноватые, очень жесткие, по химическому составу гидрокарбонатно-сульфатно-кальциево-магниевые или сульфатно-магниевые, от слабокислых до слабощелочных. Грунтовые воды непригодны для хозяйственно-питьевых целей из-за незначительных запасов, повышенной минерализации и подверженности загрязнению, но оказывают влияние на условия строительства.</w:t>
      </w:r>
    </w:p>
    <w:p w14:paraId="39950B98" w14:textId="77777777" w:rsidR="007A4E30" w:rsidRPr="002654BA" w:rsidRDefault="007A4E30" w:rsidP="007A4E30">
      <w:pPr>
        <w:widowControl/>
        <w:autoSpaceDE/>
        <w:autoSpaceDN/>
        <w:spacing w:line="360" w:lineRule="auto"/>
        <w:ind w:firstLine="709"/>
        <w:jc w:val="both"/>
        <w:rPr>
          <w:sz w:val="26"/>
          <w:szCs w:val="26"/>
          <w:lang w:bidi="ar-SA"/>
        </w:rPr>
      </w:pPr>
      <w:r w:rsidRPr="002654BA">
        <w:rPr>
          <w:sz w:val="26"/>
          <w:szCs w:val="26"/>
          <w:lang w:bidi="ar-SA"/>
        </w:rPr>
        <w:t>Насыпные и аллювиальные грунты характеризуются неравномерной сжимаемостью, вследствие чего они могут служить основанием только для легких конструкций.</w:t>
      </w:r>
    </w:p>
    <w:p w14:paraId="25EA8815" w14:textId="77777777" w:rsidR="007A4E30" w:rsidRPr="002654BA" w:rsidRDefault="007A4E30" w:rsidP="007A4E30">
      <w:pPr>
        <w:widowControl/>
        <w:autoSpaceDE/>
        <w:autoSpaceDN/>
        <w:spacing w:line="360" w:lineRule="auto"/>
        <w:ind w:firstLine="709"/>
        <w:jc w:val="both"/>
        <w:rPr>
          <w:sz w:val="26"/>
          <w:szCs w:val="26"/>
          <w:lang w:bidi="ar-SA"/>
        </w:rPr>
      </w:pPr>
      <w:r w:rsidRPr="002654BA">
        <w:rPr>
          <w:sz w:val="26"/>
          <w:szCs w:val="26"/>
          <w:lang w:bidi="ar-SA"/>
        </w:rPr>
        <w:t xml:space="preserve">Грунтовые воды на большей части рассматриваемой территории не агрессивны по отношению к бетонным конструкциям. В районе биохимического </w:t>
      </w:r>
      <w:r w:rsidRPr="002654BA">
        <w:rPr>
          <w:sz w:val="26"/>
          <w:szCs w:val="26"/>
          <w:lang w:bidi="ar-SA"/>
        </w:rPr>
        <w:lastRenderedPageBreak/>
        <w:t>завода грунтовые воды слабо агрессивны по отношению к бетонам нормальной плотности.</w:t>
      </w:r>
    </w:p>
    <w:p w14:paraId="31735A82" w14:textId="77777777" w:rsidR="007A4E30" w:rsidRPr="002654BA" w:rsidRDefault="007A4E30" w:rsidP="007A4E30">
      <w:pPr>
        <w:widowControl/>
        <w:autoSpaceDE/>
        <w:autoSpaceDN/>
        <w:spacing w:line="360" w:lineRule="auto"/>
        <w:ind w:firstLine="709"/>
        <w:jc w:val="both"/>
        <w:rPr>
          <w:sz w:val="26"/>
          <w:szCs w:val="26"/>
          <w:lang w:bidi="ar-SA"/>
        </w:rPr>
      </w:pPr>
      <w:r w:rsidRPr="002654BA">
        <w:rPr>
          <w:sz w:val="26"/>
          <w:szCs w:val="26"/>
          <w:lang w:bidi="ar-SA"/>
        </w:rPr>
        <w:t>Коррозийная активность грунтов по отношению к металлическим конструкциям средняя и повышенная.</w:t>
      </w:r>
    </w:p>
    <w:p w14:paraId="753AA6B1" w14:textId="51E529BD" w:rsidR="007F5832" w:rsidRPr="002654BA" w:rsidRDefault="007F5832" w:rsidP="003F68E1">
      <w:pPr>
        <w:pStyle w:val="af8"/>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71" w:name="_Toc384210919"/>
      <w:bookmarkStart w:id="72" w:name="_Toc384740273"/>
      <w:bookmarkStart w:id="73" w:name="_Toc8825099"/>
      <w:bookmarkStart w:id="74" w:name="_Toc99440007"/>
      <w:r w:rsidRPr="002654BA">
        <w:rPr>
          <w:b/>
          <w:bCs/>
          <w:sz w:val="26"/>
          <w:szCs w:val="26"/>
          <w:lang w:bidi="ar-SA"/>
        </w:rPr>
        <w:t>Описание типов и количества секционирующей и регулирующей арматуры на тепловых сетях</w:t>
      </w:r>
      <w:bookmarkEnd w:id="71"/>
      <w:bookmarkEnd w:id="72"/>
      <w:bookmarkEnd w:id="73"/>
      <w:bookmarkEnd w:id="74"/>
    </w:p>
    <w:p w14:paraId="6619D9E5" w14:textId="13999801" w:rsidR="007F5832" w:rsidRPr="002654BA" w:rsidRDefault="007F5832" w:rsidP="001B491D">
      <w:pPr>
        <w:widowControl/>
        <w:tabs>
          <w:tab w:val="left" w:pos="1701"/>
        </w:tabs>
        <w:autoSpaceDE/>
        <w:autoSpaceDN/>
        <w:spacing w:line="360" w:lineRule="auto"/>
        <w:ind w:firstLine="709"/>
        <w:jc w:val="both"/>
        <w:rPr>
          <w:rFonts w:eastAsiaTheme="minorHAnsi"/>
          <w:sz w:val="26"/>
          <w:szCs w:val="26"/>
          <w:lang w:eastAsia="en-US" w:bidi="ar-SA"/>
        </w:rPr>
      </w:pPr>
      <w:r w:rsidRPr="002654BA">
        <w:rPr>
          <w:sz w:val="26"/>
          <w:szCs w:val="26"/>
          <w:lang w:bidi="ar-SA"/>
        </w:rPr>
        <w:t xml:space="preserve">При подземной прокладке запорная арматура на тепловых сетях установлена в тепловых камерах. </w:t>
      </w:r>
      <w:r w:rsidRPr="002654BA">
        <w:rPr>
          <w:rFonts w:eastAsiaTheme="minorHAnsi"/>
          <w:sz w:val="26"/>
          <w:szCs w:val="26"/>
          <w:lang w:eastAsia="en-US" w:bidi="ar-SA"/>
        </w:rPr>
        <w:t xml:space="preserve">Сборные железобетонные камеры состоят из трех элементов: верхнего (плиты перекрытия), среднего и нижнего блоков. </w:t>
      </w:r>
      <w:r w:rsidRPr="002654BA">
        <w:rPr>
          <w:sz w:val="26"/>
          <w:szCs w:val="26"/>
          <w:lang w:bidi="ar-SA"/>
        </w:rPr>
        <w:t>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5A205E96" w14:textId="77777777" w:rsidR="007F5832" w:rsidRPr="002654BA" w:rsidRDefault="007F5832" w:rsidP="001B491D">
      <w:pPr>
        <w:widowControl/>
        <w:tabs>
          <w:tab w:val="left" w:pos="1701"/>
        </w:tabs>
        <w:autoSpaceDE/>
        <w:autoSpaceDN/>
        <w:spacing w:line="360" w:lineRule="auto"/>
        <w:ind w:firstLine="709"/>
        <w:jc w:val="both"/>
        <w:rPr>
          <w:rFonts w:eastAsiaTheme="minorHAnsi"/>
          <w:sz w:val="26"/>
          <w:szCs w:val="26"/>
          <w:lang w:eastAsia="en-US" w:bidi="ar-SA"/>
        </w:rPr>
      </w:pPr>
      <w:r w:rsidRPr="002654BA">
        <w:rPr>
          <w:rFonts w:eastAsiaTheme="minorHAnsi"/>
          <w:sz w:val="26"/>
          <w:szCs w:val="26"/>
          <w:lang w:eastAsia="en-US" w:bidi="ar-SA"/>
        </w:rPr>
        <w:t xml:space="preserve">Плиты перекрытия тепловых камер производятся из бетона класса В 12,5 или М 150 по морозостойкости соответствуют </w:t>
      </w:r>
      <w:r w:rsidRPr="002654BA">
        <w:rPr>
          <w:rFonts w:eastAsiaTheme="minorHAnsi"/>
          <w:sz w:val="26"/>
          <w:szCs w:val="26"/>
          <w:lang w:val="en-US" w:eastAsia="en-US" w:bidi="ar-SA"/>
        </w:rPr>
        <w:t>F</w:t>
      </w:r>
      <w:r w:rsidRPr="002654BA">
        <w:rPr>
          <w:rFonts w:eastAsiaTheme="minorHAnsi"/>
          <w:sz w:val="26"/>
          <w:szCs w:val="26"/>
          <w:lang w:eastAsia="en-US" w:bidi="ar-SA"/>
        </w:rPr>
        <w:t xml:space="preserve"> 150, по водонепроницаемости </w:t>
      </w:r>
      <w:r w:rsidRPr="002654BA">
        <w:rPr>
          <w:rFonts w:eastAsiaTheme="minorHAnsi"/>
          <w:sz w:val="26"/>
          <w:szCs w:val="26"/>
          <w:lang w:val="en-US" w:eastAsia="en-US" w:bidi="ar-SA"/>
        </w:rPr>
        <w:t>W</w:t>
      </w:r>
      <w:r w:rsidRPr="002654BA">
        <w:rPr>
          <w:rFonts w:eastAsiaTheme="minorHAnsi"/>
          <w:sz w:val="26"/>
          <w:szCs w:val="26"/>
          <w:lang w:eastAsia="en-US" w:bidi="ar-SA"/>
        </w:rPr>
        <w:t xml:space="preserve"> 4. Нормативная прочность бетона в процентах от класса бетона составляет лето/зима 70/90, что придает плитам высокую плотность и прочность, способность выдерживать большие нагрузки и защищать от физических воздействий. Плиты перекрытия, применяемые для тепловых камер, являются теплоизоляторами, способствуют экономии </w:t>
      </w:r>
      <w:proofErr w:type="spellStart"/>
      <w:r w:rsidRPr="002654BA">
        <w:rPr>
          <w:rFonts w:eastAsiaTheme="minorHAnsi"/>
          <w:sz w:val="26"/>
          <w:szCs w:val="26"/>
          <w:lang w:eastAsia="en-US" w:bidi="ar-SA"/>
        </w:rPr>
        <w:t>теплоэнергии</w:t>
      </w:r>
      <w:proofErr w:type="spellEnd"/>
      <w:r w:rsidRPr="002654BA">
        <w:rPr>
          <w:rFonts w:eastAsiaTheme="minorHAnsi"/>
          <w:sz w:val="26"/>
          <w:szCs w:val="26"/>
          <w:lang w:eastAsia="en-US" w:bidi="ar-SA"/>
        </w:rPr>
        <w:t xml:space="preserve"> и защищают от воздействия агрессивных сред. Изготавливают плиты различных размеров длиной от 160 до 550 см, шириной 60, 120, 180, 221 см, толщиной от 16 до 36 см. Камеры тепловых сетей и соответственно плиты перекрытия имеют большие размеры из-за </w:t>
      </w:r>
      <w:proofErr w:type="spellStart"/>
      <w:r w:rsidRPr="002654BA">
        <w:rPr>
          <w:rFonts w:eastAsiaTheme="minorHAnsi"/>
          <w:sz w:val="26"/>
          <w:szCs w:val="26"/>
          <w:lang w:eastAsia="en-US" w:bidi="ar-SA"/>
        </w:rPr>
        <w:t>габаритности</w:t>
      </w:r>
      <w:proofErr w:type="spellEnd"/>
      <w:r w:rsidRPr="002654BA">
        <w:rPr>
          <w:rFonts w:eastAsiaTheme="minorHAnsi"/>
          <w:sz w:val="26"/>
          <w:szCs w:val="26"/>
          <w:lang w:eastAsia="en-US" w:bidi="ar-SA"/>
        </w:rPr>
        <w:t xml:space="preserve">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 м) и не менее четырех (при площади камеры более 6 м) круглой или квадратной формы. В данном случае при размерах плиты 150*150 и соответственно площадью 2,25 м2 устроено одно отверстие.</w:t>
      </w:r>
    </w:p>
    <w:p w14:paraId="08C9214D" w14:textId="77777777" w:rsidR="007F5832" w:rsidRPr="002654BA" w:rsidRDefault="007F5832" w:rsidP="007F5832">
      <w:pPr>
        <w:widowControl/>
        <w:autoSpaceDE/>
        <w:autoSpaceDN/>
        <w:spacing w:line="360" w:lineRule="auto"/>
        <w:ind w:firstLine="709"/>
        <w:jc w:val="both"/>
        <w:rPr>
          <w:sz w:val="26"/>
          <w:szCs w:val="26"/>
          <w:lang w:bidi="ar-SA"/>
        </w:rPr>
      </w:pPr>
      <w:r w:rsidRPr="002654BA">
        <w:rPr>
          <w:sz w:val="26"/>
          <w:szCs w:val="26"/>
          <w:lang w:bidi="ar-SA"/>
        </w:rPr>
        <w:t xml:space="preserve">В качестве запорной арматуры на трубопроводах системы отопления (СО) в тепловых камерах (ТК) установлены задвижки стальные: 50,80,100,150,200мм, давлением -1,6 МПа. Кроме того, в точках подъема предусмотрены воздушники </w:t>
      </w:r>
      <w:r w:rsidRPr="002654BA">
        <w:rPr>
          <w:sz w:val="26"/>
          <w:szCs w:val="26"/>
          <w:lang w:bidi="ar-SA"/>
        </w:rPr>
        <w:lastRenderedPageBreak/>
        <w:t xml:space="preserve">(вентили стальные) диаметрами 15,20,25мм, в точках отпуска предусмотрены </w:t>
      </w:r>
      <w:proofErr w:type="spellStart"/>
      <w:r w:rsidRPr="002654BA">
        <w:rPr>
          <w:sz w:val="26"/>
          <w:szCs w:val="26"/>
          <w:lang w:bidi="ar-SA"/>
        </w:rPr>
        <w:t>спускники</w:t>
      </w:r>
      <w:proofErr w:type="spellEnd"/>
      <w:r w:rsidRPr="002654BA">
        <w:rPr>
          <w:sz w:val="26"/>
          <w:szCs w:val="26"/>
          <w:lang w:bidi="ar-SA"/>
        </w:rPr>
        <w:t xml:space="preserve"> (вентили стальные) диаметром 25,40 мм.</w:t>
      </w:r>
    </w:p>
    <w:p w14:paraId="270F4B29" w14:textId="77777777" w:rsidR="007F5832" w:rsidRPr="002654BA" w:rsidRDefault="007F5832"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75" w:name="_Toc384210920"/>
      <w:bookmarkStart w:id="76" w:name="_Toc384740274"/>
      <w:bookmarkStart w:id="77" w:name="_Toc8825100"/>
      <w:bookmarkStart w:id="78" w:name="_Toc99440008"/>
      <w:r w:rsidRPr="002654BA">
        <w:rPr>
          <w:b/>
          <w:bCs/>
          <w:sz w:val="26"/>
          <w:szCs w:val="26"/>
          <w:lang w:bidi="ar-SA"/>
        </w:rPr>
        <w:t>Описание типов и строительных особенностей тепловых пунктов, тепловых камер и павильонов</w:t>
      </w:r>
      <w:bookmarkEnd w:id="75"/>
      <w:bookmarkEnd w:id="76"/>
      <w:bookmarkEnd w:id="77"/>
      <w:bookmarkEnd w:id="78"/>
    </w:p>
    <w:p w14:paraId="16215AB9" w14:textId="77777777" w:rsidR="005D76A8" w:rsidRPr="002654BA" w:rsidRDefault="005D76A8" w:rsidP="005D76A8">
      <w:pPr>
        <w:tabs>
          <w:tab w:val="left" w:pos="0"/>
        </w:tabs>
        <w:spacing w:line="360" w:lineRule="auto"/>
        <w:ind w:firstLine="709"/>
        <w:jc w:val="both"/>
        <w:rPr>
          <w:sz w:val="26"/>
        </w:rPr>
      </w:pPr>
      <w:r w:rsidRPr="002654BA">
        <w:rPr>
          <w:sz w:val="26"/>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преимущественно оборудован один люк.</w:t>
      </w:r>
    </w:p>
    <w:p w14:paraId="28B04AAD" w14:textId="1CA0BC88" w:rsidR="000B657D" w:rsidRPr="002654BA" w:rsidRDefault="005D76A8" w:rsidP="005D76A8">
      <w:pPr>
        <w:tabs>
          <w:tab w:val="left" w:pos="0"/>
        </w:tabs>
        <w:spacing w:line="360" w:lineRule="auto"/>
        <w:ind w:firstLine="851"/>
        <w:jc w:val="both"/>
        <w:rPr>
          <w:sz w:val="26"/>
        </w:rPr>
      </w:pPr>
      <w:r w:rsidRPr="002654BA">
        <w:rPr>
          <w:sz w:val="26"/>
        </w:rPr>
        <w:t>Конструкции смотровых колодцев выполнены по соответствующим чертежам и отвечают требованиям ГОСТ 8020-90 и ТУ 5855-057-03984346-2006.</w:t>
      </w:r>
    </w:p>
    <w:p w14:paraId="7058E547" w14:textId="2903BED5" w:rsidR="005D76A8" w:rsidRPr="002654BA" w:rsidRDefault="005D76A8" w:rsidP="003F68E1">
      <w:pPr>
        <w:pStyle w:val="af8"/>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79" w:name="_Toc384210921"/>
      <w:bookmarkStart w:id="80" w:name="_Toc384740275"/>
      <w:bookmarkStart w:id="81" w:name="_Toc8825101"/>
      <w:bookmarkStart w:id="82" w:name="_Toc99440009"/>
      <w:r w:rsidRPr="002654BA">
        <w:rPr>
          <w:b/>
          <w:bCs/>
          <w:sz w:val="26"/>
          <w:szCs w:val="26"/>
          <w:lang w:bidi="ar-SA"/>
        </w:rPr>
        <w:t>Описание графиков регулирования отпуска тепла в тепловые сети с анализом их обоснованност</w:t>
      </w:r>
      <w:bookmarkEnd w:id="79"/>
      <w:bookmarkEnd w:id="80"/>
      <w:bookmarkEnd w:id="81"/>
      <w:r w:rsidRPr="002654BA">
        <w:rPr>
          <w:b/>
          <w:bCs/>
          <w:sz w:val="26"/>
          <w:szCs w:val="26"/>
          <w:lang w:bidi="ar-SA"/>
        </w:rPr>
        <w:t>ь</w:t>
      </w:r>
      <w:bookmarkEnd w:id="82"/>
    </w:p>
    <w:p w14:paraId="5B770E8C" w14:textId="30C6109A" w:rsidR="005D76A8" w:rsidRPr="002654BA" w:rsidRDefault="005D76A8" w:rsidP="005D76A8">
      <w:pPr>
        <w:tabs>
          <w:tab w:val="left" w:pos="0"/>
        </w:tabs>
        <w:spacing w:line="360" w:lineRule="auto"/>
        <w:ind w:firstLine="709"/>
        <w:jc w:val="both"/>
        <w:rPr>
          <w:sz w:val="26"/>
        </w:rPr>
      </w:pPr>
      <w:r w:rsidRPr="002654BA">
        <w:rPr>
          <w:sz w:val="26"/>
        </w:rPr>
        <w:t>Система теплоснабжения котельных п. Запорожское и ГЛОХ – двухтрубная. 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стабильный расход теплоносителя и, соответственно, гидравлический режим системы теплоснабжения на протяжении всего отопительного периода, что является основным его достоинством.</w:t>
      </w:r>
    </w:p>
    <w:p w14:paraId="5D6D6C1F" w14:textId="3181EFA1" w:rsidR="005D76A8" w:rsidRPr="002654BA" w:rsidRDefault="005D76A8" w:rsidP="005D76A8">
      <w:pPr>
        <w:tabs>
          <w:tab w:val="left" w:pos="0"/>
        </w:tabs>
        <w:spacing w:line="360" w:lineRule="auto"/>
        <w:ind w:firstLine="851"/>
        <w:jc w:val="both"/>
        <w:rPr>
          <w:sz w:val="26"/>
        </w:rPr>
      </w:pPr>
      <w:r w:rsidRPr="002654BA">
        <w:rPr>
          <w:sz w:val="26"/>
        </w:rPr>
        <w:t>Температурный график регулирования отпуска в сети отопления – 95/70 °С, представлен в таблице 23.</w:t>
      </w:r>
    </w:p>
    <w:p w14:paraId="60D2C3CF" w14:textId="007C97FB" w:rsidR="005D76A8" w:rsidRPr="002654BA" w:rsidRDefault="005D76A8" w:rsidP="005D76A8">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23</w:t>
      </w:r>
      <w:r w:rsidRPr="002654BA">
        <w:rPr>
          <w:b/>
          <w:bCs/>
          <w:sz w:val="24"/>
          <w:szCs w:val="24"/>
          <w:lang w:bidi="ar-SA"/>
        </w:rPr>
        <w:fldChar w:fldCharType="end"/>
      </w:r>
      <w:r w:rsidRPr="002654BA">
        <w:rPr>
          <w:b/>
          <w:bCs/>
          <w:sz w:val="24"/>
          <w:szCs w:val="24"/>
          <w:lang w:bidi="ar-SA"/>
        </w:rPr>
        <w:t xml:space="preserve"> Температурный график котельных п. Запорожское и ГЛОХ</w:t>
      </w:r>
    </w:p>
    <w:tbl>
      <w:tblPr>
        <w:tblStyle w:val="TableNorm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BF21FF" w:rsidRPr="002654BA" w14:paraId="236666FF" w14:textId="77777777" w:rsidTr="00B43C98">
        <w:trPr>
          <w:trHeight w:val="227"/>
          <w:tblHeader/>
        </w:trPr>
        <w:tc>
          <w:tcPr>
            <w:tcW w:w="1535" w:type="pct"/>
            <w:shd w:val="clear" w:color="auto" w:fill="auto"/>
            <w:vAlign w:val="center"/>
          </w:tcPr>
          <w:p w14:paraId="078E6863"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наружного</w:t>
            </w:r>
            <w:proofErr w:type="spellEnd"/>
            <w:r w:rsidRPr="002654BA">
              <w:rPr>
                <w:sz w:val="20"/>
                <w:lang w:val="en-US" w:eastAsia="en-US"/>
              </w:rPr>
              <w:t xml:space="preserve"> </w:t>
            </w:r>
            <w:proofErr w:type="spellStart"/>
            <w:r w:rsidRPr="002654BA">
              <w:rPr>
                <w:sz w:val="20"/>
                <w:lang w:val="en-US" w:eastAsia="en-US"/>
              </w:rPr>
              <w:t>воздуха</w:t>
            </w:r>
            <w:proofErr w:type="spellEnd"/>
            <w:r w:rsidRPr="002654BA">
              <w:rPr>
                <w:sz w:val="20"/>
                <w:lang w:val="en-US" w:eastAsia="en-US"/>
              </w:rPr>
              <w:t>,°С</w:t>
            </w:r>
          </w:p>
        </w:tc>
        <w:tc>
          <w:tcPr>
            <w:tcW w:w="1730" w:type="pct"/>
            <w:shd w:val="clear" w:color="auto" w:fill="auto"/>
            <w:vAlign w:val="center"/>
          </w:tcPr>
          <w:p w14:paraId="7D474167"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прямой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c>
          <w:tcPr>
            <w:tcW w:w="1735" w:type="pct"/>
            <w:shd w:val="clear" w:color="auto" w:fill="auto"/>
            <w:vAlign w:val="center"/>
          </w:tcPr>
          <w:p w14:paraId="31A50966" w14:textId="77777777" w:rsidR="00BF21FF" w:rsidRPr="002654BA" w:rsidRDefault="00BF21FF" w:rsidP="00B43C98">
            <w:pPr>
              <w:jc w:val="center"/>
              <w:rPr>
                <w:sz w:val="20"/>
                <w:lang w:val="en-US" w:eastAsia="en-US"/>
              </w:rPr>
            </w:pPr>
            <w:r w:rsidRPr="002654BA">
              <w:rPr>
                <w:sz w:val="20"/>
                <w:lang w:val="en-US" w:eastAsia="en-US"/>
              </w:rPr>
              <w:t xml:space="preserve">t </w:t>
            </w:r>
            <w:proofErr w:type="spellStart"/>
            <w:r w:rsidRPr="002654BA">
              <w:rPr>
                <w:sz w:val="20"/>
                <w:lang w:val="en-US" w:eastAsia="en-US"/>
              </w:rPr>
              <w:t>обратной</w:t>
            </w:r>
            <w:proofErr w:type="spellEnd"/>
            <w:r w:rsidRPr="002654BA">
              <w:rPr>
                <w:sz w:val="20"/>
                <w:lang w:val="en-US" w:eastAsia="en-US"/>
              </w:rPr>
              <w:t xml:space="preserve"> </w:t>
            </w:r>
            <w:proofErr w:type="spellStart"/>
            <w:r w:rsidRPr="002654BA">
              <w:rPr>
                <w:sz w:val="20"/>
                <w:lang w:val="en-US" w:eastAsia="en-US"/>
              </w:rPr>
              <w:t>воды</w:t>
            </w:r>
            <w:proofErr w:type="spellEnd"/>
            <w:r w:rsidRPr="002654BA">
              <w:rPr>
                <w:sz w:val="20"/>
                <w:lang w:val="en-US" w:eastAsia="en-US"/>
              </w:rPr>
              <w:t>, °С</w:t>
            </w:r>
          </w:p>
        </w:tc>
      </w:tr>
      <w:tr w:rsidR="00BF21FF" w:rsidRPr="002654BA" w14:paraId="52522B3A" w14:textId="77777777" w:rsidTr="00B43C98">
        <w:trPr>
          <w:trHeight w:val="227"/>
        </w:trPr>
        <w:tc>
          <w:tcPr>
            <w:tcW w:w="1535" w:type="pct"/>
            <w:shd w:val="clear" w:color="auto" w:fill="auto"/>
            <w:vAlign w:val="center"/>
          </w:tcPr>
          <w:p w14:paraId="2A8A0F6B" w14:textId="77777777" w:rsidR="00BF21FF" w:rsidRPr="002654BA" w:rsidRDefault="00BF21FF" w:rsidP="00B43C98">
            <w:pPr>
              <w:ind w:left="813" w:right="805"/>
              <w:jc w:val="center"/>
              <w:rPr>
                <w:sz w:val="20"/>
                <w:lang w:val="en-US" w:eastAsia="en-US"/>
              </w:rPr>
            </w:pPr>
            <w:r w:rsidRPr="002654BA">
              <w:rPr>
                <w:sz w:val="20"/>
                <w:lang w:val="en-US" w:eastAsia="en-US"/>
              </w:rPr>
              <w:t>8</w:t>
            </w:r>
          </w:p>
        </w:tc>
        <w:tc>
          <w:tcPr>
            <w:tcW w:w="1730" w:type="pct"/>
            <w:shd w:val="clear" w:color="auto" w:fill="auto"/>
            <w:vAlign w:val="center"/>
          </w:tcPr>
          <w:p w14:paraId="0D7E39FD" w14:textId="77777777" w:rsidR="00BF21FF" w:rsidRPr="002654BA" w:rsidRDefault="00BF21FF" w:rsidP="00B43C98">
            <w:pPr>
              <w:ind w:left="598" w:right="591"/>
              <w:jc w:val="center"/>
              <w:rPr>
                <w:sz w:val="20"/>
                <w:lang w:val="en-US" w:eastAsia="en-US"/>
              </w:rPr>
            </w:pPr>
            <w:r w:rsidRPr="002654BA">
              <w:rPr>
                <w:sz w:val="20"/>
                <w:lang w:val="en-US" w:eastAsia="en-US"/>
              </w:rPr>
              <w:t>41</w:t>
            </w:r>
          </w:p>
        </w:tc>
        <w:tc>
          <w:tcPr>
            <w:tcW w:w="1735" w:type="pct"/>
            <w:shd w:val="clear" w:color="auto" w:fill="auto"/>
            <w:vAlign w:val="center"/>
          </w:tcPr>
          <w:p w14:paraId="3E8368A4" w14:textId="77777777" w:rsidR="00BF21FF" w:rsidRPr="002654BA" w:rsidRDefault="00BF21FF" w:rsidP="00B43C98">
            <w:pPr>
              <w:ind w:left="511" w:right="509"/>
              <w:jc w:val="center"/>
              <w:rPr>
                <w:sz w:val="20"/>
                <w:lang w:val="en-US" w:eastAsia="en-US"/>
              </w:rPr>
            </w:pPr>
            <w:r w:rsidRPr="002654BA">
              <w:rPr>
                <w:sz w:val="20"/>
                <w:lang w:val="en-US" w:eastAsia="en-US"/>
              </w:rPr>
              <w:t>35</w:t>
            </w:r>
          </w:p>
        </w:tc>
      </w:tr>
      <w:tr w:rsidR="00BF21FF" w:rsidRPr="002654BA" w14:paraId="4E5D8DDF" w14:textId="77777777" w:rsidTr="00B43C98">
        <w:trPr>
          <w:trHeight w:val="227"/>
        </w:trPr>
        <w:tc>
          <w:tcPr>
            <w:tcW w:w="1535" w:type="pct"/>
            <w:shd w:val="clear" w:color="auto" w:fill="auto"/>
            <w:vAlign w:val="center"/>
          </w:tcPr>
          <w:p w14:paraId="35512D22" w14:textId="77777777" w:rsidR="00BF21FF" w:rsidRPr="002654BA" w:rsidRDefault="00BF21FF" w:rsidP="00B43C98">
            <w:pPr>
              <w:ind w:left="8"/>
              <w:jc w:val="center"/>
              <w:rPr>
                <w:sz w:val="20"/>
                <w:lang w:val="en-US" w:eastAsia="en-US"/>
              </w:rPr>
            </w:pPr>
            <w:r w:rsidRPr="002654BA">
              <w:rPr>
                <w:sz w:val="20"/>
                <w:lang w:val="en-US" w:eastAsia="en-US"/>
              </w:rPr>
              <w:t>7</w:t>
            </w:r>
          </w:p>
        </w:tc>
        <w:tc>
          <w:tcPr>
            <w:tcW w:w="1730" w:type="pct"/>
            <w:shd w:val="clear" w:color="auto" w:fill="auto"/>
            <w:vAlign w:val="center"/>
          </w:tcPr>
          <w:p w14:paraId="063D3BC2" w14:textId="77777777" w:rsidR="00BF21FF" w:rsidRPr="002654BA" w:rsidRDefault="00BF21FF" w:rsidP="00B43C98">
            <w:pPr>
              <w:ind w:left="596" w:right="591"/>
              <w:jc w:val="center"/>
              <w:rPr>
                <w:sz w:val="20"/>
                <w:lang w:val="en-US" w:eastAsia="en-US"/>
              </w:rPr>
            </w:pPr>
            <w:r w:rsidRPr="002654BA">
              <w:rPr>
                <w:sz w:val="20"/>
                <w:lang w:val="en-US" w:eastAsia="en-US"/>
              </w:rPr>
              <w:t>42</w:t>
            </w:r>
          </w:p>
        </w:tc>
        <w:tc>
          <w:tcPr>
            <w:tcW w:w="1735" w:type="pct"/>
            <w:shd w:val="clear" w:color="auto" w:fill="auto"/>
            <w:vAlign w:val="center"/>
          </w:tcPr>
          <w:p w14:paraId="762A431C" w14:textId="77777777" w:rsidR="00BF21FF" w:rsidRPr="002654BA" w:rsidRDefault="00BF21FF" w:rsidP="00B43C98">
            <w:pPr>
              <w:ind w:left="513" w:right="509"/>
              <w:jc w:val="center"/>
              <w:rPr>
                <w:sz w:val="20"/>
                <w:lang w:val="en-US" w:eastAsia="en-US"/>
              </w:rPr>
            </w:pPr>
            <w:r w:rsidRPr="002654BA">
              <w:rPr>
                <w:sz w:val="20"/>
                <w:lang w:val="en-US" w:eastAsia="en-US"/>
              </w:rPr>
              <w:t>36</w:t>
            </w:r>
          </w:p>
        </w:tc>
      </w:tr>
      <w:tr w:rsidR="00BF21FF" w:rsidRPr="002654BA" w14:paraId="29FBA029" w14:textId="77777777" w:rsidTr="00B43C98">
        <w:trPr>
          <w:trHeight w:val="227"/>
        </w:trPr>
        <w:tc>
          <w:tcPr>
            <w:tcW w:w="1535" w:type="pct"/>
            <w:shd w:val="clear" w:color="auto" w:fill="auto"/>
            <w:vAlign w:val="center"/>
          </w:tcPr>
          <w:p w14:paraId="761871DC" w14:textId="77777777" w:rsidR="00BF21FF" w:rsidRPr="002654BA" w:rsidRDefault="00BF21FF" w:rsidP="00B43C98">
            <w:pPr>
              <w:ind w:left="8"/>
              <w:jc w:val="center"/>
              <w:rPr>
                <w:sz w:val="20"/>
                <w:lang w:val="en-US" w:eastAsia="en-US"/>
              </w:rPr>
            </w:pPr>
            <w:r w:rsidRPr="002654BA">
              <w:rPr>
                <w:sz w:val="20"/>
                <w:lang w:val="en-US" w:eastAsia="en-US"/>
              </w:rPr>
              <w:t>6</w:t>
            </w:r>
          </w:p>
        </w:tc>
        <w:tc>
          <w:tcPr>
            <w:tcW w:w="1730" w:type="pct"/>
            <w:shd w:val="clear" w:color="auto" w:fill="auto"/>
            <w:vAlign w:val="center"/>
          </w:tcPr>
          <w:p w14:paraId="22D4FA90" w14:textId="77777777" w:rsidR="00BF21FF" w:rsidRPr="002654BA" w:rsidRDefault="00BF21FF" w:rsidP="00B43C98">
            <w:pPr>
              <w:ind w:left="598" w:right="591"/>
              <w:jc w:val="center"/>
              <w:rPr>
                <w:sz w:val="20"/>
                <w:lang w:val="en-US" w:eastAsia="en-US"/>
              </w:rPr>
            </w:pPr>
            <w:r w:rsidRPr="002654BA">
              <w:rPr>
                <w:sz w:val="20"/>
                <w:lang w:val="en-US" w:eastAsia="en-US"/>
              </w:rPr>
              <w:t>44</w:t>
            </w:r>
          </w:p>
        </w:tc>
        <w:tc>
          <w:tcPr>
            <w:tcW w:w="1735" w:type="pct"/>
            <w:shd w:val="clear" w:color="auto" w:fill="auto"/>
            <w:vAlign w:val="center"/>
          </w:tcPr>
          <w:p w14:paraId="5F9D20AE" w14:textId="77777777" w:rsidR="00BF21FF" w:rsidRPr="002654BA" w:rsidRDefault="00BF21FF" w:rsidP="00B43C98">
            <w:pPr>
              <w:ind w:left="513" w:right="509"/>
              <w:jc w:val="center"/>
              <w:rPr>
                <w:sz w:val="20"/>
                <w:lang w:val="en-US" w:eastAsia="en-US"/>
              </w:rPr>
            </w:pPr>
            <w:r w:rsidRPr="002654BA">
              <w:rPr>
                <w:sz w:val="20"/>
                <w:lang w:val="en-US" w:eastAsia="en-US"/>
              </w:rPr>
              <w:t>37</w:t>
            </w:r>
          </w:p>
        </w:tc>
      </w:tr>
      <w:tr w:rsidR="00BF21FF" w:rsidRPr="002654BA" w14:paraId="16C93868" w14:textId="77777777" w:rsidTr="00B43C98">
        <w:tblPrEx>
          <w:tblLook w:val="04A0" w:firstRow="1" w:lastRow="0" w:firstColumn="1" w:lastColumn="0" w:noHBand="0" w:noVBand="1"/>
        </w:tblPrEx>
        <w:trPr>
          <w:trHeight w:val="227"/>
        </w:trPr>
        <w:tc>
          <w:tcPr>
            <w:tcW w:w="1535" w:type="pct"/>
            <w:shd w:val="clear" w:color="auto" w:fill="auto"/>
            <w:vAlign w:val="center"/>
          </w:tcPr>
          <w:p w14:paraId="353BFC6B" w14:textId="77777777" w:rsidR="00BF21FF" w:rsidRPr="002654BA" w:rsidRDefault="00BF21FF" w:rsidP="00B43C98">
            <w:pPr>
              <w:ind w:left="8"/>
              <w:jc w:val="center"/>
              <w:rPr>
                <w:sz w:val="20"/>
                <w:lang w:val="en-US" w:eastAsia="en-US"/>
              </w:rPr>
            </w:pPr>
            <w:r w:rsidRPr="002654BA">
              <w:rPr>
                <w:sz w:val="20"/>
                <w:lang w:val="en-US" w:eastAsia="en-US"/>
              </w:rPr>
              <w:t>5</w:t>
            </w:r>
          </w:p>
        </w:tc>
        <w:tc>
          <w:tcPr>
            <w:tcW w:w="1730" w:type="pct"/>
            <w:shd w:val="clear" w:color="auto" w:fill="auto"/>
            <w:vAlign w:val="center"/>
          </w:tcPr>
          <w:p w14:paraId="594F5F33" w14:textId="77777777" w:rsidR="00BF21FF" w:rsidRPr="002654BA" w:rsidRDefault="00BF21FF" w:rsidP="00B43C98">
            <w:pPr>
              <w:ind w:left="598" w:right="591"/>
              <w:jc w:val="center"/>
              <w:rPr>
                <w:sz w:val="20"/>
                <w:lang w:val="en-US" w:eastAsia="en-US"/>
              </w:rPr>
            </w:pPr>
            <w:r w:rsidRPr="002654BA">
              <w:rPr>
                <w:sz w:val="20"/>
                <w:lang w:val="en-US" w:eastAsia="en-US"/>
              </w:rPr>
              <w:t>46</w:t>
            </w:r>
          </w:p>
        </w:tc>
        <w:tc>
          <w:tcPr>
            <w:tcW w:w="1735" w:type="pct"/>
            <w:shd w:val="clear" w:color="auto" w:fill="auto"/>
            <w:vAlign w:val="center"/>
          </w:tcPr>
          <w:p w14:paraId="5504088F" w14:textId="77777777" w:rsidR="00BF21FF" w:rsidRPr="002654BA" w:rsidRDefault="00BF21FF" w:rsidP="00B43C98">
            <w:pPr>
              <w:ind w:left="513" w:right="509"/>
              <w:jc w:val="center"/>
              <w:rPr>
                <w:sz w:val="20"/>
                <w:lang w:val="en-US" w:eastAsia="en-US"/>
              </w:rPr>
            </w:pPr>
            <w:r w:rsidRPr="002654BA">
              <w:rPr>
                <w:sz w:val="20"/>
                <w:lang w:val="en-US" w:eastAsia="en-US"/>
              </w:rPr>
              <w:t>39</w:t>
            </w:r>
          </w:p>
        </w:tc>
      </w:tr>
      <w:tr w:rsidR="00BF21FF" w:rsidRPr="002654BA" w14:paraId="754F580B" w14:textId="77777777" w:rsidTr="00B43C98">
        <w:tblPrEx>
          <w:tblLook w:val="04A0" w:firstRow="1" w:lastRow="0" w:firstColumn="1" w:lastColumn="0" w:noHBand="0" w:noVBand="1"/>
        </w:tblPrEx>
        <w:trPr>
          <w:trHeight w:val="227"/>
        </w:trPr>
        <w:tc>
          <w:tcPr>
            <w:tcW w:w="1535" w:type="pct"/>
            <w:shd w:val="clear" w:color="auto" w:fill="auto"/>
            <w:vAlign w:val="center"/>
          </w:tcPr>
          <w:p w14:paraId="4085BB2F" w14:textId="77777777" w:rsidR="00BF21FF" w:rsidRPr="002654BA" w:rsidRDefault="00BF21FF" w:rsidP="00B43C98">
            <w:pPr>
              <w:ind w:left="8"/>
              <w:jc w:val="center"/>
              <w:rPr>
                <w:sz w:val="20"/>
                <w:lang w:val="en-US" w:eastAsia="en-US"/>
              </w:rPr>
            </w:pPr>
            <w:r w:rsidRPr="002654BA">
              <w:rPr>
                <w:sz w:val="20"/>
                <w:lang w:val="en-US" w:eastAsia="en-US"/>
              </w:rPr>
              <w:t>4</w:t>
            </w:r>
          </w:p>
        </w:tc>
        <w:tc>
          <w:tcPr>
            <w:tcW w:w="1730" w:type="pct"/>
            <w:shd w:val="clear" w:color="auto" w:fill="auto"/>
            <w:vAlign w:val="center"/>
          </w:tcPr>
          <w:p w14:paraId="656AC5E6" w14:textId="77777777" w:rsidR="00BF21FF" w:rsidRPr="002654BA" w:rsidRDefault="00BF21FF" w:rsidP="00B43C98">
            <w:pPr>
              <w:ind w:left="598" w:right="591"/>
              <w:jc w:val="center"/>
              <w:rPr>
                <w:sz w:val="20"/>
                <w:lang w:val="en-US" w:eastAsia="en-US"/>
              </w:rPr>
            </w:pPr>
            <w:r w:rsidRPr="002654BA">
              <w:rPr>
                <w:sz w:val="20"/>
                <w:lang w:val="en-US" w:eastAsia="en-US"/>
              </w:rPr>
              <w:t>48</w:t>
            </w:r>
          </w:p>
        </w:tc>
        <w:tc>
          <w:tcPr>
            <w:tcW w:w="1735" w:type="pct"/>
            <w:shd w:val="clear" w:color="auto" w:fill="auto"/>
            <w:vAlign w:val="center"/>
          </w:tcPr>
          <w:p w14:paraId="4C3701DD" w14:textId="77777777" w:rsidR="00BF21FF" w:rsidRPr="002654BA" w:rsidRDefault="00BF21FF" w:rsidP="00B43C98">
            <w:pPr>
              <w:ind w:left="513" w:right="509"/>
              <w:jc w:val="center"/>
              <w:rPr>
                <w:sz w:val="20"/>
                <w:lang w:val="en-US" w:eastAsia="en-US"/>
              </w:rPr>
            </w:pPr>
            <w:r w:rsidRPr="002654BA">
              <w:rPr>
                <w:sz w:val="20"/>
                <w:lang w:val="en-US" w:eastAsia="en-US"/>
              </w:rPr>
              <w:t>40</w:t>
            </w:r>
          </w:p>
        </w:tc>
      </w:tr>
      <w:tr w:rsidR="00BF21FF" w:rsidRPr="002654BA" w14:paraId="7622C70C" w14:textId="77777777" w:rsidTr="00B43C98">
        <w:tblPrEx>
          <w:tblLook w:val="04A0" w:firstRow="1" w:lastRow="0" w:firstColumn="1" w:lastColumn="0" w:noHBand="0" w:noVBand="1"/>
        </w:tblPrEx>
        <w:trPr>
          <w:trHeight w:val="227"/>
        </w:trPr>
        <w:tc>
          <w:tcPr>
            <w:tcW w:w="1535" w:type="pct"/>
            <w:shd w:val="clear" w:color="auto" w:fill="auto"/>
            <w:vAlign w:val="center"/>
          </w:tcPr>
          <w:p w14:paraId="7FF19940" w14:textId="77777777" w:rsidR="00BF21FF" w:rsidRPr="002654BA" w:rsidRDefault="00BF21FF" w:rsidP="00B43C98">
            <w:pPr>
              <w:ind w:left="8"/>
              <w:jc w:val="center"/>
              <w:rPr>
                <w:sz w:val="20"/>
                <w:lang w:val="en-US" w:eastAsia="en-US"/>
              </w:rPr>
            </w:pPr>
            <w:r w:rsidRPr="002654BA">
              <w:rPr>
                <w:sz w:val="20"/>
                <w:lang w:val="en-US" w:eastAsia="en-US"/>
              </w:rPr>
              <w:t>3</w:t>
            </w:r>
          </w:p>
        </w:tc>
        <w:tc>
          <w:tcPr>
            <w:tcW w:w="1730" w:type="pct"/>
            <w:shd w:val="clear" w:color="auto" w:fill="auto"/>
            <w:vAlign w:val="center"/>
          </w:tcPr>
          <w:p w14:paraId="729124CF" w14:textId="77777777" w:rsidR="00BF21FF" w:rsidRPr="002654BA" w:rsidRDefault="00BF21FF" w:rsidP="00B43C98">
            <w:pPr>
              <w:ind w:left="596" w:right="591"/>
              <w:jc w:val="center"/>
              <w:rPr>
                <w:sz w:val="20"/>
                <w:lang w:val="en-US" w:eastAsia="en-US"/>
              </w:rPr>
            </w:pPr>
            <w:r w:rsidRPr="002654BA">
              <w:rPr>
                <w:sz w:val="20"/>
                <w:lang w:val="en-US" w:eastAsia="en-US"/>
              </w:rPr>
              <w:t>50</w:t>
            </w:r>
          </w:p>
        </w:tc>
        <w:tc>
          <w:tcPr>
            <w:tcW w:w="1735" w:type="pct"/>
            <w:shd w:val="clear" w:color="auto" w:fill="auto"/>
            <w:vAlign w:val="center"/>
          </w:tcPr>
          <w:p w14:paraId="453DFD14" w14:textId="77777777" w:rsidR="00BF21FF" w:rsidRPr="002654BA" w:rsidRDefault="00BF21FF" w:rsidP="00B43C98">
            <w:pPr>
              <w:ind w:left="513" w:right="509"/>
              <w:jc w:val="center"/>
              <w:rPr>
                <w:sz w:val="20"/>
                <w:lang w:val="en-US" w:eastAsia="en-US"/>
              </w:rPr>
            </w:pPr>
            <w:r w:rsidRPr="002654BA">
              <w:rPr>
                <w:sz w:val="20"/>
                <w:lang w:val="en-US" w:eastAsia="en-US"/>
              </w:rPr>
              <w:t>41</w:t>
            </w:r>
          </w:p>
        </w:tc>
      </w:tr>
      <w:tr w:rsidR="00BF21FF" w:rsidRPr="002654BA" w14:paraId="1D252A19" w14:textId="77777777" w:rsidTr="00B43C98">
        <w:tblPrEx>
          <w:tblLook w:val="04A0" w:firstRow="1" w:lastRow="0" w:firstColumn="1" w:lastColumn="0" w:noHBand="0" w:noVBand="1"/>
        </w:tblPrEx>
        <w:trPr>
          <w:trHeight w:val="227"/>
        </w:trPr>
        <w:tc>
          <w:tcPr>
            <w:tcW w:w="1535" w:type="pct"/>
            <w:shd w:val="clear" w:color="auto" w:fill="auto"/>
            <w:vAlign w:val="center"/>
          </w:tcPr>
          <w:p w14:paraId="2F3B0EF2" w14:textId="77777777" w:rsidR="00BF21FF" w:rsidRPr="002654BA" w:rsidRDefault="00BF21FF" w:rsidP="00B43C98">
            <w:pPr>
              <w:ind w:left="8"/>
              <w:jc w:val="center"/>
              <w:rPr>
                <w:sz w:val="20"/>
                <w:lang w:val="en-US" w:eastAsia="en-US"/>
              </w:rPr>
            </w:pPr>
            <w:r w:rsidRPr="002654BA">
              <w:rPr>
                <w:sz w:val="20"/>
                <w:lang w:val="en-US" w:eastAsia="en-US"/>
              </w:rPr>
              <w:t>2</w:t>
            </w:r>
          </w:p>
        </w:tc>
        <w:tc>
          <w:tcPr>
            <w:tcW w:w="1730" w:type="pct"/>
            <w:shd w:val="clear" w:color="auto" w:fill="auto"/>
            <w:vAlign w:val="center"/>
          </w:tcPr>
          <w:p w14:paraId="07B92FDC" w14:textId="77777777" w:rsidR="00BF21FF" w:rsidRPr="002654BA" w:rsidRDefault="00BF21FF" w:rsidP="00B43C98">
            <w:pPr>
              <w:ind w:left="598" w:right="591"/>
              <w:jc w:val="center"/>
              <w:rPr>
                <w:sz w:val="20"/>
                <w:lang w:val="en-US" w:eastAsia="en-US"/>
              </w:rPr>
            </w:pPr>
            <w:r w:rsidRPr="002654BA">
              <w:rPr>
                <w:sz w:val="20"/>
                <w:lang w:val="en-US" w:eastAsia="en-US"/>
              </w:rPr>
              <w:t>51</w:t>
            </w:r>
          </w:p>
        </w:tc>
        <w:tc>
          <w:tcPr>
            <w:tcW w:w="1735" w:type="pct"/>
            <w:shd w:val="clear" w:color="auto" w:fill="auto"/>
            <w:vAlign w:val="center"/>
          </w:tcPr>
          <w:p w14:paraId="666DCB82" w14:textId="77777777" w:rsidR="00BF21FF" w:rsidRPr="002654BA" w:rsidRDefault="00BF21FF" w:rsidP="00B43C98">
            <w:pPr>
              <w:ind w:left="513" w:right="509"/>
              <w:jc w:val="center"/>
              <w:rPr>
                <w:sz w:val="20"/>
                <w:lang w:val="en-US" w:eastAsia="en-US"/>
              </w:rPr>
            </w:pPr>
            <w:r w:rsidRPr="002654BA">
              <w:rPr>
                <w:sz w:val="20"/>
                <w:lang w:val="en-US" w:eastAsia="en-US"/>
              </w:rPr>
              <w:t>42</w:t>
            </w:r>
          </w:p>
        </w:tc>
      </w:tr>
      <w:tr w:rsidR="00BF21FF" w:rsidRPr="002654BA" w14:paraId="1603DE10" w14:textId="77777777" w:rsidTr="00B43C98">
        <w:tblPrEx>
          <w:tblLook w:val="04A0" w:firstRow="1" w:lastRow="0" w:firstColumn="1" w:lastColumn="0" w:noHBand="0" w:noVBand="1"/>
        </w:tblPrEx>
        <w:trPr>
          <w:trHeight w:val="227"/>
        </w:trPr>
        <w:tc>
          <w:tcPr>
            <w:tcW w:w="1535" w:type="pct"/>
            <w:shd w:val="clear" w:color="auto" w:fill="auto"/>
            <w:vAlign w:val="center"/>
          </w:tcPr>
          <w:p w14:paraId="35CCBBD4" w14:textId="77777777" w:rsidR="00BF21FF" w:rsidRPr="002654BA" w:rsidRDefault="00BF21FF" w:rsidP="00B43C98">
            <w:pPr>
              <w:ind w:left="8"/>
              <w:jc w:val="center"/>
              <w:rPr>
                <w:sz w:val="20"/>
                <w:lang w:val="en-US" w:eastAsia="en-US"/>
              </w:rPr>
            </w:pPr>
            <w:r w:rsidRPr="002654BA">
              <w:rPr>
                <w:sz w:val="20"/>
                <w:lang w:val="en-US" w:eastAsia="en-US"/>
              </w:rPr>
              <w:t>1</w:t>
            </w:r>
          </w:p>
        </w:tc>
        <w:tc>
          <w:tcPr>
            <w:tcW w:w="1730" w:type="pct"/>
            <w:shd w:val="clear" w:color="auto" w:fill="auto"/>
            <w:vAlign w:val="center"/>
          </w:tcPr>
          <w:p w14:paraId="0A4E7714" w14:textId="77777777" w:rsidR="00BF21FF" w:rsidRPr="002654BA" w:rsidRDefault="00BF21FF" w:rsidP="00B43C98">
            <w:pPr>
              <w:ind w:left="598" w:right="591"/>
              <w:jc w:val="center"/>
              <w:rPr>
                <w:sz w:val="20"/>
                <w:lang w:val="en-US" w:eastAsia="en-US"/>
              </w:rPr>
            </w:pPr>
            <w:r w:rsidRPr="002654BA">
              <w:rPr>
                <w:sz w:val="20"/>
                <w:lang w:val="en-US" w:eastAsia="en-US"/>
              </w:rPr>
              <w:t>53</w:t>
            </w:r>
          </w:p>
        </w:tc>
        <w:tc>
          <w:tcPr>
            <w:tcW w:w="1735" w:type="pct"/>
            <w:shd w:val="clear" w:color="auto" w:fill="auto"/>
            <w:vAlign w:val="center"/>
          </w:tcPr>
          <w:p w14:paraId="7F3B038B" w14:textId="77777777" w:rsidR="00BF21FF" w:rsidRPr="002654BA" w:rsidRDefault="00BF21FF" w:rsidP="00B43C98">
            <w:pPr>
              <w:ind w:left="513" w:right="509"/>
              <w:jc w:val="center"/>
              <w:rPr>
                <w:sz w:val="20"/>
                <w:lang w:val="en-US" w:eastAsia="en-US"/>
              </w:rPr>
            </w:pPr>
            <w:r w:rsidRPr="002654BA">
              <w:rPr>
                <w:sz w:val="20"/>
                <w:lang w:val="en-US" w:eastAsia="en-US"/>
              </w:rPr>
              <w:t>43</w:t>
            </w:r>
          </w:p>
        </w:tc>
      </w:tr>
      <w:tr w:rsidR="00BF21FF" w:rsidRPr="002654BA" w14:paraId="122FF3F5" w14:textId="77777777" w:rsidTr="00B43C98">
        <w:tblPrEx>
          <w:tblLook w:val="04A0" w:firstRow="1" w:lastRow="0" w:firstColumn="1" w:lastColumn="0" w:noHBand="0" w:noVBand="1"/>
        </w:tblPrEx>
        <w:trPr>
          <w:trHeight w:val="227"/>
        </w:trPr>
        <w:tc>
          <w:tcPr>
            <w:tcW w:w="1535" w:type="pct"/>
            <w:shd w:val="clear" w:color="auto" w:fill="auto"/>
            <w:vAlign w:val="center"/>
          </w:tcPr>
          <w:p w14:paraId="2D6ADB50" w14:textId="77777777" w:rsidR="00BF21FF" w:rsidRPr="002654BA" w:rsidRDefault="00BF21FF" w:rsidP="00B43C98">
            <w:pPr>
              <w:ind w:left="8"/>
              <w:jc w:val="center"/>
              <w:rPr>
                <w:sz w:val="20"/>
                <w:lang w:val="en-US" w:eastAsia="en-US"/>
              </w:rPr>
            </w:pPr>
            <w:r w:rsidRPr="002654BA">
              <w:rPr>
                <w:sz w:val="20"/>
                <w:lang w:val="en-US" w:eastAsia="en-US"/>
              </w:rPr>
              <w:t>0</w:t>
            </w:r>
          </w:p>
        </w:tc>
        <w:tc>
          <w:tcPr>
            <w:tcW w:w="1730" w:type="pct"/>
            <w:shd w:val="clear" w:color="auto" w:fill="auto"/>
            <w:vAlign w:val="center"/>
          </w:tcPr>
          <w:p w14:paraId="776C5B2F" w14:textId="77777777" w:rsidR="00BF21FF" w:rsidRPr="002654BA" w:rsidRDefault="00BF21FF" w:rsidP="00B43C98">
            <w:pPr>
              <w:ind w:left="598" w:right="591"/>
              <w:jc w:val="center"/>
              <w:rPr>
                <w:sz w:val="20"/>
                <w:lang w:val="en-US" w:eastAsia="en-US"/>
              </w:rPr>
            </w:pPr>
            <w:r w:rsidRPr="002654BA">
              <w:rPr>
                <w:sz w:val="20"/>
                <w:lang w:val="en-US" w:eastAsia="en-US"/>
              </w:rPr>
              <w:t>55</w:t>
            </w:r>
          </w:p>
        </w:tc>
        <w:tc>
          <w:tcPr>
            <w:tcW w:w="1735" w:type="pct"/>
            <w:shd w:val="clear" w:color="auto" w:fill="auto"/>
            <w:vAlign w:val="center"/>
          </w:tcPr>
          <w:p w14:paraId="12F31316" w14:textId="77777777" w:rsidR="00BF21FF" w:rsidRPr="002654BA" w:rsidRDefault="00BF21FF" w:rsidP="00B43C98">
            <w:pPr>
              <w:ind w:left="513" w:right="509"/>
              <w:jc w:val="center"/>
              <w:rPr>
                <w:sz w:val="20"/>
                <w:lang w:val="en-US" w:eastAsia="en-US"/>
              </w:rPr>
            </w:pPr>
            <w:r w:rsidRPr="002654BA">
              <w:rPr>
                <w:sz w:val="20"/>
                <w:lang w:val="en-US" w:eastAsia="en-US"/>
              </w:rPr>
              <w:t>44</w:t>
            </w:r>
          </w:p>
        </w:tc>
      </w:tr>
      <w:tr w:rsidR="00BF21FF" w:rsidRPr="002654BA" w14:paraId="33412D16" w14:textId="77777777" w:rsidTr="00B43C98">
        <w:tblPrEx>
          <w:tblLook w:val="04A0" w:firstRow="1" w:lastRow="0" w:firstColumn="1" w:lastColumn="0" w:noHBand="0" w:noVBand="1"/>
        </w:tblPrEx>
        <w:trPr>
          <w:trHeight w:val="227"/>
        </w:trPr>
        <w:tc>
          <w:tcPr>
            <w:tcW w:w="1535" w:type="pct"/>
            <w:shd w:val="clear" w:color="auto" w:fill="auto"/>
            <w:vAlign w:val="center"/>
          </w:tcPr>
          <w:p w14:paraId="54AEC3FC" w14:textId="77777777" w:rsidR="00BF21FF" w:rsidRPr="002654BA" w:rsidRDefault="00BF21FF" w:rsidP="00B43C98">
            <w:pPr>
              <w:ind w:left="8"/>
              <w:jc w:val="center"/>
              <w:rPr>
                <w:sz w:val="20"/>
                <w:lang w:val="en-US" w:eastAsia="en-US"/>
              </w:rPr>
            </w:pPr>
            <w:r w:rsidRPr="002654BA">
              <w:rPr>
                <w:sz w:val="20"/>
                <w:lang w:val="en-US" w:eastAsia="en-US"/>
              </w:rPr>
              <w:t>-1</w:t>
            </w:r>
          </w:p>
        </w:tc>
        <w:tc>
          <w:tcPr>
            <w:tcW w:w="1730" w:type="pct"/>
            <w:shd w:val="clear" w:color="auto" w:fill="auto"/>
            <w:vAlign w:val="center"/>
          </w:tcPr>
          <w:p w14:paraId="4FA18D69" w14:textId="77777777" w:rsidR="00BF21FF" w:rsidRPr="002654BA" w:rsidRDefault="00BF21FF" w:rsidP="00B43C98">
            <w:pPr>
              <w:ind w:left="596" w:right="591"/>
              <w:jc w:val="center"/>
              <w:rPr>
                <w:sz w:val="20"/>
                <w:lang w:val="en-US" w:eastAsia="en-US"/>
              </w:rPr>
            </w:pPr>
            <w:r w:rsidRPr="002654BA">
              <w:rPr>
                <w:sz w:val="20"/>
                <w:lang w:val="en-US" w:eastAsia="en-US"/>
              </w:rPr>
              <w:t>56</w:t>
            </w:r>
          </w:p>
        </w:tc>
        <w:tc>
          <w:tcPr>
            <w:tcW w:w="1735" w:type="pct"/>
            <w:shd w:val="clear" w:color="auto" w:fill="auto"/>
            <w:vAlign w:val="center"/>
          </w:tcPr>
          <w:p w14:paraId="03BAE072" w14:textId="77777777" w:rsidR="00BF21FF" w:rsidRPr="002654BA" w:rsidRDefault="00BF21FF" w:rsidP="00B43C98">
            <w:pPr>
              <w:ind w:left="513" w:right="509"/>
              <w:jc w:val="center"/>
              <w:rPr>
                <w:sz w:val="20"/>
                <w:lang w:val="en-US" w:eastAsia="en-US"/>
              </w:rPr>
            </w:pPr>
            <w:r w:rsidRPr="002654BA">
              <w:rPr>
                <w:sz w:val="20"/>
                <w:lang w:val="en-US" w:eastAsia="en-US"/>
              </w:rPr>
              <w:t>46</w:t>
            </w:r>
          </w:p>
        </w:tc>
      </w:tr>
      <w:tr w:rsidR="00BF21FF" w:rsidRPr="002654BA" w14:paraId="11A98981" w14:textId="77777777" w:rsidTr="00B43C98">
        <w:tblPrEx>
          <w:tblLook w:val="04A0" w:firstRow="1" w:lastRow="0" w:firstColumn="1" w:lastColumn="0" w:noHBand="0" w:noVBand="1"/>
        </w:tblPrEx>
        <w:trPr>
          <w:trHeight w:val="227"/>
        </w:trPr>
        <w:tc>
          <w:tcPr>
            <w:tcW w:w="1535" w:type="pct"/>
            <w:shd w:val="clear" w:color="auto" w:fill="auto"/>
            <w:vAlign w:val="center"/>
          </w:tcPr>
          <w:p w14:paraId="666B7D41" w14:textId="77777777" w:rsidR="00BF21FF" w:rsidRPr="002654BA" w:rsidRDefault="00BF21FF" w:rsidP="00B43C98">
            <w:pPr>
              <w:ind w:left="8"/>
              <w:jc w:val="center"/>
              <w:rPr>
                <w:sz w:val="20"/>
                <w:lang w:val="en-US" w:eastAsia="en-US"/>
              </w:rPr>
            </w:pPr>
            <w:r w:rsidRPr="002654BA">
              <w:rPr>
                <w:sz w:val="20"/>
                <w:lang w:val="en-US" w:eastAsia="en-US"/>
              </w:rPr>
              <w:t>-2</w:t>
            </w:r>
          </w:p>
        </w:tc>
        <w:tc>
          <w:tcPr>
            <w:tcW w:w="1730" w:type="pct"/>
            <w:shd w:val="clear" w:color="auto" w:fill="auto"/>
            <w:vAlign w:val="center"/>
          </w:tcPr>
          <w:p w14:paraId="44B125C4" w14:textId="77777777" w:rsidR="00BF21FF" w:rsidRPr="002654BA" w:rsidRDefault="00BF21FF" w:rsidP="00B43C98">
            <w:pPr>
              <w:ind w:left="598" w:right="591"/>
              <w:jc w:val="center"/>
              <w:rPr>
                <w:sz w:val="20"/>
                <w:lang w:val="en-US" w:eastAsia="en-US"/>
              </w:rPr>
            </w:pPr>
            <w:r w:rsidRPr="002654BA">
              <w:rPr>
                <w:sz w:val="20"/>
                <w:lang w:val="en-US" w:eastAsia="en-US"/>
              </w:rPr>
              <w:t>58</w:t>
            </w:r>
          </w:p>
        </w:tc>
        <w:tc>
          <w:tcPr>
            <w:tcW w:w="1735" w:type="pct"/>
            <w:shd w:val="clear" w:color="auto" w:fill="auto"/>
            <w:vAlign w:val="center"/>
          </w:tcPr>
          <w:p w14:paraId="5B02B368" w14:textId="77777777" w:rsidR="00BF21FF" w:rsidRPr="002654BA" w:rsidRDefault="00BF21FF" w:rsidP="00B43C98">
            <w:pPr>
              <w:ind w:left="511" w:right="509"/>
              <w:jc w:val="center"/>
              <w:rPr>
                <w:sz w:val="20"/>
                <w:lang w:val="en-US" w:eastAsia="en-US"/>
              </w:rPr>
            </w:pPr>
            <w:r w:rsidRPr="002654BA">
              <w:rPr>
                <w:sz w:val="20"/>
                <w:lang w:val="en-US" w:eastAsia="en-US"/>
              </w:rPr>
              <w:t>47</w:t>
            </w:r>
          </w:p>
        </w:tc>
      </w:tr>
      <w:tr w:rsidR="00BF21FF" w:rsidRPr="002654BA" w14:paraId="4C1C207E" w14:textId="77777777" w:rsidTr="00B43C98">
        <w:tblPrEx>
          <w:tblLook w:val="04A0" w:firstRow="1" w:lastRow="0" w:firstColumn="1" w:lastColumn="0" w:noHBand="0" w:noVBand="1"/>
        </w:tblPrEx>
        <w:trPr>
          <w:trHeight w:val="227"/>
        </w:trPr>
        <w:tc>
          <w:tcPr>
            <w:tcW w:w="1535" w:type="pct"/>
            <w:shd w:val="clear" w:color="auto" w:fill="auto"/>
            <w:vAlign w:val="center"/>
          </w:tcPr>
          <w:p w14:paraId="300CE2D8" w14:textId="77777777" w:rsidR="00BF21FF" w:rsidRPr="002654BA" w:rsidRDefault="00BF21FF" w:rsidP="00B43C98">
            <w:pPr>
              <w:ind w:left="812" w:right="806"/>
              <w:jc w:val="center"/>
              <w:rPr>
                <w:sz w:val="20"/>
                <w:lang w:val="en-US" w:eastAsia="en-US"/>
              </w:rPr>
            </w:pPr>
            <w:r w:rsidRPr="002654BA">
              <w:rPr>
                <w:sz w:val="20"/>
                <w:lang w:val="en-US" w:eastAsia="en-US"/>
              </w:rPr>
              <w:lastRenderedPageBreak/>
              <w:t>-3</w:t>
            </w:r>
          </w:p>
        </w:tc>
        <w:tc>
          <w:tcPr>
            <w:tcW w:w="1730" w:type="pct"/>
            <w:shd w:val="clear" w:color="auto" w:fill="auto"/>
            <w:vAlign w:val="center"/>
          </w:tcPr>
          <w:p w14:paraId="79674F28" w14:textId="77777777" w:rsidR="00BF21FF" w:rsidRPr="002654BA" w:rsidRDefault="00BF21FF" w:rsidP="00B43C98">
            <w:pPr>
              <w:ind w:left="596" w:right="591"/>
              <w:jc w:val="center"/>
              <w:rPr>
                <w:sz w:val="20"/>
                <w:lang w:val="en-US" w:eastAsia="en-US"/>
              </w:rPr>
            </w:pPr>
            <w:r w:rsidRPr="002654BA">
              <w:rPr>
                <w:sz w:val="20"/>
                <w:lang w:val="en-US" w:eastAsia="en-US"/>
              </w:rPr>
              <w:t>60</w:t>
            </w:r>
          </w:p>
        </w:tc>
        <w:tc>
          <w:tcPr>
            <w:tcW w:w="1735" w:type="pct"/>
            <w:shd w:val="clear" w:color="auto" w:fill="auto"/>
            <w:vAlign w:val="center"/>
          </w:tcPr>
          <w:p w14:paraId="0B54B7CE" w14:textId="77777777" w:rsidR="00BF21FF" w:rsidRPr="002654BA" w:rsidRDefault="00BF21FF" w:rsidP="00B43C98">
            <w:pPr>
              <w:ind w:left="513" w:right="509"/>
              <w:jc w:val="center"/>
              <w:rPr>
                <w:sz w:val="20"/>
                <w:lang w:val="en-US" w:eastAsia="en-US"/>
              </w:rPr>
            </w:pPr>
            <w:r w:rsidRPr="002654BA">
              <w:rPr>
                <w:sz w:val="20"/>
                <w:lang w:val="en-US" w:eastAsia="en-US"/>
              </w:rPr>
              <w:t>48</w:t>
            </w:r>
          </w:p>
        </w:tc>
      </w:tr>
      <w:tr w:rsidR="00BF21FF" w:rsidRPr="002654BA" w14:paraId="7F709B57" w14:textId="77777777" w:rsidTr="00B43C98">
        <w:tblPrEx>
          <w:tblLook w:val="04A0" w:firstRow="1" w:lastRow="0" w:firstColumn="1" w:lastColumn="0" w:noHBand="0" w:noVBand="1"/>
        </w:tblPrEx>
        <w:trPr>
          <w:trHeight w:val="227"/>
        </w:trPr>
        <w:tc>
          <w:tcPr>
            <w:tcW w:w="1535" w:type="pct"/>
            <w:shd w:val="clear" w:color="auto" w:fill="auto"/>
            <w:vAlign w:val="center"/>
          </w:tcPr>
          <w:p w14:paraId="6E1766A0" w14:textId="77777777" w:rsidR="00BF21FF" w:rsidRPr="002654BA" w:rsidRDefault="00BF21FF" w:rsidP="00B43C98">
            <w:pPr>
              <w:ind w:left="812" w:right="806"/>
              <w:jc w:val="center"/>
              <w:rPr>
                <w:sz w:val="20"/>
                <w:lang w:val="en-US" w:eastAsia="en-US"/>
              </w:rPr>
            </w:pPr>
            <w:r w:rsidRPr="002654BA">
              <w:rPr>
                <w:sz w:val="20"/>
                <w:lang w:val="en-US" w:eastAsia="en-US"/>
              </w:rPr>
              <w:t>-4</w:t>
            </w:r>
          </w:p>
        </w:tc>
        <w:tc>
          <w:tcPr>
            <w:tcW w:w="1730" w:type="pct"/>
            <w:shd w:val="clear" w:color="auto" w:fill="auto"/>
            <w:vAlign w:val="center"/>
          </w:tcPr>
          <w:p w14:paraId="12C8F4B3" w14:textId="77777777" w:rsidR="00BF21FF" w:rsidRPr="002654BA" w:rsidRDefault="00BF21FF" w:rsidP="00B43C98">
            <w:pPr>
              <w:ind w:left="598" w:right="591"/>
              <w:jc w:val="center"/>
              <w:rPr>
                <w:sz w:val="20"/>
                <w:lang w:val="en-US" w:eastAsia="en-US"/>
              </w:rPr>
            </w:pPr>
            <w:r w:rsidRPr="002654BA">
              <w:rPr>
                <w:sz w:val="20"/>
                <w:lang w:val="en-US" w:eastAsia="en-US"/>
              </w:rPr>
              <w:t>61</w:t>
            </w:r>
          </w:p>
        </w:tc>
        <w:tc>
          <w:tcPr>
            <w:tcW w:w="1735" w:type="pct"/>
            <w:shd w:val="clear" w:color="auto" w:fill="auto"/>
            <w:vAlign w:val="center"/>
          </w:tcPr>
          <w:p w14:paraId="42603225" w14:textId="77777777" w:rsidR="00BF21FF" w:rsidRPr="002654BA" w:rsidRDefault="00BF21FF" w:rsidP="00B43C98">
            <w:pPr>
              <w:ind w:left="513" w:right="509"/>
              <w:jc w:val="center"/>
              <w:rPr>
                <w:sz w:val="20"/>
                <w:lang w:val="en-US" w:eastAsia="en-US"/>
              </w:rPr>
            </w:pPr>
            <w:r w:rsidRPr="002654BA">
              <w:rPr>
                <w:sz w:val="20"/>
                <w:lang w:val="en-US" w:eastAsia="en-US"/>
              </w:rPr>
              <w:t>49</w:t>
            </w:r>
          </w:p>
        </w:tc>
      </w:tr>
      <w:tr w:rsidR="00BF21FF" w:rsidRPr="002654BA" w14:paraId="5B4D1CC7" w14:textId="77777777" w:rsidTr="00B43C98">
        <w:tblPrEx>
          <w:tblLook w:val="04A0" w:firstRow="1" w:lastRow="0" w:firstColumn="1" w:lastColumn="0" w:noHBand="0" w:noVBand="1"/>
        </w:tblPrEx>
        <w:trPr>
          <w:trHeight w:val="227"/>
        </w:trPr>
        <w:tc>
          <w:tcPr>
            <w:tcW w:w="1535" w:type="pct"/>
            <w:shd w:val="clear" w:color="auto" w:fill="auto"/>
            <w:vAlign w:val="center"/>
          </w:tcPr>
          <w:p w14:paraId="1E045A02" w14:textId="77777777" w:rsidR="00BF21FF" w:rsidRPr="002654BA" w:rsidRDefault="00BF21FF" w:rsidP="00B43C98">
            <w:pPr>
              <w:ind w:left="812" w:right="806"/>
              <w:jc w:val="center"/>
              <w:rPr>
                <w:sz w:val="20"/>
                <w:lang w:val="en-US" w:eastAsia="en-US"/>
              </w:rPr>
            </w:pPr>
            <w:r w:rsidRPr="002654BA">
              <w:rPr>
                <w:sz w:val="20"/>
                <w:lang w:val="en-US" w:eastAsia="en-US"/>
              </w:rPr>
              <w:t>-5</w:t>
            </w:r>
          </w:p>
        </w:tc>
        <w:tc>
          <w:tcPr>
            <w:tcW w:w="1730" w:type="pct"/>
            <w:shd w:val="clear" w:color="auto" w:fill="auto"/>
            <w:vAlign w:val="center"/>
          </w:tcPr>
          <w:p w14:paraId="27FDCCE1" w14:textId="77777777" w:rsidR="00BF21FF" w:rsidRPr="002654BA" w:rsidRDefault="00BF21FF" w:rsidP="00B43C98">
            <w:pPr>
              <w:ind w:left="596" w:right="591"/>
              <w:jc w:val="center"/>
              <w:rPr>
                <w:sz w:val="20"/>
                <w:lang w:val="en-US" w:eastAsia="en-US"/>
              </w:rPr>
            </w:pPr>
            <w:r w:rsidRPr="002654BA">
              <w:rPr>
                <w:sz w:val="20"/>
                <w:lang w:val="en-US" w:eastAsia="en-US"/>
              </w:rPr>
              <w:t>63</w:t>
            </w:r>
          </w:p>
        </w:tc>
        <w:tc>
          <w:tcPr>
            <w:tcW w:w="1735" w:type="pct"/>
            <w:shd w:val="clear" w:color="auto" w:fill="auto"/>
            <w:vAlign w:val="center"/>
          </w:tcPr>
          <w:p w14:paraId="4EA99886" w14:textId="77777777" w:rsidR="00BF21FF" w:rsidRPr="002654BA" w:rsidRDefault="00BF21FF" w:rsidP="00B43C98">
            <w:pPr>
              <w:ind w:left="513" w:right="509"/>
              <w:jc w:val="center"/>
              <w:rPr>
                <w:sz w:val="20"/>
                <w:lang w:val="en-US" w:eastAsia="en-US"/>
              </w:rPr>
            </w:pPr>
            <w:r w:rsidRPr="002654BA">
              <w:rPr>
                <w:sz w:val="20"/>
                <w:lang w:val="en-US" w:eastAsia="en-US"/>
              </w:rPr>
              <w:t>50</w:t>
            </w:r>
          </w:p>
        </w:tc>
      </w:tr>
      <w:tr w:rsidR="00BF21FF" w:rsidRPr="002654BA" w14:paraId="6242E64F" w14:textId="77777777" w:rsidTr="00B43C98">
        <w:tblPrEx>
          <w:tblLook w:val="04A0" w:firstRow="1" w:lastRow="0" w:firstColumn="1" w:lastColumn="0" w:noHBand="0" w:noVBand="1"/>
        </w:tblPrEx>
        <w:trPr>
          <w:trHeight w:val="227"/>
        </w:trPr>
        <w:tc>
          <w:tcPr>
            <w:tcW w:w="1535" w:type="pct"/>
            <w:shd w:val="clear" w:color="auto" w:fill="auto"/>
            <w:vAlign w:val="center"/>
          </w:tcPr>
          <w:p w14:paraId="3855DECD" w14:textId="77777777" w:rsidR="00BF21FF" w:rsidRPr="002654BA" w:rsidRDefault="00BF21FF" w:rsidP="00B43C98">
            <w:pPr>
              <w:ind w:left="812" w:right="806"/>
              <w:jc w:val="center"/>
              <w:rPr>
                <w:sz w:val="20"/>
                <w:lang w:val="en-US" w:eastAsia="en-US"/>
              </w:rPr>
            </w:pPr>
            <w:r w:rsidRPr="002654BA">
              <w:rPr>
                <w:sz w:val="20"/>
                <w:lang w:val="en-US" w:eastAsia="en-US"/>
              </w:rPr>
              <w:t>-6</w:t>
            </w:r>
          </w:p>
        </w:tc>
        <w:tc>
          <w:tcPr>
            <w:tcW w:w="1730" w:type="pct"/>
            <w:shd w:val="clear" w:color="auto" w:fill="auto"/>
            <w:vAlign w:val="center"/>
          </w:tcPr>
          <w:p w14:paraId="51513683" w14:textId="77777777" w:rsidR="00BF21FF" w:rsidRPr="002654BA" w:rsidRDefault="00BF21FF" w:rsidP="00B43C98">
            <w:pPr>
              <w:ind w:left="598" w:right="591"/>
              <w:jc w:val="center"/>
              <w:rPr>
                <w:sz w:val="20"/>
                <w:lang w:val="en-US" w:eastAsia="en-US"/>
              </w:rPr>
            </w:pPr>
            <w:r w:rsidRPr="002654BA">
              <w:rPr>
                <w:sz w:val="20"/>
                <w:lang w:val="en-US" w:eastAsia="en-US"/>
              </w:rPr>
              <w:t>65</w:t>
            </w:r>
          </w:p>
        </w:tc>
        <w:tc>
          <w:tcPr>
            <w:tcW w:w="1735" w:type="pct"/>
            <w:shd w:val="clear" w:color="auto" w:fill="auto"/>
            <w:vAlign w:val="center"/>
          </w:tcPr>
          <w:p w14:paraId="33A529D7" w14:textId="77777777" w:rsidR="00BF21FF" w:rsidRPr="002654BA" w:rsidRDefault="00BF21FF" w:rsidP="00B43C98">
            <w:pPr>
              <w:ind w:left="513" w:right="509"/>
              <w:jc w:val="center"/>
              <w:rPr>
                <w:sz w:val="20"/>
                <w:lang w:val="en-US" w:eastAsia="en-US"/>
              </w:rPr>
            </w:pPr>
            <w:r w:rsidRPr="002654BA">
              <w:rPr>
                <w:sz w:val="20"/>
                <w:lang w:val="en-US" w:eastAsia="en-US"/>
              </w:rPr>
              <w:t>51</w:t>
            </w:r>
          </w:p>
        </w:tc>
      </w:tr>
      <w:tr w:rsidR="00BF21FF" w:rsidRPr="002654BA" w14:paraId="1220845B" w14:textId="77777777" w:rsidTr="00B43C98">
        <w:tblPrEx>
          <w:tblLook w:val="04A0" w:firstRow="1" w:lastRow="0" w:firstColumn="1" w:lastColumn="0" w:noHBand="0" w:noVBand="1"/>
        </w:tblPrEx>
        <w:trPr>
          <w:trHeight w:val="227"/>
        </w:trPr>
        <w:tc>
          <w:tcPr>
            <w:tcW w:w="1535" w:type="pct"/>
            <w:shd w:val="clear" w:color="auto" w:fill="auto"/>
            <w:vAlign w:val="center"/>
          </w:tcPr>
          <w:p w14:paraId="3B8A504C" w14:textId="77777777" w:rsidR="00BF21FF" w:rsidRPr="002654BA" w:rsidRDefault="00BF21FF" w:rsidP="00B43C98">
            <w:pPr>
              <w:ind w:left="812" w:right="806"/>
              <w:jc w:val="center"/>
              <w:rPr>
                <w:sz w:val="20"/>
                <w:lang w:val="en-US" w:eastAsia="en-US"/>
              </w:rPr>
            </w:pPr>
            <w:r w:rsidRPr="002654BA">
              <w:rPr>
                <w:sz w:val="20"/>
                <w:lang w:val="en-US" w:eastAsia="en-US"/>
              </w:rPr>
              <w:t>-7</w:t>
            </w:r>
          </w:p>
        </w:tc>
        <w:tc>
          <w:tcPr>
            <w:tcW w:w="1730" w:type="pct"/>
            <w:shd w:val="clear" w:color="auto" w:fill="auto"/>
            <w:vAlign w:val="center"/>
          </w:tcPr>
          <w:p w14:paraId="44374728" w14:textId="77777777" w:rsidR="00BF21FF" w:rsidRPr="002654BA" w:rsidRDefault="00BF21FF" w:rsidP="00B43C98">
            <w:pPr>
              <w:ind w:left="596" w:right="591"/>
              <w:jc w:val="center"/>
              <w:rPr>
                <w:sz w:val="20"/>
                <w:lang w:val="en-US" w:eastAsia="en-US"/>
              </w:rPr>
            </w:pPr>
            <w:r w:rsidRPr="002654BA">
              <w:rPr>
                <w:sz w:val="20"/>
                <w:lang w:val="en-US" w:eastAsia="en-US"/>
              </w:rPr>
              <w:t>66</w:t>
            </w:r>
          </w:p>
        </w:tc>
        <w:tc>
          <w:tcPr>
            <w:tcW w:w="1735" w:type="pct"/>
            <w:shd w:val="clear" w:color="auto" w:fill="auto"/>
            <w:vAlign w:val="center"/>
          </w:tcPr>
          <w:p w14:paraId="17B19151" w14:textId="77777777" w:rsidR="00BF21FF" w:rsidRPr="002654BA" w:rsidRDefault="00BF21FF" w:rsidP="00B43C98">
            <w:pPr>
              <w:ind w:left="513" w:right="509"/>
              <w:jc w:val="center"/>
              <w:rPr>
                <w:sz w:val="20"/>
                <w:lang w:val="en-US" w:eastAsia="en-US"/>
              </w:rPr>
            </w:pPr>
            <w:r w:rsidRPr="002654BA">
              <w:rPr>
                <w:sz w:val="20"/>
                <w:lang w:val="en-US" w:eastAsia="en-US"/>
              </w:rPr>
              <w:t>52</w:t>
            </w:r>
          </w:p>
        </w:tc>
      </w:tr>
      <w:tr w:rsidR="00BF21FF" w:rsidRPr="002654BA" w14:paraId="4216FB80" w14:textId="77777777" w:rsidTr="00B43C98">
        <w:tblPrEx>
          <w:tblLook w:val="04A0" w:firstRow="1" w:lastRow="0" w:firstColumn="1" w:lastColumn="0" w:noHBand="0" w:noVBand="1"/>
        </w:tblPrEx>
        <w:trPr>
          <w:trHeight w:val="227"/>
        </w:trPr>
        <w:tc>
          <w:tcPr>
            <w:tcW w:w="1535" w:type="pct"/>
            <w:shd w:val="clear" w:color="auto" w:fill="auto"/>
            <w:vAlign w:val="center"/>
          </w:tcPr>
          <w:p w14:paraId="048245D1" w14:textId="77777777" w:rsidR="00BF21FF" w:rsidRPr="002654BA" w:rsidRDefault="00BF21FF" w:rsidP="00B43C98">
            <w:pPr>
              <w:ind w:left="812" w:right="806"/>
              <w:jc w:val="center"/>
              <w:rPr>
                <w:sz w:val="20"/>
                <w:lang w:val="en-US" w:eastAsia="en-US"/>
              </w:rPr>
            </w:pPr>
            <w:r w:rsidRPr="002654BA">
              <w:rPr>
                <w:sz w:val="20"/>
                <w:lang w:val="en-US" w:eastAsia="en-US"/>
              </w:rPr>
              <w:t>-8</w:t>
            </w:r>
          </w:p>
        </w:tc>
        <w:tc>
          <w:tcPr>
            <w:tcW w:w="1730" w:type="pct"/>
            <w:shd w:val="clear" w:color="auto" w:fill="auto"/>
            <w:vAlign w:val="center"/>
          </w:tcPr>
          <w:p w14:paraId="14BD2398" w14:textId="77777777" w:rsidR="00BF21FF" w:rsidRPr="002654BA" w:rsidRDefault="00BF21FF" w:rsidP="00B43C98">
            <w:pPr>
              <w:ind w:left="598" w:right="591"/>
              <w:jc w:val="center"/>
              <w:rPr>
                <w:sz w:val="20"/>
                <w:lang w:val="en-US" w:eastAsia="en-US"/>
              </w:rPr>
            </w:pPr>
            <w:r w:rsidRPr="002654BA">
              <w:rPr>
                <w:sz w:val="20"/>
                <w:lang w:val="en-US" w:eastAsia="en-US"/>
              </w:rPr>
              <w:t>68</w:t>
            </w:r>
          </w:p>
        </w:tc>
        <w:tc>
          <w:tcPr>
            <w:tcW w:w="1735" w:type="pct"/>
            <w:shd w:val="clear" w:color="auto" w:fill="auto"/>
            <w:vAlign w:val="center"/>
          </w:tcPr>
          <w:p w14:paraId="370B2854" w14:textId="77777777" w:rsidR="00BF21FF" w:rsidRPr="002654BA" w:rsidRDefault="00BF21FF" w:rsidP="00B43C98">
            <w:pPr>
              <w:ind w:left="513" w:right="509"/>
              <w:jc w:val="center"/>
              <w:rPr>
                <w:sz w:val="20"/>
                <w:lang w:val="en-US" w:eastAsia="en-US"/>
              </w:rPr>
            </w:pPr>
            <w:r w:rsidRPr="002654BA">
              <w:rPr>
                <w:sz w:val="20"/>
                <w:lang w:val="en-US" w:eastAsia="en-US"/>
              </w:rPr>
              <w:t>53</w:t>
            </w:r>
          </w:p>
        </w:tc>
      </w:tr>
      <w:tr w:rsidR="00BF21FF" w:rsidRPr="002654BA" w14:paraId="2A45037E" w14:textId="77777777" w:rsidTr="00B43C98">
        <w:tblPrEx>
          <w:tblLook w:val="04A0" w:firstRow="1" w:lastRow="0" w:firstColumn="1" w:lastColumn="0" w:noHBand="0" w:noVBand="1"/>
        </w:tblPrEx>
        <w:trPr>
          <w:trHeight w:val="227"/>
        </w:trPr>
        <w:tc>
          <w:tcPr>
            <w:tcW w:w="1535" w:type="pct"/>
            <w:shd w:val="clear" w:color="auto" w:fill="auto"/>
            <w:vAlign w:val="center"/>
          </w:tcPr>
          <w:p w14:paraId="06BB474D" w14:textId="77777777" w:rsidR="00BF21FF" w:rsidRPr="002654BA" w:rsidRDefault="00BF21FF" w:rsidP="00B43C98">
            <w:pPr>
              <w:ind w:left="812" w:right="806"/>
              <w:jc w:val="center"/>
              <w:rPr>
                <w:sz w:val="20"/>
                <w:lang w:val="en-US" w:eastAsia="en-US"/>
              </w:rPr>
            </w:pPr>
            <w:r w:rsidRPr="002654BA">
              <w:rPr>
                <w:sz w:val="20"/>
                <w:lang w:val="en-US" w:eastAsia="en-US"/>
              </w:rPr>
              <w:t>-9</w:t>
            </w:r>
          </w:p>
        </w:tc>
        <w:tc>
          <w:tcPr>
            <w:tcW w:w="1730" w:type="pct"/>
            <w:shd w:val="clear" w:color="auto" w:fill="auto"/>
            <w:vAlign w:val="center"/>
          </w:tcPr>
          <w:p w14:paraId="59AB1ABB" w14:textId="77777777" w:rsidR="00BF21FF" w:rsidRPr="002654BA" w:rsidRDefault="00BF21FF" w:rsidP="00B43C98">
            <w:pPr>
              <w:ind w:left="596" w:right="591"/>
              <w:jc w:val="center"/>
              <w:rPr>
                <w:sz w:val="20"/>
                <w:lang w:val="en-US" w:eastAsia="en-US"/>
              </w:rPr>
            </w:pPr>
            <w:r w:rsidRPr="002654BA">
              <w:rPr>
                <w:sz w:val="20"/>
                <w:lang w:val="en-US" w:eastAsia="en-US"/>
              </w:rPr>
              <w:t>69</w:t>
            </w:r>
          </w:p>
        </w:tc>
        <w:tc>
          <w:tcPr>
            <w:tcW w:w="1735" w:type="pct"/>
            <w:shd w:val="clear" w:color="auto" w:fill="auto"/>
            <w:vAlign w:val="center"/>
          </w:tcPr>
          <w:p w14:paraId="142D55E6" w14:textId="77777777" w:rsidR="00BF21FF" w:rsidRPr="002654BA" w:rsidRDefault="00BF21FF" w:rsidP="00B43C98">
            <w:pPr>
              <w:ind w:left="513" w:right="509"/>
              <w:jc w:val="center"/>
              <w:rPr>
                <w:sz w:val="20"/>
                <w:lang w:val="en-US" w:eastAsia="en-US"/>
              </w:rPr>
            </w:pPr>
            <w:r w:rsidRPr="002654BA">
              <w:rPr>
                <w:sz w:val="20"/>
                <w:lang w:val="en-US" w:eastAsia="en-US"/>
              </w:rPr>
              <w:t>54</w:t>
            </w:r>
          </w:p>
        </w:tc>
      </w:tr>
      <w:tr w:rsidR="00BF21FF" w:rsidRPr="002654BA" w14:paraId="3BEA712A" w14:textId="77777777" w:rsidTr="00B43C98">
        <w:tblPrEx>
          <w:tblLook w:val="04A0" w:firstRow="1" w:lastRow="0" w:firstColumn="1" w:lastColumn="0" w:noHBand="0" w:noVBand="1"/>
        </w:tblPrEx>
        <w:trPr>
          <w:trHeight w:val="227"/>
        </w:trPr>
        <w:tc>
          <w:tcPr>
            <w:tcW w:w="1535" w:type="pct"/>
            <w:shd w:val="clear" w:color="auto" w:fill="auto"/>
            <w:vAlign w:val="center"/>
          </w:tcPr>
          <w:p w14:paraId="34A3AF52" w14:textId="77777777" w:rsidR="00BF21FF" w:rsidRPr="002654BA" w:rsidRDefault="00BF21FF" w:rsidP="00B43C98">
            <w:pPr>
              <w:ind w:left="812" w:right="806"/>
              <w:jc w:val="center"/>
              <w:rPr>
                <w:sz w:val="20"/>
                <w:lang w:val="en-US" w:eastAsia="en-US"/>
              </w:rPr>
            </w:pPr>
            <w:r w:rsidRPr="002654BA">
              <w:rPr>
                <w:sz w:val="20"/>
                <w:lang w:val="en-US" w:eastAsia="en-US"/>
              </w:rPr>
              <w:t>-10</w:t>
            </w:r>
          </w:p>
        </w:tc>
        <w:tc>
          <w:tcPr>
            <w:tcW w:w="1730" w:type="pct"/>
            <w:shd w:val="clear" w:color="auto" w:fill="auto"/>
            <w:vAlign w:val="center"/>
          </w:tcPr>
          <w:p w14:paraId="0689BFA0" w14:textId="77777777" w:rsidR="00BF21FF" w:rsidRPr="002654BA" w:rsidRDefault="00BF21FF" w:rsidP="00B43C98">
            <w:pPr>
              <w:ind w:left="598" w:right="591"/>
              <w:jc w:val="center"/>
              <w:rPr>
                <w:sz w:val="20"/>
                <w:lang w:val="en-US" w:eastAsia="en-US"/>
              </w:rPr>
            </w:pPr>
            <w:r w:rsidRPr="002654BA">
              <w:rPr>
                <w:sz w:val="20"/>
                <w:lang w:val="en-US" w:eastAsia="en-US"/>
              </w:rPr>
              <w:t>71</w:t>
            </w:r>
          </w:p>
        </w:tc>
        <w:tc>
          <w:tcPr>
            <w:tcW w:w="1735" w:type="pct"/>
            <w:shd w:val="clear" w:color="auto" w:fill="auto"/>
            <w:vAlign w:val="center"/>
          </w:tcPr>
          <w:p w14:paraId="6D8900A3" w14:textId="77777777" w:rsidR="00BF21FF" w:rsidRPr="002654BA" w:rsidRDefault="00BF21FF" w:rsidP="00B43C98">
            <w:pPr>
              <w:ind w:left="513" w:right="509"/>
              <w:jc w:val="center"/>
              <w:rPr>
                <w:sz w:val="20"/>
                <w:lang w:val="en-US" w:eastAsia="en-US"/>
              </w:rPr>
            </w:pPr>
            <w:r w:rsidRPr="002654BA">
              <w:rPr>
                <w:sz w:val="20"/>
                <w:lang w:val="en-US" w:eastAsia="en-US"/>
              </w:rPr>
              <w:t>55</w:t>
            </w:r>
          </w:p>
        </w:tc>
      </w:tr>
      <w:tr w:rsidR="00BF21FF" w:rsidRPr="002654BA" w14:paraId="165410B5" w14:textId="77777777" w:rsidTr="00B43C98">
        <w:tblPrEx>
          <w:tblLook w:val="04A0" w:firstRow="1" w:lastRow="0" w:firstColumn="1" w:lastColumn="0" w:noHBand="0" w:noVBand="1"/>
        </w:tblPrEx>
        <w:trPr>
          <w:trHeight w:val="227"/>
        </w:trPr>
        <w:tc>
          <w:tcPr>
            <w:tcW w:w="1535" w:type="pct"/>
            <w:shd w:val="clear" w:color="auto" w:fill="auto"/>
            <w:vAlign w:val="center"/>
          </w:tcPr>
          <w:p w14:paraId="2C042D27" w14:textId="77777777" w:rsidR="00BF21FF" w:rsidRPr="002654BA" w:rsidRDefault="00BF21FF" w:rsidP="00B43C98">
            <w:pPr>
              <w:ind w:left="812" w:right="806"/>
              <w:jc w:val="center"/>
              <w:rPr>
                <w:sz w:val="20"/>
                <w:lang w:val="en-US" w:eastAsia="en-US"/>
              </w:rPr>
            </w:pPr>
            <w:r w:rsidRPr="002654BA">
              <w:rPr>
                <w:sz w:val="20"/>
                <w:lang w:val="en-US" w:eastAsia="en-US"/>
              </w:rPr>
              <w:t>-11</w:t>
            </w:r>
          </w:p>
        </w:tc>
        <w:tc>
          <w:tcPr>
            <w:tcW w:w="1730" w:type="pct"/>
            <w:shd w:val="clear" w:color="auto" w:fill="auto"/>
            <w:vAlign w:val="center"/>
          </w:tcPr>
          <w:p w14:paraId="3745034A" w14:textId="77777777" w:rsidR="00BF21FF" w:rsidRPr="002654BA" w:rsidRDefault="00BF21FF" w:rsidP="00B43C98">
            <w:pPr>
              <w:ind w:left="596" w:right="591"/>
              <w:jc w:val="center"/>
              <w:rPr>
                <w:sz w:val="20"/>
                <w:lang w:val="en-US" w:eastAsia="en-US"/>
              </w:rPr>
            </w:pPr>
            <w:r w:rsidRPr="002654BA">
              <w:rPr>
                <w:sz w:val="20"/>
                <w:lang w:val="en-US" w:eastAsia="en-US"/>
              </w:rPr>
              <w:t>72</w:t>
            </w:r>
          </w:p>
        </w:tc>
        <w:tc>
          <w:tcPr>
            <w:tcW w:w="1735" w:type="pct"/>
            <w:shd w:val="clear" w:color="auto" w:fill="auto"/>
            <w:vAlign w:val="center"/>
          </w:tcPr>
          <w:p w14:paraId="6D9C0AB7" w14:textId="77777777" w:rsidR="00BF21FF" w:rsidRPr="002654BA" w:rsidRDefault="00BF21FF" w:rsidP="00B43C98">
            <w:pPr>
              <w:ind w:left="513" w:right="509"/>
              <w:jc w:val="center"/>
              <w:rPr>
                <w:sz w:val="20"/>
                <w:lang w:val="en-US" w:eastAsia="en-US"/>
              </w:rPr>
            </w:pPr>
            <w:r w:rsidRPr="002654BA">
              <w:rPr>
                <w:sz w:val="20"/>
                <w:lang w:val="en-US" w:eastAsia="en-US"/>
              </w:rPr>
              <w:t>56</w:t>
            </w:r>
          </w:p>
        </w:tc>
      </w:tr>
      <w:tr w:rsidR="00BF21FF" w:rsidRPr="002654BA" w14:paraId="7BCC0C02" w14:textId="77777777" w:rsidTr="00B43C98">
        <w:tblPrEx>
          <w:tblLook w:val="04A0" w:firstRow="1" w:lastRow="0" w:firstColumn="1" w:lastColumn="0" w:noHBand="0" w:noVBand="1"/>
        </w:tblPrEx>
        <w:trPr>
          <w:trHeight w:val="227"/>
        </w:trPr>
        <w:tc>
          <w:tcPr>
            <w:tcW w:w="1535" w:type="pct"/>
            <w:shd w:val="clear" w:color="auto" w:fill="auto"/>
            <w:vAlign w:val="center"/>
          </w:tcPr>
          <w:p w14:paraId="3211BDE8" w14:textId="77777777" w:rsidR="00BF21FF" w:rsidRPr="002654BA" w:rsidRDefault="00BF21FF" w:rsidP="00B43C98">
            <w:pPr>
              <w:ind w:left="812" w:right="806"/>
              <w:jc w:val="center"/>
              <w:rPr>
                <w:sz w:val="20"/>
                <w:lang w:val="en-US" w:eastAsia="en-US"/>
              </w:rPr>
            </w:pPr>
            <w:r w:rsidRPr="002654BA">
              <w:rPr>
                <w:sz w:val="20"/>
                <w:lang w:val="en-US" w:eastAsia="en-US"/>
              </w:rPr>
              <w:t>-12</w:t>
            </w:r>
          </w:p>
        </w:tc>
        <w:tc>
          <w:tcPr>
            <w:tcW w:w="1730" w:type="pct"/>
            <w:shd w:val="clear" w:color="auto" w:fill="auto"/>
            <w:vAlign w:val="center"/>
          </w:tcPr>
          <w:p w14:paraId="6DAF3210" w14:textId="77777777" w:rsidR="00BF21FF" w:rsidRPr="002654BA" w:rsidRDefault="00BF21FF" w:rsidP="00B43C98">
            <w:pPr>
              <w:ind w:left="598" w:right="591"/>
              <w:jc w:val="center"/>
              <w:rPr>
                <w:sz w:val="20"/>
                <w:lang w:val="en-US" w:eastAsia="en-US"/>
              </w:rPr>
            </w:pPr>
            <w:r w:rsidRPr="002654BA">
              <w:rPr>
                <w:sz w:val="20"/>
                <w:lang w:val="en-US" w:eastAsia="en-US"/>
              </w:rPr>
              <w:t>74</w:t>
            </w:r>
          </w:p>
        </w:tc>
        <w:tc>
          <w:tcPr>
            <w:tcW w:w="1735" w:type="pct"/>
            <w:shd w:val="clear" w:color="auto" w:fill="auto"/>
            <w:vAlign w:val="center"/>
          </w:tcPr>
          <w:p w14:paraId="75208645" w14:textId="77777777" w:rsidR="00BF21FF" w:rsidRPr="002654BA" w:rsidRDefault="00BF21FF" w:rsidP="00B43C98">
            <w:pPr>
              <w:ind w:left="511" w:right="509"/>
              <w:jc w:val="center"/>
              <w:rPr>
                <w:sz w:val="20"/>
                <w:lang w:val="en-US" w:eastAsia="en-US"/>
              </w:rPr>
            </w:pPr>
            <w:r w:rsidRPr="002654BA">
              <w:rPr>
                <w:sz w:val="20"/>
                <w:lang w:val="en-US" w:eastAsia="en-US"/>
              </w:rPr>
              <w:t>57</w:t>
            </w:r>
          </w:p>
        </w:tc>
      </w:tr>
      <w:tr w:rsidR="00BF21FF" w:rsidRPr="002654BA" w14:paraId="5141D055" w14:textId="77777777" w:rsidTr="00B43C98">
        <w:tblPrEx>
          <w:tblLook w:val="04A0" w:firstRow="1" w:lastRow="0" w:firstColumn="1" w:lastColumn="0" w:noHBand="0" w:noVBand="1"/>
        </w:tblPrEx>
        <w:trPr>
          <w:trHeight w:val="227"/>
        </w:trPr>
        <w:tc>
          <w:tcPr>
            <w:tcW w:w="1535" w:type="pct"/>
            <w:shd w:val="clear" w:color="auto" w:fill="auto"/>
            <w:vAlign w:val="center"/>
          </w:tcPr>
          <w:p w14:paraId="5DF5AE2C" w14:textId="77777777" w:rsidR="00BF21FF" w:rsidRPr="002654BA" w:rsidRDefault="00BF21FF" w:rsidP="00B43C98">
            <w:pPr>
              <w:ind w:left="812" w:right="806"/>
              <w:jc w:val="center"/>
              <w:rPr>
                <w:sz w:val="20"/>
                <w:lang w:val="en-US" w:eastAsia="en-US"/>
              </w:rPr>
            </w:pPr>
            <w:r w:rsidRPr="002654BA">
              <w:rPr>
                <w:sz w:val="20"/>
                <w:lang w:val="en-US" w:eastAsia="en-US"/>
              </w:rPr>
              <w:t>-13</w:t>
            </w:r>
          </w:p>
        </w:tc>
        <w:tc>
          <w:tcPr>
            <w:tcW w:w="1730" w:type="pct"/>
            <w:shd w:val="clear" w:color="auto" w:fill="auto"/>
            <w:vAlign w:val="center"/>
          </w:tcPr>
          <w:p w14:paraId="3527BB28" w14:textId="77777777" w:rsidR="00BF21FF" w:rsidRPr="002654BA" w:rsidRDefault="00BF21FF" w:rsidP="00B43C98">
            <w:pPr>
              <w:ind w:left="596" w:right="591"/>
              <w:jc w:val="center"/>
              <w:rPr>
                <w:sz w:val="20"/>
                <w:lang w:val="en-US" w:eastAsia="en-US"/>
              </w:rPr>
            </w:pPr>
            <w:r w:rsidRPr="002654BA">
              <w:rPr>
                <w:sz w:val="20"/>
                <w:lang w:val="en-US" w:eastAsia="en-US"/>
              </w:rPr>
              <w:t>76</w:t>
            </w:r>
          </w:p>
        </w:tc>
        <w:tc>
          <w:tcPr>
            <w:tcW w:w="1735" w:type="pct"/>
            <w:shd w:val="clear" w:color="auto" w:fill="auto"/>
            <w:vAlign w:val="center"/>
          </w:tcPr>
          <w:p w14:paraId="5043B9F5" w14:textId="77777777" w:rsidR="00BF21FF" w:rsidRPr="002654BA" w:rsidRDefault="00BF21FF" w:rsidP="00B43C98">
            <w:pPr>
              <w:ind w:left="511" w:right="509"/>
              <w:jc w:val="center"/>
              <w:rPr>
                <w:sz w:val="20"/>
                <w:lang w:val="en-US" w:eastAsia="en-US"/>
              </w:rPr>
            </w:pPr>
            <w:r w:rsidRPr="002654BA">
              <w:rPr>
                <w:sz w:val="20"/>
                <w:lang w:val="en-US" w:eastAsia="en-US"/>
              </w:rPr>
              <w:t>58</w:t>
            </w:r>
          </w:p>
        </w:tc>
      </w:tr>
      <w:tr w:rsidR="00BF21FF" w:rsidRPr="002654BA" w14:paraId="749683B3" w14:textId="77777777" w:rsidTr="00B43C98">
        <w:tblPrEx>
          <w:tblLook w:val="04A0" w:firstRow="1" w:lastRow="0" w:firstColumn="1" w:lastColumn="0" w:noHBand="0" w:noVBand="1"/>
        </w:tblPrEx>
        <w:trPr>
          <w:trHeight w:val="227"/>
        </w:trPr>
        <w:tc>
          <w:tcPr>
            <w:tcW w:w="1535" w:type="pct"/>
            <w:shd w:val="clear" w:color="auto" w:fill="auto"/>
            <w:vAlign w:val="center"/>
          </w:tcPr>
          <w:p w14:paraId="64E22F08" w14:textId="77777777" w:rsidR="00BF21FF" w:rsidRPr="002654BA" w:rsidRDefault="00BF21FF" w:rsidP="00B43C98">
            <w:pPr>
              <w:ind w:left="812" w:right="806"/>
              <w:jc w:val="center"/>
              <w:rPr>
                <w:sz w:val="20"/>
                <w:lang w:val="en-US" w:eastAsia="en-US"/>
              </w:rPr>
            </w:pPr>
            <w:r w:rsidRPr="002654BA">
              <w:rPr>
                <w:sz w:val="20"/>
                <w:lang w:val="en-US" w:eastAsia="en-US"/>
              </w:rPr>
              <w:t>-14</w:t>
            </w:r>
          </w:p>
        </w:tc>
        <w:tc>
          <w:tcPr>
            <w:tcW w:w="1730" w:type="pct"/>
            <w:shd w:val="clear" w:color="auto" w:fill="auto"/>
            <w:vAlign w:val="center"/>
          </w:tcPr>
          <w:p w14:paraId="54334429" w14:textId="77777777" w:rsidR="00BF21FF" w:rsidRPr="002654BA" w:rsidRDefault="00BF21FF" w:rsidP="00B43C98">
            <w:pPr>
              <w:ind w:left="598" w:right="591"/>
              <w:jc w:val="center"/>
              <w:rPr>
                <w:sz w:val="20"/>
                <w:lang w:val="en-US" w:eastAsia="en-US"/>
              </w:rPr>
            </w:pPr>
            <w:r w:rsidRPr="002654BA">
              <w:rPr>
                <w:sz w:val="20"/>
                <w:lang w:val="en-US" w:eastAsia="en-US"/>
              </w:rPr>
              <w:t>77</w:t>
            </w:r>
          </w:p>
        </w:tc>
        <w:tc>
          <w:tcPr>
            <w:tcW w:w="1735" w:type="pct"/>
            <w:shd w:val="clear" w:color="auto" w:fill="auto"/>
            <w:vAlign w:val="center"/>
          </w:tcPr>
          <w:p w14:paraId="4DCAB535" w14:textId="77777777" w:rsidR="00BF21FF" w:rsidRPr="002654BA" w:rsidRDefault="00BF21FF" w:rsidP="00B43C98">
            <w:pPr>
              <w:ind w:left="511" w:right="509"/>
              <w:jc w:val="center"/>
              <w:rPr>
                <w:sz w:val="20"/>
                <w:lang w:val="en-US" w:eastAsia="en-US"/>
              </w:rPr>
            </w:pPr>
            <w:r w:rsidRPr="002654BA">
              <w:rPr>
                <w:sz w:val="20"/>
                <w:lang w:val="en-US" w:eastAsia="en-US"/>
              </w:rPr>
              <w:t>59</w:t>
            </w:r>
          </w:p>
        </w:tc>
      </w:tr>
      <w:tr w:rsidR="00BF21FF" w:rsidRPr="002654BA" w14:paraId="26C8F0BF" w14:textId="77777777" w:rsidTr="00B43C98">
        <w:tblPrEx>
          <w:tblLook w:val="04A0" w:firstRow="1" w:lastRow="0" w:firstColumn="1" w:lastColumn="0" w:noHBand="0" w:noVBand="1"/>
        </w:tblPrEx>
        <w:trPr>
          <w:trHeight w:val="227"/>
        </w:trPr>
        <w:tc>
          <w:tcPr>
            <w:tcW w:w="1535" w:type="pct"/>
            <w:shd w:val="clear" w:color="auto" w:fill="auto"/>
            <w:vAlign w:val="center"/>
          </w:tcPr>
          <w:p w14:paraId="4D4754E0" w14:textId="77777777" w:rsidR="00BF21FF" w:rsidRPr="002654BA" w:rsidRDefault="00BF21FF" w:rsidP="00B43C98">
            <w:pPr>
              <w:ind w:left="812" w:right="806"/>
              <w:jc w:val="center"/>
              <w:rPr>
                <w:sz w:val="20"/>
                <w:lang w:val="en-US" w:eastAsia="en-US"/>
              </w:rPr>
            </w:pPr>
            <w:r w:rsidRPr="002654BA">
              <w:rPr>
                <w:sz w:val="20"/>
                <w:lang w:val="en-US" w:eastAsia="en-US"/>
              </w:rPr>
              <w:t>-15</w:t>
            </w:r>
          </w:p>
        </w:tc>
        <w:tc>
          <w:tcPr>
            <w:tcW w:w="1730" w:type="pct"/>
            <w:shd w:val="clear" w:color="auto" w:fill="auto"/>
            <w:vAlign w:val="center"/>
          </w:tcPr>
          <w:p w14:paraId="448FF01D" w14:textId="77777777" w:rsidR="00BF21FF" w:rsidRPr="002654BA" w:rsidRDefault="00BF21FF" w:rsidP="00B43C98">
            <w:pPr>
              <w:ind w:left="596" w:right="591"/>
              <w:jc w:val="center"/>
              <w:rPr>
                <w:sz w:val="20"/>
                <w:lang w:val="en-US" w:eastAsia="en-US"/>
              </w:rPr>
            </w:pPr>
            <w:r w:rsidRPr="002654BA">
              <w:rPr>
                <w:sz w:val="20"/>
                <w:lang w:val="en-US" w:eastAsia="en-US"/>
              </w:rPr>
              <w:t>79</w:t>
            </w:r>
          </w:p>
        </w:tc>
        <w:tc>
          <w:tcPr>
            <w:tcW w:w="1735" w:type="pct"/>
            <w:shd w:val="clear" w:color="auto" w:fill="auto"/>
            <w:vAlign w:val="center"/>
          </w:tcPr>
          <w:p w14:paraId="60FB6119" w14:textId="77777777" w:rsidR="00BF21FF" w:rsidRPr="002654BA" w:rsidRDefault="00BF21FF" w:rsidP="00B43C98">
            <w:pPr>
              <w:jc w:val="center"/>
              <w:rPr>
                <w:sz w:val="20"/>
                <w:lang w:val="en-US" w:eastAsia="en-US"/>
              </w:rPr>
            </w:pPr>
            <w:r w:rsidRPr="002654BA">
              <w:rPr>
                <w:sz w:val="20"/>
                <w:lang w:val="en-US" w:eastAsia="en-US"/>
              </w:rPr>
              <w:t>60</w:t>
            </w:r>
          </w:p>
        </w:tc>
      </w:tr>
      <w:tr w:rsidR="00BF21FF" w:rsidRPr="002654BA" w14:paraId="30CA169F" w14:textId="77777777" w:rsidTr="00B43C98">
        <w:tblPrEx>
          <w:tblLook w:val="04A0" w:firstRow="1" w:lastRow="0" w:firstColumn="1" w:lastColumn="0" w:noHBand="0" w:noVBand="1"/>
        </w:tblPrEx>
        <w:trPr>
          <w:trHeight w:val="227"/>
        </w:trPr>
        <w:tc>
          <w:tcPr>
            <w:tcW w:w="1535" w:type="pct"/>
            <w:shd w:val="clear" w:color="auto" w:fill="auto"/>
            <w:vAlign w:val="center"/>
          </w:tcPr>
          <w:p w14:paraId="05C8A21D" w14:textId="77777777" w:rsidR="00BF21FF" w:rsidRPr="002654BA" w:rsidRDefault="00BF21FF" w:rsidP="00B43C98">
            <w:pPr>
              <w:ind w:left="812" w:right="806"/>
              <w:jc w:val="center"/>
              <w:rPr>
                <w:sz w:val="20"/>
                <w:lang w:val="en-US" w:eastAsia="en-US"/>
              </w:rPr>
            </w:pPr>
            <w:r w:rsidRPr="002654BA">
              <w:rPr>
                <w:sz w:val="20"/>
                <w:lang w:val="en-US" w:eastAsia="en-US"/>
              </w:rPr>
              <w:t>-16</w:t>
            </w:r>
          </w:p>
        </w:tc>
        <w:tc>
          <w:tcPr>
            <w:tcW w:w="1730" w:type="pct"/>
            <w:shd w:val="clear" w:color="auto" w:fill="auto"/>
            <w:vAlign w:val="center"/>
          </w:tcPr>
          <w:p w14:paraId="7CFFD406" w14:textId="77777777" w:rsidR="00BF21FF" w:rsidRPr="002654BA" w:rsidRDefault="00BF21FF" w:rsidP="00B43C98">
            <w:pPr>
              <w:ind w:left="598" w:right="591"/>
              <w:jc w:val="center"/>
              <w:rPr>
                <w:sz w:val="20"/>
                <w:lang w:val="en-US" w:eastAsia="en-US"/>
              </w:rPr>
            </w:pPr>
            <w:r w:rsidRPr="002654BA">
              <w:rPr>
                <w:sz w:val="20"/>
                <w:lang w:val="en-US" w:eastAsia="en-US"/>
              </w:rPr>
              <w:t>80</w:t>
            </w:r>
          </w:p>
        </w:tc>
        <w:tc>
          <w:tcPr>
            <w:tcW w:w="1735" w:type="pct"/>
            <w:shd w:val="clear" w:color="auto" w:fill="auto"/>
            <w:vAlign w:val="center"/>
          </w:tcPr>
          <w:p w14:paraId="7D75F1CC" w14:textId="77777777" w:rsidR="00BF21FF" w:rsidRPr="002654BA" w:rsidRDefault="00BF21FF" w:rsidP="00B43C98">
            <w:pPr>
              <w:ind w:left="511" w:right="509"/>
              <w:jc w:val="center"/>
              <w:rPr>
                <w:sz w:val="20"/>
                <w:lang w:val="en-US" w:eastAsia="en-US"/>
              </w:rPr>
            </w:pPr>
            <w:r w:rsidRPr="002654BA">
              <w:rPr>
                <w:sz w:val="20"/>
                <w:lang w:val="en-US" w:eastAsia="en-US"/>
              </w:rPr>
              <w:t>61</w:t>
            </w:r>
          </w:p>
        </w:tc>
      </w:tr>
      <w:tr w:rsidR="00BF21FF" w:rsidRPr="002654BA" w14:paraId="5C5BC868" w14:textId="77777777" w:rsidTr="00B43C98">
        <w:tblPrEx>
          <w:tblLook w:val="04A0" w:firstRow="1" w:lastRow="0" w:firstColumn="1" w:lastColumn="0" w:noHBand="0" w:noVBand="1"/>
        </w:tblPrEx>
        <w:trPr>
          <w:trHeight w:val="227"/>
        </w:trPr>
        <w:tc>
          <w:tcPr>
            <w:tcW w:w="1535" w:type="pct"/>
            <w:shd w:val="clear" w:color="auto" w:fill="auto"/>
            <w:vAlign w:val="center"/>
          </w:tcPr>
          <w:p w14:paraId="53D2A0CF" w14:textId="77777777" w:rsidR="00BF21FF" w:rsidRPr="002654BA" w:rsidRDefault="00BF21FF" w:rsidP="00B43C98">
            <w:pPr>
              <w:ind w:left="812" w:right="806"/>
              <w:jc w:val="center"/>
              <w:rPr>
                <w:sz w:val="20"/>
                <w:lang w:val="en-US" w:eastAsia="en-US"/>
              </w:rPr>
            </w:pPr>
            <w:r w:rsidRPr="002654BA">
              <w:rPr>
                <w:sz w:val="20"/>
                <w:lang w:val="en-US" w:eastAsia="en-US"/>
              </w:rPr>
              <w:t>-17</w:t>
            </w:r>
          </w:p>
        </w:tc>
        <w:tc>
          <w:tcPr>
            <w:tcW w:w="1730" w:type="pct"/>
            <w:shd w:val="clear" w:color="auto" w:fill="auto"/>
            <w:vAlign w:val="center"/>
          </w:tcPr>
          <w:p w14:paraId="5270173D" w14:textId="77777777" w:rsidR="00BF21FF" w:rsidRPr="002654BA" w:rsidRDefault="00BF21FF" w:rsidP="00B43C98">
            <w:pPr>
              <w:ind w:left="596" w:right="591"/>
              <w:jc w:val="center"/>
              <w:rPr>
                <w:sz w:val="20"/>
                <w:lang w:val="en-US" w:eastAsia="en-US"/>
              </w:rPr>
            </w:pPr>
            <w:r w:rsidRPr="002654BA">
              <w:rPr>
                <w:sz w:val="20"/>
                <w:lang w:val="en-US" w:eastAsia="en-US"/>
              </w:rPr>
              <w:t>82</w:t>
            </w:r>
          </w:p>
        </w:tc>
        <w:tc>
          <w:tcPr>
            <w:tcW w:w="1735" w:type="pct"/>
            <w:shd w:val="clear" w:color="auto" w:fill="auto"/>
            <w:vAlign w:val="center"/>
          </w:tcPr>
          <w:p w14:paraId="31386A89" w14:textId="77777777" w:rsidR="00BF21FF" w:rsidRPr="002654BA" w:rsidRDefault="00BF21FF" w:rsidP="00B43C98">
            <w:pPr>
              <w:ind w:left="511" w:right="509"/>
              <w:jc w:val="center"/>
              <w:rPr>
                <w:sz w:val="20"/>
                <w:lang w:val="en-US" w:eastAsia="en-US"/>
              </w:rPr>
            </w:pPr>
            <w:r w:rsidRPr="002654BA">
              <w:rPr>
                <w:sz w:val="20"/>
                <w:lang w:val="en-US" w:eastAsia="en-US"/>
              </w:rPr>
              <w:t>62</w:t>
            </w:r>
          </w:p>
        </w:tc>
      </w:tr>
      <w:tr w:rsidR="00BF21FF" w:rsidRPr="002654BA" w14:paraId="7B5B821C" w14:textId="77777777" w:rsidTr="00B43C98">
        <w:tblPrEx>
          <w:tblLook w:val="04A0" w:firstRow="1" w:lastRow="0" w:firstColumn="1" w:lastColumn="0" w:noHBand="0" w:noVBand="1"/>
        </w:tblPrEx>
        <w:trPr>
          <w:trHeight w:val="227"/>
        </w:trPr>
        <w:tc>
          <w:tcPr>
            <w:tcW w:w="1535" w:type="pct"/>
            <w:shd w:val="clear" w:color="auto" w:fill="auto"/>
            <w:vAlign w:val="center"/>
          </w:tcPr>
          <w:p w14:paraId="4824384A" w14:textId="77777777" w:rsidR="00BF21FF" w:rsidRPr="002654BA" w:rsidRDefault="00BF21FF" w:rsidP="00B43C98">
            <w:pPr>
              <w:ind w:left="812" w:right="806"/>
              <w:jc w:val="center"/>
              <w:rPr>
                <w:sz w:val="20"/>
                <w:lang w:val="en-US" w:eastAsia="en-US"/>
              </w:rPr>
            </w:pPr>
            <w:r w:rsidRPr="002654BA">
              <w:rPr>
                <w:sz w:val="20"/>
                <w:lang w:val="en-US" w:eastAsia="en-US"/>
              </w:rPr>
              <w:t>-18</w:t>
            </w:r>
          </w:p>
        </w:tc>
        <w:tc>
          <w:tcPr>
            <w:tcW w:w="1730" w:type="pct"/>
            <w:shd w:val="clear" w:color="auto" w:fill="auto"/>
            <w:vAlign w:val="center"/>
          </w:tcPr>
          <w:p w14:paraId="3090480C" w14:textId="77777777" w:rsidR="00BF21FF" w:rsidRPr="002654BA" w:rsidRDefault="00BF21FF" w:rsidP="00B43C98">
            <w:pPr>
              <w:ind w:left="598" w:right="591"/>
              <w:jc w:val="center"/>
              <w:rPr>
                <w:sz w:val="20"/>
                <w:lang w:val="en-US" w:eastAsia="en-US"/>
              </w:rPr>
            </w:pPr>
            <w:r w:rsidRPr="002654BA">
              <w:rPr>
                <w:sz w:val="20"/>
                <w:lang w:val="en-US" w:eastAsia="en-US"/>
              </w:rPr>
              <w:t>83</w:t>
            </w:r>
          </w:p>
        </w:tc>
        <w:tc>
          <w:tcPr>
            <w:tcW w:w="1735" w:type="pct"/>
            <w:shd w:val="clear" w:color="auto" w:fill="auto"/>
            <w:vAlign w:val="center"/>
          </w:tcPr>
          <w:p w14:paraId="2A28D40B" w14:textId="77777777" w:rsidR="00BF21FF" w:rsidRPr="002654BA" w:rsidRDefault="00BF21FF" w:rsidP="00B43C98">
            <w:pPr>
              <w:ind w:left="511" w:right="509"/>
              <w:jc w:val="center"/>
              <w:rPr>
                <w:sz w:val="20"/>
                <w:lang w:val="en-US" w:eastAsia="en-US"/>
              </w:rPr>
            </w:pPr>
            <w:r w:rsidRPr="002654BA">
              <w:rPr>
                <w:sz w:val="20"/>
                <w:lang w:val="en-US" w:eastAsia="en-US"/>
              </w:rPr>
              <w:t>63</w:t>
            </w:r>
          </w:p>
        </w:tc>
      </w:tr>
      <w:tr w:rsidR="00BF21FF" w:rsidRPr="002654BA" w14:paraId="73A92646" w14:textId="77777777" w:rsidTr="00B43C98">
        <w:tblPrEx>
          <w:tblLook w:val="04A0" w:firstRow="1" w:lastRow="0" w:firstColumn="1" w:lastColumn="0" w:noHBand="0" w:noVBand="1"/>
        </w:tblPrEx>
        <w:trPr>
          <w:trHeight w:val="227"/>
        </w:trPr>
        <w:tc>
          <w:tcPr>
            <w:tcW w:w="1535" w:type="pct"/>
            <w:shd w:val="clear" w:color="auto" w:fill="auto"/>
            <w:vAlign w:val="center"/>
          </w:tcPr>
          <w:p w14:paraId="009B5D65" w14:textId="77777777" w:rsidR="00BF21FF" w:rsidRPr="002654BA" w:rsidRDefault="00BF21FF" w:rsidP="00B43C98">
            <w:pPr>
              <w:ind w:left="812" w:right="806"/>
              <w:jc w:val="center"/>
              <w:rPr>
                <w:sz w:val="20"/>
                <w:lang w:val="en-US" w:eastAsia="en-US"/>
              </w:rPr>
            </w:pPr>
            <w:r w:rsidRPr="002654BA">
              <w:rPr>
                <w:sz w:val="20"/>
                <w:lang w:val="en-US" w:eastAsia="en-US"/>
              </w:rPr>
              <w:t>-19</w:t>
            </w:r>
          </w:p>
        </w:tc>
        <w:tc>
          <w:tcPr>
            <w:tcW w:w="1730" w:type="pct"/>
            <w:shd w:val="clear" w:color="auto" w:fill="auto"/>
            <w:vAlign w:val="center"/>
          </w:tcPr>
          <w:p w14:paraId="635A8A7C" w14:textId="77777777" w:rsidR="00BF21FF" w:rsidRPr="002654BA" w:rsidRDefault="00BF21FF" w:rsidP="00B43C98">
            <w:pPr>
              <w:ind w:left="596" w:right="591"/>
              <w:jc w:val="center"/>
              <w:rPr>
                <w:sz w:val="20"/>
                <w:lang w:val="en-US" w:eastAsia="en-US"/>
              </w:rPr>
            </w:pPr>
            <w:r w:rsidRPr="002654BA">
              <w:rPr>
                <w:sz w:val="20"/>
                <w:lang w:val="en-US" w:eastAsia="en-US"/>
              </w:rPr>
              <w:t>85</w:t>
            </w:r>
          </w:p>
        </w:tc>
        <w:tc>
          <w:tcPr>
            <w:tcW w:w="1735" w:type="pct"/>
            <w:shd w:val="clear" w:color="auto" w:fill="auto"/>
            <w:vAlign w:val="center"/>
          </w:tcPr>
          <w:p w14:paraId="237FA9FD" w14:textId="77777777" w:rsidR="00BF21FF" w:rsidRPr="002654BA" w:rsidRDefault="00BF21FF" w:rsidP="00B43C98">
            <w:pPr>
              <w:ind w:left="511" w:right="509"/>
              <w:jc w:val="center"/>
              <w:rPr>
                <w:sz w:val="20"/>
                <w:lang w:val="en-US" w:eastAsia="en-US"/>
              </w:rPr>
            </w:pPr>
            <w:r w:rsidRPr="002654BA">
              <w:rPr>
                <w:sz w:val="20"/>
                <w:lang w:val="en-US" w:eastAsia="en-US"/>
              </w:rPr>
              <w:t>64</w:t>
            </w:r>
          </w:p>
        </w:tc>
      </w:tr>
      <w:tr w:rsidR="00BF21FF" w:rsidRPr="002654BA" w14:paraId="285E7A2A" w14:textId="77777777" w:rsidTr="00B43C98">
        <w:tblPrEx>
          <w:tblLook w:val="04A0" w:firstRow="1" w:lastRow="0" w:firstColumn="1" w:lastColumn="0" w:noHBand="0" w:noVBand="1"/>
        </w:tblPrEx>
        <w:trPr>
          <w:trHeight w:val="227"/>
        </w:trPr>
        <w:tc>
          <w:tcPr>
            <w:tcW w:w="1535" w:type="pct"/>
            <w:shd w:val="clear" w:color="auto" w:fill="auto"/>
            <w:vAlign w:val="center"/>
          </w:tcPr>
          <w:p w14:paraId="3B2E43B1" w14:textId="77777777" w:rsidR="00BF21FF" w:rsidRPr="002654BA" w:rsidRDefault="00BF21FF" w:rsidP="00B43C98">
            <w:pPr>
              <w:ind w:left="812" w:right="806"/>
              <w:jc w:val="center"/>
              <w:rPr>
                <w:sz w:val="20"/>
                <w:lang w:val="en-US" w:eastAsia="en-US"/>
              </w:rPr>
            </w:pPr>
            <w:r w:rsidRPr="002654BA">
              <w:rPr>
                <w:sz w:val="20"/>
                <w:lang w:val="en-US" w:eastAsia="en-US"/>
              </w:rPr>
              <w:t>-20</w:t>
            </w:r>
          </w:p>
        </w:tc>
        <w:tc>
          <w:tcPr>
            <w:tcW w:w="1730" w:type="pct"/>
            <w:shd w:val="clear" w:color="auto" w:fill="auto"/>
            <w:vAlign w:val="center"/>
          </w:tcPr>
          <w:p w14:paraId="78E7A54E" w14:textId="77777777" w:rsidR="00BF21FF" w:rsidRPr="002654BA" w:rsidRDefault="00BF21FF" w:rsidP="00B43C98">
            <w:pPr>
              <w:ind w:left="598" w:right="591"/>
              <w:jc w:val="center"/>
              <w:rPr>
                <w:sz w:val="20"/>
                <w:lang w:val="en-US" w:eastAsia="en-US"/>
              </w:rPr>
            </w:pPr>
            <w:r w:rsidRPr="002654BA">
              <w:rPr>
                <w:sz w:val="20"/>
                <w:lang w:val="en-US" w:eastAsia="en-US"/>
              </w:rPr>
              <w:t>86</w:t>
            </w:r>
          </w:p>
        </w:tc>
        <w:tc>
          <w:tcPr>
            <w:tcW w:w="1735" w:type="pct"/>
            <w:shd w:val="clear" w:color="auto" w:fill="auto"/>
            <w:vAlign w:val="center"/>
          </w:tcPr>
          <w:p w14:paraId="69BD9087" w14:textId="77777777" w:rsidR="00BF21FF" w:rsidRPr="002654BA" w:rsidRDefault="00BF21FF" w:rsidP="00B43C98">
            <w:pPr>
              <w:ind w:left="511" w:right="509"/>
              <w:jc w:val="center"/>
              <w:rPr>
                <w:sz w:val="20"/>
                <w:lang w:val="en-US" w:eastAsia="en-US"/>
              </w:rPr>
            </w:pPr>
            <w:r w:rsidRPr="002654BA">
              <w:rPr>
                <w:sz w:val="20"/>
                <w:lang w:val="en-US" w:eastAsia="en-US"/>
              </w:rPr>
              <w:t>65</w:t>
            </w:r>
          </w:p>
        </w:tc>
      </w:tr>
      <w:tr w:rsidR="00BF21FF" w:rsidRPr="002654BA" w14:paraId="27AA8601" w14:textId="77777777" w:rsidTr="00B43C98">
        <w:tblPrEx>
          <w:tblLook w:val="04A0" w:firstRow="1" w:lastRow="0" w:firstColumn="1" w:lastColumn="0" w:noHBand="0" w:noVBand="1"/>
        </w:tblPrEx>
        <w:trPr>
          <w:trHeight w:val="227"/>
        </w:trPr>
        <w:tc>
          <w:tcPr>
            <w:tcW w:w="1535" w:type="pct"/>
            <w:shd w:val="clear" w:color="auto" w:fill="auto"/>
            <w:vAlign w:val="center"/>
          </w:tcPr>
          <w:p w14:paraId="4B815F0B" w14:textId="77777777" w:rsidR="00BF21FF" w:rsidRPr="002654BA" w:rsidRDefault="00BF21FF" w:rsidP="00B43C98">
            <w:pPr>
              <w:ind w:left="812" w:right="806"/>
              <w:jc w:val="center"/>
              <w:rPr>
                <w:sz w:val="20"/>
                <w:lang w:val="en-US" w:eastAsia="en-US"/>
              </w:rPr>
            </w:pPr>
            <w:r w:rsidRPr="002654BA">
              <w:rPr>
                <w:sz w:val="20"/>
                <w:lang w:val="en-US" w:eastAsia="en-US"/>
              </w:rPr>
              <w:t>-21</w:t>
            </w:r>
          </w:p>
        </w:tc>
        <w:tc>
          <w:tcPr>
            <w:tcW w:w="1730" w:type="pct"/>
            <w:shd w:val="clear" w:color="auto" w:fill="auto"/>
            <w:vAlign w:val="center"/>
          </w:tcPr>
          <w:p w14:paraId="3D281545" w14:textId="77777777" w:rsidR="00BF21FF" w:rsidRPr="002654BA" w:rsidRDefault="00BF21FF" w:rsidP="00B43C98">
            <w:pPr>
              <w:ind w:left="596" w:right="591"/>
              <w:jc w:val="center"/>
              <w:rPr>
                <w:sz w:val="20"/>
                <w:lang w:val="en-US" w:eastAsia="en-US"/>
              </w:rPr>
            </w:pPr>
            <w:r w:rsidRPr="002654BA">
              <w:rPr>
                <w:sz w:val="20"/>
                <w:lang w:val="en-US" w:eastAsia="en-US"/>
              </w:rPr>
              <w:t>88</w:t>
            </w:r>
          </w:p>
        </w:tc>
        <w:tc>
          <w:tcPr>
            <w:tcW w:w="1735" w:type="pct"/>
            <w:shd w:val="clear" w:color="auto" w:fill="auto"/>
            <w:vAlign w:val="center"/>
          </w:tcPr>
          <w:p w14:paraId="45C4BD9A" w14:textId="77777777" w:rsidR="00BF21FF" w:rsidRPr="002654BA" w:rsidRDefault="00BF21FF" w:rsidP="00B43C98">
            <w:pPr>
              <w:ind w:left="511" w:right="509"/>
              <w:jc w:val="center"/>
              <w:rPr>
                <w:sz w:val="20"/>
                <w:lang w:val="en-US" w:eastAsia="en-US"/>
              </w:rPr>
            </w:pPr>
            <w:r w:rsidRPr="002654BA">
              <w:rPr>
                <w:sz w:val="20"/>
                <w:lang w:val="en-US" w:eastAsia="en-US"/>
              </w:rPr>
              <w:t>65</w:t>
            </w:r>
          </w:p>
        </w:tc>
      </w:tr>
      <w:tr w:rsidR="00BF21FF" w:rsidRPr="002654BA" w14:paraId="6E27D523" w14:textId="77777777" w:rsidTr="00B43C98">
        <w:tblPrEx>
          <w:tblLook w:val="04A0" w:firstRow="1" w:lastRow="0" w:firstColumn="1" w:lastColumn="0" w:noHBand="0" w:noVBand="1"/>
        </w:tblPrEx>
        <w:trPr>
          <w:trHeight w:val="227"/>
        </w:trPr>
        <w:tc>
          <w:tcPr>
            <w:tcW w:w="1535" w:type="pct"/>
            <w:shd w:val="clear" w:color="auto" w:fill="auto"/>
            <w:vAlign w:val="center"/>
          </w:tcPr>
          <w:p w14:paraId="53E38BA9" w14:textId="77777777" w:rsidR="00BF21FF" w:rsidRPr="002654BA" w:rsidRDefault="00BF21FF" w:rsidP="00B43C98">
            <w:pPr>
              <w:ind w:left="812" w:right="806"/>
              <w:jc w:val="center"/>
              <w:rPr>
                <w:sz w:val="20"/>
                <w:lang w:val="en-US" w:eastAsia="en-US"/>
              </w:rPr>
            </w:pPr>
            <w:r w:rsidRPr="002654BA">
              <w:rPr>
                <w:sz w:val="20"/>
                <w:lang w:val="en-US" w:eastAsia="en-US"/>
              </w:rPr>
              <w:t>-22</w:t>
            </w:r>
          </w:p>
        </w:tc>
        <w:tc>
          <w:tcPr>
            <w:tcW w:w="1730" w:type="pct"/>
            <w:shd w:val="clear" w:color="auto" w:fill="auto"/>
            <w:vAlign w:val="center"/>
          </w:tcPr>
          <w:p w14:paraId="5B71AE2E" w14:textId="77777777" w:rsidR="00BF21FF" w:rsidRPr="002654BA" w:rsidRDefault="00BF21FF" w:rsidP="00B43C98">
            <w:pPr>
              <w:ind w:left="598" w:right="591"/>
              <w:jc w:val="center"/>
              <w:rPr>
                <w:sz w:val="20"/>
                <w:lang w:val="en-US" w:eastAsia="en-US"/>
              </w:rPr>
            </w:pPr>
            <w:r w:rsidRPr="002654BA">
              <w:rPr>
                <w:sz w:val="20"/>
                <w:lang w:val="en-US" w:eastAsia="en-US"/>
              </w:rPr>
              <w:t>89</w:t>
            </w:r>
          </w:p>
        </w:tc>
        <w:tc>
          <w:tcPr>
            <w:tcW w:w="1735" w:type="pct"/>
            <w:shd w:val="clear" w:color="auto" w:fill="auto"/>
            <w:vAlign w:val="center"/>
          </w:tcPr>
          <w:p w14:paraId="3334081B" w14:textId="77777777" w:rsidR="00BF21FF" w:rsidRPr="002654BA" w:rsidRDefault="00BF21FF" w:rsidP="00B43C98">
            <w:pPr>
              <w:ind w:left="511" w:right="509"/>
              <w:jc w:val="center"/>
              <w:rPr>
                <w:sz w:val="20"/>
                <w:lang w:val="en-US" w:eastAsia="en-US"/>
              </w:rPr>
            </w:pPr>
            <w:r w:rsidRPr="002654BA">
              <w:rPr>
                <w:sz w:val="20"/>
                <w:lang w:val="en-US" w:eastAsia="en-US"/>
              </w:rPr>
              <w:t>66</w:t>
            </w:r>
          </w:p>
        </w:tc>
      </w:tr>
      <w:tr w:rsidR="00BF21FF" w:rsidRPr="002654BA" w14:paraId="1DB1F20E" w14:textId="77777777" w:rsidTr="00B43C98">
        <w:tblPrEx>
          <w:tblLook w:val="04A0" w:firstRow="1" w:lastRow="0" w:firstColumn="1" w:lastColumn="0" w:noHBand="0" w:noVBand="1"/>
        </w:tblPrEx>
        <w:trPr>
          <w:trHeight w:val="227"/>
        </w:trPr>
        <w:tc>
          <w:tcPr>
            <w:tcW w:w="1535" w:type="pct"/>
            <w:shd w:val="clear" w:color="auto" w:fill="auto"/>
            <w:vAlign w:val="center"/>
          </w:tcPr>
          <w:p w14:paraId="09289E0C" w14:textId="77777777" w:rsidR="00BF21FF" w:rsidRPr="002654BA" w:rsidRDefault="00BF21FF" w:rsidP="00B43C98">
            <w:pPr>
              <w:ind w:left="812" w:right="806"/>
              <w:jc w:val="center"/>
              <w:rPr>
                <w:sz w:val="20"/>
                <w:lang w:val="en-US" w:eastAsia="en-US"/>
              </w:rPr>
            </w:pPr>
            <w:r w:rsidRPr="002654BA">
              <w:rPr>
                <w:sz w:val="20"/>
                <w:lang w:val="en-US" w:eastAsia="en-US"/>
              </w:rPr>
              <w:t>-23</w:t>
            </w:r>
          </w:p>
        </w:tc>
        <w:tc>
          <w:tcPr>
            <w:tcW w:w="1730" w:type="pct"/>
            <w:shd w:val="clear" w:color="auto" w:fill="auto"/>
            <w:vAlign w:val="center"/>
          </w:tcPr>
          <w:p w14:paraId="7643EF6C" w14:textId="77777777" w:rsidR="00BF21FF" w:rsidRPr="002654BA" w:rsidRDefault="00BF21FF" w:rsidP="00B43C98">
            <w:pPr>
              <w:ind w:left="596" w:right="591"/>
              <w:jc w:val="center"/>
              <w:rPr>
                <w:sz w:val="20"/>
                <w:lang w:val="en-US" w:eastAsia="en-US"/>
              </w:rPr>
            </w:pPr>
            <w:r w:rsidRPr="002654BA">
              <w:rPr>
                <w:sz w:val="20"/>
                <w:lang w:val="en-US" w:eastAsia="en-US"/>
              </w:rPr>
              <w:t>91</w:t>
            </w:r>
          </w:p>
        </w:tc>
        <w:tc>
          <w:tcPr>
            <w:tcW w:w="1735" w:type="pct"/>
            <w:shd w:val="clear" w:color="auto" w:fill="auto"/>
            <w:vAlign w:val="center"/>
          </w:tcPr>
          <w:p w14:paraId="274503DD" w14:textId="77777777" w:rsidR="00BF21FF" w:rsidRPr="002654BA" w:rsidRDefault="00BF21FF" w:rsidP="00B43C98">
            <w:pPr>
              <w:ind w:left="511" w:right="509"/>
              <w:jc w:val="center"/>
              <w:rPr>
                <w:sz w:val="20"/>
                <w:lang w:val="en-US" w:eastAsia="en-US"/>
              </w:rPr>
            </w:pPr>
            <w:r w:rsidRPr="002654BA">
              <w:rPr>
                <w:sz w:val="20"/>
                <w:lang w:val="en-US" w:eastAsia="en-US"/>
              </w:rPr>
              <w:t>67</w:t>
            </w:r>
          </w:p>
        </w:tc>
      </w:tr>
      <w:tr w:rsidR="00BF21FF" w:rsidRPr="002654BA" w14:paraId="6B021CA6" w14:textId="77777777" w:rsidTr="00B43C98">
        <w:tblPrEx>
          <w:tblLook w:val="04A0" w:firstRow="1" w:lastRow="0" w:firstColumn="1" w:lastColumn="0" w:noHBand="0" w:noVBand="1"/>
        </w:tblPrEx>
        <w:trPr>
          <w:trHeight w:val="227"/>
        </w:trPr>
        <w:tc>
          <w:tcPr>
            <w:tcW w:w="1535" w:type="pct"/>
            <w:shd w:val="clear" w:color="auto" w:fill="auto"/>
            <w:vAlign w:val="center"/>
          </w:tcPr>
          <w:p w14:paraId="4E9FC27A" w14:textId="77777777" w:rsidR="00BF21FF" w:rsidRPr="002654BA" w:rsidRDefault="00BF21FF" w:rsidP="00B43C98">
            <w:pPr>
              <w:ind w:left="812" w:right="806"/>
              <w:jc w:val="center"/>
              <w:rPr>
                <w:sz w:val="20"/>
                <w:lang w:val="en-US" w:eastAsia="en-US"/>
              </w:rPr>
            </w:pPr>
            <w:r w:rsidRPr="002654BA">
              <w:rPr>
                <w:sz w:val="20"/>
                <w:lang w:val="en-US" w:eastAsia="en-US"/>
              </w:rPr>
              <w:t>-24</w:t>
            </w:r>
          </w:p>
        </w:tc>
        <w:tc>
          <w:tcPr>
            <w:tcW w:w="1730" w:type="pct"/>
            <w:shd w:val="clear" w:color="auto" w:fill="auto"/>
            <w:vAlign w:val="center"/>
          </w:tcPr>
          <w:p w14:paraId="61F48F6B" w14:textId="77777777" w:rsidR="00BF21FF" w:rsidRPr="002654BA" w:rsidRDefault="00BF21FF" w:rsidP="00B43C98">
            <w:pPr>
              <w:ind w:left="598" w:right="591"/>
              <w:jc w:val="center"/>
              <w:rPr>
                <w:sz w:val="20"/>
                <w:lang w:val="en-US" w:eastAsia="en-US"/>
              </w:rPr>
            </w:pPr>
            <w:r w:rsidRPr="002654BA">
              <w:rPr>
                <w:sz w:val="20"/>
                <w:lang w:val="en-US" w:eastAsia="en-US"/>
              </w:rPr>
              <w:t>92</w:t>
            </w:r>
          </w:p>
        </w:tc>
        <w:tc>
          <w:tcPr>
            <w:tcW w:w="1735" w:type="pct"/>
            <w:shd w:val="clear" w:color="auto" w:fill="auto"/>
            <w:vAlign w:val="center"/>
          </w:tcPr>
          <w:p w14:paraId="7E2EF88C" w14:textId="77777777" w:rsidR="00BF21FF" w:rsidRPr="002654BA" w:rsidRDefault="00BF21FF" w:rsidP="00B43C98">
            <w:pPr>
              <w:ind w:left="511" w:right="509"/>
              <w:jc w:val="center"/>
              <w:rPr>
                <w:sz w:val="20"/>
                <w:lang w:val="en-US" w:eastAsia="en-US"/>
              </w:rPr>
            </w:pPr>
            <w:r w:rsidRPr="002654BA">
              <w:rPr>
                <w:sz w:val="20"/>
                <w:lang w:val="en-US" w:eastAsia="en-US"/>
              </w:rPr>
              <w:t>68</w:t>
            </w:r>
          </w:p>
        </w:tc>
      </w:tr>
      <w:tr w:rsidR="00BF21FF" w:rsidRPr="002654BA" w14:paraId="7EAFB815" w14:textId="77777777" w:rsidTr="00B43C98">
        <w:tblPrEx>
          <w:tblLook w:val="04A0" w:firstRow="1" w:lastRow="0" w:firstColumn="1" w:lastColumn="0" w:noHBand="0" w:noVBand="1"/>
        </w:tblPrEx>
        <w:trPr>
          <w:trHeight w:val="227"/>
        </w:trPr>
        <w:tc>
          <w:tcPr>
            <w:tcW w:w="1535" w:type="pct"/>
            <w:shd w:val="clear" w:color="auto" w:fill="auto"/>
            <w:vAlign w:val="center"/>
          </w:tcPr>
          <w:p w14:paraId="4B120E01" w14:textId="77777777" w:rsidR="00BF21FF" w:rsidRPr="002654BA" w:rsidRDefault="00BF21FF" w:rsidP="00B43C98">
            <w:pPr>
              <w:ind w:left="812" w:right="806"/>
              <w:jc w:val="center"/>
              <w:rPr>
                <w:sz w:val="20"/>
                <w:lang w:val="en-US" w:eastAsia="en-US"/>
              </w:rPr>
            </w:pPr>
            <w:r w:rsidRPr="002654BA">
              <w:rPr>
                <w:sz w:val="20"/>
                <w:lang w:val="en-US" w:eastAsia="en-US"/>
              </w:rPr>
              <w:t>-25</w:t>
            </w:r>
          </w:p>
        </w:tc>
        <w:tc>
          <w:tcPr>
            <w:tcW w:w="1730" w:type="pct"/>
            <w:shd w:val="clear" w:color="auto" w:fill="auto"/>
            <w:vAlign w:val="center"/>
          </w:tcPr>
          <w:p w14:paraId="0EB02664" w14:textId="77777777" w:rsidR="00BF21FF" w:rsidRPr="002654BA" w:rsidRDefault="00BF21FF" w:rsidP="00B43C98">
            <w:pPr>
              <w:ind w:left="596" w:right="591"/>
              <w:jc w:val="center"/>
              <w:rPr>
                <w:sz w:val="20"/>
                <w:lang w:val="en-US" w:eastAsia="en-US"/>
              </w:rPr>
            </w:pPr>
            <w:r w:rsidRPr="002654BA">
              <w:rPr>
                <w:sz w:val="20"/>
                <w:lang w:val="en-US" w:eastAsia="en-US"/>
              </w:rPr>
              <w:t>94</w:t>
            </w:r>
          </w:p>
        </w:tc>
        <w:tc>
          <w:tcPr>
            <w:tcW w:w="1735" w:type="pct"/>
            <w:shd w:val="clear" w:color="auto" w:fill="auto"/>
            <w:vAlign w:val="center"/>
          </w:tcPr>
          <w:p w14:paraId="16BD7EA2" w14:textId="77777777" w:rsidR="00BF21FF" w:rsidRPr="002654BA" w:rsidRDefault="00BF21FF" w:rsidP="00B43C98">
            <w:pPr>
              <w:ind w:left="511" w:right="509"/>
              <w:jc w:val="center"/>
              <w:rPr>
                <w:sz w:val="20"/>
                <w:lang w:val="en-US" w:eastAsia="en-US"/>
              </w:rPr>
            </w:pPr>
            <w:r w:rsidRPr="002654BA">
              <w:rPr>
                <w:sz w:val="20"/>
                <w:lang w:val="en-US" w:eastAsia="en-US"/>
              </w:rPr>
              <w:t>69</w:t>
            </w:r>
          </w:p>
        </w:tc>
      </w:tr>
      <w:tr w:rsidR="00BF21FF" w:rsidRPr="002654BA" w14:paraId="7F9594AF" w14:textId="77777777" w:rsidTr="00B43C98">
        <w:tblPrEx>
          <w:tblLook w:val="04A0" w:firstRow="1" w:lastRow="0" w:firstColumn="1" w:lastColumn="0" w:noHBand="0" w:noVBand="1"/>
        </w:tblPrEx>
        <w:trPr>
          <w:trHeight w:val="227"/>
        </w:trPr>
        <w:tc>
          <w:tcPr>
            <w:tcW w:w="1535" w:type="pct"/>
            <w:shd w:val="clear" w:color="auto" w:fill="auto"/>
            <w:vAlign w:val="center"/>
          </w:tcPr>
          <w:p w14:paraId="3635F66A" w14:textId="77777777" w:rsidR="00BF21FF" w:rsidRPr="002654BA" w:rsidRDefault="00BF21FF" w:rsidP="00B43C98">
            <w:pPr>
              <w:ind w:left="812" w:right="806"/>
              <w:jc w:val="center"/>
              <w:rPr>
                <w:sz w:val="20"/>
                <w:lang w:val="en-US" w:eastAsia="en-US"/>
              </w:rPr>
            </w:pPr>
            <w:r w:rsidRPr="002654BA">
              <w:rPr>
                <w:sz w:val="20"/>
                <w:lang w:val="en-US" w:eastAsia="en-US"/>
              </w:rPr>
              <w:t>-26</w:t>
            </w:r>
          </w:p>
        </w:tc>
        <w:tc>
          <w:tcPr>
            <w:tcW w:w="1730" w:type="pct"/>
            <w:shd w:val="clear" w:color="auto" w:fill="auto"/>
            <w:vAlign w:val="center"/>
          </w:tcPr>
          <w:p w14:paraId="4F3B12DA" w14:textId="77777777" w:rsidR="00BF21FF" w:rsidRPr="002654BA" w:rsidRDefault="00BF21FF" w:rsidP="00B43C98">
            <w:pPr>
              <w:ind w:left="598" w:right="591"/>
              <w:jc w:val="center"/>
              <w:rPr>
                <w:sz w:val="20"/>
                <w:lang w:val="en-US" w:eastAsia="en-US"/>
              </w:rPr>
            </w:pPr>
            <w:r w:rsidRPr="002654BA">
              <w:rPr>
                <w:sz w:val="20"/>
                <w:lang w:val="en-US" w:eastAsia="en-US"/>
              </w:rPr>
              <w:t>95</w:t>
            </w:r>
          </w:p>
        </w:tc>
        <w:tc>
          <w:tcPr>
            <w:tcW w:w="1735" w:type="pct"/>
            <w:shd w:val="clear" w:color="auto" w:fill="auto"/>
            <w:vAlign w:val="center"/>
          </w:tcPr>
          <w:p w14:paraId="284F26F0" w14:textId="77777777" w:rsidR="00BF21FF" w:rsidRPr="002654BA" w:rsidRDefault="00BF21FF" w:rsidP="00B43C98">
            <w:pPr>
              <w:ind w:left="511" w:right="509"/>
              <w:jc w:val="center"/>
              <w:rPr>
                <w:sz w:val="20"/>
                <w:lang w:val="en-US" w:eastAsia="en-US"/>
              </w:rPr>
            </w:pPr>
            <w:r w:rsidRPr="002654BA">
              <w:rPr>
                <w:sz w:val="20"/>
                <w:lang w:val="en-US" w:eastAsia="en-US"/>
              </w:rPr>
              <w:t>70</w:t>
            </w:r>
          </w:p>
        </w:tc>
      </w:tr>
    </w:tbl>
    <w:p w14:paraId="3799954C" w14:textId="0DF2610F" w:rsidR="005D76A8" w:rsidRPr="002654BA" w:rsidRDefault="005D76A8" w:rsidP="005D76A8">
      <w:pPr>
        <w:tabs>
          <w:tab w:val="left" w:pos="0"/>
        </w:tabs>
        <w:spacing w:before="240" w:after="120" w:line="360" w:lineRule="auto"/>
        <w:ind w:firstLine="709"/>
        <w:jc w:val="both"/>
        <w:rPr>
          <w:sz w:val="26"/>
        </w:rPr>
      </w:pPr>
      <w:r w:rsidRPr="002654BA">
        <w:rPr>
          <w:sz w:val="26"/>
        </w:rPr>
        <w:t>При данных графиках, существующем состоянии сетей и способе подключения потребителей обеспечивается оптимальный режим внутреннего воздуха помещений потребителей.</w:t>
      </w:r>
    </w:p>
    <w:p w14:paraId="0315F457" w14:textId="7FE73A7A" w:rsidR="00314BBF" w:rsidRPr="002654BA" w:rsidRDefault="00314BBF" w:rsidP="003F68E1">
      <w:pPr>
        <w:pStyle w:val="af8"/>
        <w:keepNext/>
        <w:keepLines/>
        <w:widowControl/>
        <w:numPr>
          <w:ilvl w:val="2"/>
          <w:numId w:val="143"/>
        </w:numPr>
        <w:autoSpaceDE/>
        <w:autoSpaceDN/>
        <w:spacing w:after="120" w:line="276" w:lineRule="auto"/>
        <w:ind w:left="0" w:firstLine="709"/>
        <w:jc w:val="both"/>
        <w:outlineLvl w:val="0"/>
        <w:rPr>
          <w:b/>
          <w:bCs/>
          <w:sz w:val="26"/>
          <w:szCs w:val="26"/>
          <w:lang w:bidi="ar-SA"/>
        </w:rPr>
      </w:pPr>
      <w:bookmarkStart w:id="83" w:name="_Toc384210922"/>
      <w:bookmarkStart w:id="84" w:name="_Toc384740276"/>
      <w:bookmarkStart w:id="85" w:name="_Toc8825102"/>
      <w:bookmarkStart w:id="86" w:name="_Toc99440010"/>
      <w:r w:rsidRPr="002654BA">
        <w:rPr>
          <w:b/>
          <w:bCs/>
          <w:sz w:val="26"/>
          <w:szCs w:val="26"/>
          <w:lang w:bidi="ar-SA"/>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3"/>
      <w:bookmarkEnd w:id="84"/>
      <w:bookmarkEnd w:id="85"/>
      <w:bookmarkEnd w:id="86"/>
    </w:p>
    <w:p w14:paraId="1015B098" w14:textId="77777777" w:rsidR="005C18CC" w:rsidRPr="002654BA" w:rsidRDefault="005C18CC" w:rsidP="005C18CC">
      <w:pPr>
        <w:widowControl/>
        <w:autoSpaceDE/>
        <w:autoSpaceDN/>
        <w:spacing w:line="360" w:lineRule="auto"/>
        <w:ind w:firstLine="709"/>
        <w:jc w:val="both"/>
        <w:rPr>
          <w:sz w:val="26"/>
          <w:szCs w:val="26"/>
          <w:lang w:bidi="ar-SA"/>
        </w:rPr>
      </w:pPr>
      <w:bookmarkStart w:id="87" w:name="_Toc388956146"/>
      <w:r w:rsidRPr="002654BA">
        <w:rPr>
          <w:sz w:val="26"/>
          <w:szCs w:val="26"/>
          <w:lang w:bidi="ar-SA"/>
        </w:rPr>
        <w:t>В рамках выполнения работ по техническому обследованию потребителей тепловой энергии, было проведено инструментальное измерение температур теплоносителя в подающем и обратном трубопроводах.</w:t>
      </w:r>
    </w:p>
    <w:p w14:paraId="5CEE9964" w14:textId="2B247DA7" w:rsidR="005C18CC" w:rsidRPr="002654BA" w:rsidRDefault="005C18CC" w:rsidP="005C18CC">
      <w:pPr>
        <w:widowControl/>
        <w:autoSpaceDE/>
        <w:autoSpaceDN/>
        <w:spacing w:line="360" w:lineRule="auto"/>
        <w:ind w:firstLine="709"/>
        <w:jc w:val="both"/>
        <w:rPr>
          <w:sz w:val="26"/>
          <w:szCs w:val="26"/>
          <w:lang w:bidi="ar-SA"/>
        </w:rPr>
      </w:pPr>
      <w:r w:rsidRPr="002654BA">
        <w:rPr>
          <w:sz w:val="26"/>
          <w:szCs w:val="26"/>
          <w:lang w:bidi="ar-SA"/>
        </w:rPr>
        <w:t>По результатам обследования, можно сделать вывод о том, что в целом, в системах теплоснабжения поселения значительного превышения допустимых пределов изменения температуры теплоносителя не наблюдается,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w:t>
      </w:r>
    </w:p>
    <w:p w14:paraId="55BF0719" w14:textId="77777777" w:rsidR="00314BBF" w:rsidRPr="002654BA" w:rsidRDefault="00314BBF"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88" w:name="_Toc384740277"/>
      <w:bookmarkStart w:id="89" w:name="_Toc8825103"/>
      <w:bookmarkStart w:id="90" w:name="_Toc99440011"/>
      <w:bookmarkEnd w:id="87"/>
      <w:r w:rsidRPr="002654BA">
        <w:rPr>
          <w:b/>
          <w:bCs/>
          <w:sz w:val="26"/>
          <w:szCs w:val="26"/>
          <w:lang w:bidi="ar-SA"/>
        </w:rPr>
        <w:t>Гидравлические режимы и пьезометрические графики</w:t>
      </w:r>
      <w:bookmarkEnd w:id="88"/>
      <w:bookmarkEnd w:id="89"/>
      <w:r w:rsidRPr="002654BA">
        <w:rPr>
          <w:b/>
          <w:bCs/>
          <w:sz w:val="26"/>
          <w:szCs w:val="26"/>
          <w:lang w:bidi="ar-SA"/>
        </w:rPr>
        <w:t xml:space="preserve"> тепловых сетей</w:t>
      </w:r>
      <w:bookmarkEnd w:id="90"/>
    </w:p>
    <w:p w14:paraId="2E388ED6" w14:textId="77777777" w:rsidR="00314BBF" w:rsidRPr="002654BA" w:rsidRDefault="00314BBF" w:rsidP="00314BBF">
      <w:pPr>
        <w:tabs>
          <w:tab w:val="left" w:pos="0"/>
        </w:tabs>
        <w:spacing w:line="360" w:lineRule="auto"/>
        <w:ind w:firstLine="709"/>
        <w:jc w:val="both"/>
        <w:rPr>
          <w:sz w:val="26"/>
        </w:rPr>
      </w:pPr>
      <w:r w:rsidRPr="002654BA">
        <w:rPr>
          <w:sz w:val="26"/>
        </w:rPr>
        <w:t xml:space="preserve">При разработке электронной модели системы теплоснабжения использован программный расчетный комплекс ГИС </w:t>
      </w:r>
      <w:proofErr w:type="spellStart"/>
      <w:r w:rsidRPr="002654BA">
        <w:rPr>
          <w:sz w:val="26"/>
        </w:rPr>
        <w:t>Zulu</w:t>
      </w:r>
      <w:proofErr w:type="spellEnd"/>
      <w:r w:rsidRPr="002654BA">
        <w:rPr>
          <w:sz w:val="26"/>
        </w:rPr>
        <w:t xml:space="preserve"> </w:t>
      </w:r>
      <w:proofErr w:type="spellStart"/>
      <w:r w:rsidRPr="002654BA">
        <w:rPr>
          <w:sz w:val="26"/>
        </w:rPr>
        <w:t>Thermo</w:t>
      </w:r>
      <w:proofErr w:type="spellEnd"/>
      <w:r w:rsidRPr="002654BA">
        <w:rPr>
          <w:sz w:val="26"/>
        </w:rPr>
        <w:t xml:space="preserve"> версии 8.0 (разработчик ООО «</w:t>
      </w:r>
      <w:proofErr w:type="spellStart"/>
      <w:r w:rsidRPr="002654BA">
        <w:rPr>
          <w:sz w:val="26"/>
        </w:rPr>
        <w:t>Политерм</w:t>
      </w:r>
      <w:proofErr w:type="spellEnd"/>
      <w:r w:rsidRPr="002654BA">
        <w:rPr>
          <w:sz w:val="26"/>
        </w:rPr>
        <w:t>», СПб).</w:t>
      </w:r>
    </w:p>
    <w:p w14:paraId="4ACC71FF" w14:textId="77777777" w:rsidR="00314BBF" w:rsidRPr="002654BA" w:rsidRDefault="00314BBF" w:rsidP="00314BBF">
      <w:pPr>
        <w:tabs>
          <w:tab w:val="left" w:pos="0"/>
        </w:tabs>
        <w:spacing w:line="360" w:lineRule="auto"/>
        <w:ind w:firstLine="709"/>
        <w:jc w:val="both"/>
        <w:rPr>
          <w:sz w:val="26"/>
        </w:rPr>
      </w:pPr>
      <w:r w:rsidRPr="002654BA">
        <w:rPr>
          <w:sz w:val="26"/>
        </w:rPr>
        <w:lastRenderedPageBreak/>
        <w:t xml:space="preserve">Пакет </w:t>
      </w:r>
      <w:proofErr w:type="spellStart"/>
      <w:r w:rsidRPr="002654BA">
        <w:rPr>
          <w:sz w:val="26"/>
        </w:rPr>
        <w:t>ZuluThermo</w:t>
      </w:r>
      <w:proofErr w:type="spellEnd"/>
      <w:r w:rsidRPr="002654BA">
        <w:rPr>
          <w:sz w:val="26"/>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2654BA">
        <w:rPr>
          <w:sz w:val="26"/>
        </w:rPr>
        <w:t>теплогидравлические</w:t>
      </w:r>
      <w:proofErr w:type="spellEnd"/>
      <w:r w:rsidRPr="002654BA">
        <w:rPr>
          <w:sz w:val="26"/>
        </w:rPr>
        <w:t xml:space="preserve"> расчеты.</w:t>
      </w:r>
    </w:p>
    <w:p w14:paraId="203E1DB4" w14:textId="77777777" w:rsidR="00314BBF" w:rsidRPr="002654BA" w:rsidRDefault="00314BBF" w:rsidP="00314BBF">
      <w:pPr>
        <w:tabs>
          <w:tab w:val="left" w:pos="0"/>
        </w:tabs>
        <w:spacing w:line="360" w:lineRule="auto"/>
        <w:ind w:firstLine="709"/>
        <w:jc w:val="both"/>
        <w:rPr>
          <w:sz w:val="26"/>
        </w:rPr>
      </w:pPr>
      <w:r w:rsidRPr="002654BA">
        <w:rPr>
          <w:sz w:val="26"/>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A06429C" w14:textId="77777777" w:rsidR="00314BBF" w:rsidRPr="002654BA" w:rsidRDefault="00314BBF" w:rsidP="00314BBF">
      <w:pPr>
        <w:tabs>
          <w:tab w:val="left" w:pos="0"/>
        </w:tabs>
        <w:spacing w:line="360" w:lineRule="auto"/>
        <w:ind w:firstLine="709"/>
        <w:jc w:val="both"/>
        <w:rPr>
          <w:sz w:val="26"/>
        </w:rPr>
      </w:pPr>
      <w:r w:rsidRPr="002654BA">
        <w:rPr>
          <w:sz w:val="26"/>
        </w:rPr>
        <w:t>Гидравлические режимы тепловых сетей описаны в п. 1.6.3. Части 1.6 Главы 1 «Существующее положение в сфере производства, передачи и потребления тепловой энергии для целей теплоснабжения».</w:t>
      </w:r>
    </w:p>
    <w:p w14:paraId="6FBEA645" w14:textId="66FF756F" w:rsidR="005D76A8" w:rsidRPr="002654BA" w:rsidRDefault="00314BBF" w:rsidP="00314BBF">
      <w:pPr>
        <w:tabs>
          <w:tab w:val="left" w:pos="0"/>
        </w:tabs>
        <w:spacing w:line="360" w:lineRule="auto"/>
        <w:ind w:firstLine="709"/>
        <w:jc w:val="both"/>
        <w:rPr>
          <w:sz w:val="26"/>
        </w:rPr>
      </w:pPr>
      <w:r w:rsidRPr="002654BA">
        <w:rPr>
          <w:sz w:val="26"/>
        </w:rPr>
        <w:t>Пьезометрические графики и результаты гидравлического расчета систем теплоснабжения Запорожского сельского поселения представлены в Приложениях 1,2.</w:t>
      </w:r>
    </w:p>
    <w:p w14:paraId="056437BF" w14:textId="1D7464D7" w:rsidR="00840B34" w:rsidRPr="002654BA" w:rsidRDefault="00840B34" w:rsidP="003F68E1">
      <w:pPr>
        <w:pStyle w:val="af8"/>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91" w:name="_Toc375643431"/>
      <w:bookmarkStart w:id="92" w:name="_Toc384210924"/>
      <w:bookmarkStart w:id="93" w:name="_Toc384740278"/>
      <w:bookmarkStart w:id="94" w:name="_Toc8825104"/>
      <w:bookmarkStart w:id="95" w:name="_Toc99440012"/>
      <w:r w:rsidRPr="002654BA">
        <w:rPr>
          <w:b/>
          <w:bCs/>
          <w:sz w:val="26"/>
          <w:szCs w:val="26"/>
          <w:lang w:bidi="ar-SA"/>
        </w:rPr>
        <w:t>Статистика отказов тепловых сетей (аварийных ситуаций) за последние 5 лет</w:t>
      </w:r>
      <w:bookmarkEnd w:id="91"/>
      <w:bookmarkEnd w:id="92"/>
      <w:bookmarkEnd w:id="93"/>
      <w:bookmarkEnd w:id="94"/>
      <w:bookmarkEnd w:id="95"/>
    </w:p>
    <w:p w14:paraId="70BB404C"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Авария – повреждение трубопровода тепловой сети, если в период отопительного сезона это привело к перерыву теплоснабжения объектов жил соцкультбыта на срок 36 ч и более.</w:t>
      </w:r>
    </w:p>
    <w:p w14:paraId="5A9EA05D"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Инцидент – отказ или повреждение оборудования и (или) трубопроводов тепловых сетей, отклонения от гидравлического и (или)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127AFA43"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Технологические нарушения – нарушения в работе тепловых сетей, которые в зависимости от характера и тяжести последствий (воздействия на персонал, отклонения параметров энергоносителя, экологического воздействия, объемов повреждения оборудования, других факторов снижения надежности) подразделяются на аварии и инциденты, включая:</w:t>
      </w:r>
    </w:p>
    <w:p w14:paraId="12DF9417"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lastRenderedPageBreak/>
        <w:t>Технологический отказ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2640EF3A"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Функциональный отказ – повреждение зданий, сооружений, оборудования (в том числе резервного и вспомогательного), не повлиявшие на технологический процесс передачи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тепловой энергии.</w:t>
      </w:r>
    </w:p>
    <w:p w14:paraId="242658BE" w14:textId="07B13083"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Данные по аварийным ситуациям на тепловых сетях котельных п. Запорожское и ГЛОХ за последние 5 лет, а также данные по отказам на тепловых сетях не предоставлены.</w:t>
      </w:r>
    </w:p>
    <w:p w14:paraId="1709C16B" w14:textId="4C53E3D7" w:rsidR="00840B34" w:rsidRPr="002654BA" w:rsidRDefault="00840B34"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96" w:name="_Toc384210925"/>
      <w:bookmarkStart w:id="97" w:name="_Toc384740279"/>
      <w:bookmarkStart w:id="98" w:name="_Toc8825105"/>
      <w:r w:rsidRPr="002654BA">
        <w:rPr>
          <w:b/>
          <w:bCs/>
          <w:sz w:val="26"/>
          <w:szCs w:val="26"/>
          <w:lang w:bidi="ar-SA"/>
        </w:rPr>
        <w:t xml:space="preserve"> </w:t>
      </w:r>
      <w:bookmarkStart w:id="99" w:name="_Toc99440013"/>
      <w:r w:rsidRPr="002654BA">
        <w:rPr>
          <w:b/>
          <w:bCs/>
          <w:sz w:val="26"/>
          <w:szCs w:val="26"/>
          <w:lang w:bidi="ar-SA"/>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6"/>
      <w:bookmarkEnd w:id="97"/>
      <w:bookmarkEnd w:id="98"/>
      <w:bookmarkEnd w:id="99"/>
    </w:p>
    <w:p w14:paraId="6C4DF5F8" w14:textId="770F0F45" w:rsidR="00840B34" w:rsidRPr="002654BA" w:rsidRDefault="00840B34" w:rsidP="00840B34">
      <w:pPr>
        <w:widowControl/>
        <w:autoSpaceDE/>
        <w:autoSpaceDN/>
        <w:spacing w:after="120" w:line="360" w:lineRule="auto"/>
        <w:ind w:firstLine="709"/>
        <w:jc w:val="both"/>
        <w:rPr>
          <w:sz w:val="26"/>
          <w:szCs w:val="26"/>
          <w:lang w:bidi="ar-SA"/>
        </w:rPr>
      </w:pPr>
      <w:r w:rsidRPr="002654BA">
        <w:rPr>
          <w:sz w:val="26"/>
          <w:szCs w:val="26"/>
          <w:lang w:bidi="ar-SA"/>
        </w:rPr>
        <w:t>Статистика аварийно-восстановительных ремонтов за последние 5 лет на территории Запорожского сельского поселения не предоставлена.</w:t>
      </w:r>
    </w:p>
    <w:p w14:paraId="05E20B9B" w14:textId="77777777" w:rsidR="00840B34" w:rsidRPr="002654BA" w:rsidRDefault="00840B34"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00" w:name="_Toc384210926"/>
      <w:bookmarkStart w:id="101" w:name="_Toc384740280"/>
      <w:bookmarkStart w:id="102" w:name="_Toc8825106"/>
      <w:bookmarkStart w:id="103" w:name="_Toc99440014"/>
      <w:r w:rsidRPr="002654BA">
        <w:rPr>
          <w:b/>
          <w:bCs/>
          <w:sz w:val="26"/>
          <w:szCs w:val="26"/>
          <w:lang w:bidi="ar-SA"/>
        </w:rPr>
        <w:t>Описание процедур диагностики состояния тепловых сетей и планирования капитальных (текущих) ремонтов</w:t>
      </w:r>
      <w:bookmarkEnd w:id="100"/>
      <w:bookmarkEnd w:id="101"/>
      <w:bookmarkEnd w:id="102"/>
      <w:bookmarkEnd w:id="103"/>
    </w:p>
    <w:p w14:paraId="4BE3EAFC"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целях организации мониторинга за состоянием оборудования тепловых сетей применяются следующие виды диагностики:</w:t>
      </w:r>
    </w:p>
    <w:p w14:paraId="01BAAFCD" w14:textId="77777777" w:rsidR="00840B34" w:rsidRPr="002654BA" w:rsidRDefault="00840B34" w:rsidP="001A4CDE">
      <w:pPr>
        <w:widowControl/>
        <w:numPr>
          <w:ilvl w:val="0"/>
          <w:numId w:val="42"/>
        </w:numPr>
        <w:autoSpaceDE/>
        <w:autoSpaceDN/>
        <w:spacing w:line="360" w:lineRule="auto"/>
        <w:jc w:val="both"/>
        <w:rPr>
          <w:rFonts w:eastAsia="Calibri"/>
          <w:b/>
          <w:sz w:val="26"/>
          <w:szCs w:val="26"/>
          <w:lang w:eastAsia="en-US" w:bidi="ar-SA"/>
        </w:rPr>
      </w:pPr>
      <w:r w:rsidRPr="002654BA">
        <w:rPr>
          <w:rFonts w:eastAsia="Calibri"/>
          <w:b/>
          <w:sz w:val="26"/>
          <w:szCs w:val="26"/>
          <w:lang w:eastAsia="en-US" w:bidi="ar-SA"/>
        </w:rPr>
        <w:t>Эксплуатационные испытания:</w:t>
      </w:r>
    </w:p>
    <w:p w14:paraId="71F6EE50" w14:textId="77777777" w:rsidR="00840B34" w:rsidRPr="002654BA" w:rsidRDefault="00840B34" w:rsidP="001A4CDE">
      <w:pPr>
        <w:widowControl/>
        <w:numPr>
          <w:ilvl w:val="0"/>
          <w:numId w:val="43"/>
        </w:numPr>
        <w:autoSpaceDE/>
        <w:autoSpaceDN/>
        <w:spacing w:line="360" w:lineRule="auto"/>
        <w:ind w:left="0" w:firstLine="360"/>
        <w:jc w:val="both"/>
        <w:rPr>
          <w:rFonts w:eastAsia="Calibri"/>
          <w:b/>
          <w:sz w:val="26"/>
          <w:szCs w:val="26"/>
          <w:lang w:eastAsia="en-US" w:bidi="ar-SA"/>
        </w:rPr>
      </w:pPr>
      <w:r w:rsidRPr="002654BA">
        <w:rPr>
          <w:rFonts w:eastAsia="Calibri"/>
          <w:sz w:val="26"/>
          <w:szCs w:val="26"/>
          <w:lang w:eastAsia="en-US" w:bidi="ar-SA"/>
        </w:rPr>
        <w:t xml:space="preserve">Гидравлические испытания на плотность и механическую прочность – проводятся ежегодно после отопительного сезона и на секционных участках после проведения ремонтов. Испытания проводятся согласно требованиям «ПТЭ электрических станций и сетей РФ», утв. приказом Минэнерго РФ от 19.06.2003 №229, и «Правил промышленной безопасности опасных производственных объектов, на которых используется оборудование, работающее под избыточным давлением» (ФНП), утв. приказом </w:t>
      </w:r>
      <w:proofErr w:type="spellStart"/>
      <w:r w:rsidRPr="002654BA">
        <w:rPr>
          <w:rFonts w:eastAsia="Calibri"/>
          <w:sz w:val="26"/>
          <w:szCs w:val="26"/>
          <w:lang w:eastAsia="en-US" w:bidi="ar-SA"/>
        </w:rPr>
        <w:t>Ростехнадзора</w:t>
      </w:r>
      <w:proofErr w:type="spellEnd"/>
      <w:r w:rsidRPr="002654BA">
        <w:rPr>
          <w:rFonts w:eastAsia="Calibri"/>
          <w:sz w:val="26"/>
          <w:szCs w:val="26"/>
          <w:lang w:eastAsia="en-US" w:bidi="ar-SA"/>
        </w:rPr>
        <w:t xml:space="preserve"> от 25.03.2014г. №116. Результаты испытаний обрабатываются и оформляются актом, информация о проведении испытаний вносится в паспорта теплотрасс. Выявленные в процессе испытаний дефекты устраняются в </w:t>
      </w:r>
      <w:proofErr w:type="spellStart"/>
      <w:r w:rsidRPr="002654BA">
        <w:rPr>
          <w:rFonts w:eastAsia="Calibri"/>
          <w:sz w:val="26"/>
          <w:szCs w:val="26"/>
          <w:lang w:eastAsia="en-US" w:bidi="ar-SA"/>
        </w:rPr>
        <w:t>межотопительный</w:t>
      </w:r>
      <w:proofErr w:type="spellEnd"/>
      <w:r w:rsidRPr="002654BA">
        <w:rPr>
          <w:rFonts w:eastAsia="Calibri"/>
          <w:sz w:val="26"/>
          <w:szCs w:val="26"/>
          <w:lang w:eastAsia="en-US" w:bidi="ar-SA"/>
        </w:rPr>
        <w:t xml:space="preserve"> период согласно графику проведения </w:t>
      </w:r>
      <w:r w:rsidRPr="002654BA">
        <w:rPr>
          <w:rFonts w:eastAsia="Calibri"/>
          <w:sz w:val="26"/>
          <w:szCs w:val="26"/>
          <w:lang w:eastAsia="en-US" w:bidi="ar-SA"/>
        </w:rPr>
        <w:lastRenderedPageBreak/>
        <w:t>ремонтных работ. Дефекты, влияющие на надежность и/или качество обеспечения ГВС потребителей, устраняются незамедлительно.</w:t>
      </w:r>
    </w:p>
    <w:p w14:paraId="29215EAA" w14:textId="77777777" w:rsidR="00840B34" w:rsidRPr="002654BA" w:rsidRDefault="00840B34" w:rsidP="001A4CDE">
      <w:pPr>
        <w:widowControl/>
        <w:numPr>
          <w:ilvl w:val="0"/>
          <w:numId w:val="43"/>
        </w:numPr>
        <w:autoSpaceDE/>
        <w:autoSpaceDN/>
        <w:spacing w:line="360" w:lineRule="auto"/>
        <w:ind w:left="0" w:firstLine="360"/>
        <w:jc w:val="both"/>
        <w:rPr>
          <w:rFonts w:eastAsia="Calibri"/>
          <w:b/>
          <w:sz w:val="26"/>
          <w:szCs w:val="26"/>
          <w:lang w:eastAsia="en-US" w:bidi="ar-SA"/>
        </w:rPr>
      </w:pPr>
      <w:r w:rsidRPr="002654BA">
        <w:rPr>
          <w:rFonts w:eastAsia="Calibri"/>
          <w:sz w:val="26"/>
          <w:szCs w:val="26"/>
          <w:lang w:eastAsia="en-US" w:bidi="ar-SA"/>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утв. приказом Минэнерго РФ от 19.06.2003 №229,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w:t>
      </w:r>
    </w:p>
    <w:p w14:paraId="00396406" w14:textId="4C8B00A4" w:rsidR="00840B34" w:rsidRPr="002654BA" w:rsidRDefault="00840B34" w:rsidP="001A4CDE">
      <w:pPr>
        <w:widowControl/>
        <w:numPr>
          <w:ilvl w:val="0"/>
          <w:numId w:val="43"/>
        </w:numPr>
        <w:autoSpaceDE/>
        <w:autoSpaceDN/>
        <w:spacing w:line="360" w:lineRule="auto"/>
        <w:ind w:left="0" w:firstLine="360"/>
        <w:jc w:val="both"/>
        <w:rPr>
          <w:rFonts w:eastAsia="Calibri"/>
          <w:b/>
          <w:sz w:val="26"/>
          <w:szCs w:val="26"/>
          <w:lang w:eastAsia="en-US" w:bidi="ar-SA"/>
        </w:rPr>
      </w:pPr>
      <w:r w:rsidRPr="002654BA">
        <w:rPr>
          <w:rFonts w:eastAsia="Calibri"/>
          <w:sz w:val="26"/>
          <w:szCs w:val="26"/>
          <w:lang w:eastAsia="en-US" w:bidi="ar-SA"/>
        </w:rPr>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утв. приказом Минэнерго РФ от 19.06.2003 №229,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и вносятся в паспорта теплотрасс.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w:t>
      </w:r>
      <w:r w:rsidR="00D8737F">
        <w:rPr>
          <w:rFonts w:eastAsia="Calibri"/>
          <w:sz w:val="26"/>
          <w:szCs w:val="26"/>
          <w:lang w:eastAsia="en-US" w:bidi="ar-SA"/>
        </w:rPr>
        <w:t xml:space="preserve"> в план ремонта на текущий год.</w:t>
      </w:r>
    </w:p>
    <w:p w14:paraId="34BED980" w14:textId="77777777" w:rsidR="00840B34" w:rsidRPr="002654BA" w:rsidRDefault="00840B34" w:rsidP="001A4CDE">
      <w:pPr>
        <w:widowControl/>
        <w:numPr>
          <w:ilvl w:val="0"/>
          <w:numId w:val="42"/>
        </w:numPr>
        <w:autoSpaceDE/>
        <w:autoSpaceDN/>
        <w:spacing w:line="360" w:lineRule="auto"/>
        <w:jc w:val="both"/>
        <w:rPr>
          <w:rFonts w:eastAsia="Calibri"/>
          <w:b/>
          <w:sz w:val="26"/>
          <w:szCs w:val="26"/>
          <w:lang w:eastAsia="en-US" w:bidi="ar-SA"/>
        </w:rPr>
      </w:pPr>
      <w:r w:rsidRPr="002654BA">
        <w:rPr>
          <w:rFonts w:eastAsia="Calibri"/>
          <w:b/>
          <w:sz w:val="26"/>
          <w:szCs w:val="26"/>
          <w:lang w:eastAsia="en-US" w:bidi="ar-SA"/>
        </w:rPr>
        <w:t>Регламентные работы:</w:t>
      </w:r>
    </w:p>
    <w:p w14:paraId="18AADA7F" w14:textId="77777777" w:rsidR="00840B34" w:rsidRPr="002654BA" w:rsidRDefault="00840B34" w:rsidP="001A4CDE">
      <w:pPr>
        <w:widowControl/>
        <w:numPr>
          <w:ilvl w:val="0"/>
          <w:numId w:val="44"/>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w:t>
      </w:r>
      <w:r w:rsidRPr="002654BA">
        <w:rPr>
          <w:rFonts w:eastAsia="Calibri"/>
          <w:sz w:val="26"/>
          <w:szCs w:val="26"/>
          <w:lang w:eastAsia="en-US" w:bidi="ar-SA"/>
        </w:rPr>
        <w:lastRenderedPageBreak/>
        <w:t xml:space="preserve">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интенсивность внутренней коррозии.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2654BA">
        <w:rPr>
          <w:rFonts w:eastAsia="Calibri"/>
          <w:sz w:val="26"/>
          <w:szCs w:val="26"/>
          <w:lang w:eastAsia="en-US" w:bidi="ar-SA"/>
        </w:rPr>
        <w:t>подпиточной</w:t>
      </w:r>
      <w:proofErr w:type="spellEnd"/>
      <w:r w:rsidRPr="002654BA">
        <w:rPr>
          <w:rFonts w:eastAsia="Calibri"/>
          <w:sz w:val="26"/>
          <w:szCs w:val="26"/>
          <w:lang w:eastAsia="en-US" w:bidi="ar-SA"/>
        </w:rPr>
        <w:t xml:space="preserve"> воды.</w:t>
      </w:r>
    </w:p>
    <w:p w14:paraId="6D8CF793" w14:textId="77777777" w:rsidR="00840B34" w:rsidRPr="002654BA" w:rsidRDefault="00840B34" w:rsidP="001A4CDE">
      <w:pPr>
        <w:widowControl/>
        <w:numPr>
          <w:ilvl w:val="0"/>
          <w:numId w:val="44"/>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 xml:space="preserve">Контрольные </w:t>
      </w:r>
      <w:proofErr w:type="spellStart"/>
      <w:r w:rsidRPr="002654BA">
        <w:rPr>
          <w:rFonts w:eastAsia="Calibri"/>
          <w:sz w:val="26"/>
          <w:szCs w:val="26"/>
          <w:lang w:eastAsia="en-US" w:bidi="ar-SA"/>
        </w:rPr>
        <w:t>шурфовки</w:t>
      </w:r>
      <w:proofErr w:type="spellEnd"/>
      <w:r w:rsidRPr="002654BA">
        <w:rPr>
          <w:rFonts w:eastAsia="Calibri"/>
          <w:sz w:val="26"/>
          <w:szCs w:val="26"/>
          <w:lang w:eastAsia="en-US" w:bidi="ar-SA"/>
        </w:rPr>
        <w:t xml:space="preserve"> – проводятся ежегодно по графику в </w:t>
      </w:r>
      <w:proofErr w:type="spellStart"/>
      <w:r w:rsidRPr="002654BA">
        <w:rPr>
          <w:rFonts w:eastAsia="Calibri"/>
          <w:sz w:val="26"/>
          <w:szCs w:val="26"/>
          <w:lang w:eastAsia="en-US" w:bidi="ar-SA"/>
        </w:rPr>
        <w:t>межотопительный</w:t>
      </w:r>
      <w:proofErr w:type="spellEnd"/>
      <w:r w:rsidRPr="002654BA">
        <w:rPr>
          <w:rFonts w:eastAsia="Calibri"/>
          <w:sz w:val="26"/>
          <w:szCs w:val="26"/>
          <w:lang w:eastAsia="en-US" w:bidi="ar-SA"/>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2654BA">
        <w:rPr>
          <w:rFonts w:eastAsia="Calibri"/>
          <w:sz w:val="26"/>
          <w:szCs w:val="26"/>
          <w:lang w:eastAsia="en-US" w:bidi="ar-SA"/>
        </w:rPr>
        <w:t>шурфовки</w:t>
      </w:r>
      <w:proofErr w:type="spellEnd"/>
      <w:r w:rsidRPr="002654BA">
        <w:rPr>
          <w:rFonts w:eastAsia="Calibri"/>
          <w:sz w:val="26"/>
          <w:szCs w:val="26"/>
          <w:lang w:eastAsia="en-US" w:bidi="ar-SA"/>
        </w:rPr>
        <w:t xml:space="preserve"> проводятся согласно «Методических указаний по проведению </w:t>
      </w:r>
      <w:proofErr w:type="spellStart"/>
      <w:r w:rsidRPr="002654BA">
        <w:rPr>
          <w:rFonts w:eastAsia="Calibri"/>
          <w:sz w:val="26"/>
          <w:szCs w:val="26"/>
          <w:lang w:eastAsia="en-US" w:bidi="ar-SA"/>
        </w:rPr>
        <w:t>шурфовок</w:t>
      </w:r>
      <w:proofErr w:type="spellEnd"/>
      <w:r w:rsidRPr="002654BA">
        <w:rPr>
          <w:rFonts w:eastAsia="Calibri"/>
          <w:sz w:val="26"/>
          <w:szCs w:val="26"/>
          <w:lang w:eastAsia="en-US" w:bidi="ar-SA"/>
        </w:rPr>
        <w:t xml:space="preserve"> в тепловых сетях» (МУ 34-70-149-86). При проведении контрольных шурфов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При необходимости производится отъем грунта, или/наносов с канала, тепловой изоляции для проведения хим. анализа.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14:paraId="5402C081" w14:textId="77777777" w:rsidR="00840B34" w:rsidRPr="002654BA" w:rsidRDefault="00840B34" w:rsidP="001A4CDE">
      <w:pPr>
        <w:widowControl/>
        <w:numPr>
          <w:ilvl w:val="0"/>
          <w:numId w:val="44"/>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Техническое освидетельствование – проводится в части наружного осмотра, гидравлических испытаний и технического диагностирования:</w:t>
      </w:r>
    </w:p>
    <w:p w14:paraId="08A009AE" w14:textId="77777777" w:rsidR="00840B34" w:rsidRPr="002654BA" w:rsidRDefault="00840B34" w:rsidP="00840B34">
      <w:pPr>
        <w:widowControl/>
        <w:autoSpaceDE/>
        <w:autoSpaceDN/>
        <w:spacing w:line="360" w:lineRule="auto"/>
        <w:ind w:firstLine="426"/>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наружный осмотр - ежегодно;</w:t>
      </w:r>
    </w:p>
    <w:p w14:paraId="7EA01280" w14:textId="77777777" w:rsidR="00840B34" w:rsidRPr="002654BA" w:rsidRDefault="00840B34" w:rsidP="00840B34">
      <w:pPr>
        <w:widowControl/>
        <w:autoSpaceDE/>
        <w:autoSpaceDN/>
        <w:spacing w:line="360" w:lineRule="auto"/>
        <w:ind w:firstLine="426"/>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гидравлические испытания – ежегодно, а также перед пуском в эксплуатацию после монтажа или ремонта, связанного со сваркой;</w:t>
      </w:r>
    </w:p>
    <w:p w14:paraId="5DF2C4D7" w14:textId="77777777" w:rsidR="00840B34" w:rsidRPr="002654BA" w:rsidRDefault="00840B34" w:rsidP="00840B34">
      <w:pPr>
        <w:widowControl/>
        <w:autoSpaceDE/>
        <w:autoSpaceDN/>
        <w:spacing w:line="360" w:lineRule="auto"/>
        <w:ind w:firstLine="426"/>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 xml:space="preserve">систематические обходы теплотрасс с записью в журналах выявленных дефектов оборудования (в ОЗП – 2 раза в месяц; в </w:t>
      </w:r>
      <w:proofErr w:type="spellStart"/>
      <w:r w:rsidRPr="002654BA">
        <w:rPr>
          <w:rFonts w:eastAsia="Calibri"/>
          <w:sz w:val="26"/>
          <w:szCs w:val="26"/>
          <w:lang w:eastAsia="en-US" w:bidi="ar-SA"/>
        </w:rPr>
        <w:t>межотопительный</w:t>
      </w:r>
      <w:proofErr w:type="spellEnd"/>
      <w:r w:rsidRPr="002654BA">
        <w:rPr>
          <w:rFonts w:eastAsia="Calibri"/>
          <w:sz w:val="26"/>
          <w:szCs w:val="26"/>
          <w:lang w:eastAsia="en-US" w:bidi="ar-SA"/>
        </w:rPr>
        <w:t xml:space="preserve"> период – 1 раз в месяц);</w:t>
      </w:r>
    </w:p>
    <w:p w14:paraId="45764E30" w14:textId="77777777" w:rsidR="00840B34" w:rsidRPr="002654BA" w:rsidRDefault="00840B34" w:rsidP="00840B34">
      <w:pPr>
        <w:widowControl/>
        <w:autoSpaceDE/>
        <w:autoSpaceDN/>
        <w:spacing w:line="360" w:lineRule="auto"/>
        <w:ind w:firstLine="426"/>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2654BA">
        <w:rPr>
          <w:rFonts w:eastAsia="Calibri"/>
          <w:sz w:val="26"/>
          <w:szCs w:val="26"/>
          <w:lang w:eastAsia="en-US" w:bidi="ar-SA"/>
        </w:rPr>
        <w:t>толщинометрия</w:t>
      </w:r>
      <w:proofErr w:type="spellEnd"/>
      <w:r w:rsidRPr="002654BA">
        <w:rPr>
          <w:rFonts w:eastAsia="Calibri"/>
          <w:sz w:val="26"/>
          <w:szCs w:val="26"/>
          <w:lang w:eastAsia="en-US" w:bidi="ar-SA"/>
        </w:rPr>
        <w:t>, механические испытания);</w:t>
      </w:r>
    </w:p>
    <w:p w14:paraId="66A2585C" w14:textId="77777777" w:rsidR="00840B34" w:rsidRPr="002654BA" w:rsidRDefault="00840B34" w:rsidP="00840B34">
      <w:pPr>
        <w:widowControl/>
        <w:autoSpaceDE/>
        <w:autoSpaceDN/>
        <w:spacing w:line="360" w:lineRule="auto"/>
        <w:ind w:firstLine="426"/>
        <w:jc w:val="both"/>
        <w:rPr>
          <w:rFonts w:eastAsia="Calibri"/>
          <w:sz w:val="26"/>
          <w:szCs w:val="26"/>
          <w:lang w:eastAsia="en-US" w:bidi="ar-SA"/>
        </w:rPr>
      </w:pPr>
      <w:r w:rsidRPr="002654BA">
        <w:rPr>
          <w:rFonts w:eastAsia="Calibri"/>
          <w:sz w:val="26"/>
          <w:szCs w:val="26"/>
          <w:lang w:eastAsia="en-US" w:bidi="ar-SA"/>
        </w:rPr>
        <w:lastRenderedPageBreak/>
        <w:t>−</w:t>
      </w:r>
      <w:r w:rsidRPr="002654BA">
        <w:rPr>
          <w:rFonts w:eastAsia="Calibri"/>
          <w:sz w:val="26"/>
          <w:szCs w:val="26"/>
          <w:lang w:eastAsia="en-US" w:bidi="ar-SA"/>
        </w:rPr>
        <w:tab/>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D24A1DA" w14:textId="77777777" w:rsidR="00840B34" w:rsidRPr="002654BA" w:rsidRDefault="00840B34" w:rsidP="001A4CDE">
      <w:pPr>
        <w:widowControl/>
        <w:numPr>
          <w:ilvl w:val="0"/>
          <w:numId w:val="42"/>
        </w:numPr>
        <w:autoSpaceDE/>
        <w:autoSpaceDN/>
        <w:spacing w:line="360" w:lineRule="auto"/>
        <w:jc w:val="both"/>
        <w:rPr>
          <w:rFonts w:eastAsia="Calibri"/>
          <w:b/>
          <w:sz w:val="26"/>
          <w:szCs w:val="26"/>
          <w:lang w:eastAsia="en-US" w:bidi="ar-SA"/>
        </w:rPr>
      </w:pPr>
      <w:r w:rsidRPr="002654BA">
        <w:rPr>
          <w:rFonts w:eastAsia="Calibri"/>
          <w:b/>
          <w:sz w:val="26"/>
          <w:szCs w:val="26"/>
          <w:lang w:eastAsia="en-US" w:bidi="ar-SA"/>
        </w:rPr>
        <w:t>Планирование капитальных (текущих) ремонтов</w:t>
      </w:r>
    </w:p>
    <w:p w14:paraId="01621FA3" w14:textId="77777777" w:rsidR="00840B34" w:rsidRPr="002654BA" w:rsidRDefault="00840B34" w:rsidP="001A4CDE">
      <w:pPr>
        <w:widowControl/>
        <w:numPr>
          <w:ilvl w:val="0"/>
          <w:numId w:val="45"/>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На основании результатов испытаний, осмотров, обследования оборудования и условий эксплуатации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2C645202" w14:textId="77777777" w:rsidR="00840B34" w:rsidRPr="002654BA" w:rsidRDefault="00840B34" w:rsidP="001A4CDE">
      <w:pPr>
        <w:widowControl/>
        <w:numPr>
          <w:ilvl w:val="0"/>
          <w:numId w:val="45"/>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На основании перспективного графика ремонтов разрабатывается перспективный план подготовки к ремонту на 5 лет.</w:t>
      </w:r>
    </w:p>
    <w:p w14:paraId="1FAAED7F" w14:textId="77777777" w:rsidR="00840B34" w:rsidRPr="002654BA" w:rsidRDefault="00840B34" w:rsidP="001A4CDE">
      <w:pPr>
        <w:widowControl/>
        <w:numPr>
          <w:ilvl w:val="0"/>
          <w:numId w:val="45"/>
        </w:numPr>
        <w:autoSpaceDE/>
        <w:autoSpaceDN/>
        <w:spacing w:line="360" w:lineRule="auto"/>
        <w:ind w:left="0" w:firstLine="360"/>
        <w:jc w:val="both"/>
        <w:rPr>
          <w:rFonts w:eastAsia="Calibri"/>
          <w:sz w:val="26"/>
          <w:szCs w:val="26"/>
          <w:lang w:eastAsia="en-US" w:bidi="ar-SA"/>
        </w:rPr>
      </w:pPr>
      <w:r w:rsidRPr="002654BA">
        <w:rPr>
          <w:rFonts w:eastAsia="Calibri"/>
          <w:sz w:val="26"/>
          <w:szCs w:val="26"/>
          <w:lang w:eastAsia="en-US" w:bidi="ar-SA"/>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обследований и освидетельствования.</w:t>
      </w:r>
    </w:p>
    <w:p w14:paraId="7B65ED26"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Для выявления мест утечек теплоносителя из трубопроводов, теплоснабжающие и </w:t>
      </w:r>
      <w:proofErr w:type="spellStart"/>
      <w:r w:rsidRPr="002654BA">
        <w:rPr>
          <w:rFonts w:eastAsia="Calibri"/>
          <w:sz w:val="26"/>
          <w:szCs w:val="26"/>
          <w:lang w:eastAsia="en-US" w:bidi="ar-SA"/>
        </w:rPr>
        <w:t>теплосетевые</w:t>
      </w:r>
      <w:proofErr w:type="spellEnd"/>
      <w:r w:rsidRPr="002654BA">
        <w:rPr>
          <w:rFonts w:eastAsia="Calibri"/>
          <w:sz w:val="26"/>
          <w:szCs w:val="26"/>
          <w:lang w:eastAsia="en-US" w:bidi="ar-SA"/>
        </w:rPr>
        <w:t xml:space="preserve"> организации применяют следующий метод:</w:t>
      </w:r>
    </w:p>
    <w:p w14:paraId="1047C25B" w14:textId="77777777" w:rsidR="00840B34" w:rsidRPr="002654BA" w:rsidRDefault="00840B34" w:rsidP="00840B34">
      <w:pPr>
        <w:widowControl/>
        <w:autoSpaceDE/>
        <w:autoSpaceDN/>
        <w:spacing w:line="360" w:lineRule="auto"/>
        <w:ind w:firstLine="709"/>
        <w:rPr>
          <w:rFonts w:eastAsia="Calibri"/>
          <w:b/>
          <w:bCs/>
          <w:sz w:val="26"/>
          <w:szCs w:val="26"/>
          <w:lang w:eastAsia="en-US" w:bidi="ar-SA"/>
        </w:rPr>
      </w:pPr>
      <w:r w:rsidRPr="002654BA">
        <w:rPr>
          <w:rFonts w:eastAsia="Calibri"/>
          <w:b/>
          <w:bCs/>
          <w:sz w:val="26"/>
          <w:szCs w:val="26"/>
          <w:lang w:eastAsia="en-US" w:bidi="ar-SA"/>
        </w:rPr>
        <w:t>Гидравлические испытания повышенным давлением</w:t>
      </w:r>
    </w:p>
    <w:p w14:paraId="2BF7DC60" w14:textId="77777777" w:rsidR="00840B34" w:rsidRPr="002654BA" w:rsidRDefault="00840B34" w:rsidP="00840B34">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5ECE1502" w14:textId="77777777" w:rsidR="00840B34" w:rsidRPr="002654BA" w:rsidRDefault="00840B34"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04" w:name="_Toc375643433"/>
      <w:bookmarkStart w:id="105" w:name="_Toc384210927"/>
      <w:bookmarkStart w:id="106" w:name="_Toc384740281"/>
      <w:bookmarkStart w:id="107" w:name="_Toc8825107"/>
      <w:bookmarkStart w:id="108" w:name="_Toc99440015"/>
      <w:r w:rsidRPr="002654BA">
        <w:rPr>
          <w:b/>
          <w:bCs/>
          <w:sz w:val="26"/>
          <w:szCs w:val="26"/>
          <w:lang w:bidi="ar-SA"/>
        </w:rPr>
        <w:t>Описание периодичности и соответствия техническим регламентам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04"/>
      <w:bookmarkEnd w:id="105"/>
      <w:bookmarkEnd w:id="106"/>
      <w:bookmarkEnd w:id="107"/>
      <w:bookmarkEnd w:id="108"/>
    </w:p>
    <w:p w14:paraId="2308C82B" w14:textId="77777777" w:rsidR="00840B34" w:rsidRPr="002654BA" w:rsidRDefault="00840B34" w:rsidP="00840B34">
      <w:pPr>
        <w:spacing w:line="360" w:lineRule="auto"/>
        <w:ind w:firstLine="709"/>
        <w:jc w:val="both"/>
        <w:rPr>
          <w:sz w:val="26"/>
          <w:szCs w:val="26"/>
        </w:rPr>
      </w:pPr>
      <w:r w:rsidRPr="002654BA">
        <w:rPr>
          <w:sz w:val="26"/>
          <w:szCs w:val="26"/>
        </w:rPr>
        <w:t xml:space="preserve">Согласно п. 6.82 МДК 4–02.2001 «Типовая инструкция по технической </w:t>
      </w:r>
      <w:r w:rsidRPr="002654BA">
        <w:rPr>
          <w:sz w:val="26"/>
          <w:szCs w:val="26"/>
        </w:rPr>
        <w:lastRenderedPageBreak/>
        <w:t>эксплуатации тепловых сетей систем коммунального теплоснабжения»:</w:t>
      </w:r>
    </w:p>
    <w:p w14:paraId="22F3D651" w14:textId="77777777" w:rsidR="00840B34" w:rsidRPr="002654BA" w:rsidRDefault="00840B34" w:rsidP="00840B34">
      <w:pPr>
        <w:spacing w:line="360" w:lineRule="auto"/>
        <w:ind w:firstLine="709"/>
        <w:jc w:val="both"/>
        <w:rPr>
          <w:sz w:val="26"/>
          <w:szCs w:val="26"/>
        </w:rPr>
      </w:pPr>
      <w:r w:rsidRPr="002654BA">
        <w:rPr>
          <w:sz w:val="26"/>
          <w:szCs w:val="26"/>
        </w:rPr>
        <w:t>Тепловые сети, находящиеся в эксплуатации, должны подвергаться следующим испытаниям:</w:t>
      </w:r>
    </w:p>
    <w:p w14:paraId="7F7199D8"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гидравлическим испытаниям с целью проверки прочности и плотности трубопроводов, их элементов и арматуры;</w:t>
      </w:r>
    </w:p>
    <w:p w14:paraId="4427EB0E"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A714E07"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 xml:space="preserve">испытаниям на тепловые потери для определения фактических тепловых потерь теплопроводами в зависимости от типа </w:t>
      </w:r>
      <w:proofErr w:type="spellStart"/>
      <w:r w:rsidRPr="002654BA">
        <w:rPr>
          <w:sz w:val="26"/>
          <w:szCs w:val="26"/>
        </w:rPr>
        <w:t>строительно</w:t>
      </w:r>
      <w:proofErr w:type="spellEnd"/>
      <w:r w:rsidRPr="002654BA">
        <w:rPr>
          <w:sz w:val="26"/>
          <w:szCs w:val="26"/>
        </w:rPr>
        <w:t>– изоляционных конструкций, срока службы, состояния и условий</w:t>
      </w:r>
      <w:r w:rsidRPr="002654BA">
        <w:rPr>
          <w:spacing w:val="-14"/>
          <w:sz w:val="26"/>
          <w:szCs w:val="26"/>
        </w:rPr>
        <w:t xml:space="preserve"> </w:t>
      </w:r>
      <w:r w:rsidRPr="002654BA">
        <w:rPr>
          <w:sz w:val="26"/>
          <w:szCs w:val="26"/>
        </w:rPr>
        <w:t>эксплуатации;</w:t>
      </w:r>
    </w:p>
    <w:p w14:paraId="77CB497E"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испытаниям на гидравлические потери для получения гидравлических характеристик</w:t>
      </w:r>
      <w:r w:rsidRPr="002654BA">
        <w:rPr>
          <w:spacing w:val="-3"/>
          <w:sz w:val="26"/>
          <w:szCs w:val="26"/>
        </w:rPr>
        <w:t xml:space="preserve"> </w:t>
      </w:r>
      <w:r w:rsidRPr="002654BA">
        <w:rPr>
          <w:sz w:val="26"/>
          <w:szCs w:val="26"/>
        </w:rPr>
        <w:t>трубопроводов;</w:t>
      </w:r>
    </w:p>
    <w:p w14:paraId="4CCF56A4"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w:t>
      </w:r>
      <w:r w:rsidRPr="002654BA">
        <w:rPr>
          <w:spacing w:val="-11"/>
          <w:sz w:val="26"/>
          <w:szCs w:val="26"/>
        </w:rPr>
        <w:t xml:space="preserve"> </w:t>
      </w:r>
      <w:r w:rsidRPr="002654BA">
        <w:rPr>
          <w:sz w:val="26"/>
          <w:szCs w:val="26"/>
        </w:rPr>
        <w:t>сетей).</w:t>
      </w:r>
    </w:p>
    <w:p w14:paraId="493BB2C3" w14:textId="77777777" w:rsidR="00840B34" w:rsidRPr="002654BA" w:rsidRDefault="00840B34" w:rsidP="00AA49B7">
      <w:pPr>
        <w:spacing w:line="360" w:lineRule="auto"/>
        <w:ind w:firstLine="709"/>
        <w:jc w:val="both"/>
        <w:rPr>
          <w:sz w:val="26"/>
          <w:szCs w:val="26"/>
        </w:rPr>
      </w:pPr>
      <w:r w:rsidRPr="002654BA">
        <w:rPr>
          <w:sz w:val="26"/>
          <w:szCs w:val="26"/>
        </w:rPr>
        <w:t>Все виды испытаний должны проводиться раздельно. Совмещение во времени двух видов испытаний не допускается.</w:t>
      </w:r>
    </w:p>
    <w:p w14:paraId="1245ACDF" w14:textId="77777777" w:rsidR="00840B34" w:rsidRPr="002654BA" w:rsidRDefault="00840B34" w:rsidP="00840B34">
      <w:pPr>
        <w:spacing w:line="360" w:lineRule="auto"/>
        <w:ind w:firstLine="709"/>
        <w:jc w:val="both"/>
        <w:rPr>
          <w:sz w:val="26"/>
          <w:szCs w:val="26"/>
        </w:rPr>
      </w:pPr>
      <w:r w:rsidRPr="002654BA">
        <w:rPr>
          <w:sz w:val="26"/>
          <w:szCs w:val="26"/>
        </w:rPr>
        <w:t>На каждый вид испытаний должна быть составлена рабочая программа, которая утверждается главным инженером.</w:t>
      </w:r>
    </w:p>
    <w:p w14:paraId="1605AC2C" w14:textId="77777777" w:rsidR="00840B34" w:rsidRPr="002654BA" w:rsidRDefault="00840B34" w:rsidP="00840B34">
      <w:pPr>
        <w:spacing w:line="360" w:lineRule="auto"/>
        <w:ind w:firstLine="709"/>
        <w:jc w:val="both"/>
        <w:rPr>
          <w:sz w:val="26"/>
          <w:szCs w:val="26"/>
        </w:rPr>
      </w:pPr>
      <w:r w:rsidRPr="002654BA">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w:t>
      </w:r>
      <w:r w:rsidRPr="002654BA">
        <w:rPr>
          <w:spacing w:val="4"/>
          <w:sz w:val="26"/>
          <w:szCs w:val="26"/>
        </w:rPr>
        <w:t xml:space="preserve"> </w:t>
      </w:r>
      <w:r w:rsidRPr="002654BA">
        <w:rPr>
          <w:sz w:val="26"/>
          <w:szCs w:val="26"/>
        </w:rPr>
        <w:t>сети.</w:t>
      </w:r>
    </w:p>
    <w:p w14:paraId="72AAE08F" w14:textId="77777777" w:rsidR="00840B34" w:rsidRPr="002654BA" w:rsidRDefault="00840B34" w:rsidP="00840B34">
      <w:pPr>
        <w:spacing w:line="360" w:lineRule="auto"/>
        <w:ind w:firstLine="709"/>
        <w:jc w:val="both"/>
        <w:rPr>
          <w:sz w:val="26"/>
          <w:szCs w:val="26"/>
        </w:rPr>
      </w:pPr>
      <w:r w:rsidRPr="002654BA">
        <w:rPr>
          <w:sz w:val="26"/>
          <w:szCs w:val="26"/>
        </w:rPr>
        <w:t>Рабочая программа испытания должна содержать следующие данные:</w:t>
      </w:r>
    </w:p>
    <w:p w14:paraId="2075C038"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задачи и основные положения методики проведения</w:t>
      </w:r>
      <w:r w:rsidRPr="002654BA">
        <w:rPr>
          <w:spacing w:val="-9"/>
          <w:sz w:val="26"/>
          <w:szCs w:val="26"/>
        </w:rPr>
        <w:t xml:space="preserve"> </w:t>
      </w:r>
      <w:r w:rsidRPr="002654BA">
        <w:rPr>
          <w:sz w:val="26"/>
          <w:szCs w:val="26"/>
        </w:rPr>
        <w:t>испытания;</w:t>
      </w:r>
    </w:p>
    <w:p w14:paraId="605BD7F8"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перечень подготовительных, организационных и технологических мероприятий;</w:t>
      </w:r>
    </w:p>
    <w:p w14:paraId="3E7924B4"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 xml:space="preserve">последовательность отдельных этапов и операций во   </w:t>
      </w:r>
      <w:r w:rsidRPr="002654BA">
        <w:rPr>
          <w:spacing w:val="-4"/>
          <w:sz w:val="26"/>
          <w:szCs w:val="26"/>
        </w:rPr>
        <w:t xml:space="preserve">время </w:t>
      </w:r>
      <w:r w:rsidRPr="002654BA">
        <w:rPr>
          <w:sz w:val="26"/>
          <w:szCs w:val="26"/>
        </w:rPr>
        <w:t>испытания;</w:t>
      </w:r>
    </w:p>
    <w:p w14:paraId="4881DE8A"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режимы работы оборудования источника тепла и тепловой сети (расход и параметры теплоносителя во время каждого этапа</w:t>
      </w:r>
      <w:r w:rsidRPr="002654BA">
        <w:rPr>
          <w:spacing w:val="-8"/>
          <w:sz w:val="26"/>
          <w:szCs w:val="26"/>
        </w:rPr>
        <w:t xml:space="preserve"> </w:t>
      </w:r>
      <w:r w:rsidRPr="002654BA">
        <w:rPr>
          <w:sz w:val="26"/>
          <w:szCs w:val="26"/>
        </w:rPr>
        <w:t>испытания);</w:t>
      </w:r>
    </w:p>
    <w:p w14:paraId="3943231C"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 xml:space="preserve">схемы работы </w:t>
      </w:r>
      <w:proofErr w:type="spellStart"/>
      <w:r w:rsidRPr="002654BA">
        <w:rPr>
          <w:sz w:val="26"/>
          <w:szCs w:val="26"/>
        </w:rPr>
        <w:t>насосно</w:t>
      </w:r>
      <w:proofErr w:type="spellEnd"/>
      <w:r w:rsidRPr="002654BA">
        <w:rPr>
          <w:sz w:val="26"/>
          <w:szCs w:val="26"/>
        </w:rPr>
        <w:t>–подогревательной установки источника тепла при каждом режиме</w:t>
      </w:r>
      <w:r w:rsidRPr="002654BA">
        <w:rPr>
          <w:spacing w:val="-1"/>
          <w:sz w:val="26"/>
          <w:szCs w:val="26"/>
        </w:rPr>
        <w:t xml:space="preserve"> </w:t>
      </w:r>
      <w:r w:rsidRPr="002654BA">
        <w:rPr>
          <w:sz w:val="26"/>
          <w:szCs w:val="26"/>
        </w:rPr>
        <w:t>испытания;</w:t>
      </w:r>
    </w:p>
    <w:p w14:paraId="5FA6ADE1"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схемы включения и переключений в тепловой</w:t>
      </w:r>
      <w:r w:rsidRPr="002654BA">
        <w:rPr>
          <w:spacing w:val="-7"/>
          <w:sz w:val="26"/>
          <w:szCs w:val="26"/>
        </w:rPr>
        <w:t xml:space="preserve"> </w:t>
      </w:r>
      <w:r w:rsidRPr="002654BA">
        <w:rPr>
          <w:sz w:val="26"/>
          <w:szCs w:val="26"/>
        </w:rPr>
        <w:t>сети;</w:t>
      </w:r>
    </w:p>
    <w:p w14:paraId="1869803C"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lastRenderedPageBreak/>
        <w:t>сроки проведения каждого отдельного этапа или режима</w:t>
      </w:r>
      <w:r w:rsidRPr="002654BA">
        <w:rPr>
          <w:spacing w:val="-14"/>
          <w:sz w:val="26"/>
          <w:szCs w:val="26"/>
        </w:rPr>
        <w:t xml:space="preserve"> </w:t>
      </w:r>
      <w:r w:rsidRPr="002654BA">
        <w:rPr>
          <w:sz w:val="26"/>
          <w:szCs w:val="26"/>
        </w:rPr>
        <w:t>испытания;</w:t>
      </w:r>
    </w:p>
    <w:p w14:paraId="22693C10"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точки наблюдения, объект наблюдения, количество наблюдателей в каждой</w:t>
      </w:r>
      <w:r w:rsidRPr="002654BA">
        <w:rPr>
          <w:spacing w:val="-2"/>
          <w:sz w:val="26"/>
          <w:szCs w:val="26"/>
        </w:rPr>
        <w:t xml:space="preserve"> </w:t>
      </w:r>
      <w:r w:rsidRPr="002654BA">
        <w:rPr>
          <w:sz w:val="26"/>
          <w:szCs w:val="26"/>
        </w:rPr>
        <w:t>точке;</w:t>
      </w:r>
    </w:p>
    <w:p w14:paraId="3A32097B"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оперативные средства связи и</w:t>
      </w:r>
      <w:r w:rsidRPr="002654BA">
        <w:rPr>
          <w:spacing w:val="-4"/>
          <w:sz w:val="26"/>
          <w:szCs w:val="26"/>
        </w:rPr>
        <w:t xml:space="preserve"> </w:t>
      </w:r>
      <w:r w:rsidRPr="002654BA">
        <w:rPr>
          <w:sz w:val="26"/>
          <w:szCs w:val="26"/>
        </w:rPr>
        <w:t>транспорта;</w:t>
      </w:r>
    </w:p>
    <w:p w14:paraId="2CA27B17"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меры по обеспечению техники безопасности во время</w:t>
      </w:r>
      <w:r w:rsidRPr="002654BA">
        <w:rPr>
          <w:spacing w:val="-9"/>
          <w:sz w:val="26"/>
          <w:szCs w:val="26"/>
        </w:rPr>
        <w:t xml:space="preserve"> </w:t>
      </w:r>
      <w:r w:rsidRPr="002654BA">
        <w:rPr>
          <w:sz w:val="26"/>
          <w:szCs w:val="26"/>
        </w:rPr>
        <w:t>испытания;</w:t>
      </w:r>
    </w:p>
    <w:p w14:paraId="7058FF2A"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список ответственных лиц за выполнение отдельных мероприятий.</w:t>
      </w:r>
    </w:p>
    <w:p w14:paraId="2141D7FC" w14:textId="77777777" w:rsidR="00840B34" w:rsidRPr="002654BA" w:rsidRDefault="00840B34" w:rsidP="00AA49B7">
      <w:pPr>
        <w:tabs>
          <w:tab w:val="left" w:pos="1418"/>
        </w:tabs>
        <w:spacing w:line="360" w:lineRule="auto"/>
        <w:ind w:firstLine="709"/>
        <w:jc w:val="both"/>
        <w:rPr>
          <w:sz w:val="26"/>
          <w:szCs w:val="26"/>
        </w:rPr>
      </w:pPr>
      <w:r w:rsidRPr="002654BA">
        <w:rPr>
          <w:sz w:val="26"/>
          <w:szCs w:val="26"/>
        </w:rPr>
        <w:t>Гидравлическое испытание на прочность и плотность тепловых</w:t>
      </w:r>
      <w:r w:rsidRPr="002654BA">
        <w:rPr>
          <w:spacing w:val="7"/>
          <w:sz w:val="26"/>
          <w:szCs w:val="26"/>
        </w:rPr>
        <w:t xml:space="preserve"> </w:t>
      </w:r>
      <w:r w:rsidRPr="002654BA">
        <w:rPr>
          <w:sz w:val="26"/>
          <w:szCs w:val="26"/>
        </w:rPr>
        <w:t>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w:t>
      </w:r>
      <w:r w:rsidRPr="002654BA">
        <w:rPr>
          <w:spacing w:val="-1"/>
          <w:sz w:val="26"/>
          <w:szCs w:val="26"/>
        </w:rPr>
        <w:t xml:space="preserve"> </w:t>
      </w:r>
      <w:r w:rsidRPr="002654BA">
        <w:rPr>
          <w:sz w:val="26"/>
          <w:szCs w:val="26"/>
        </w:rPr>
        <w:t>транспортом.</w:t>
      </w:r>
    </w:p>
    <w:p w14:paraId="76079D69" w14:textId="77777777" w:rsidR="00840B34" w:rsidRPr="002654BA" w:rsidRDefault="00840B34" w:rsidP="00840B34">
      <w:pPr>
        <w:spacing w:line="360" w:lineRule="auto"/>
        <w:ind w:firstLine="709"/>
        <w:jc w:val="both"/>
        <w:rPr>
          <w:sz w:val="26"/>
          <w:szCs w:val="26"/>
        </w:rPr>
      </w:pPr>
      <w:r w:rsidRPr="002654BA">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1D2EAE32" w14:textId="77777777" w:rsidR="00840B34" w:rsidRPr="002654BA" w:rsidRDefault="00840B34" w:rsidP="00840B34">
      <w:pPr>
        <w:spacing w:line="360" w:lineRule="auto"/>
        <w:ind w:firstLine="709"/>
        <w:jc w:val="both"/>
        <w:rPr>
          <w:sz w:val="26"/>
          <w:szCs w:val="26"/>
        </w:rPr>
      </w:pPr>
      <w:r w:rsidRPr="002654BA">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w:t>
      </w:r>
      <w:r w:rsidRPr="002654BA">
        <w:rPr>
          <w:spacing w:val="-5"/>
          <w:sz w:val="26"/>
          <w:szCs w:val="26"/>
        </w:rPr>
        <w:t xml:space="preserve"> </w:t>
      </w:r>
      <w:r w:rsidRPr="002654BA">
        <w:rPr>
          <w:sz w:val="26"/>
          <w:szCs w:val="26"/>
        </w:rPr>
        <w:t>опоры.</w:t>
      </w:r>
    </w:p>
    <w:p w14:paraId="22DD811E" w14:textId="77777777" w:rsidR="00840B34" w:rsidRPr="002654BA" w:rsidRDefault="00840B34" w:rsidP="00840B34">
      <w:pPr>
        <w:spacing w:line="360" w:lineRule="auto"/>
        <w:ind w:firstLine="709"/>
        <w:jc w:val="both"/>
        <w:rPr>
          <w:sz w:val="26"/>
          <w:szCs w:val="26"/>
        </w:rPr>
      </w:pPr>
      <w:r w:rsidRPr="002654BA">
        <w:rPr>
          <w:sz w:val="26"/>
          <w:szCs w:val="26"/>
        </w:rPr>
        <w:t>В каждом конкретном случае значение пробного давления устанавливается техническим руководителем в допустимых пределах, указанных выше.</w:t>
      </w:r>
    </w:p>
    <w:p w14:paraId="26AF2448" w14:textId="77777777" w:rsidR="00840B34" w:rsidRPr="002654BA" w:rsidRDefault="00840B34" w:rsidP="00840B34">
      <w:pPr>
        <w:spacing w:line="360" w:lineRule="auto"/>
        <w:ind w:firstLine="709"/>
        <w:jc w:val="both"/>
        <w:rPr>
          <w:sz w:val="26"/>
          <w:szCs w:val="26"/>
        </w:rPr>
      </w:pPr>
      <w:r w:rsidRPr="002654BA">
        <w:rPr>
          <w:sz w:val="26"/>
          <w:szCs w:val="26"/>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2654BA">
        <w:rPr>
          <w:sz w:val="26"/>
          <w:szCs w:val="26"/>
        </w:rPr>
        <w:t>опрессовочного</w:t>
      </w:r>
      <w:proofErr w:type="spellEnd"/>
      <w:r w:rsidRPr="002654BA">
        <w:rPr>
          <w:sz w:val="26"/>
          <w:szCs w:val="26"/>
        </w:rPr>
        <w:t xml:space="preserve"> пункта.</w:t>
      </w:r>
    </w:p>
    <w:p w14:paraId="280FA377" w14:textId="77777777" w:rsidR="00840B34" w:rsidRPr="002654BA" w:rsidRDefault="00840B34" w:rsidP="00840B34">
      <w:pPr>
        <w:spacing w:line="360" w:lineRule="auto"/>
        <w:ind w:firstLine="709"/>
        <w:jc w:val="both"/>
        <w:rPr>
          <w:sz w:val="26"/>
          <w:szCs w:val="26"/>
        </w:rPr>
      </w:pPr>
      <w:r w:rsidRPr="002654BA">
        <w:rPr>
          <w:sz w:val="26"/>
          <w:szCs w:val="26"/>
        </w:rPr>
        <w:t xml:space="preserve">При испытании участков тепловой сети, в которых по условиям профиля местности сетевые и стационарные </w:t>
      </w:r>
      <w:proofErr w:type="spellStart"/>
      <w:r w:rsidRPr="002654BA">
        <w:rPr>
          <w:sz w:val="26"/>
          <w:szCs w:val="26"/>
        </w:rPr>
        <w:t>опрессовочные</w:t>
      </w:r>
      <w:proofErr w:type="spellEnd"/>
      <w:r w:rsidRPr="002654BA">
        <w:rPr>
          <w:sz w:val="26"/>
          <w:szCs w:val="26"/>
        </w:rPr>
        <w:t xml:space="preserve"> насосы не могут создать давление, равное пробному, применяются передвижные насосные установки и </w:t>
      </w:r>
      <w:r w:rsidRPr="002654BA">
        <w:rPr>
          <w:sz w:val="26"/>
          <w:szCs w:val="26"/>
        </w:rPr>
        <w:lastRenderedPageBreak/>
        <w:t>гидравлические прессы.</w:t>
      </w:r>
    </w:p>
    <w:p w14:paraId="7AFEE6BE" w14:textId="77777777" w:rsidR="00840B34" w:rsidRPr="002654BA" w:rsidRDefault="00840B34" w:rsidP="00840B34">
      <w:pPr>
        <w:spacing w:line="360" w:lineRule="auto"/>
        <w:ind w:firstLine="709"/>
        <w:jc w:val="both"/>
        <w:rPr>
          <w:sz w:val="26"/>
          <w:szCs w:val="26"/>
        </w:rPr>
      </w:pPr>
      <w:r w:rsidRPr="002654BA">
        <w:rPr>
          <w:sz w:val="26"/>
          <w:szCs w:val="26"/>
        </w:rPr>
        <w:t xml:space="preserve">Длительность испытаний пробным давлением устанавливается главным инженером, но должна быть не менее 10 мин с момента установления расхода </w:t>
      </w:r>
      <w:proofErr w:type="spellStart"/>
      <w:r w:rsidRPr="002654BA">
        <w:rPr>
          <w:sz w:val="26"/>
          <w:szCs w:val="26"/>
        </w:rPr>
        <w:t>подпиточной</w:t>
      </w:r>
      <w:proofErr w:type="spellEnd"/>
      <w:r w:rsidRPr="002654BA">
        <w:rPr>
          <w:sz w:val="26"/>
          <w:szCs w:val="26"/>
        </w:rPr>
        <w:t xml:space="preserve"> воды на расчетном уровне. Осмотр производится после снижения пробного давления до рабочего.</w:t>
      </w:r>
    </w:p>
    <w:p w14:paraId="1FE6F10D" w14:textId="77777777" w:rsidR="00840B34" w:rsidRPr="002654BA" w:rsidRDefault="00840B34" w:rsidP="00840B34">
      <w:pPr>
        <w:spacing w:line="360" w:lineRule="auto"/>
        <w:ind w:firstLine="709"/>
        <w:jc w:val="both"/>
        <w:rPr>
          <w:sz w:val="26"/>
          <w:szCs w:val="26"/>
        </w:rPr>
      </w:pPr>
      <w:r w:rsidRPr="002654BA">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79BA3418" w14:textId="77777777" w:rsidR="00840B34" w:rsidRPr="002654BA" w:rsidRDefault="00840B34" w:rsidP="00840B34">
      <w:pPr>
        <w:spacing w:line="360" w:lineRule="auto"/>
        <w:ind w:firstLine="709"/>
        <w:jc w:val="both"/>
        <w:rPr>
          <w:sz w:val="26"/>
          <w:szCs w:val="26"/>
        </w:rPr>
      </w:pPr>
      <w:r w:rsidRPr="002654BA">
        <w:rPr>
          <w:sz w:val="26"/>
          <w:szCs w:val="26"/>
        </w:rPr>
        <w:t>Температура воды в трубопроводах при испытаниях на прочность и плотность не должна превышать 40 °С.</w:t>
      </w:r>
    </w:p>
    <w:p w14:paraId="776D7BA5" w14:textId="77777777" w:rsidR="00840B34" w:rsidRPr="002654BA" w:rsidRDefault="00840B34" w:rsidP="00840B34">
      <w:pPr>
        <w:spacing w:line="360" w:lineRule="auto"/>
        <w:ind w:firstLine="709"/>
        <w:jc w:val="both"/>
        <w:rPr>
          <w:sz w:val="26"/>
          <w:szCs w:val="26"/>
        </w:rPr>
      </w:pPr>
      <w:r w:rsidRPr="002654BA">
        <w:rPr>
          <w:sz w:val="26"/>
          <w:szCs w:val="26"/>
        </w:rPr>
        <w:t>Периодичность проведения испытания тепловой сети на максимальную температуру теплоносителя определяется руководителем.</w:t>
      </w:r>
    </w:p>
    <w:p w14:paraId="3E2D5DC1" w14:textId="77777777" w:rsidR="00840B34" w:rsidRPr="002654BA" w:rsidRDefault="00840B34" w:rsidP="00840B34">
      <w:pPr>
        <w:spacing w:line="360" w:lineRule="auto"/>
        <w:ind w:firstLine="709"/>
        <w:jc w:val="both"/>
        <w:rPr>
          <w:sz w:val="26"/>
          <w:szCs w:val="26"/>
        </w:rPr>
      </w:pPr>
      <w:r w:rsidRPr="002654BA">
        <w:rPr>
          <w:sz w:val="26"/>
          <w:szCs w:val="26"/>
        </w:rPr>
        <w:t>Температурным испытаниям должна подвергаться вся сеть от источника тепла до тепловых пунктов систем теплопотребления.</w:t>
      </w:r>
    </w:p>
    <w:p w14:paraId="6D7295D8" w14:textId="77777777" w:rsidR="00840B34" w:rsidRPr="002654BA" w:rsidRDefault="00840B34" w:rsidP="00840B34">
      <w:pPr>
        <w:spacing w:line="360" w:lineRule="auto"/>
        <w:ind w:firstLine="709"/>
        <w:jc w:val="both"/>
        <w:rPr>
          <w:sz w:val="26"/>
          <w:szCs w:val="26"/>
        </w:rPr>
      </w:pPr>
      <w:r w:rsidRPr="002654BA">
        <w:rPr>
          <w:sz w:val="26"/>
          <w:szCs w:val="26"/>
        </w:rPr>
        <w:t>Температурные испытания должны проводиться при устойчивых суточных плюсовых температурах наружного воздуха.</w:t>
      </w:r>
    </w:p>
    <w:p w14:paraId="5FEB6C6A" w14:textId="77777777" w:rsidR="00840B34" w:rsidRPr="002654BA" w:rsidRDefault="00840B34" w:rsidP="00840B34">
      <w:pPr>
        <w:spacing w:line="360" w:lineRule="auto"/>
        <w:ind w:firstLine="709"/>
        <w:jc w:val="both"/>
        <w:rPr>
          <w:sz w:val="26"/>
          <w:szCs w:val="26"/>
        </w:rPr>
      </w:pPr>
      <w:r w:rsidRPr="002654BA">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65AAFC8A" w14:textId="77777777" w:rsidR="00840B34" w:rsidRPr="002654BA" w:rsidRDefault="00840B34" w:rsidP="00840B34">
      <w:pPr>
        <w:spacing w:line="360" w:lineRule="auto"/>
        <w:ind w:firstLine="709"/>
        <w:jc w:val="both"/>
        <w:rPr>
          <w:sz w:val="26"/>
          <w:szCs w:val="26"/>
        </w:rPr>
      </w:pPr>
      <w:r w:rsidRPr="002654BA">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BA738C2" w14:textId="77777777" w:rsidR="00840B34" w:rsidRPr="002654BA" w:rsidRDefault="00840B34" w:rsidP="00840B34">
      <w:pPr>
        <w:spacing w:line="360" w:lineRule="auto"/>
        <w:ind w:firstLine="709"/>
        <w:jc w:val="both"/>
        <w:rPr>
          <w:sz w:val="26"/>
          <w:szCs w:val="26"/>
        </w:rPr>
      </w:pPr>
      <w:r w:rsidRPr="002654BA">
        <w:rPr>
          <w:sz w:val="26"/>
          <w:szCs w:val="26"/>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w:t>
      </w:r>
      <w:r w:rsidRPr="002654BA">
        <w:rPr>
          <w:spacing w:val="-2"/>
          <w:sz w:val="26"/>
          <w:szCs w:val="26"/>
        </w:rPr>
        <w:t xml:space="preserve"> </w:t>
      </w:r>
      <w:r w:rsidRPr="002654BA">
        <w:rPr>
          <w:sz w:val="26"/>
          <w:szCs w:val="26"/>
        </w:rPr>
        <w:t>устройств.</w:t>
      </w:r>
    </w:p>
    <w:p w14:paraId="093969A2" w14:textId="77777777" w:rsidR="00840B34" w:rsidRPr="002654BA" w:rsidRDefault="00840B34" w:rsidP="00840B34">
      <w:pPr>
        <w:spacing w:line="360" w:lineRule="auto"/>
        <w:ind w:firstLine="709"/>
        <w:jc w:val="both"/>
        <w:rPr>
          <w:sz w:val="26"/>
          <w:szCs w:val="26"/>
        </w:rPr>
      </w:pPr>
      <w:r w:rsidRPr="002654BA">
        <w:rPr>
          <w:sz w:val="26"/>
          <w:szCs w:val="26"/>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2654BA">
        <w:rPr>
          <w:sz w:val="26"/>
          <w:szCs w:val="26"/>
        </w:rPr>
        <w:t>водоподогреватели</w:t>
      </w:r>
      <w:proofErr w:type="spellEnd"/>
      <w:r w:rsidRPr="002654BA">
        <w:rPr>
          <w:sz w:val="26"/>
          <w:szCs w:val="26"/>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7A9628C4" w14:textId="77777777" w:rsidR="00840B34" w:rsidRPr="002654BA" w:rsidRDefault="00840B34" w:rsidP="00AA49B7">
      <w:pPr>
        <w:spacing w:line="360" w:lineRule="auto"/>
        <w:ind w:firstLine="709"/>
        <w:jc w:val="both"/>
        <w:rPr>
          <w:sz w:val="26"/>
          <w:szCs w:val="26"/>
        </w:rPr>
      </w:pPr>
      <w:r w:rsidRPr="002654BA">
        <w:rPr>
          <w:sz w:val="26"/>
          <w:szCs w:val="26"/>
        </w:rPr>
        <w:lastRenderedPageBreak/>
        <w:t>На время температурных испытаний от тепловой сети должны быть отключены:</w:t>
      </w:r>
    </w:p>
    <w:p w14:paraId="6DA6DAE4"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отопительные системы детских и лечебных</w:t>
      </w:r>
      <w:r w:rsidRPr="002654BA">
        <w:rPr>
          <w:spacing w:val="-1"/>
          <w:sz w:val="26"/>
          <w:szCs w:val="26"/>
        </w:rPr>
        <w:t xml:space="preserve"> </w:t>
      </w:r>
      <w:r w:rsidRPr="002654BA">
        <w:rPr>
          <w:sz w:val="26"/>
          <w:szCs w:val="26"/>
        </w:rPr>
        <w:t>учреждений;</w:t>
      </w:r>
    </w:p>
    <w:p w14:paraId="3528480D"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неавтоматизированные системы горячего водоснабжения, присоединенные по закрытой</w:t>
      </w:r>
      <w:r w:rsidRPr="002654BA">
        <w:rPr>
          <w:spacing w:val="-4"/>
          <w:sz w:val="26"/>
          <w:szCs w:val="26"/>
        </w:rPr>
        <w:t xml:space="preserve"> </w:t>
      </w:r>
      <w:r w:rsidRPr="002654BA">
        <w:rPr>
          <w:sz w:val="26"/>
          <w:szCs w:val="26"/>
        </w:rPr>
        <w:t>схеме;</w:t>
      </w:r>
    </w:p>
    <w:p w14:paraId="6560F1DD"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системы горячего водоснабжения, присоединенные по открытой схеме;</w:t>
      </w:r>
    </w:p>
    <w:p w14:paraId="532B8EA4"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отопительные системы с непосредственной схемой</w:t>
      </w:r>
      <w:r w:rsidRPr="002654BA">
        <w:rPr>
          <w:spacing w:val="-6"/>
          <w:sz w:val="26"/>
          <w:szCs w:val="26"/>
        </w:rPr>
        <w:t xml:space="preserve"> </w:t>
      </w:r>
      <w:r w:rsidRPr="002654BA">
        <w:rPr>
          <w:sz w:val="26"/>
          <w:szCs w:val="26"/>
        </w:rPr>
        <w:t>присоединения;</w:t>
      </w:r>
    </w:p>
    <w:p w14:paraId="490BFDDF" w14:textId="77777777" w:rsidR="00840B34" w:rsidRPr="002654BA" w:rsidRDefault="00840B34" w:rsidP="001A4CDE">
      <w:pPr>
        <w:widowControl/>
        <w:numPr>
          <w:ilvl w:val="0"/>
          <w:numId w:val="46"/>
        </w:numPr>
        <w:autoSpaceDE/>
        <w:autoSpaceDN/>
        <w:spacing w:line="360" w:lineRule="auto"/>
        <w:ind w:left="0" w:firstLine="426"/>
        <w:jc w:val="both"/>
        <w:rPr>
          <w:sz w:val="26"/>
          <w:szCs w:val="26"/>
        </w:rPr>
      </w:pPr>
      <w:r w:rsidRPr="002654BA">
        <w:rPr>
          <w:sz w:val="26"/>
          <w:szCs w:val="26"/>
        </w:rPr>
        <w:t>калориферные</w:t>
      </w:r>
      <w:r w:rsidRPr="002654BA">
        <w:rPr>
          <w:spacing w:val="3"/>
          <w:sz w:val="26"/>
          <w:szCs w:val="26"/>
        </w:rPr>
        <w:t xml:space="preserve"> </w:t>
      </w:r>
      <w:r w:rsidRPr="002654BA">
        <w:rPr>
          <w:sz w:val="26"/>
          <w:szCs w:val="26"/>
        </w:rPr>
        <w:t>установки.</w:t>
      </w:r>
    </w:p>
    <w:p w14:paraId="6C173B1C" w14:textId="77777777" w:rsidR="00840B34" w:rsidRPr="002654BA" w:rsidRDefault="00840B34" w:rsidP="00AA49B7">
      <w:pPr>
        <w:spacing w:line="360" w:lineRule="auto"/>
        <w:ind w:firstLine="709"/>
        <w:jc w:val="both"/>
        <w:rPr>
          <w:sz w:val="26"/>
          <w:szCs w:val="26"/>
        </w:rPr>
      </w:pPr>
      <w:r w:rsidRPr="002654BA">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2654BA">
        <w:rPr>
          <w:sz w:val="26"/>
          <w:szCs w:val="26"/>
        </w:rPr>
        <w:t>неплотности</w:t>
      </w:r>
      <w:proofErr w:type="spellEnd"/>
      <w:r w:rsidRPr="002654BA">
        <w:rPr>
          <w:sz w:val="26"/>
          <w:szCs w:val="26"/>
        </w:rPr>
        <w:t xml:space="preserve">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2439EFA" w14:textId="77777777" w:rsidR="00840B34" w:rsidRPr="002654BA" w:rsidRDefault="00840B34" w:rsidP="00840B34">
      <w:pPr>
        <w:spacing w:line="360" w:lineRule="auto"/>
        <w:ind w:firstLine="709"/>
        <w:jc w:val="both"/>
        <w:rPr>
          <w:sz w:val="26"/>
          <w:szCs w:val="26"/>
        </w:rPr>
      </w:pPr>
      <w:r w:rsidRPr="002654BA">
        <w:rPr>
          <w:sz w:val="26"/>
          <w:szCs w:val="26"/>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w:t>
      </w:r>
      <w:proofErr w:type="spellStart"/>
      <w:r w:rsidRPr="002654BA">
        <w:rPr>
          <w:sz w:val="26"/>
          <w:szCs w:val="26"/>
        </w:rPr>
        <w:t>строительно</w:t>
      </w:r>
      <w:proofErr w:type="spellEnd"/>
      <w:r w:rsidRPr="002654BA">
        <w:rPr>
          <w:sz w:val="26"/>
          <w:szCs w:val="26"/>
        </w:rPr>
        <w:t>–изоляционных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736B5C4" w14:textId="77777777" w:rsidR="00840B34" w:rsidRPr="002654BA" w:rsidRDefault="00840B34" w:rsidP="00840B34">
      <w:pPr>
        <w:spacing w:line="360" w:lineRule="auto"/>
        <w:ind w:firstLine="709"/>
        <w:jc w:val="both"/>
        <w:rPr>
          <w:sz w:val="26"/>
          <w:szCs w:val="26"/>
        </w:rPr>
      </w:pPr>
      <w:r w:rsidRPr="002654BA">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58E7C49E" w14:textId="77777777" w:rsidR="00840B34" w:rsidRPr="002654BA" w:rsidRDefault="00840B34" w:rsidP="00840B34">
      <w:pPr>
        <w:spacing w:line="360" w:lineRule="auto"/>
        <w:ind w:firstLine="709"/>
        <w:jc w:val="both"/>
        <w:rPr>
          <w:sz w:val="26"/>
          <w:szCs w:val="26"/>
        </w:rPr>
      </w:pPr>
      <w:r w:rsidRPr="002654BA">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4E6EC5E0" w14:textId="77777777" w:rsidR="00840B34" w:rsidRPr="002654BA" w:rsidRDefault="00840B34" w:rsidP="00840B34">
      <w:pPr>
        <w:spacing w:line="360" w:lineRule="auto"/>
        <w:ind w:firstLine="709"/>
        <w:jc w:val="both"/>
        <w:rPr>
          <w:sz w:val="26"/>
          <w:szCs w:val="26"/>
        </w:rPr>
      </w:pPr>
      <w:r w:rsidRPr="002654BA">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w:t>
      </w:r>
      <w:r w:rsidRPr="002654BA">
        <w:rPr>
          <w:spacing w:val="-18"/>
          <w:sz w:val="26"/>
          <w:szCs w:val="26"/>
        </w:rPr>
        <w:t xml:space="preserve"> </w:t>
      </w:r>
      <w:r w:rsidRPr="002654BA">
        <w:rPr>
          <w:sz w:val="26"/>
          <w:szCs w:val="26"/>
        </w:rPr>
        <w:t>потребителя.</w:t>
      </w:r>
    </w:p>
    <w:p w14:paraId="0AAA1279" w14:textId="77777777" w:rsidR="00840B34" w:rsidRPr="002654BA" w:rsidRDefault="00840B34" w:rsidP="00840B34">
      <w:pPr>
        <w:spacing w:line="360" w:lineRule="auto"/>
        <w:ind w:firstLine="709"/>
        <w:jc w:val="both"/>
        <w:rPr>
          <w:sz w:val="26"/>
          <w:szCs w:val="26"/>
        </w:rPr>
      </w:pPr>
      <w:r w:rsidRPr="002654BA">
        <w:rPr>
          <w:sz w:val="26"/>
          <w:szCs w:val="26"/>
        </w:rPr>
        <w:t>Должны быть организованы техническое обслуживание и ремонт тепловых сетей.</w:t>
      </w:r>
    </w:p>
    <w:p w14:paraId="3993553E" w14:textId="77777777" w:rsidR="00840B34" w:rsidRPr="002654BA" w:rsidRDefault="00840B34" w:rsidP="00840B34">
      <w:pPr>
        <w:spacing w:line="360" w:lineRule="auto"/>
        <w:ind w:firstLine="709"/>
        <w:jc w:val="both"/>
        <w:rPr>
          <w:sz w:val="26"/>
          <w:szCs w:val="26"/>
        </w:rPr>
      </w:pPr>
      <w:r w:rsidRPr="002654BA">
        <w:rPr>
          <w:sz w:val="26"/>
          <w:szCs w:val="26"/>
        </w:rPr>
        <w:lastRenderedPageBreak/>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643A0895" w14:textId="77777777" w:rsidR="00840B34" w:rsidRPr="002654BA" w:rsidRDefault="00840B34" w:rsidP="00840B34">
      <w:pPr>
        <w:spacing w:line="360" w:lineRule="auto"/>
        <w:ind w:firstLine="709"/>
        <w:jc w:val="both"/>
        <w:rPr>
          <w:sz w:val="26"/>
          <w:szCs w:val="26"/>
        </w:rPr>
      </w:pPr>
      <w:r w:rsidRPr="002654BA">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21682CE6" w14:textId="77777777" w:rsidR="00840B34" w:rsidRPr="002654BA" w:rsidRDefault="00840B34" w:rsidP="00840B34">
      <w:pPr>
        <w:spacing w:line="360" w:lineRule="auto"/>
        <w:ind w:firstLine="709"/>
        <w:jc w:val="both"/>
        <w:rPr>
          <w:sz w:val="26"/>
          <w:szCs w:val="26"/>
        </w:rPr>
      </w:pPr>
      <w:r w:rsidRPr="002654BA">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w:t>
      </w:r>
      <w:r w:rsidRPr="002654BA">
        <w:rPr>
          <w:spacing w:val="-3"/>
          <w:sz w:val="26"/>
          <w:szCs w:val="26"/>
        </w:rPr>
        <w:t xml:space="preserve"> </w:t>
      </w:r>
      <w:r w:rsidRPr="002654BA">
        <w:rPr>
          <w:sz w:val="26"/>
          <w:szCs w:val="26"/>
        </w:rPr>
        <w:t>дефектов).</w:t>
      </w:r>
    </w:p>
    <w:p w14:paraId="348F3531" w14:textId="77777777" w:rsidR="00840B34" w:rsidRPr="002654BA" w:rsidRDefault="00840B34" w:rsidP="00840B34">
      <w:pPr>
        <w:spacing w:line="360" w:lineRule="auto"/>
        <w:ind w:firstLine="709"/>
        <w:jc w:val="both"/>
        <w:rPr>
          <w:sz w:val="26"/>
          <w:szCs w:val="26"/>
        </w:rPr>
      </w:pPr>
      <w:r w:rsidRPr="002654BA">
        <w:rPr>
          <w:sz w:val="26"/>
          <w:szCs w:val="26"/>
        </w:rPr>
        <w:t>Основными видами ремонтов тепловых сетей являются капитальный и текущий ремонты.</w:t>
      </w:r>
    </w:p>
    <w:p w14:paraId="74F87722" w14:textId="77777777" w:rsidR="00840B34" w:rsidRPr="002654BA" w:rsidRDefault="00840B34" w:rsidP="00840B34">
      <w:pPr>
        <w:spacing w:line="360" w:lineRule="auto"/>
        <w:ind w:firstLine="709"/>
        <w:jc w:val="both"/>
        <w:rPr>
          <w:sz w:val="26"/>
          <w:szCs w:val="26"/>
        </w:rPr>
      </w:pPr>
      <w:r w:rsidRPr="002654BA">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AFF477D" w14:textId="77777777" w:rsidR="00840B34" w:rsidRPr="002654BA" w:rsidRDefault="00840B34" w:rsidP="00840B34">
      <w:pPr>
        <w:spacing w:line="360" w:lineRule="auto"/>
        <w:ind w:firstLine="709"/>
        <w:jc w:val="both"/>
        <w:rPr>
          <w:sz w:val="26"/>
          <w:szCs w:val="26"/>
        </w:rPr>
      </w:pPr>
      <w:r w:rsidRPr="002654BA">
        <w:rPr>
          <w:sz w:val="26"/>
          <w:szCs w:val="26"/>
        </w:rPr>
        <w:t>При текущем ремонте должна быть восстановлена работоспособность установок, заменены и восстановлены отдельные их части.</w:t>
      </w:r>
    </w:p>
    <w:p w14:paraId="2E66753B" w14:textId="77777777" w:rsidR="00840B34" w:rsidRPr="002654BA" w:rsidRDefault="00840B34" w:rsidP="00840B34">
      <w:pPr>
        <w:tabs>
          <w:tab w:val="left" w:pos="2376"/>
          <w:tab w:val="left" w:pos="4201"/>
          <w:tab w:val="left" w:pos="6131"/>
          <w:tab w:val="left" w:pos="6604"/>
          <w:tab w:val="left" w:pos="7842"/>
          <w:tab w:val="left" w:pos="9003"/>
        </w:tabs>
        <w:spacing w:line="360" w:lineRule="auto"/>
        <w:ind w:firstLine="709"/>
        <w:jc w:val="both"/>
        <w:rPr>
          <w:sz w:val="26"/>
          <w:szCs w:val="26"/>
        </w:rPr>
      </w:pPr>
      <w:r w:rsidRPr="002654BA">
        <w:rPr>
          <w:sz w:val="26"/>
          <w:szCs w:val="26"/>
        </w:rPr>
        <w:t xml:space="preserve">Система технического обслуживания и ремонта должна </w:t>
      </w:r>
      <w:r w:rsidRPr="002654BA">
        <w:rPr>
          <w:spacing w:val="-4"/>
          <w:sz w:val="26"/>
          <w:szCs w:val="26"/>
        </w:rPr>
        <w:t xml:space="preserve">носить </w:t>
      </w:r>
      <w:r w:rsidRPr="002654BA">
        <w:rPr>
          <w:sz w:val="26"/>
          <w:szCs w:val="26"/>
        </w:rPr>
        <w:t>предупредительный</w:t>
      </w:r>
      <w:r w:rsidRPr="002654BA">
        <w:rPr>
          <w:spacing w:val="-2"/>
          <w:sz w:val="26"/>
          <w:szCs w:val="26"/>
        </w:rPr>
        <w:t xml:space="preserve"> </w:t>
      </w:r>
      <w:r w:rsidRPr="002654BA">
        <w:rPr>
          <w:sz w:val="26"/>
          <w:szCs w:val="26"/>
        </w:rPr>
        <w:t>характер.</w:t>
      </w:r>
    </w:p>
    <w:p w14:paraId="2BAC24C9" w14:textId="77777777" w:rsidR="00840B34" w:rsidRPr="002654BA" w:rsidRDefault="00840B34" w:rsidP="00840B34">
      <w:pPr>
        <w:spacing w:line="360" w:lineRule="auto"/>
        <w:ind w:firstLine="709"/>
        <w:jc w:val="both"/>
        <w:rPr>
          <w:sz w:val="26"/>
          <w:szCs w:val="26"/>
        </w:rPr>
      </w:pPr>
      <w:r w:rsidRPr="002654BA">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60C1062" w14:textId="77777777" w:rsidR="00840B34" w:rsidRPr="002654BA" w:rsidRDefault="00840B34" w:rsidP="00AA49B7">
      <w:pPr>
        <w:spacing w:line="360" w:lineRule="auto"/>
        <w:ind w:firstLine="709"/>
        <w:jc w:val="both"/>
        <w:rPr>
          <w:sz w:val="26"/>
          <w:szCs w:val="26"/>
        </w:rPr>
      </w:pPr>
      <w:r w:rsidRPr="002654BA">
        <w:rPr>
          <w:sz w:val="26"/>
          <w:szCs w:val="26"/>
        </w:rPr>
        <w:t>На все виды</w:t>
      </w:r>
      <w:r w:rsidRPr="002654BA">
        <w:rPr>
          <w:spacing w:val="51"/>
          <w:sz w:val="26"/>
          <w:szCs w:val="26"/>
        </w:rPr>
        <w:t xml:space="preserve"> </w:t>
      </w:r>
      <w:r w:rsidRPr="002654BA">
        <w:rPr>
          <w:sz w:val="26"/>
          <w:szCs w:val="26"/>
        </w:rPr>
        <w:t>ремонтов необходимо составить годовые и месячные планы. Годовые планы ремонтов утверждает главный инженер. Планы ремонтов тепловых сетей организации должны быть увязаны с планом ремонта оборудования источников</w:t>
      </w:r>
      <w:r w:rsidRPr="002654BA">
        <w:rPr>
          <w:spacing w:val="-1"/>
          <w:sz w:val="26"/>
          <w:szCs w:val="26"/>
        </w:rPr>
        <w:t xml:space="preserve"> </w:t>
      </w:r>
      <w:r w:rsidRPr="002654BA">
        <w:rPr>
          <w:sz w:val="26"/>
          <w:szCs w:val="26"/>
        </w:rPr>
        <w:t xml:space="preserve">тепла. В системе технического обслуживания и ремонта должны </w:t>
      </w:r>
      <w:r w:rsidRPr="002654BA">
        <w:rPr>
          <w:spacing w:val="-4"/>
          <w:sz w:val="26"/>
          <w:szCs w:val="26"/>
        </w:rPr>
        <w:t xml:space="preserve">быть </w:t>
      </w:r>
      <w:r w:rsidRPr="002654BA">
        <w:rPr>
          <w:sz w:val="26"/>
          <w:szCs w:val="26"/>
        </w:rPr>
        <w:t>предусмотрены:</w:t>
      </w:r>
    </w:p>
    <w:p w14:paraId="17DD3F85"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t>подготовка технического обслуживания и</w:t>
      </w:r>
      <w:r w:rsidRPr="002654BA">
        <w:rPr>
          <w:spacing w:val="-2"/>
          <w:sz w:val="26"/>
          <w:szCs w:val="26"/>
        </w:rPr>
        <w:t xml:space="preserve"> </w:t>
      </w:r>
      <w:r w:rsidRPr="002654BA">
        <w:rPr>
          <w:sz w:val="26"/>
          <w:szCs w:val="26"/>
        </w:rPr>
        <w:t>ремонтов;</w:t>
      </w:r>
    </w:p>
    <w:p w14:paraId="1DDA8279"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t>вывод оборудования в</w:t>
      </w:r>
      <w:r w:rsidRPr="002654BA">
        <w:rPr>
          <w:spacing w:val="-1"/>
          <w:sz w:val="26"/>
          <w:szCs w:val="26"/>
        </w:rPr>
        <w:t xml:space="preserve"> </w:t>
      </w:r>
      <w:r w:rsidRPr="002654BA">
        <w:rPr>
          <w:sz w:val="26"/>
          <w:szCs w:val="26"/>
        </w:rPr>
        <w:t>ремонт;</w:t>
      </w:r>
    </w:p>
    <w:p w14:paraId="62CC156D"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t xml:space="preserve">оценка технического состояния тепловых сетей и </w:t>
      </w:r>
      <w:r w:rsidRPr="002654BA">
        <w:rPr>
          <w:spacing w:val="-3"/>
          <w:sz w:val="26"/>
          <w:szCs w:val="26"/>
        </w:rPr>
        <w:t xml:space="preserve">составление </w:t>
      </w:r>
      <w:r w:rsidRPr="002654BA">
        <w:rPr>
          <w:sz w:val="26"/>
          <w:szCs w:val="26"/>
        </w:rPr>
        <w:t>дефектных ведомостей;</w:t>
      </w:r>
    </w:p>
    <w:p w14:paraId="4A5EDCA6"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t>проведение технического обслуживания и</w:t>
      </w:r>
      <w:r w:rsidRPr="002654BA">
        <w:rPr>
          <w:spacing w:val="-1"/>
          <w:sz w:val="26"/>
          <w:szCs w:val="26"/>
        </w:rPr>
        <w:t xml:space="preserve"> </w:t>
      </w:r>
      <w:r w:rsidRPr="002654BA">
        <w:rPr>
          <w:sz w:val="26"/>
          <w:szCs w:val="26"/>
        </w:rPr>
        <w:t>ремонта;</w:t>
      </w:r>
    </w:p>
    <w:p w14:paraId="3443B548"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t>приемка оборудования из</w:t>
      </w:r>
      <w:r w:rsidRPr="002654BA">
        <w:rPr>
          <w:spacing w:val="-3"/>
          <w:sz w:val="26"/>
          <w:szCs w:val="26"/>
        </w:rPr>
        <w:t xml:space="preserve"> </w:t>
      </w:r>
      <w:r w:rsidRPr="002654BA">
        <w:rPr>
          <w:sz w:val="26"/>
          <w:szCs w:val="26"/>
        </w:rPr>
        <w:t>ремонта;</w:t>
      </w:r>
    </w:p>
    <w:p w14:paraId="248E50FE" w14:textId="77777777" w:rsidR="00840B34" w:rsidRPr="002654BA" w:rsidRDefault="00840B34" w:rsidP="001A4CDE">
      <w:pPr>
        <w:widowControl/>
        <w:numPr>
          <w:ilvl w:val="0"/>
          <w:numId w:val="47"/>
        </w:numPr>
        <w:autoSpaceDE/>
        <w:autoSpaceDN/>
        <w:spacing w:line="360" w:lineRule="auto"/>
        <w:ind w:left="0" w:firstLine="426"/>
        <w:jc w:val="both"/>
        <w:rPr>
          <w:sz w:val="26"/>
          <w:szCs w:val="26"/>
        </w:rPr>
      </w:pPr>
      <w:r w:rsidRPr="002654BA">
        <w:rPr>
          <w:sz w:val="26"/>
          <w:szCs w:val="26"/>
        </w:rPr>
        <w:lastRenderedPageBreak/>
        <w:t>контроль и отчетность о выполнении технического обслуживания и ремонта.</w:t>
      </w:r>
    </w:p>
    <w:p w14:paraId="02C5DED8" w14:textId="77777777" w:rsidR="00840B34" w:rsidRPr="002654BA" w:rsidRDefault="00840B34" w:rsidP="00AA49B7">
      <w:pPr>
        <w:widowControl/>
        <w:autoSpaceDE/>
        <w:autoSpaceDN/>
        <w:spacing w:line="360" w:lineRule="auto"/>
        <w:ind w:firstLine="709"/>
        <w:jc w:val="both"/>
        <w:rPr>
          <w:sz w:val="28"/>
          <w:szCs w:val="28"/>
          <w:lang w:bidi="ar-SA"/>
        </w:rPr>
      </w:pPr>
      <w:r w:rsidRPr="002654BA">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4B4AB5E0" w14:textId="679312A8" w:rsidR="006F1466" w:rsidRPr="002654BA" w:rsidRDefault="006F1466" w:rsidP="003F68E1">
      <w:pPr>
        <w:pStyle w:val="af8"/>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09" w:name="_Toc384210928"/>
      <w:bookmarkStart w:id="110" w:name="_Toc384740283"/>
      <w:bookmarkStart w:id="111" w:name="_Toc8825108"/>
      <w:bookmarkStart w:id="112" w:name="_Toc99440016"/>
      <w:r w:rsidRPr="002654BA">
        <w:rPr>
          <w:b/>
          <w:bCs/>
          <w:sz w:val="26"/>
          <w:szCs w:val="26"/>
          <w:lang w:bidi="ar-SA"/>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09"/>
      <w:bookmarkEnd w:id="110"/>
      <w:bookmarkEnd w:id="111"/>
      <w:bookmarkEnd w:id="112"/>
    </w:p>
    <w:p w14:paraId="0C303835" w14:textId="77777777" w:rsidR="006F1466" w:rsidRPr="002654BA" w:rsidRDefault="006F1466" w:rsidP="006F1466">
      <w:pPr>
        <w:spacing w:line="360" w:lineRule="auto"/>
        <w:ind w:firstLine="709"/>
        <w:jc w:val="both"/>
        <w:rPr>
          <w:sz w:val="26"/>
          <w:szCs w:val="26"/>
        </w:rPr>
      </w:pPr>
      <w:r w:rsidRPr="002654BA">
        <w:rPr>
          <w:sz w:val="26"/>
          <w:szCs w:val="26"/>
        </w:rPr>
        <w:t>Методика определения тепловых потерь через изоляцию трубопроводов регламентируется приказом Минэнерго № 325 от 30 декабря 2008 года (с изменениями от 1 февраля 2010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30E8F6F6" w14:textId="77777777" w:rsidR="006F1466" w:rsidRPr="002654BA" w:rsidRDefault="006F1466" w:rsidP="006F1466">
      <w:pPr>
        <w:spacing w:line="360" w:lineRule="auto"/>
        <w:ind w:firstLine="709"/>
        <w:jc w:val="both"/>
        <w:rPr>
          <w:sz w:val="26"/>
          <w:szCs w:val="26"/>
        </w:rPr>
      </w:pPr>
      <w:r w:rsidRPr="002654BA">
        <w:rPr>
          <w:sz w:val="26"/>
          <w:szCs w:val="26"/>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74570D90" w14:textId="77777777" w:rsidR="006F1466" w:rsidRPr="002654BA" w:rsidRDefault="006F1466" w:rsidP="001A4CDE">
      <w:pPr>
        <w:widowControl/>
        <w:numPr>
          <w:ilvl w:val="0"/>
          <w:numId w:val="50"/>
        </w:numPr>
        <w:autoSpaceDE/>
        <w:autoSpaceDN/>
        <w:spacing w:line="360" w:lineRule="auto"/>
        <w:ind w:left="0" w:firstLine="426"/>
        <w:jc w:val="both"/>
        <w:rPr>
          <w:sz w:val="26"/>
          <w:szCs w:val="26"/>
        </w:rPr>
      </w:pPr>
      <w:r w:rsidRPr="002654BA">
        <w:rPr>
          <w:sz w:val="26"/>
          <w:szCs w:val="26"/>
        </w:rPr>
        <w:t>потери и затраты теплоносителя в пределах установленных норм;</w:t>
      </w:r>
    </w:p>
    <w:p w14:paraId="4AB0311E" w14:textId="77777777" w:rsidR="006F1466" w:rsidRPr="002654BA" w:rsidRDefault="006F1466" w:rsidP="001A4CDE">
      <w:pPr>
        <w:widowControl/>
        <w:numPr>
          <w:ilvl w:val="0"/>
          <w:numId w:val="48"/>
        </w:numPr>
        <w:autoSpaceDE/>
        <w:autoSpaceDN/>
        <w:spacing w:line="360" w:lineRule="auto"/>
        <w:ind w:left="0" w:firstLine="360"/>
        <w:jc w:val="both"/>
        <w:rPr>
          <w:sz w:val="26"/>
          <w:szCs w:val="26"/>
        </w:rPr>
      </w:pPr>
      <w:r w:rsidRPr="002654BA">
        <w:rPr>
          <w:sz w:val="26"/>
          <w:szCs w:val="26"/>
        </w:rPr>
        <w:t>потери тепловой энергии теплопередачей через теплоизоляционные конструкции теплопроводов и с потерями и затратами теплоносителя;</w:t>
      </w:r>
    </w:p>
    <w:p w14:paraId="645923A3" w14:textId="77777777" w:rsidR="006F1466" w:rsidRPr="002654BA" w:rsidRDefault="006F1466" w:rsidP="006F1466">
      <w:pPr>
        <w:spacing w:line="360" w:lineRule="auto"/>
        <w:ind w:firstLine="709"/>
        <w:jc w:val="both"/>
        <w:rPr>
          <w:sz w:val="26"/>
          <w:szCs w:val="26"/>
        </w:rPr>
      </w:pPr>
      <w:r w:rsidRPr="002654BA">
        <w:rPr>
          <w:sz w:val="26"/>
          <w:szCs w:val="26"/>
        </w:rPr>
        <w:t>К нормируемым технологическим затратам теплоносителя относятся:</w:t>
      </w:r>
    </w:p>
    <w:p w14:paraId="4AB918F4" w14:textId="77777777" w:rsidR="006F1466" w:rsidRPr="002654BA" w:rsidRDefault="006F1466" w:rsidP="001A4CDE">
      <w:pPr>
        <w:widowControl/>
        <w:numPr>
          <w:ilvl w:val="0"/>
          <w:numId w:val="49"/>
        </w:numPr>
        <w:autoSpaceDE/>
        <w:autoSpaceDN/>
        <w:spacing w:line="360" w:lineRule="auto"/>
        <w:ind w:left="0" w:firstLine="360"/>
        <w:jc w:val="both"/>
        <w:rPr>
          <w:sz w:val="26"/>
          <w:szCs w:val="26"/>
        </w:rPr>
      </w:pPr>
      <w:r w:rsidRPr="002654BA">
        <w:rPr>
          <w:sz w:val="26"/>
          <w:szCs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39FF2255" w14:textId="77777777" w:rsidR="006F1466" w:rsidRPr="002654BA" w:rsidRDefault="006F1466" w:rsidP="001A4CDE">
      <w:pPr>
        <w:widowControl/>
        <w:numPr>
          <w:ilvl w:val="0"/>
          <w:numId w:val="49"/>
        </w:numPr>
        <w:autoSpaceDE/>
        <w:autoSpaceDN/>
        <w:spacing w:line="360" w:lineRule="auto"/>
        <w:ind w:left="0" w:firstLine="360"/>
        <w:jc w:val="both"/>
        <w:rPr>
          <w:sz w:val="26"/>
          <w:szCs w:val="26"/>
        </w:rPr>
      </w:pPr>
      <w:r w:rsidRPr="002654BA">
        <w:rPr>
          <w:sz w:val="26"/>
          <w:szCs w:val="26"/>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0BD4DA9E" w14:textId="77777777" w:rsidR="006F1466" w:rsidRPr="002654BA" w:rsidRDefault="006F1466" w:rsidP="001A4CDE">
      <w:pPr>
        <w:widowControl/>
        <w:numPr>
          <w:ilvl w:val="0"/>
          <w:numId w:val="49"/>
        </w:numPr>
        <w:autoSpaceDE/>
        <w:autoSpaceDN/>
        <w:spacing w:line="360" w:lineRule="auto"/>
        <w:ind w:left="0" w:firstLine="360"/>
        <w:jc w:val="both"/>
        <w:rPr>
          <w:sz w:val="26"/>
          <w:szCs w:val="26"/>
        </w:rPr>
      </w:pPr>
      <w:r w:rsidRPr="002654BA">
        <w:rPr>
          <w:sz w:val="26"/>
          <w:szCs w:val="26"/>
        </w:rPr>
        <w:t>технически обоснованные затраты теплоносителя на плановые эксплуатационные испытания тепловых сетей и другие регламентные работы.</w:t>
      </w:r>
    </w:p>
    <w:p w14:paraId="7FD39AAA" w14:textId="77777777" w:rsidR="006F1466" w:rsidRPr="002654BA" w:rsidRDefault="006F1466" w:rsidP="006F1466">
      <w:pPr>
        <w:spacing w:line="360" w:lineRule="auto"/>
        <w:ind w:firstLine="709"/>
        <w:jc w:val="both"/>
        <w:rPr>
          <w:sz w:val="26"/>
          <w:szCs w:val="26"/>
        </w:rPr>
      </w:pPr>
      <w:r w:rsidRPr="002654BA">
        <w:rPr>
          <w:sz w:val="26"/>
          <w:szCs w:val="26"/>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w:t>
      </w:r>
      <w:proofErr w:type="spellStart"/>
      <w:r w:rsidRPr="002654BA">
        <w:rPr>
          <w:sz w:val="26"/>
          <w:szCs w:val="26"/>
        </w:rPr>
        <w:t>неплотности</w:t>
      </w:r>
      <w:proofErr w:type="spellEnd"/>
      <w:r w:rsidRPr="002654BA">
        <w:rPr>
          <w:sz w:val="26"/>
          <w:szCs w:val="26"/>
        </w:rPr>
        <w:t xml:space="preserve"> в арматуре и трубопроводах </w:t>
      </w:r>
      <w:r w:rsidRPr="002654BA">
        <w:rPr>
          <w:sz w:val="26"/>
          <w:szCs w:val="26"/>
        </w:rPr>
        <w:lastRenderedPageBreak/>
        <w:t>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73E15F98" w14:textId="77777777" w:rsidR="006F1466" w:rsidRPr="002654BA" w:rsidRDefault="006F1466" w:rsidP="006F1466">
      <w:pPr>
        <w:spacing w:line="360" w:lineRule="auto"/>
        <w:ind w:firstLine="709"/>
        <w:jc w:val="both"/>
        <w:rPr>
          <w:sz w:val="26"/>
          <w:szCs w:val="26"/>
        </w:rPr>
      </w:pPr>
      <w:r w:rsidRPr="002654BA">
        <w:rPr>
          <w:sz w:val="26"/>
          <w:szCs w:val="26"/>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w:t>
      </w:r>
    </w:p>
    <w:p w14:paraId="281D4388" w14:textId="77777777" w:rsidR="006F1466" w:rsidRPr="002654BA" w:rsidRDefault="006F1466" w:rsidP="006F1466">
      <w:pPr>
        <w:spacing w:line="360" w:lineRule="auto"/>
        <w:ind w:firstLine="709"/>
        <w:jc w:val="both"/>
        <w:rPr>
          <w:sz w:val="26"/>
          <w:szCs w:val="26"/>
        </w:rPr>
      </w:pPr>
      <w:r w:rsidRPr="002654BA">
        <w:rPr>
          <w:sz w:val="26"/>
          <w:szCs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05B46EE2" w14:textId="77777777" w:rsidR="006F1466" w:rsidRPr="002654BA" w:rsidRDefault="006F1466" w:rsidP="006F1466">
      <w:pPr>
        <w:spacing w:line="360" w:lineRule="auto"/>
        <w:ind w:firstLine="709"/>
        <w:jc w:val="both"/>
        <w:rPr>
          <w:sz w:val="26"/>
          <w:szCs w:val="26"/>
        </w:rPr>
      </w:pPr>
      <w:r w:rsidRPr="002654BA">
        <w:rPr>
          <w:sz w:val="26"/>
          <w:szCs w:val="26"/>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14:paraId="760E8999" w14:textId="77777777" w:rsidR="006F1466" w:rsidRPr="002654BA" w:rsidRDefault="006F1466" w:rsidP="006F1466">
      <w:pPr>
        <w:widowControl/>
        <w:autoSpaceDE/>
        <w:autoSpaceDN/>
        <w:spacing w:line="360" w:lineRule="auto"/>
        <w:ind w:firstLine="709"/>
        <w:jc w:val="both"/>
        <w:rPr>
          <w:sz w:val="26"/>
          <w:szCs w:val="26"/>
          <w:lang w:bidi="ar-SA"/>
        </w:rPr>
      </w:pPr>
      <w:r w:rsidRPr="002654BA">
        <w:rPr>
          <w:sz w:val="26"/>
          <w:szCs w:val="26"/>
          <w:lang w:bidi="ar-SA"/>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14:paraId="26C1A6F3" w14:textId="43F3AAE8" w:rsidR="006F1466" w:rsidRPr="002654BA" w:rsidRDefault="006F1466" w:rsidP="006F1466">
      <w:pPr>
        <w:widowControl/>
        <w:autoSpaceDE/>
        <w:autoSpaceDN/>
        <w:spacing w:line="360" w:lineRule="auto"/>
        <w:ind w:firstLine="709"/>
        <w:jc w:val="both"/>
        <w:rPr>
          <w:sz w:val="26"/>
          <w:szCs w:val="26"/>
          <w:lang w:bidi="ar-SA"/>
        </w:rPr>
      </w:pPr>
      <w:r w:rsidRPr="002654BA">
        <w:rPr>
          <w:sz w:val="26"/>
          <w:szCs w:val="26"/>
          <w:lang w:bidi="ar-SA"/>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71E31914" w14:textId="11A50582" w:rsidR="003F68E1" w:rsidRPr="002654BA" w:rsidRDefault="003F68E1" w:rsidP="003F68E1">
      <w:pPr>
        <w:widowControl/>
        <w:autoSpaceDE/>
        <w:autoSpaceDN/>
        <w:spacing w:line="360" w:lineRule="auto"/>
        <w:ind w:firstLine="709"/>
        <w:jc w:val="both"/>
        <w:rPr>
          <w:sz w:val="26"/>
          <w:szCs w:val="26"/>
          <w:lang w:bidi="ar-SA"/>
        </w:rPr>
      </w:pPr>
      <w:r w:rsidRPr="002654BA">
        <w:rPr>
          <w:sz w:val="26"/>
          <w:szCs w:val="26"/>
          <w:lang w:bidi="ar-SA"/>
        </w:rPr>
        <w:t>Утвержденные нормативы технологических потерь</w:t>
      </w:r>
      <w:r w:rsidR="005C285A" w:rsidRPr="002654BA">
        <w:rPr>
          <w:sz w:val="26"/>
          <w:szCs w:val="26"/>
          <w:lang w:bidi="ar-SA"/>
        </w:rPr>
        <w:t xml:space="preserve"> </w:t>
      </w:r>
      <w:r w:rsidRPr="002654BA">
        <w:rPr>
          <w:sz w:val="26"/>
          <w:szCs w:val="26"/>
          <w:lang w:bidi="ar-SA"/>
        </w:rPr>
        <w:t>при передаче тепловой энергии</w:t>
      </w:r>
      <w:r w:rsidR="005C285A" w:rsidRPr="002654BA">
        <w:rPr>
          <w:sz w:val="26"/>
          <w:szCs w:val="26"/>
          <w:lang w:bidi="ar-SA"/>
        </w:rPr>
        <w:t xml:space="preserve"> </w:t>
      </w:r>
      <w:r w:rsidRPr="002654BA">
        <w:rPr>
          <w:sz w:val="26"/>
          <w:szCs w:val="26"/>
          <w:lang w:bidi="ar-SA"/>
        </w:rPr>
        <w:t>представл</w:t>
      </w:r>
      <w:r w:rsidR="002A170C" w:rsidRPr="002654BA">
        <w:rPr>
          <w:sz w:val="26"/>
          <w:szCs w:val="26"/>
          <w:lang w:bidi="ar-SA"/>
        </w:rPr>
        <w:t>ены в таблице ниже.</w:t>
      </w:r>
    </w:p>
    <w:p w14:paraId="623C2ED3" w14:textId="74FA128E" w:rsidR="003F68E1" w:rsidRPr="002654BA" w:rsidRDefault="003F68E1" w:rsidP="003F68E1">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24</w:t>
      </w:r>
      <w:r w:rsidRPr="002654BA">
        <w:rPr>
          <w:b/>
          <w:bCs/>
          <w:sz w:val="24"/>
          <w:szCs w:val="24"/>
          <w:lang w:bidi="ar-SA"/>
        </w:rPr>
        <w:fldChar w:fldCharType="end"/>
      </w:r>
      <w:r w:rsidRPr="002654BA">
        <w:rPr>
          <w:b/>
          <w:bCs/>
          <w:sz w:val="24"/>
          <w:szCs w:val="24"/>
          <w:lang w:bidi="ar-SA"/>
        </w:rPr>
        <w:t xml:space="preserve"> Утвержденные нормативы технологических потерь при передаче тепловой энергии</w:t>
      </w:r>
    </w:p>
    <w:tbl>
      <w:tblPr>
        <w:tblW w:w="5000" w:type="pct"/>
        <w:tblLook w:val="04A0" w:firstRow="1" w:lastRow="0" w:firstColumn="1" w:lastColumn="0" w:noHBand="0" w:noVBand="1"/>
      </w:tblPr>
      <w:tblGrid>
        <w:gridCol w:w="515"/>
        <w:gridCol w:w="1757"/>
        <w:gridCol w:w="1342"/>
        <w:gridCol w:w="1621"/>
        <w:gridCol w:w="1344"/>
        <w:gridCol w:w="1283"/>
        <w:gridCol w:w="1486"/>
      </w:tblGrid>
      <w:tr w:rsidR="003F68E1" w:rsidRPr="002654BA" w14:paraId="5FC7D99A" w14:textId="77777777" w:rsidTr="003F68E1">
        <w:trPr>
          <w:trHeight w:val="284"/>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7BA70" w14:textId="77777777" w:rsidR="003F68E1" w:rsidRPr="002654BA" w:rsidRDefault="003F68E1" w:rsidP="003F68E1">
            <w:pPr>
              <w:widowControl/>
              <w:autoSpaceDE/>
              <w:autoSpaceDN/>
              <w:jc w:val="center"/>
              <w:rPr>
                <w:b/>
                <w:bCs/>
                <w:sz w:val="20"/>
                <w:szCs w:val="20"/>
                <w:lang w:bidi="ar-SA"/>
              </w:rPr>
            </w:pPr>
            <w:r w:rsidRPr="002654BA">
              <w:rPr>
                <w:b/>
                <w:bCs/>
                <w:sz w:val="20"/>
                <w:szCs w:val="20"/>
                <w:lang w:bidi="ar-SA"/>
              </w:rPr>
              <w:t>№ п/п</w:t>
            </w:r>
          </w:p>
        </w:tc>
        <w:tc>
          <w:tcPr>
            <w:tcW w:w="940" w:type="pct"/>
            <w:tcBorders>
              <w:top w:val="single" w:sz="4" w:space="0" w:color="auto"/>
              <w:left w:val="nil"/>
              <w:bottom w:val="single" w:sz="4" w:space="0" w:color="auto"/>
              <w:right w:val="single" w:sz="4" w:space="0" w:color="auto"/>
            </w:tcBorders>
            <w:shd w:val="clear" w:color="auto" w:fill="auto"/>
            <w:vAlign w:val="center"/>
            <w:hideMark/>
          </w:tcPr>
          <w:p w14:paraId="25882505" w14:textId="77777777" w:rsidR="003F68E1" w:rsidRPr="002654BA" w:rsidRDefault="003F68E1" w:rsidP="003F68E1">
            <w:pPr>
              <w:widowControl/>
              <w:autoSpaceDE/>
              <w:autoSpaceDN/>
              <w:jc w:val="center"/>
              <w:rPr>
                <w:b/>
                <w:bCs/>
                <w:sz w:val="20"/>
                <w:szCs w:val="20"/>
                <w:lang w:bidi="ar-SA"/>
              </w:rPr>
            </w:pPr>
            <w:r w:rsidRPr="002654BA">
              <w:rPr>
                <w:b/>
                <w:bCs/>
                <w:sz w:val="20"/>
                <w:szCs w:val="20"/>
                <w:lang w:bidi="ar-SA"/>
              </w:rPr>
              <w:t>Наименование источника теплоснабжения</w:t>
            </w:r>
          </w:p>
        </w:tc>
        <w:tc>
          <w:tcPr>
            <w:tcW w:w="718" w:type="pct"/>
            <w:tcBorders>
              <w:top w:val="single" w:sz="4" w:space="0" w:color="auto"/>
              <w:left w:val="single" w:sz="4" w:space="0" w:color="auto"/>
              <w:bottom w:val="single" w:sz="4" w:space="0" w:color="auto"/>
              <w:right w:val="single" w:sz="4" w:space="0" w:color="auto"/>
            </w:tcBorders>
            <w:vAlign w:val="center"/>
          </w:tcPr>
          <w:p w14:paraId="7300EB7C" w14:textId="77777777" w:rsidR="003F68E1" w:rsidRPr="002654BA" w:rsidRDefault="003F68E1" w:rsidP="003F68E1">
            <w:pPr>
              <w:widowControl/>
              <w:autoSpaceDE/>
              <w:autoSpaceDN/>
              <w:jc w:val="center"/>
              <w:rPr>
                <w:b/>
                <w:bCs/>
                <w:color w:val="000000"/>
                <w:sz w:val="20"/>
                <w:szCs w:val="20"/>
                <w:lang w:bidi="ar-SA"/>
              </w:rPr>
            </w:pPr>
            <w:r w:rsidRPr="002654BA">
              <w:rPr>
                <w:b/>
                <w:bCs/>
                <w:color w:val="000000"/>
                <w:sz w:val="20"/>
                <w:szCs w:val="20"/>
                <w:lang w:bidi="ar-SA"/>
              </w:rPr>
              <w:t>Годовая выработка котлов, Гкал/год</w:t>
            </w:r>
          </w:p>
        </w:tc>
        <w:tc>
          <w:tcPr>
            <w:tcW w:w="867" w:type="pct"/>
            <w:tcBorders>
              <w:top w:val="single" w:sz="4" w:space="0" w:color="auto"/>
              <w:left w:val="single" w:sz="4" w:space="0" w:color="auto"/>
              <w:bottom w:val="single" w:sz="4" w:space="0" w:color="auto"/>
              <w:right w:val="single" w:sz="4" w:space="0" w:color="auto"/>
            </w:tcBorders>
            <w:vAlign w:val="center"/>
          </w:tcPr>
          <w:p w14:paraId="0556D682" w14:textId="77777777" w:rsidR="003F68E1" w:rsidRPr="002654BA" w:rsidRDefault="003F68E1" w:rsidP="003F68E1">
            <w:pPr>
              <w:widowControl/>
              <w:autoSpaceDE/>
              <w:autoSpaceDN/>
              <w:jc w:val="center"/>
              <w:rPr>
                <w:b/>
                <w:bCs/>
                <w:sz w:val="20"/>
                <w:szCs w:val="20"/>
                <w:lang w:bidi="ar-SA"/>
              </w:rPr>
            </w:pPr>
            <w:r w:rsidRPr="002654BA">
              <w:rPr>
                <w:b/>
                <w:bCs/>
                <w:sz w:val="20"/>
                <w:szCs w:val="20"/>
                <w:lang w:bidi="ar-SA"/>
              </w:rPr>
              <w:t>Затраты тепловой энергии на собственные нужды, Гкал</w:t>
            </w:r>
            <w:r w:rsidRPr="002654BA">
              <w:rPr>
                <w:b/>
                <w:bCs/>
                <w:color w:val="000000"/>
                <w:sz w:val="20"/>
                <w:szCs w:val="20"/>
                <w:lang w:bidi="ar-SA"/>
              </w:rPr>
              <w:t>/год</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F6FE069" w14:textId="77777777" w:rsidR="003F68E1" w:rsidRPr="002654BA" w:rsidRDefault="003F68E1" w:rsidP="003F68E1">
            <w:pPr>
              <w:widowControl/>
              <w:autoSpaceDE/>
              <w:autoSpaceDN/>
              <w:jc w:val="center"/>
              <w:rPr>
                <w:b/>
                <w:bCs/>
                <w:sz w:val="20"/>
                <w:szCs w:val="20"/>
                <w:lang w:bidi="ar-SA"/>
              </w:rPr>
            </w:pPr>
            <w:r w:rsidRPr="002654BA">
              <w:rPr>
                <w:b/>
                <w:bCs/>
                <w:color w:val="000000"/>
                <w:sz w:val="20"/>
                <w:szCs w:val="20"/>
                <w:lang w:bidi="ar-SA"/>
              </w:rPr>
              <w:t>Годовая выработка котлов «нетто», Гкал/год</w:t>
            </w:r>
          </w:p>
        </w:tc>
        <w:tc>
          <w:tcPr>
            <w:tcW w:w="686" w:type="pct"/>
            <w:tcBorders>
              <w:top w:val="single" w:sz="4" w:space="0" w:color="auto"/>
              <w:left w:val="nil"/>
              <w:bottom w:val="single" w:sz="4" w:space="0" w:color="auto"/>
              <w:right w:val="single" w:sz="4" w:space="0" w:color="auto"/>
            </w:tcBorders>
            <w:vAlign w:val="center"/>
          </w:tcPr>
          <w:p w14:paraId="32011C46" w14:textId="77777777" w:rsidR="003F68E1" w:rsidRPr="002654BA" w:rsidRDefault="003F68E1" w:rsidP="003F68E1">
            <w:pPr>
              <w:widowControl/>
              <w:autoSpaceDE/>
              <w:autoSpaceDN/>
              <w:jc w:val="center"/>
              <w:rPr>
                <w:b/>
                <w:bCs/>
                <w:sz w:val="20"/>
                <w:szCs w:val="20"/>
                <w:lang w:bidi="ar-SA"/>
              </w:rPr>
            </w:pPr>
            <w:r w:rsidRPr="002654BA">
              <w:rPr>
                <w:b/>
                <w:bCs/>
                <w:sz w:val="20"/>
                <w:szCs w:val="20"/>
                <w:lang w:bidi="ar-SA"/>
              </w:rPr>
              <w:t>Потери тепловой энергии в сетях, Гкал</w:t>
            </w:r>
            <w:r w:rsidRPr="002654BA">
              <w:rPr>
                <w:b/>
                <w:bCs/>
                <w:color w:val="000000"/>
                <w:sz w:val="20"/>
                <w:szCs w:val="20"/>
                <w:lang w:bidi="ar-SA"/>
              </w:rPr>
              <w:t>/год</w:t>
            </w:r>
          </w:p>
        </w:tc>
        <w:tc>
          <w:tcPr>
            <w:tcW w:w="795" w:type="pct"/>
            <w:tcBorders>
              <w:top w:val="single" w:sz="4" w:space="0" w:color="auto"/>
              <w:left w:val="nil"/>
              <w:bottom w:val="single" w:sz="4" w:space="0" w:color="auto"/>
              <w:right w:val="single" w:sz="4" w:space="0" w:color="auto"/>
            </w:tcBorders>
            <w:vAlign w:val="center"/>
          </w:tcPr>
          <w:p w14:paraId="6FA67448" w14:textId="77777777" w:rsidR="003F68E1" w:rsidRPr="002654BA" w:rsidRDefault="003F68E1" w:rsidP="003F68E1">
            <w:pPr>
              <w:widowControl/>
              <w:autoSpaceDE/>
              <w:autoSpaceDN/>
              <w:jc w:val="center"/>
              <w:rPr>
                <w:b/>
                <w:bCs/>
                <w:sz w:val="20"/>
                <w:szCs w:val="20"/>
                <w:lang w:bidi="ar-SA"/>
              </w:rPr>
            </w:pPr>
            <w:r w:rsidRPr="002654BA">
              <w:rPr>
                <w:b/>
                <w:bCs/>
                <w:sz w:val="20"/>
                <w:szCs w:val="20"/>
                <w:lang w:bidi="ar-SA"/>
              </w:rPr>
              <w:t>Уровень потерь относительно выработки «нетто», %</w:t>
            </w:r>
          </w:p>
        </w:tc>
      </w:tr>
      <w:tr w:rsidR="003F68E1" w:rsidRPr="002654BA" w14:paraId="216927C8" w14:textId="77777777" w:rsidTr="003F68E1">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0F3D512" w14:textId="77777777" w:rsidR="003F68E1" w:rsidRPr="002654BA" w:rsidRDefault="003F68E1" w:rsidP="003F68E1">
            <w:pPr>
              <w:widowControl/>
              <w:autoSpaceDE/>
              <w:autoSpaceDN/>
              <w:jc w:val="center"/>
              <w:rPr>
                <w:sz w:val="20"/>
                <w:szCs w:val="20"/>
                <w:lang w:bidi="ar-SA"/>
              </w:rPr>
            </w:pPr>
            <w:r w:rsidRPr="002654BA">
              <w:rPr>
                <w:sz w:val="20"/>
                <w:szCs w:val="20"/>
                <w:lang w:bidi="ar-SA"/>
              </w:rPr>
              <w:t>1</w:t>
            </w:r>
          </w:p>
        </w:tc>
        <w:tc>
          <w:tcPr>
            <w:tcW w:w="940" w:type="pct"/>
            <w:tcBorders>
              <w:top w:val="nil"/>
              <w:left w:val="nil"/>
              <w:bottom w:val="single" w:sz="4" w:space="0" w:color="auto"/>
              <w:right w:val="single" w:sz="4" w:space="0" w:color="auto"/>
            </w:tcBorders>
            <w:shd w:val="clear" w:color="auto" w:fill="auto"/>
            <w:vAlign w:val="center"/>
            <w:hideMark/>
          </w:tcPr>
          <w:p w14:paraId="3941DF0D" w14:textId="77777777" w:rsidR="003F68E1" w:rsidRPr="002654BA" w:rsidRDefault="003F68E1" w:rsidP="003F68E1">
            <w:pPr>
              <w:widowControl/>
              <w:autoSpaceDE/>
              <w:autoSpaceDN/>
              <w:jc w:val="center"/>
              <w:rPr>
                <w:rFonts w:eastAsia="Calibri"/>
                <w:sz w:val="20"/>
                <w:szCs w:val="20"/>
                <w:lang w:eastAsia="en-US" w:bidi="ar-SA"/>
              </w:rPr>
            </w:pPr>
            <w:r w:rsidRPr="002654BA">
              <w:rPr>
                <w:rFonts w:eastAsia="Calibri"/>
                <w:sz w:val="20"/>
                <w:szCs w:val="20"/>
                <w:lang w:eastAsia="en-US" w:bidi="ar-SA"/>
              </w:rPr>
              <w:t xml:space="preserve">Котельная </w:t>
            </w:r>
          </w:p>
          <w:p w14:paraId="7541CB22" w14:textId="2028B2E9" w:rsidR="003F68E1" w:rsidRPr="002654BA" w:rsidRDefault="003F68E1" w:rsidP="003F68E1">
            <w:pPr>
              <w:widowControl/>
              <w:autoSpaceDE/>
              <w:autoSpaceDN/>
              <w:jc w:val="center"/>
              <w:rPr>
                <w:rFonts w:eastAsia="Calibri"/>
                <w:sz w:val="20"/>
                <w:szCs w:val="20"/>
                <w:lang w:eastAsia="en-US" w:bidi="ar-SA"/>
              </w:rPr>
            </w:pPr>
            <w:r w:rsidRPr="002654BA">
              <w:rPr>
                <w:rFonts w:eastAsia="Calibri"/>
                <w:sz w:val="20"/>
                <w:szCs w:val="20"/>
                <w:lang w:eastAsia="en-US" w:bidi="ar-SA"/>
              </w:rPr>
              <w:t>п. Запорожское</w:t>
            </w:r>
          </w:p>
        </w:tc>
        <w:tc>
          <w:tcPr>
            <w:tcW w:w="718" w:type="pct"/>
            <w:tcBorders>
              <w:top w:val="nil"/>
              <w:left w:val="single" w:sz="4" w:space="0" w:color="auto"/>
              <w:bottom w:val="single" w:sz="4" w:space="0" w:color="auto"/>
              <w:right w:val="single" w:sz="4" w:space="0" w:color="auto"/>
            </w:tcBorders>
            <w:vAlign w:val="center"/>
          </w:tcPr>
          <w:p w14:paraId="781ACF02" w14:textId="2EF341DB"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7153,499</w:t>
            </w:r>
          </w:p>
        </w:tc>
        <w:tc>
          <w:tcPr>
            <w:tcW w:w="867" w:type="pct"/>
            <w:tcBorders>
              <w:top w:val="nil"/>
              <w:left w:val="single" w:sz="4" w:space="0" w:color="auto"/>
              <w:bottom w:val="single" w:sz="4" w:space="0" w:color="auto"/>
              <w:right w:val="single" w:sz="4" w:space="0" w:color="auto"/>
            </w:tcBorders>
            <w:vAlign w:val="center"/>
          </w:tcPr>
          <w:p w14:paraId="37848314" w14:textId="1A108FEC"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138,019</w:t>
            </w:r>
          </w:p>
        </w:tc>
        <w:tc>
          <w:tcPr>
            <w:tcW w:w="719" w:type="pct"/>
            <w:tcBorders>
              <w:top w:val="nil"/>
              <w:left w:val="single" w:sz="4" w:space="0" w:color="auto"/>
              <w:bottom w:val="single" w:sz="4" w:space="0" w:color="auto"/>
              <w:right w:val="single" w:sz="4" w:space="0" w:color="auto"/>
            </w:tcBorders>
            <w:shd w:val="clear" w:color="auto" w:fill="auto"/>
            <w:vAlign w:val="center"/>
          </w:tcPr>
          <w:p w14:paraId="71A559C6" w14:textId="11F17B24"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7015,480</w:t>
            </w:r>
          </w:p>
        </w:tc>
        <w:tc>
          <w:tcPr>
            <w:tcW w:w="686" w:type="pct"/>
            <w:tcBorders>
              <w:top w:val="nil"/>
              <w:left w:val="nil"/>
              <w:bottom w:val="single" w:sz="4" w:space="0" w:color="auto"/>
              <w:right w:val="single" w:sz="4" w:space="0" w:color="auto"/>
            </w:tcBorders>
            <w:vAlign w:val="center"/>
          </w:tcPr>
          <w:p w14:paraId="6F71F404" w14:textId="0AC31F01"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395,957</w:t>
            </w:r>
          </w:p>
        </w:tc>
        <w:tc>
          <w:tcPr>
            <w:tcW w:w="795" w:type="pct"/>
            <w:tcBorders>
              <w:top w:val="nil"/>
              <w:left w:val="nil"/>
              <w:bottom w:val="single" w:sz="4" w:space="0" w:color="auto"/>
              <w:right w:val="single" w:sz="4" w:space="0" w:color="auto"/>
            </w:tcBorders>
            <w:vAlign w:val="center"/>
          </w:tcPr>
          <w:p w14:paraId="01AB3DA9" w14:textId="7F2BE7A5"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5,64</w:t>
            </w:r>
          </w:p>
        </w:tc>
      </w:tr>
      <w:tr w:rsidR="003F68E1" w:rsidRPr="002654BA" w14:paraId="1814EED1" w14:textId="77777777" w:rsidTr="003F68E1">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A27DDA7" w14:textId="77777777" w:rsidR="003F68E1" w:rsidRPr="002654BA" w:rsidRDefault="003F68E1" w:rsidP="003F68E1">
            <w:pPr>
              <w:widowControl/>
              <w:autoSpaceDE/>
              <w:autoSpaceDN/>
              <w:jc w:val="center"/>
              <w:rPr>
                <w:sz w:val="20"/>
                <w:szCs w:val="20"/>
                <w:lang w:bidi="ar-SA"/>
              </w:rPr>
            </w:pPr>
            <w:r w:rsidRPr="002654BA">
              <w:rPr>
                <w:sz w:val="20"/>
                <w:szCs w:val="20"/>
                <w:lang w:bidi="ar-SA"/>
              </w:rPr>
              <w:t>2</w:t>
            </w:r>
          </w:p>
        </w:tc>
        <w:tc>
          <w:tcPr>
            <w:tcW w:w="940" w:type="pct"/>
            <w:tcBorders>
              <w:top w:val="nil"/>
              <w:left w:val="nil"/>
              <w:bottom w:val="single" w:sz="4" w:space="0" w:color="auto"/>
              <w:right w:val="single" w:sz="4" w:space="0" w:color="auto"/>
            </w:tcBorders>
            <w:shd w:val="clear" w:color="auto" w:fill="auto"/>
            <w:vAlign w:val="center"/>
            <w:hideMark/>
          </w:tcPr>
          <w:p w14:paraId="466F30C6" w14:textId="01865964" w:rsidR="003F68E1" w:rsidRPr="002654BA" w:rsidRDefault="003F68E1" w:rsidP="003F68E1">
            <w:pPr>
              <w:widowControl/>
              <w:autoSpaceDE/>
              <w:autoSpaceDN/>
              <w:jc w:val="center"/>
              <w:rPr>
                <w:sz w:val="20"/>
                <w:szCs w:val="20"/>
                <w:lang w:bidi="ar-SA"/>
              </w:rPr>
            </w:pPr>
            <w:r w:rsidRPr="002654BA">
              <w:rPr>
                <w:rFonts w:eastAsia="Calibri"/>
                <w:sz w:val="20"/>
                <w:szCs w:val="20"/>
                <w:lang w:eastAsia="en-US" w:bidi="ar-SA"/>
              </w:rPr>
              <w:t>Котельная</w:t>
            </w:r>
            <w:r w:rsidRPr="002654BA">
              <w:rPr>
                <w:sz w:val="20"/>
                <w:szCs w:val="20"/>
                <w:lang w:bidi="ar-SA"/>
              </w:rPr>
              <w:t xml:space="preserve"> ГЛОХ</w:t>
            </w:r>
          </w:p>
        </w:tc>
        <w:tc>
          <w:tcPr>
            <w:tcW w:w="718" w:type="pct"/>
            <w:tcBorders>
              <w:top w:val="nil"/>
              <w:left w:val="single" w:sz="4" w:space="0" w:color="auto"/>
              <w:bottom w:val="single" w:sz="4" w:space="0" w:color="auto"/>
              <w:right w:val="single" w:sz="4" w:space="0" w:color="auto"/>
            </w:tcBorders>
            <w:vAlign w:val="center"/>
          </w:tcPr>
          <w:p w14:paraId="32AF055B" w14:textId="0FBC090F"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880,117</w:t>
            </w:r>
          </w:p>
        </w:tc>
        <w:tc>
          <w:tcPr>
            <w:tcW w:w="867" w:type="pct"/>
            <w:tcBorders>
              <w:top w:val="nil"/>
              <w:left w:val="single" w:sz="4" w:space="0" w:color="auto"/>
              <w:bottom w:val="single" w:sz="4" w:space="0" w:color="auto"/>
              <w:right w:val="single" w:sz="4" w:space="0" w:color="auto"/>
            </w:tcBorders>
            <w:vAlign w:val="center"/>
          </w:tcPr>
          <w:p w14:paraId="7F6D3D56" w14:textId="79E7CE1B"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16,981</w:t>
            </w:r>
          </w:p>
        </w:tc>
        <w:tc>
          <w:tcPr>
            <w:tcW w:w="719" w:type="pct"/>
            <w:tcBorders>
              <w:top w:val="nil"/>
              <w:left w:val="single" w:sz="4" w:space="0" w:color="auto"/>
              <w:bottom w:val="single" w:sz="4" w:space="0" w:color="auto"/>
              <w:right w:val="single" w:sz="4" w:space="0" w:color="auto"/>
            </w:tcBorders>
            <w:shd w:val="clear" w:color="auto" w:fill="auto"/>
            <w:vAlign w:val="center"/>
          </w:tcPr>
          <w:p w14:paraId="1CD6FECF" w14:textId="0081874E"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863,137</w:t>
            </w:r>
          </w:p>
        </w:tc>
        <w:tc>
          <w:tcPr>
            <w:tcW w:w="686" w:type="pct"/>
            <w:tcBorders>
              <w:top w:val="nil"/>
              <w:left w:val="nil"/>
              <w:bottom w:val="single" w:sz="4" w:space="0" w:color="auto"/>
              <w:right w:val="single" w:sz="4" w:space="0" w:color="auto"/>
            </w:tcBorders>
            <w:vAlign w:val="center"/>
          </w:tcPr>
          <w:p w14:paraId="7EFA1AB2" w14:textId="12470E1E"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202,659</w:t>
            </w:r>
          </w:p>
        </w:tc>
        <w:tc>
          <w:tcPr>
            <w:tcW w:w="795" w:type="pct"/>
            <w:tcBorders>
              <w:top w:val="nil"/>
              <w:left w:val="nil"/>
              <w:bottom w:val="single" w:sz="4" w:space="0" w:color="auto"/>
              <w:right w:val="single" w:sz="4" w:space="0" w:color="auto"/>
            </w:tcBorders>
            <w:vAlign w:val="center"/>
          </w:tcPr>
          <w:p w14:paraId="5BDF1426" w14:textId="6F37370B" w:rsidR="003F68E1" w:rsidRPr="002654BA" w:rsidRDefault="002A170C" w:rsidP="003F68E1">
            <w:pPr>
              <w:widowControl/>
              <w:autoSpaceDE/>
              <w:autoSpaceDN/>
              <w:spacing w:line="276" w:lineRule="auto"/>
              <w:jc w:val="center"/>
              <w:rPr>
                <w:color w:val="000000"/>
                <w:sz w:val="20"/>
                <w:szCs w:val="20"/>
                <w:lang w:bidi="ar-SA"/>
              </w:rPr>
            </w:pPr>
            <w:r w:rsidRPr="002654BA">
              <w:rPr>
                <w:color w:val="000000"/>
                <w:sz w:val="20"/>
                <w:szCs w:val="20"/>
                <w:lang w:bidi="ar-SA"/>
              </w:rPr>
              <w:t>23,48</w:t>
            </w:r>
          </w:p>
        </w:tc>
      </w:tr>
    </w:tbl>
    <w:p w14:paraId="4365BCC9" w14:textId="54F3557C" w:rsidR="00353F47" w:rsidRPr="002654BA" w:rsidRDefault="00353F47" w:rsidP="002A170C">
      <w:pPr>
        <w:pStyle w:val="af8"/>
        <w:keepNext/>
        <w:keepLines/>
        <w:widowControl/>
        <w:numPr>
          <w:ilvl w:val="2"/>
          <w:numId w:val="143"/>
        </w:numPr>
        <w:autoSpaceDE/>
        <w:autoSpaceDN/>
        <w:spacing w:before="100" w:beforeAutospacing="1" w:after="120" w:line="276" w:lineRule="auto"/>
        <w:ind w:left="0" w:firstLine="709"/>
        <w:jc w:val="both"/>
        <w:outlineLvl w:val="0"/>
        <w:rPr>
          <w:b/>
          <w:bCs/>
          <w:sz w:val="26"/>
          <w:szCs w:val="26"/>
          <w:lang w:bidi="ar-SA"/>
        </w:rPr>
      </w:pPr>
      <w:bookmarkStart w:id="113" w:name="_Toc8825109"/>
      <w:bookmarkStart w:id="114" w:name="_Toc99440017"/>
      <w:r w:rsidRPr="002654BA">
        <w:rPr>
          <w:b/>
          <w:bCs/>
          <w:sz w:val="26"/>
          <w:szCs w:val="26"/>
          <w:lang w:bidi="ar-SA"/>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13"/>
      <w:bookmarkEnd w:id="114"/>
    </w:p>
    <w:p w14:paraId="31084024" w14:textId="77777777" w:rsidR="00353F47" w:rsidRPr="002654BA" w:rsidRDefault="00353F47" w:rsidP="00353F47">
      <w:pPr>
        <w:widowControl/>
        <w:adjustRightInd w:val="0"/>
        <w:spacing w:line="360" w:lineRule="auto"/>
        <w:ind w:firstLine="709"/>
        <w:jc w:val="both"/>
        <w:rPr>
          <w:rFonts w:eastAsia="TimesNewRoman"/>
          <w:sz w:val="26"/>
          <w:szCs w:val="26"/>
          <w:lang w:bidi="ar-SA"/>
        </w:rPr>
      </w:pPr>
      <w:r w:rsidRPr="002654BA">
        <w:rPr>
          <w:rFonts w:eastAsia="TimesNewRoman"/>
          <w:sz w:val="26"/>
          <w:szCs w:val="26"/>
          <w:lang w:bidi="ar-SA"/>
        </w:rPr>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не могут быть включены. </w:t>
      </w:r>
    </w:p>
    <w:p w14:paraId="249165BE" w14:textId="77777777" w:rsidR="00353F47" w:rsidRPr="002654BA" w:rsidRDefault="00353F47" w:rsidP="00353F47">
      <w:pPr>
        <w:widowControl/>
        <w:autoSpaceDE/>
        <w:autoSpaceDN/>
        <w:spacing w:line="360" w:lineRule="auto"/>
        <w:ind w:firstLine="709"/>
        <w:jc w:val="both"/>
        <w:rPr>
          <w:sz w:val="26"/>
          <w:szCs w:val="26"/>
          <w:lang w:bidi="ar-SA"/>
        </w:rPr>
      </w:pPr>
      <w:r w:rsidRPr="002654BA">
        <w:rPr>
          <w:rFonts w:eastAsia="TimesNewRoman"/>
          <w:sz w:val="26"/>
          <w:szCs w:val="26"/>
          <w:lang w:bidi="ar-SA"/>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r w:rsidRPr="002654BA">
        <w:rPr>
          <w:sz w:val="26"/>
          <w:szCs w:val="26"/>
          <w:lang w:bidi="ar-SA"/>
        </w:rPr>
        <w:t>.</w:t>
      </w:r>
    </w:p>
    <w:p w14:paraId="78F8FA7E" w14:textId="2E44A783" w:rsidR="00353F47" w:rsidRPr="002654BA" w:rsidRDefault="00353F47" w:rsidP="00353F47">
      <w:pPr>
        <w:widowControl/>
        <w:autoSpaceDE/>
        <w:autoSpaceDN/>
        <w:spacing w:line="360" w:lineRule="auto"/>
        <w:ind w:firstLine="709"/>
        <w:jc w:val="both"/>
        <w:rPr>
          <w:sz w:val="26"/>
          <w:szCs w:val="26"/>
          <w:lang w:bidi="ar-SA"/>
        </w:rPr>
      </w:pPr>
      <w:r w:rsidRPr="002654BA">
        <w:rPr>
          <w:sz w:val="26"/>
          <w:szCs w:val="26"/>
          <w:lang w:bidi="ar-SA"/>
        </w:rPr>
        <w:t>Технологические тепловые потери в централизованных тепловых сетях от источников тепловой энергии МО Запорожское сельское поселение представлены в таблице ниже.</w:t>
      </w:r>
    </w:p>
    <w:p w14:paraId="3953EF4E" w14:textId="391BA4F5" w:rsidR="00353F47" w:rsidRPr="002654BA" w:rsidRDefault="00353F47" w:rsidP="00353F47">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25</w:t>
      </w:r>
      <w:r w:rsidRPr="002654BA">
        <w:rPr>
          <w:b/>
          <w:bCs/>
          <w:sz w:val="24"/>
          <w:szCs w:val="24"/>
          <w:lang w:bidi="ar-SA"/>
        </w:rPr>
        <w:fldChar w:fldCharType="end"/>
      </w:r>
      <w:r w:rsidRPr="002654BA">
        <w:rPr>
          <w:b/>
          <w:bCs/>
          <w:sz w:val="24"/>
          <w:szCs w:val="24"/>
          <w:lang w:bidi="ar-SA"/>
        </w:rPr>
        <w:t xml:space="preserve"> Потери тепловой энергии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5"/>
        <w:gridCol w:w="873"/>
        <w:gridCol w:w="1529"/>
        <w:gridCol w:w="1843"/>
        <w:gridCol w:w="1838"/>
      </w:tblGrid>
      <w:tr w:rsidR="00353F47" w:rsidRPr="002654BA" w14:paraId="7603D890" w14:textId="77777777" w:rsidTr="00353F47">
        <w:trPr>
          <w:trHeight w:val="283"/>
        </w:trPr>
        <w:tc>
          <w:tcPr>
            <w:tcW w:w="1746" w:type="pct"/>
            <w:vAlign w:val="center"/>
          </w:tcPr>
          <w:p w14:paraId="77565E6E"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b/>
                <w:bCs/>
                <w:color w:val="000000"/>
                <w:sz w:val="20"/>
                <w:szCs w:val="20"/>
                <w:lang w:eastAsia="en-US" w:bidi="ar-SA"/>
              </w:rPr>
              <w:t>Наименование СЦТ</w:t>
            </w:r>
          </w:p>
        </w:tc>
        <w:tc>
          <w:tcPr>
            <w:tcW w:w="467" w:type="pct"/>
            <w:vAlign w:val="center"/>
          </w:tcPr>
          <w:p w14:paraId="477186AA"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b/>
                <w:bCs/>
                <w:color w:val="000000"/>
                <w:sz w:val="20"/>
                <w:szCs w:val="20"/>
                <w:lang w:eastAsia="en-US" w:bidi="ar-SA"/>
              </w:rPr>
              <w:t>Ед. изм.</w:t>
            </w:r>
          </w:p>
        </w:tc>
        <w:tc>
          <w:tcPr>
            <w:tcW w:w="818" w:type="pct"/>
            <w:vAlign w:val="center"/>
          </w:tcPr>
          <w:p w14:paraId="69480664"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b/>
                <w:bCs/>
                <w:color w:val="000000"/>
                <w:sz w:val="20"/>
                <w:szCs w:val="20"/>
                <w:lang w:eastAsia="en-US" w:bidi="ar-SA"/>
              </w:rPr>
              <w:t>2019</w:t>
            </w:r>
          </w:p>
        </w:tc>
        <w:tc>
          <w:tcPr>
            <w:tcW w:w="986" w:type="pct"/>
            <w:vAlign w:val="center"/>
          </w:tcPr>
          <w:p w14:paraId="0B2A13FB"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b/>
                <w:bCs/>
                <w:color w:val="000000"/>
                <w:sz w:val="20"/>
                <w:szCs w:val="20"/>
                <w:lang w:eastAsia="en-US" w:bidi="ar-SA"/>
              </w:rPr>
              <w:t>2020</w:t>
            </w:r>
          </w:p>
        </w:tc>
        <w:tc>
          <w:tcPr>
            <w:tcW w:w="983" w:type="pct"/>
            <w:vAlign w:val="center"/>
          </w:tcPr>
          <w:p w14:paraId="684D3C01" w14:textId="77777777" w:rsidR="00353F47" w:rsidRPr="002654BA" w:rsidRDefault="00353F47" w:rsidP="00353F47">
            <w:pPr>
              <w:widowControl/>
              <w:adjustRightInd w:val="0"/>
              <w:jc w:val="center"/>
              <w:rPr>
                <w:rFonts w:eastAsia="Calibri"/>
                <w:b/>
                <w:bCs/>
                <w:color w:val="000000"/>
                <w:sz w:val="20"/>
                <w:szCs w:val="20"/>
                <w:lang w:eastAsia="en-US" w:bidi="ar-SA"/>
              </w:rPr>
            </w:pPr>
            <w:r w:rsidRPr="002654BA">
              <w:rPr>
                <w:rFonts w:eastAsia="Calibri"/>
                <w:b/>
                <w:bCs/>
                <w:color w:val="000000"/>
                <w:sz w:val="20"/>
                <w:szCs w:val="20"/>
                <w:lang w:eastAsia="en-US" w:bidi="ar-SA"/>
              </w:rPr>
              <w:t>2021</w:t>
            </w:r>
          </w:p>
        </w:tc>
      </w:tr>
      <w:tr w:rsidR="00353F47" w:rsidRPr="002654BA" w14:paraId="2A23CA0D" w14:textId="77777777" w:rsidTr="00353F47">
        <w:trPr>
          <w:trHeight w:val="283"/>
        </w:trPr>
        <w:tc>
          <w:tcPr>
            <w:tcW w:w="1746" w:type="pct"/>
            <w:vAlign w:val="center"/>
          </w:tcPr>
          <w:p w14:paraId="0C98033A" w14:textId="586610F9"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СЦТ котельной п. Запорожское</w:t>
            </w:r>
          </w:p>
        </w:tc>
        <w:tc>
          <w:tcPr>
            <w:tcW w:w="467" w:type="pct"/>
            <w:vAlign w:val="center"/>
          </w:tcPr>
          <w:p w14:paraId="3EC085BD"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w:t>
            </w:r>
          </w:p>
        </w:tc>
        <w:tc>
          <w:tcPr>
            <w:tcW w:w="818" w:type="pct"/>
            <w:vAlign w:val="center"/>
          </w:tcPr>
          <w:p w14:paraId="7AD769F1"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w:t>
            </w:r>
          </w:p>
        </w:tc>
        <w:tc>
          <w:tcPr>
            <w:tcW w:w="986" w:type="pct"/>
            <w:vAlign w:val="center"/>
          </w:tcPr>
          <w:p w14:paraId="35082AED"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w:t>
            </w:r>
          </w:p>
        </w:tc>
        <w:tc>
          <w:tcPr>
            <w:tcW w:w="983" w:type="pct"/>
            <w:shd w:val="clear" w:color="auto" w:fill="auto"/>
            <w:vAlign w:val="center"/>
          </w:tcPr>
          <w:p w14:paraId="1563A0FD" w14:textId="73CD40B7" w:rsidR="00353F47" w:rsidRPr="002654BA" w:rsidRDefault="00C226C6" w:rsidP="00353F47">
            <w:pPr>
              <w:jc w:val="center"/>
              <w:rPr>
                <w:color w:val="000000"/>
                <w:sz w:val="20"/>
                <w:szCs w:val="20"/>
                <w:lang w:bidi="ar-SA"/>
              </w:rPr>
            </w:pPr>
            <w:r w:rsidRPr="002654BA">
              <w:rPr>
                <w:color w:val="000000"/>
                <w:sz w:val="20"/>
                <w:szCs w:val="20"/>
                <w:lang w:bidi="ar-SA"/>
              </w:rPr>
              <w:t>1061,151</w:t>
            </w:r>
          </w:p>
        </w:tc>
      </w:tr>
      <w:tr w:rsidR="00353F47" w:rsidRPr="002654BA" w14:paraId="5C52D117" w14:textId="77777777" w:rsidTr="00353F47">
        <w:trPr>
          <w:trHeight w:val="283"/>
        </w:trPr>
        <w:tc>
          <w:tcPr>
            <w:tcW w:w="1746" w:type="pct"/>
            <w:vAlign w:val="center"/>
          </w:tcPr>
          <w:p w14:paraId="3A0B1AC8" w14:textId="7D5F87DB"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СЦТ котельной ГЛОХ</w:t>
            </w:r>
          </w:p>
        </w:tc>
        <w:tc>
          <w:tcPr>
            <w:tcW w:w="467" w:type="pct"/>
            <w:vAlign w:val="center"/>
          </w:tcPr>
          <w:p w14:paraId="570F3E20"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w:t>
            </w:r>
          </w:p>
        </w:tc>
        <w:tc>
          <w:tcPr>
            <w:tcW w:w="818" w:type="pct"/>
            <w:vAlign w:val="center"/>
          </w:tcPr>
          <w:p w14:paraId="7ECF38CC"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w:t>
            </w:r>
          </w:p>
        </w:tc>
        <w:tc>
          <w:tcPr>
            <w:tcW w:w="986" w:type="pct"/>
            <w:vAlign w:val="center"/>
          </w:tcPr>
          <w:p w14:paraId="6EC2EEE1" w14:textId="77777777" w:rsidR="00353F47" w:rsidRPr="002654BA" w:rsidRDefault="00353F47" w:rsidP="00353F47">
            <w:pPr>
              <w:widowControl/>
              <w:adjustRightInd w:val="0"/>
              <w:jc w:val="center"/>
              <w:rPr>
                <w:rFonts w:eastAsia="Calibri"/>
                <w:color w:val="000000"/>
                <w:sz w:val="20"/>
                <w:szCs w:val="20"/>
                <w:lang w:eastAsia="en-US" w:bidi="ar-SA"/>
              </w:rPr>
            </w:pPr>
            <w:r w:rsidRPr="002654BA">
              <w:rPr>
                <w:rFonts w:eastAsia="Calibri"/>
                <w:color w:val="000000"/>
                <w:sz w:val="20"/>
                <w:szCs w:val="20"/>
                <w:lang w:eastAsia="en-US" w:bidi="ar-SA"/>
              </w:rPr>
              <w:t>-</w:t>
            </w:r>
          </w:p>
        </w:tc>
        <w:tc>
          <w:tcPr>
            <w:tcW w:w="983" w:type="pct"/>
            <w:shd w:val="clear" w:color="auto" w:fill="auto"/>
            <w:vAlign w:val="center"/>
          </w:tcPr>
          <w:p w14:paraId="475328D8" w14:textId="24036FAB" w:rsidR="00353F47" w:rsidRPr="002654BA" w:rsidRDefault="00C226C6" w:rsidP="00353F47">
            <w:pPr>
              <w:jc w:val="center"/>
              <w:rPr>
                <w:color w:val="000000"/>
                <w:sz w:val="20"/>
                <w:szCs w:val="20"/>
              </w:rPr>
            </w:pPr>
            <w:r w:rsidRPr="002654BA">
              <w:rPr>
                <w:color w:val="000000"/>
                <w:sz w:val="20"/>
                <w:szCs w:val="20"/>
              </w:rPr>
              <w:t>543,119</w:t>
            </w:r>
          </w:p>
        </w:tc>
      </w:tr>
    </w:tbl>
    <w:p w14:paraId="35ABE5E5" w14:textId="180FA826" w:rsidR="00353F47" w:rsidRPr="002654BA" w:rsidRDefault="00353F47" w:rsidP="003F68E1">
      <w:pPr>
        <w:pStyle w:val="af8"/>
        <w:keepNext/>
        <w:keepLines/>
        <w:widowControl/>
        <w:numPr>
          <w:ilvl w:val="2"/>
          <w:numId w:val="143"/>
        </w:numPr>
        <w:autoSpaceDE/>
        <w:autoSpaceDN/>
        <w:spacing w:before="100" w:beforeAutospacing="1" w:after="120" w:line="276" w:lineRule="auto"/>
        <w:ind w:left="0" w:firstLine="709"/>
        <w:jc w:val="both"/>
        <w:outlineLvl w:val="0"/>
        <w:rPr>
          <w:b/>
          <w:bCs/>
          <w:sz w:val="26"/>
          <w:szCs w:val="26"/>
          <w:lang w:bidi="ar-SA"/>
        </w:rPr>
      </w:pPr>
      <w:bookmarkStart w:id="115" w:name="_Toc8825110"/>
      <w:bookmarkStart w:id="116" w:name="_Toc99440018"/>
      <w:r w:rsidRPr="002654BA">
        <w:rPr>
          <w:b/>
          <w:bCs/>
          <w:sz w:val="26"/>
          <w:szCs w:val="26"/>
          <w:lang w:bidi="ar-SA"/>
        </w:rPr>
        <w:t>Предписания надзорных органов по запрещению дальнейшей эксплуатации участков тепловой сети и результаты их исполнения</w:t>
      </w:r>
      <w:bookmarkEnd w:id="115"/>
      <w:bookmarkEnd w:id="116"/>
    </w:p>
    <w:p w14:paraId="1E9F651A" w14:textId="77777777" w:rsidR="00353F47" w:rsidRPr="002654BA" w:rsidRDefault="00353F47" w:rsidP="00353F47">
      <w:pPr>
        <w:widowControl/>
        <w:autoSpaceDE/>
        <w:autoSpaceDN/>
        <w:spacing w:after="120" w:line="360" w:lineRule="auto"/>
        <w:ind w:firstLine="709"/>
        <w:jc w:val="both"/>
        <w:rPr>
          <w:sz w:val="26"/>
          <w:szCs w:val="26"/>
          <w:lang w:bidi="ar-SA"/>
        </w:rPr>
      </w:pPr>
      <w:r w:rsidRPr="002654BA">
        <w:rPr>
          <w:sz w:val="26"/>
          <w:szCs w:val="26"/>
          <w:lang w:bidi="ar-SA"/>
        </w:rPr>
        <w:t>Предписания надзорных органов по запрещению дальнейшей эксплуатации участков тепловых сетей отсутствуют.</w:t>
      </w:r>
    </w:p>
    <w:p w14:paraId="63F64C64" w14:textId="77777777" w:rsidR="00353F47" w:rsidRPr="002654BA" w:rsidRDefault="00353F47"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17" w:name="_Toc8825111"/>
      <w:bookmarkStart w:id="118" w:name="_Toc99440019"/>
      <w:r w:rsidRPr="002654BA">
        <w:rPr>
          <w:b/>
          <w:bCs/>
          <w:sz w:val="26"/>
          <w:szCs w:val="26"/>
          <w:lang w:bidi="ar-SA"/>
        </w:rPr>
        <w:t xml:space="preserve">Описание наиболее распространенных типов присоединений </w:t>
      </w:r>
      <w:proofErr w:type="spellStart"/>
      <w:r w:rsidRPr="002654BA">
        <w:rPr>
          <w:b/>
          <w:bCs/>
          <w:sz w:val="26"/>
          <w:szCs w:val="26"/>
          <w:lang w:bidi="ar-SA"/>
        </w:rPr>
        <w:t>теплопотребляющих</w:t>
      </w:r>
      <w:proofErr w:type="spellEnd"/>
      <w:r w:rsidRPr="002654BA">
        <w:rPr>
          <w:b/>
          <w:bCs/>
          <w:sz w:val="26"/>
          <w:szCs w:val="26"/>
          <w:lang w:bidi="ar-SA"/>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17"/>
      <w:bookmarkEnd w:id="118"/>
    </w:p>
    <w:p w14:paraId="7ADD9023" w14:textId="28730D7C" w:rsidR="00353F47" w:rsidRPr="002654BA" w:rsidRDefault="00353F47" w:rsidP="00353F47">
      <w:pPr>
        <w:widowControl/>
        <w:autoSpaceDE/>
        <w:autoSpaceDN/>
        <w:spacing w:after="120" w:line="360" w:lineRule="auto"/>
        <w:ind w:firstLine="709"/>
        <w:jc w:val="both"/>
        <w:rPr>
          <w:rFonts w:eastAsia="Calibri"/>
          <w:bCs/>
          <w:sz w:val="26"/>
          <w:szCs w:val="26"/>
          <w:lang w:eastAsia="en-US" w:bidi="ar-SA"/>
        </w:rPr>
      </w:pPr>
      <w:r w:rsidRPr="002654BA">
        <w:rPr>
          <w:rFonts w:eastAsia="Calibri"/>
          <w:bCs/>
          <w:sz w:val="26"/>
          <w:szCs w:val="26"/>
          <w:lang w:eastAsia="en-US" w:bidi="ar-SA"/>
        </w:rPr>
        <w:t>Схема присоединения потребителей от котельной п. Запорожское и котельной ГЛОХ – закрытая, двухтрубная.</w:t>
      </w:r>
    </w:p>
    <w:p w14:paraId="20EF7991" w14:textId="77777777" w:rsidR="00353F47" w:rsidRPr="002654BA" w:rsidRDefault="00353F47"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19" w:name="_Toc384210932"/>
      <w:bookmarkStart w:id="120" w:name="_Toc384740296"/>
      <w:bookmarkStart w:id="121" w:name="_Toc8825112"/>
      <w:bookmarkStart w:id="122" w:name="_Toc99440020"/>
      <w:r w:rsidRPr="002654BA">
        <w:rPr>
          <w:b/>
          <w:bCs/>
          <w:sz w:val="26"/>
          <w:szCs w:val="26"/>
          <w:lang w:bidi="ar-SA"/>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19"/>
      <w:bookmarkEnd w:id="120"/>
      <w:bookmarkEnd w:id="121"/>
      <w:bookmarkEnd w:id="122"/>
    </w:p>
    <w:p w14:paraId="5A79F604" w14:textId="41C5328B" w:rsidR="006223F0" w:rsidRDefault="006223F0" w:rsidP="00380AD8">
      <w:pPr>
        <w:widowControl/>
        <w:autoSpaceDE/>
        <w:autoSpaceDN/>
        <w:spacing w:after="120" w:line="360" w:lineRule="auto"/>
        <w:ind w:firstLine="709"/>
        <w:jc w:val="both"/>
        <w:rPr>
          <w:sz w:val="26"/>
          <w:szCs w:val="26"/>
          <w:lang w:bidi="ar-SA"/>
        </w:rPr>
      </w:pPr>
      <w:r w:rsidRPr="002654BA">
        <w:rPr>
          <w:sz w:val="26"/>
          <w:szCs w:val="26"/>
          <w:lang w:bidi="ar-SA"/>
        </w:rPr>
        <w:t>На настоящий момент на территории Запорожского сельского поселения приборный учет тепловой энергии, отпущенной из тепловых сетей потребителям, имеется только у потребителей котельных п. Запорожское. Учет тепла, отпущенного потребителям от котельной ГЛОХ, производится расчетным методом. Планы по установке приборов учета тепловой энергии и теплоносителя отсутствуют.</w:t>
      </w:r>
    </w:p>
    <w:p w14:paraId="4530E7EC" w14:textId="3FCAF308" w:rsidR="007403AD" w:rsidRPr="007403AD" w:rsidRDefault="007403AD" w:rsidP="00380AD8">
      <w:pPr>
        <w:widowControl/>
        <w:autoSpaceDE/>
        <w:autoSpaceDN/>
        <w:spacing w:after="120" w:line="360" w:lineRule="auto"/>
        <w:ind w:firstLine="709"/>
        <w:jc w:val="both"/>
        <w:rPr>
          <w:sz w:val="26"/>
          <w:szCs w:val="26"/>
          <w:lang w:bidi="ar-SA"/>
        </w:rPr>
      </w:pPr>
      <w:r>
        <w:rPr>
          <w:sz w:val="26"/>
          <w:szCs w:val="26"/>
          <w:lang w:bidi="ar-SA"/>
        </w:rPr>
        <w:t xml:space="preserve">Перечень </w:t>
      </w:r>
      <w:r w:rsidR="008D2DCE">
        <w:rPr>
          <w:sz w:val="26"/>
          <w:szCs w:val="26"/>
          <w:lang w:bidi="ar-SA"/>
        </w:rPr>
        <w:t>потребителей,</w:t>
      </w:r>
      <w:r>
        <w:rPr>
          <w:sz w:val="26"/>
          <w:szCs w:val="26"/>
          <w:lang w:bidi="ar-SA"/>
        </w:rPr>
        <w:t xml:space="preserve"> имеющих приборы учета в п. Запорожское</w:t>
      </w:r>
      <w:r w:rsidRPr="007403AD">
        <w:rPr>
          <w:sz w:val="26"/>
          <w:szCs w:val="26"/>
          <w:lang w:bidi="ar-SA"/>
        </w:rPr>
        <w:t>:</w:t>
      </w:r>
    </w:p>
    <w:p w14:paraId="2F08B59B" w14:textId="0A805F52"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7, Детский Сад</w:t>
      </w:r>
      <w:r>
        <w:rPr>
          <w:sz w:val="26"/>
          <w:szCs w:val="26"/>
          <w:lang w:val="en-US" w:bidi="ar-SA"/>
        </w:rPr>
        <w:t>;</w:t>
      </w:r>
    </w:p>
    <w:p w14:paraId="100CCF58" w14:textId="584C9672"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8, МКД</w:t>
      </w:r>
      <w:r>
        <w:rPr>
          <w:sz w:val="26"/>
          <w:szCs w:val="26"/>
          <w:lang w:val="en-US" w:bidi="ar-SA"/>
        </w:rPr>
        <w:t>;</w:t>
      </w:r>
    </w:p>
    <w:p w14:paraId="67509963" w14:textId="7B21F862"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9, Школа</w:t>
      </w:r>
      <w:r>
        <w:rPr>
          <w:sz w:val="26"/>
          <w:szCs w:val="26"/>
          <w:lang w:val="en-US" w:bidi="ar-SA"/>
        </w:rPr>
        <w:t>;</w:t>
      </w:r>
    </w:p>
    <w:p w14:paraId="48858BC5" w14:textId="08B6DD87"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14, Дом Культуры</w:t>
      </w:r>
      <w:r>
        <w:rPr>
          <w:sz w:val="26"/>
          <w:szCs w:val="26"/>
          <w:lang w:val="en-US" w:bidi="ar-SA"/>
        </w:rPr>
        <w:t>;</w:t>
      </w:r>
    </w:p>
    <w:p w14:paraId="718BDFBC" w14:textId="2EDF2156"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15, МКД</w:t>
      </w:r>
      <w:r>
        <w:rPr>
          <w:sz w:val="26"/>
          <w:szCs w:val="26"/>
          <w:lang w:val="en-US" w:bidi="ar-SA"/>
        </w:rPr>
        <w:t>;</w:t>
      </w:r>
    </w:p>
    <w:p w14:paraId="0576A9FB" w14:textId="01B2EDBA"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28, МКД</w:t>
      </w:r>
      <w:r>
        <w:rPr>
          <w:sz w:val="26"/>
          <w:szCs w:val="26"/>
          <w:lang w:val="en-US" w:bidi="ar-SA"/>
        </w:rPr>
        <w:t>;</w:t>
      </w:r>
    </w:p>
    <w:p w14:paraId="2C505597" w14:textId="28FDC2DC"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29, МКД</w:t>
      </w:r>
      <w:r>
        <w:rPr>
          <w:sz w:val="26"/>
          <w:szCs w:val="26"/>
          <w:lang w:val="en-US" w:bidi="ar-SA"/>
        </w:rPr>
        <w:t>;</w:t>
      </w:r>
    </w:p>
    <w:p w14:paraId="74089B40" w14:textId="358A3B0A"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29А, МКД</w:t>
      </w:r>
      <w:r>
        <w:rPr>
          <w:sz w:val="26"/>
          <w:szCs w:val="26"/>
          <w:lang w:val="en-US" w:bidi="ar-SA"/>
        </w:rPr>
        <w:t>;</w:t>
      </w:r>
    </w:p>
    <w:p w14:paraId="4CF3B327" w14:textId="54F59E4C" w:rsidR="007403AD" w:rsidRP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Советская, 16, ФАП</w:t>
      </w:r>
      <w:r>
        <w:rPr>
          <w:sz w:val="26"/>
          <w:szCs w:val="26"/>
          <w:lang w:val="en-US" w:bidi="ar-SA"/>
        </w:rPr>
        <w:t>;</w:t>
      </w:r>
    </w:p>
    <w:p w14:paraId="10D43286" w14:textId="5AEC31D6" w:rsidR="007403AD" w:rsidRDefault="007403AD" w:rsidP="007403AD">
      <w:pPr>
        <w:pStyle w:val="af8"/>
        <w:widowControl/>
        <w:numPr>
          <w:ilvl w:val="0"/>
          <w:numId w:val="145"/>
        </w:numPr>
        <w:autoSpaceDE/>
        <w:autoSpaceDN/>
        <w:spacing w:after="120" w:line="360" w:lineRule="auto"/>
        <w:jc w:val="both"/>
        <w:rPr>
          <w:sz w:val="26"/>
          <w:szCs w:val="26"/>
          <w:lang w:bidi="ar-SA"/>
        </w:rPr>
      </w:pPr>
      <w:r>
        <w:rPr>
          <w:sz w:val="26"/>
          <w:szCs w:val="26"/>
          <w:lang w:bidi="ar-SA"/>
        </w:rPr>
        <w:t>ул. Луговая, 22, ИЖС.</w:t>
      </w:r>
    </w:p>
    <w:p w14:paraId="3D017031" w14:textId="42FD5B80" w:rsidR="00380AD8" w:rsidRPr="002654BA" w:rsidRDefault="00380AD8" w:rsidP="003F68E1">
      <w:pPr>
        <w:pStyle w:val="af8"/>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23" w:name="_Toc8825113"/>
      <w:bookmarkStart w:id="124" w:name="_Toc99440021"/>
      <w:r w:rsidRPr="002654BA">
        <w:rPr>
          <w:b/>
          <w:bCs/>
          <w:sz w:val="26"/>
          <w:szCs w:val="26"/>
          <w:lang w:bidi="ar-SA"/>
        </w:rPr>
        <w:t>Анализ работы диспетчерских служб теплоснабжающих (</w:t>
      </w:r>
      <w:proofErr w:type="spellStart"/>
      <w:r w:rsidRPr="002654BA">
        <w:rPr>
          <w:b/>
          <w:bCs/>
          <w:sz w:val="26"/>
          <w:szCs w:val="26"/>
          <w:lang w:bidi="ar-SA"/>
        </w:rPr>
        <w:t>теплосетевых</w:t>
      </w:r>
      <w:proofErr w:type="spellEnd"/>
      <w:r w:rsidRPr="002654BA">
        <w:rPr>
          <w:b/>
          <w:bCs/>
          <w:sz w:val="26"/>
          <w:szCs w:val="26"/>
          <w:lang w:bidi="ar-SA"/>
        </w:rPr>
        <w:t>) организаций и используемых средств автоматизации, телемеханизации и связи</w:t>
      </w:r>
      <w:bookmarkEnd w:id="123"/>
      <w:bookmarkEnd w:id="124"/>
    </w:p>
    <w:p w14:paraId="7B39D68C" w14:textId="77777777"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 xml:space="preserve">«Типовая инструкция по технической эксплуатации тепловых сетей систем коммунального теплоснабжения» МДК 4-02.2001 определяет, что в </w:t>
      </w:r>
      <w:r w:rsidRPr="002654BA">
        <w:rPr>
          <w:sz w:val="28"/>
          <w:szCs w:val="28"/>
          <w:lang w:bidi="ar-SA"/>
        </w:rPr>
        <w:t>организации, эксплуатирующей тепловые сети (</w:t>
      </w:r>
      <w:r w:rsidRPr="002654BA">
        <w:rPr>
          <w:sz w:val="26"/>
          <w:szCs w:val="26"/>
          <w:lang w:bidi="ar-SA"/>
        </w:rPr>
        <w:t>ОЭТС) должно быть обеспечено круглосуточное оперативное управление оборудованием, задачами которого являются:</w:t>
      </w:r>
    </w:p>
    <w:p w14:paraId="74E8B563" w14:textId="77777777" w:rsidR="00380AD8" w:rsidRPr="002654BA" w:rsidRDefault="00380AD8" w:rsidP="001A4CDE">
      <w:pPr>
        <w:widowControl/>
        <w:numPr>
          <w:ilvl w:val="0"/>
          <w:numId w:val="51"/>
        </w:numPr>
        <w:autoSpaceDE/>
        <w:autoSpaceDN/>
        <w:spacing w:after="200" w:line="360" w:lineRule="auto"/>
        <w:ind w:left="0" w:firstLine="360"/>
        <w:contextualSpacing/>
        <w:jc w:val="both"/>
        <w:rPr>
          <w:sz w:val="26"/>
          <w:szCs w:val="26"/>
          <w:lang w:bidi="ar-SA"/>
        </w:rPr>
      </w:pPr>
      <w:r w:rsidRPr="002654BA">
        <w:rPr>
          <w:sz w:val="26"/>
          <w:szCs w:val="26"/>
          <w:lang w:bidi="ar-SA"/>
        </w:rPr>
        <w:t>ведение режима работы;</w:t>
      </w:r>
    </w:p>
    <w:p w14:paraId="1E8392F9" w14:textId="77777777" w:rsidR="00380AD8" w:rsidRPr="002654BA" w:rsidRDefault="00380AD8" w:rsidP="001A4CDE">
      <w:pPr>
        <w:widowControl/>
        <w:numPr>
          <w:ilvl w:val="0"/>
          <w:numId w:val="51"/>
        </w:numPr>
        <w:autoSpaceDE/>
        <w:autoSpaceDN/>
        <w:spacing w:after="200" w:line="360" w:lineRule="auto"/>
        <w:ind w:left="0" w:firstLine="360"/>
        <w:contextualSpacing/>
        <w:jc w:val="both"/>
        <w:rPr>
          <w:sz w:val="24"/>
          <w:szCs w:val="26"/>
          <w:lang w:bidi="ar-SA"/>
        </w:rPr>
      </w:pPr>
      <w:r w:rsidRPr="002654BA">
        <w:rPr>
          <w:sz w:val="26"/>
          <w:szCs w:val="26"/>
          <w:lang w:bidi="ar-SA"/>
        </w:rPr>
        <w:t>производство переключений, пусков и остановов;</w:t>
      </w:r>
    </w:p>
    <w:p w14:paraId="38AA259C" w14:textId="77777777" w:rsidR="00380AD8" w:rsidRPr="002654BA" w:rsidRDefault="00380AD8" w:rsidP="001A4CDE">
      <w:pPr>
        <w:widowControl/>
        <w:numPr>
          <w:ilvl w:val="0"/>
          <w:numId w:val="51"/>
        </w:numPr>
        <w:autoSpaceDE/>
        <w:autoSpaceDN/>
        <w:spacing w:after="200" w:line="360" w:lineRule="auto"/>
        <w:ind w:left="0" w:firstLine="360"/>
        <w:contextualSpacing/>
        <w:jc w:val="both"/>
        <w:rPr>
          <w:sz w:val="24"/>
          <w:szCs w:val="26"/>
          <w:lang w:bidi="ar-SA"/>
        </w:rPr>
      </w:pPr>
      <w:r w:rsidRPr="002654BA">
        <w:rPr>
          <w:sz w:val="26"/>
          <w:szCs w:val="26"/>
          <w:lang w:bidi="ar-SA"/>
        </w:rPr>
        <w:t>локализация аварий и восстановление режима работы;</w:t>
      </w:r>
    </w:p>
    <w:p w14:paraId="7271B2A0" w14:textId="77777777" w:rsidR="00380AD8" w:rsidRPr="002654BA" w:rsidRDefault="00380AD8" w:rsidP="001A4CDE">
      <w:pPr>
        <w:widowControl/>
        <w:numPr>
          <w:ilvl w:val="0"/>
          <w:numId w:val="51"/>
        </w:numPr>
        <w:autoSpaceDE/>
        <w:autoSpaceDN/>
        <w:spacing w:after="200" w:line="360" w:lineRule="auto"/>
        <w:ind w:left="0" w:firstLine="360"/>
        <w:contextualSpacing/>
        <w:jc w:val="both"/>
        <w:rPr>
          <w:sz w:val="24"/>
          <w:szCs w:val="26"/>
          <w:lang w:bidi="ar-SA"/>
        </w:rPr>
      </w:pPr>
      <w:r w:rsidRPr="002654BA">
        <w:rPr>
          <w:sz w:val="26"/>
          <w:szCs w:val="26"/>
          <w:lang w:bidi="ar-SA"/>
        </w:rPr>
        <w:lastRenderedPageBreak/>
        <w:t>подготовка к производству ремонтных работ;</w:t>
      </w:r>
    </w:p>
    <w:p w14:paraId="0EDEA5FB" w14:textId="77777777" w:rsidR="00380AD8" w:rsidRPr="002654BA" w:rsidRDefault="00380AD8" w:rsidP="001A4CDE">
      <w:pPr>
        <w:widowControl/>
        <w:numPr>
          <w:ilvl w:val="0"/>
          <w:numId w:val="51"/>
        </w:numPr>
        <w:autoSpaceDE/>
        <w:autoSpaceDN/>
        <w:spacing w:after="200" w:line="360" w:lineRule="auto"/>
        <w:ind w:left="0" w:firstLine="360"/>
        <w:contextualSpacing/>
        <w:jc w:val="both"/>
        <w:rPr>
          <w:sz w:val="24"/>
          <w:szCs w:val="26"/>
          <w:lang w:bidi="ar-SA"/>
        </w:rPr>
      </w:pPr>
      <w:r w:rsidRPr="002654BA">
        <w:rPr>
          <w:sz w:val="26"/>
          <w:szCs w:val="26"/>
          <w:lang w:bidi="ar-SA"/>
        </w:rPr>
        <w:t>выполнение графика ограничений и отключений потребителей, вводимого в установленном порядке.</w:t>
      </w:r>
    </w:p>
    <w:p w14:paraId="0E92396C" w14:textId="7AE18ED9"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Диспетчерские теплоснабжающей организации – ООО «</w:t>
      </w:r>
      <w:proofErr w:type="spellStart"/>
      <w:r w:rsidRPr="002654BA">
        <w:rPr>
          <w:sz w:val="26"/>
          <w:szCs w:val="26"/>
          <w:lang w:bidi="ar-SA"/>
        </w:rPr>
        <w:t>Энерго</w:t>
      </w:r>
      <w:proofErr w:type="spellEnd"/>
      <w:r w:rsidRPr="002654BA">
        <w:rPr>
          <w:sz w:val="26"/>
          <w:szCs w:val="26"/>
          <w:lang w:bidi="ar-SA"/>
        </w:rPr>
        <w:t>-Ресурс» МО Запорожское сельское поселение оборудованы телефонной связью, принимают сигналы об утечках и авариях на сетях от жильцов и обслуживающего персонала.</w:t>
      </w:r>
    </w:p>
    <w:p w14:paraId="1AB1904B" w14:textId="77777777" w:rsidR="00380AD8" w:rsidRPr="002654BA" w:rsidRDefault="00380AD8" w:rsidP="00380AD8">
      <w:pPr>
        <w:widowControl/>
        <w:tabs>
          <w:tab w:val="left" w:pos="0"/>
        </w:tabs>
        <w:spacing w:line="360" w:lineRule="auto"/>
        <w:ind w:firstLine="709"/>
        <w:jc w:val="both"/>
        <w:rPr>
          <w:sz w:val="26"/>
        </w:rPr>
      </w:pPr>
      <w:r w:rsidRPr="002654BA">
        <w:rPr>
          <w:sz w:val="26"/>
        </w:rPr>
        <w:t>Своевременно производится техническое обслуживание и функциональная проверка систем и средств автоматического регулирования и защиты.</w:t>
      </w:r>
    </w:p>
    <w:p w14:paraId="28F95F98" w14:textId="77777777" w:rsidR="00380AD8" w:rsidRPr="002654BA" w:rsidRDefault="00380AD8" w:rsidP="00380AD8">
      <w:pPr>
        <w:widowControl/>
        <w:tabs>
          <w:tab w:val="left" w:pos="0"/>
        </w:tabs>
        <w:spacing w:line="360" w:lineRule="auto"/>
        <w:ind w:firstLine="709"/>
        <w:jc w:val="both"/>
        <w:rPr>
          <w:sz w:val="26"/>
        </w:rPr>
      </w:pPr>
      <w:r w:rsidRPr="002654BA">
        <w:rPr>
          <w:sz w:val="26"/>
        </w:rPr>
        <w:t>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w:t>
      </w:r>
    </w:p>
    <w:p w14:paraId="01D5159A" w14:textId="77777777" w:rsidR="00380AD8" w:rsidRPr="002654BA" w:rsidRDefault="00380AD8" w:rsidP="00380AD8">
      <w:pPr>
        <w:widowControl/>
        <w:tabs>
          <w:tab w:val="left" w:pos="0"/>
        </w:tabs>
        <w:spacing w:line="360" w:lineRule="auto"/>
        <w:ind w:firstLine="709"/>
        <w:jc w:val="both"/>
        <w:rPr>
          <w:sz w:val="26"/>
        </w:rPr>
      </w:pPr>
      <w:r w:rsidRPr="002654BA">
        <w:rPr>
          <w:sz w:val="26"/>
        </w:rPr>
        <w:t>Уведомление потребителей, попадающих в зону отключения, и извещение соответствующих подразделений администрации осуществляет персонал единой диспетчерской службы.</w:t>
      </w:r>
    </w:p>
    <w:p w14:paraId="66AA5E14" w14:textId="77777777" w:rsidR="00380AD8" w:rsidRPr="002654BA" w:rsidRDefault="00380AD8"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25" w:name="_Toc384210934"/>
      <w:bookmarkStart w:id="126" w:name="_Toc384740299"/>
      <w:bookmarkStart w:id="127" w:name="_Toc8825114"/>
      <w:bookmarkStart w:id="128" w:name="_Toc99440022"/>
      <w:r w:rsidRPr="002654BA">
        <w:rPr>
          <w:b/>
          <w:bCs/>
          <w:sz w:val="26"/>
          <w:szCs w:val="26"/>
          <w:lang w:bidi="ar-SA"/>
        </w:rPr>
        <w:t>Уровень автоматизации и обслуживания центральных тепловых пунктов, насосных станций</w:t>
      </w:r>
      <w:bookmarkEnd w:id="125"/>
      <w:bookmarkEnd w:id="126"/>
      <w:bookmarkEnd w:id="127"/>
      <w:bookmarkEnd w:id="128"/>
    </w:p>
    <w:p w14:paraId="30E81AC2" w14:textId="0C463A2A" w:rsidR="00380AD8" w:rsidRPr="002654BA" w:rsidRDefault="00380AD8" w:rsidP="00380AD8">
      <w:pPr>
        <w:widowControl/>
        <w:autoSpaceDE/>
        <w:autoSpaceDN/>
        <w:spacing w:after="120" w:line="360" w:lineRule="auto"/>
        <w:ind w:firstLine="709"/>
        <w:jc w:val="both"/>
        <w:rPr>
          <w:b/>
          <w:sz w:val="26"/>
          <w:szCs w:val="26"/>
          <w:lang w:bidi="ar-SA"/>
        </w:rPr>
      </w:pPr>
      <w:r w:rsidRPr="002654BA">
        <w:rPr>
          <w:sz w:val="26"/>
          <w:szCs w:val="26"/>
          <w:lang w:bidi="ar-SA"/>
        </w:rPr>
        <w:t>В системе теплоснабжения МО Запорожское сельское поселение центральные тепловые пункты и насосные станции отсутствуют.</w:t>
      </w:r>
    </w:p>
    <w:p w14:paraId="535747C3" w14:textId="77777777" w:rsidR="00380AD8" w:rsidRPr="002654BA" w:rsidRDefault="00380AD8"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29" w:name="_Toc384210935"/>
      <w:bookmarkStart w:id="130" w:name="_Toc384740300"/>
      <w:bookmarkStart w:id="131" w:name="_Toc8825115"/>
      <w:bookmarkStart w:id="132" w:name="_Toc99440023"/>
      <w:r w:rsidRPr="002654BA">
        <w:rPr>
          <w:b/>
          <w:bCs/>
          <w:sz w:val="26"/>
          <w:szCs w:val="26"/>
          <w:lang w:bidi="ar-SA"/>
        </w:rPr>
        <w:t>Сведения о наличии защиты тепловых сетей от превышения давления</w:t>
      </w:r>
      <w:bookmarkEnd w:id="129"/>
      <w:bookmarkEnd w:id="130"/>
      <w:bookmarkEnd w:id="131"/>
      <w:bookmarkEnd w:id="132"/>
    </w:p>
    <w:p w14:paraId="5668E206" w14:textId="77777777"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Повышения давлений возникают обычно при аварийных внезапных остановках сетевых насосов в источнике теплоты и насосных станциях от гидравлического удара. Для защиты тепловых сетей от недопустимо высоких давлений при гидравлическом ударе предусматривают:</w:t>
      </w:r>
    </w:p>
    <w:p w14:paraId="10B3E663" w14:textId="77777777" w:rsidR="00380AD8" w:rsidRPr="002654BA" w:rsidRDefault="00380AD8" w:rsidP="001A4CDE">
      <w:pPr>
        <w:widowControl/>
        <w:numPr>
          <w:ilvl w:val="0"/>
          <w:numId w:val="52"/>
        </w:numPr>
        <w:autoSpaceDE/>
        <w:autoSpaceDN/>
        <w:spacing w:after="200" w:line="360" w:lineRule="auto"/>
        <w:ind w:left="0" w:firstLine="426"/>
        <w:contextualSpacing/>
        <w:jc w:val="both"/>
        <w:rPr>
          <w:sz w:val="26"/>
          <w:szCs w:val="26"/>
          <w:lang w:bidi="ar-SA"/>
        </w:rPr>
      </w:pPr>
      <w:r w:rsidRPr="002654BA">
        <w:rPr>
          <w:sz w:val="26"/>
          <w:szCs w:val="26"/>
          <w:lang w:bidi="ar-SA"/>
        </w:rPr>
        <w:t xml:space="preserve">устройство в источнике теплоты и в насосных станциях </w:t>
      </w:r>
      <w:proofErr w:type="spellStart"/>
      <w:r w:rsidRPr="002654BA">
        <w:rPr>
          <w:sz w:val="26"/>
          <w:szCs w:val="26"/>
          <w:lang w:bidi="ar-SA"/>
        </w:rPr>
        <w:t>противоударной</w:t>
      </w:r>
      <w:proofErr w:type="spellEnd"/>
      <w:r w:rsidRPr="002654BA">
        <w:rPr>
          <w:sz w:val="26"/>
          <w:szCs w:val="26"/>
          <w:lang w:bidi="ar-SA"/>
        </w:rPr>
        <w:t xml:space="preserve"> перемычки между обратным и подающим трубопроводами с установкой на ней обратного клапана. При внезапной остановке насосов, когда давление в обратном трубопроводе превышает давление в подающем, открывается обратный клапан на </w:t>
      </w:r>
      <w:proofErr w:type="spellStart"/>
      <w:r w:rsidRPr="002654BA">
        <w:rPr>
          <w:sz w:val="26"/>
          <w:szCs w:val="26"/>
          <w:lang w:bidi="ar-SA"/>
        </w:rPr>
        <w:t>противоударной</w:t>
      </w:r>
      <w:proofErr w:type="spellEnd"/>
      <w:r w:rsidRPr="002654BA">
        <w:rPr>
          <w:sz w:val="26"/>
          <w:szCs w:val="26"/>
          <w:lang w:bidi="ar-SA"/>
        </w:rPr>
        <w:t xml:space="preserve"> перемычке, что приводит к выравниванию давлений в трубопроводах и затуханию ударной волны; </w:t>
      </w:r>
    </w:p>
    <w:p w14:paraId="609A0E26" w14:textId="77777777" w:rsidR="00380AD8" w:rsidRPr="002654BA" w:rsidRDefault="00380AD8" w:rsidP="001A4CDE">
      <w:pPr>
        <w:widowControl/>
        <w:numPr>
          <w:ilvl w:val="0"/>
          <w:numId w:val="52"/>
        </w:numPr>
        <w:autoSpaceDE/>
        <w:autoSpaceDN/>
        <w:spacing w:after="200" w:line="360" w:lineRule="auto"/>
        <w:ind w:left="0" w:firstLine="426"/>
        <w:contextualSpacing/>
        <w:jc w:val="both"/>
        <w:rPr>
          <w:sz w:val="26"/>
          <w:szCs w:val="26"/>
          <w:lang w:bidi="ar-SA"/>
        </w:rPr>
      </w:pPr>
      <w:r w:rsidRPr="002654BA">
        <w:rPr>
          <w:sz w:val="26"/>
          <w:szCs w:val="26"/>
          <w:lang w:bidi="ar-SA"/>
        </w:rPr>
        <w:lastRenderedPageBreak/>
        <w:t xml:space="preserve">устройства для сброса давлений — гидрозатворы, сбросные предохранительные клапаны, разрывные выпуклые и плоские мембраны. Гидрозатвор, установленный вертикально "труба в трубе", примерно на 3 м больше напора в обратном трубопроводе. </w:t>
      </w:r>
      <w:proofErr w:type="spellStart"/>
      <w:r w:rsidRPr="002654BA">
        <w:rPr>
          <w:sz w:val="26"/>
          <w:szCs w:val="26"/>
          <w:lang w:bidi="ar-SA"/>
        </w:rPr>
        <w:t>Внутенняя</w:t>
      </w:r>
      <w:proofErr w:type="spellEnd"/>
      <w:r w:rsidRPr="002654BA">
        <w:rPr>
          <w:sz w:val="26"/>
          <w:szCs w:val="26"/>
          <w:lang w:bidi="ar-SA"/>
        </w:rPr>
        <w:t xml:space="preserve"> труба гидрозатвора врезана в обратный трубопровод, внешняя — служит для приема выброса воды при срабатывании гидрозатвора и подключается к приемной емкости либо к системе канализации;</w:t>
      </w:r>
    </w:p>
    <w:p w14:paraId="111DABC3" w14:textId="77777777" w:rsidR="00380AD8" w:rsidRPr="002654BA" w:rsidRDefault="00380AD8" w:rsidP="001A4CDE">
      <w:pPr>
        <w:widowControl/>
        <w:numPr>
          <w:ilvl w:val="0"/>
          <w:numId w:val="52"/>
        </w:numPr>
        <w:autoSpaceDE/>
        <w:autoSpaceDN/>
        <w:spacing w:after="200" w:line="360" w:lineRule="auto"/>
        <w:ind w:left="0" w:firstLine="426"/>
        <w:contextualSpacing/>
        <w:jc w:val="both"/>
        <w:rPr>
          <w:sz w:val="26"/>
          <w:szCs w:val="26"/>
          <w:lang w:bidi="ar-SA"/>
        </w:rPr>
      </w:pPr>
      <w:r w:rsidRPr="002654BA">
        <w:rPr>
          <w:sz w:val="26"/>
          <w:szCs w:val="26"/>
          <w:lang w:bidi="ar-SA"/>
        </w:rPr>
        <w:t>автоматическое включение резервного насоса при выходе из строя рабочего насоса.</w:t>
      </w:r>
    </w:p>
    <w:p w14:paraId="3A531728" w14:textId="77777777"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 xml:space="preserve">Для защиты </w:t>
      </w:r>
      <w:proofErr w:type="spellStart"/>
      <w:r w:rsidRPr="002654BA">
        <w:rPr>
          <w:sz w:val="26"/>
          <w:szCs w:val="26"/>
          <w:lang w:bidi="ar-SA"/>
        </w:rPr>
        <w:t>теплопотребляющих</w:t>
      </w:r>
      <w:proofErr w:type="spellEnd"/>
      <w:r w:rsidRPr="002654BA">
        <w:rPr>
          <w:sz w:val="26"/>
          <w:szCs w:val="26"/>
          <w:lang w:bidi="ar-SA"/>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местного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20AC1FAB" w14:textId="77777777"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Для автоматической защиты тепловых сетей от превышения давления установлены предохранительные клапаны.</w:t>
      </w:r>
    </w:p>
    <w:p w14:paraId="06479733" w14:textId="77777777" w:rsidR="00380AD8" w:rsidRPr="002654BA" w:rsidRDefault="00380AD8"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33" w:name="_Toc375643437"/>
      <w:bookmarkStart w:id="134" w:name="_Toc384210936"/>
      <w:bookmarkStart w:id="135" w:name="_Toc384740301"/>
      <w:bookmarkStart w:id="136" w:name="_Toc8825116"/>
      <w:bookmarkStart w:id="137" w:name="_Toc99440024"/>
      <w:r w:rsidRPr="002654BA">
        <w:rPr>
          <w:b/>
          <w:bCs/>
          <w:sz w:val="26"/>
          <w:szCs w:val="26"/>
          <w:lang w:bidi="ar-SA"/>
        </w:rPr>
        <w:t>Перечень выявленных бесхозных тепловых сетей и обоснование выбора организации, уполномоченной на их эксплуатаци</w:t>
      </w:r>
      <w:bookmarkEnd w:id="133"/>
      <w:bookmarkEnd w:id="134"/>
      <w:bookmarkEnd w:id="135"/>
      <w:bookmarkEnd w:id="136"/>
      <w:r w:rsidRPr="002654BA">
        <w:rPr>
          <w:b/>
          <w:bCs/>
          <w:sz w:val="26"/>
          <w:szCs w:val="26"/>
          <w:lang w:bidi="ar-SA"/>
        </w:rPr>
        <w:t>ю</w:t>
      </w:r>
      <w:bookmarkEnd w:id="137"/>
    </w:p>
    <w:p w14:paraId="03803C39" w14:textId="72B4B7E4"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Согласно данным, предоставленным администрацией МО Запорожское сельское поселение, в настоящее время официально признанные бесхозяйные тепловые сети на территории поселения отсутствуют.</w:t>
      </w:r>
    </w:p>
    <w:p w14:paraId="69930F20" w14:textId="77777777" w:rsidR="00380AD8" w:rsidRPr="002654BA" w:rsidRDefault="00380AD8" w:rsidP="00380AD8">
      <w:pPr>
        <w:widowControl/>
        <w:autoSpaceDE/>
        <w:autoSpaceDN/>
        <w:spacing w:line="360" w:lineRule="auto"/>
        <w:ind w:firstLine="709"/>
        <w:jc w:val="both"/>
        <w:rPr>
          <w:sz w:val="26"/>
          <w:szCs w:val="26"/>
          <w:lang w:bidi="ar-SA"/>
        </w:rPr>
      </w:pPr>
      <w:r w:rsidRPr="002654BA">
        <w:rPr>
          <w:sz w:val="26"/>
          <w:szCs w:val="26"/>
          <w:lang w:bidi="ar-SA"/>
        </w:rPr>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654BA">
        <w:rPr>
          <w:sz w:val="26"/>
          <w:szCs w:val="26"/>
          <w:lang w:bidi="ar-SA"/>
        </w:rPr>
        <w:t>теплосетевую</w:t>
      </w:r>
      <w:proofErr w:type="spellEnd"/>
      <w:r w:rsidRPr="002654BA">
        <w:rPr>
          <w:sz w:val="26"/>
          <w:szCs w:val="26"/>
          <w:lang w:bidi="ar-SA"/>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B83636" w14:textId="77777777" w:rsidR="00380AD8" w:rsidRPr="002654BA" w:rsidRDefault="00380AD8" w:rsidP="003F79E2">
      <w:pPr>
        <w:widowControl/>
        <w:autoSpaceDE/>
        <w:autoSpaceDN/>
        <w:spacing w:after="120" w:line="360" w:lineRule="auto"/>
        <w:ind w:firstLine="709"/>
        <w:jc w:val="both"/>
        <w:rPr>
          <w:sz w:val="26"/>
          <w:szCs w:val="26"/>
          <w:lang w:bidi="ar-SA"/>
        </w:rPr>
      </w:pPr>
      <w:r w:rsidRPr="002654BA">
        <w:rPr>
          <w:sz w:val="26"/>
          <w:szCs w:val="26"/>
          <w:lang w:bidi="ar-SA"/>
        </w:rPr>
        <w:lastRenderedPageBreak/>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3B048B90" w14:textId="77777777" w:rsidR="00380AD8" w:rsidRPr="002654BA" w:rsidRDefault="00380AD8" w:rsidP="003F68E1">
      <w:pPr>
        <w:keepNext/>
        <w:keepLines/>
        <w:widowControl/>
        <w:numPr>
          <w:ilvl w:val="2"/>
          <w:numId w:val="143"/>
        </w:numPr>
        <w:autoSpaceDE/>
        <w:autoSpaceDN/>
        <w:spacing w:before="120" w:after="120" w:line="276" w:lineRule="auto"/>
        <w:ind w:left="0" w:firstLine="709"/>
        <w:jc w:val="both"/>
        <w:outlineLvl w:val="0"/>
        <w:rPr>
          <w:b/>
          <w:bCs/>
          <w:sz w:val="26"/>
          <w:szCs w:val="26"/>
          <w:lang w:bidi="ar-SA"/>
        </w:rPr>
      </w:pPr>
      <w:bookmarkStart w:id="138" w:name="_Toc5371101"/>
      <w:bookmarkStart w:id="139" w:name="_Toc8825117"/>
      <w:bookmarkStart w:id="140" w:name="_Toc99440025"/>
      <w:r w:rsidRPr="002654BA">
        <w:rPr>
          <w:b/>
          <w:bCs/>
          <w:sz w:val="26"/>
          <w:szCs w:val="26"/>
          <w:lang w:bidi="ar-SA"/>
        </w:rPr>
        <w:t>Данные энергетических характеристик тепловых сетей (при их наличии)</w:t>
      </w:r>
      <w:bookmarkEnd w:id="138"/>
      <w:bookmarkEnd w:id="139"/>
      <w:bookmarkEnd w:id="140"/>
    </w:p>
    <w:p w14:paraId="386AD3E7" w14:textId="77777777" w:rsidR="00380AD8" w:rsidRPr="002654BA" w:rsidRDefault="00380AD8" w:rsidP="00380AD8">
      <w:pPr>
        <w:tabs>
          <w:tab w:val="left" w:pos="0"/>
        </w:tabs>
        <w:spacing w:line="360" w:lineRule="auto"/>
        <w:ind w:right="8" w:firstLine="709"/>
        <w:jc w:val="both"/>
        <w:rPr>
          <w:sz w:val="26"/>
        </w:rPr>
      </w:pPr>
      <w:r w:rsidRPr="002654BA">
        <w:rPr>
          <w:sz w:val="26"/>
        </w:rPr>
        <w:t>В соответствии с требованиями Раздела 2.5 п. 2.5.4 – 2.5.6 Правил технической эксплуатации тепловых энергоустановок, М, 2003 г.:</w:t>
      </w:r>
    </w:p>
    <w:p w14:paraId="75500E6B" w14:textId="77777777" w:rsidR="00380AD8" w:rsidRPr="002654BA" w:rsidRDefault="00380AD8" w:rsidP="00380AD8">
      <w:pPr>
        <w:tabs>
          <w:tab w:val="left" w:pos="0"/>
        </w:tabs>
        <w:spacing w:line="360" w:lineRule="auto"/>
        <w:ind w:right="8" w:firstLine="709"/>
        <w:jc w:val="both"/>
        <w:rPr>
          <w:sz w:val="26"/>
        </w:rPr>
      </w:pPr>
      <w:r w:rsidRPr="002654BA">
        <w:rPr>
          <w:sz w:val="26"/>
        </w:rPr>
        <w:t>Организация периодически, но не реже одного раза в 5 лет, проводит режимно-наладочные испытания и работы, по результатам которых составляются режимные карты, а также разрабатываются нормативные характеристики работы элементов системы теплоснабжения. По окончании испытаний разрабатывается и проводится анализ энергетических балансов и принимаются меры к их оптимизации.</w:t>
      </w:r>
    </w:p>
    <w:p w14:paraId="1B462658" w14:textId="77777777" w:rsidR="00380AD8" w:rsidRPr="002654BA" w:rsidRDefault="00380AD8" w:rsidP="00380AD8">
      <w:pPr>
        <w:tabs>
          <w:tab w:val="left" w:pos="0"/>
        </w:tabs>
        <w:spacing w:line="360" w:lineRule="auto"/>
        <w:ind w:right="8" w:firstLine="709"/>
        <w:jc w:val="both"/>
        <w:rPr>
          <w:sz w:val="26"/>
        </w:rPr>
      </w:pPr>
      <w:r w:rsidRPr="002654BA">
        <w:rPr>
          <w:sz w:val="26"/>
        </w:rPr>
        <w:t xml:space="preserve">Ежегодно техническим руководителем организации утверждается перечень тепловых энергоустановок, на которых запланировано проведение режимно-наладочных испытаний и работ и сроки их проведения. </w:t>
      </w:r>
    </w:p>
    <w:p w14:paraId="6D39C107" w14:textId="77777777" w:rsidR="00380AD8" w:rsidRPr="002654BA" w:rsidRDefault="00380AD8" w:rsidP="00380AD8">
      <w:pPr>
        <w:tabs>
          <w:tab w:val="left" w:pos="0"/>
        </w:tabs>
        <w:spacing w:line="360" w:lineRule="auto"/>
        <w:ind w:right="8" w:firstLine="709"/>
        <w:jc w:val="both"/>
        <w:rPr>
          <w:sz w:val="26"/>
        </w:rPr>
      </w:pPr>
      <w:r w:rsidRPr="002654BA">
        <w:rPr>
          <w:sz w:val="26"/>
        </w:rPr>
        <w:t>Характеристики и нормативы доводятся до эксплуатационного персонала в форме режимных карт, таблиц, графиков или приводятся в эксплуатационных инструкциях.</w:t>
      </w:r>
    </w:p>
    <w:p w14:paraId="5BAF192F" w14:textId="77777777" w:rsidR="00380AD8" w:rsidRPr="002654BA" w:rsidRDefault="00380AD8" w:rsidP="00380AD8">
      <w:pPr>
        <w:tabs>
          <w:tab w:val="left" w:pos="0"/>
        </w:tabs>
        <w:spacing w:line="360" w:lineRule="auto"/>
        <w:ind w:right="8" w:firstLine="709"/>
        <w:jc w:val="both"/>
        <w:rPr>
          <w:sz w:val="26"/>
        </w:rPr>
      </w:pPr>
      <w:r w:rsidRPr="002654BA">
        <w:rPr>
          <w:sz w:val="26"/>
        </w:rPr>
        <w:t>На тепловых энергоустановках внеочередные режимно-наладочные испытания и работы производятся в случаях:</w:t>
      </w:r>
    </w:p>
    <w:p w14:paraId="676612CA" w14:textId="77777777" w:rsidR="00380AD8" w:rsidRPr="002654BA" w:rsidRDefault="00380AD8" w:rsidP="001A4CDE">
      <w:pPr>
        <w:widowControl/>
        <w:numPr>
          <w:ilvl w:val="0"/>
          <w:numId w:val="53"/>
        </w:numPr>
        <w:autoSpaceDE/>
        <w:autoSpaceDN/>
        <w:spacing w:after="200" w:line="360" w:lineRule="auto"/>
        <w:ind w:left="0" w:right="249" w:firstLine="426"/>
        <w:contextualSpacing/>
        <w:jc w:val="both"/>
        <w:rPr>
          <w:sz w:val="26"/>
          <w:szCs w:val="26"/>
        </w:rPr>
      </w:pPr>
      <w:r w:rsidRPr="002654BA">
        <w:rPr>
          <w:sz w:val="26"/>
          <w:szCs w:val="26"/>
        </w:rPr>
        <w:t>модернизации и реконструкции;</w:t>
      </w:r>
    </w:p>
    <w:p w14:paraId="51EBACBE" w14:textId="77777777" w:rsidR="00380AD8" w:rsidRPr="002654BA" w:rsidRDefault="00380AD8" w:rsidP="001A4CDE">
      <w:pPr>
        <w:widowControl/>
        <w:numPr>
          <w:ilvl w:val="0"/>
          <w:numId w:val="53"/>
        </w:numPr>
        <w:autoSpaceDE/>
        <w:autoSpaceDN/>
        <w:spacing w:after="200" w:line="360" w:lineRule="auto"/>
        <w:ind w:left="0" w:right="249" w:firstLine="426"/>
        <w:contextualSpacing/>
        <w:jc w:val="both"/>
        <w:rPr>
          <w:sz w:val="26"/>
          <w:szCs w:val="26"/>
        </w:rPr>
      </w:pPr>
      <w:r w:rsidRPr="002654BA">
        <w:rPr>
          <w:sz w:val="26"/>
          <w:szCs w:val="26"/>
        </w:rPr>
        <w:t>изменения характеристик сжигаемого топлива;</w:t>
      </w:r>
    </w:p>
    <w:p w14:paraId="594EDB4D" w14:textId="77777777" w:rsidR="00380AD8" w:rsidRPr="002654BA" w:rsidRDefault="00380AD8" w:rsidP="001A4CDE">
      <w:pPr>
        <w:widowControl/>
        <w:numPr>
          <w:ilvl w:val="0"/>
          <w:numId w:val="53"/>
        </w:numPr>
        <w:autoSpaceDE/>
        <w:autoSpaceDN/>
        <w:spacing w:after="200" w:line="360" w:lineRule="auto"/>
        <w:ind w:left="0" w:right="249" w:firstLine="426"/>
        <w:contextualSpacing/>
        <w:jc w:val="both"/>
        <w:rPr>
          <w:sz w:val="26"/>
          <w:szCs w:val="26"/>
        </w:rPr>
      </w:pPr>
      <w:r w:rsidRPr="002654BA">
        <w:rPr>
          <w:sz w:val="26"/>
          <w:szCs w:val="26"/>
        </w:rPr>
        <w:t>изменения режимов производства, распределения и потребления тепловой энергии и теплоносителя;</w:t>
      </w:r>
    </w:p>
    <w:p w14:paraId="413FF07D" w14:textId="77777777" w:rsidR="00380AD8" w:rsidRPr="002654BA" w:rsidRDefault="00380AD8" w:rsidP="001A4CDE">
      <w:pPr>
        <w:widowControl/>
        <w:numPr>
          <w:ilvl w:val="0"/>
          <w:numId w:val="53"/>
        </w:numPr>
        <w:autoSpaceDE/>
        <w:autoSpaceDN/>
        <w:spacing w:after="200" w:line="360" w:lineRule="auto"/>
        <w:ind w:left="0" w:right="249" w:firstLine="426"/>
        <w:contextualSpacing/>
        <w:jc w:val="both"/>
        <w:rPr>
          <w:sz w:val="26"/>
          <w:szCs w:val="26"/>
        </w:rPr>
      </w:pPr>
      <w:r w:rsidRPr="002654BA">
        <w:rPr>
          <w:sz w:val="26"/>
          <w:szCs w:val="26"/>
        </w:rPr>
        <w:t>систематического отклонения фактических показателей работы тепловых</w:t>
      </w:r>
    </w:p>
    <w:p w14:paraId="4CF9CB3E" w14:textId="77777777" w:rsidR="00380AD8" w:rsidRPr="002654BA" w:rsidRDefault="00380AD8" w:rsidP="00380AD8">
      <w:pPr>
        <w:spacing w:line="360" w:lineRule="auto"/>
        <w:ind w:right="8"/>
        <w:jc w:val="both"/>
        <w:rPr>
          <w:sz w:val="26"/>
          <w:szCs w:val="26"/>
        </w:rPr>
      </w:pPr>
      <w:r w:rsidRPr="002654BA">
        <w:rPr>
          <w:sz w:val="26"/>
          <w:szCs w:val="26"/>
        </w:rPr>
        <w:t>энергоустановок от нормативных характеристик.</w:t>
      </w:r>
    </w:p>
    <w:p w14:paraId="25F6EF94" w14:textId="77777777" w:rsidR="00380AD8" w:rsidRPr="002654BA" w:rsidRDefault="00380AD8" w:rsidP="00380AD8">
      <w:pPr>
        <w:tabs>
          <w:tab w:val="left" w:pos="0"/>
        </w:tabs>
        <w:spacing w:line="360" w:lineRule="auto"/>
        <w:ind w:right="8" w:firstLine="709"/>
        <w:jc w:val="both"/>
        <w:rPr>
          <w:sz w:val="26"/>
        </w:rPr>
      </w:pPr>
      <w:r w:rsidRPr="002654BA">
        <w:rPr>
          <w:sz w:val="26"/>
        </w:rPr>
        <w:t xml:space="preserve">Энергетические характеристики тепловых сетей составляются по следующим показателям: потери сетевой воды, тепловые потери, удельный расход сетевой воды, разность температур сетевой воды в подающих и обратных трубопроводах, удельный расход электрической энергии. </w:t>
      </w:r>
    </w:p>
    <w:p w14:paraId="0D51C361" w14:textId="77777777" w:rsidR="00380AD8" w:rsidRPr="002654BA" w:rsidRDefault="00380AD8" w:rsidP="00380AD8">
      <w:pPr>
        <w:tabs>
          <w:tab w:val="left" w:pos="0"/>
        </w:tabs>
        <w:spacing w:line="360" w:lineRule="auto"/>
        <w:ind w:right="8" w:firstLine="709"/>
        <w:jc w:val="both"/>
        <w:rPr>
          <w:sz w:val="26"/>
        </w:rPr>
      </w:pPr>
      <w:r w:rsidRPr="002654BA">
        <w:rPr>
          <w:sz w:val="26"/>
        </w:rPr>
        <w:t>Разработка, пересмотр, согласование и утверждение энергетических характеристик тепловых сетей должны осуществляться в соответствии с действующими положениями и методическими указаниями.</w:t>
      </w:r>
    </w:p>
    <w:p w14:paraId="14C12613" w14:textId="77777777" w:rsidR="00380AD8" w:rsidRPr="002654BA" w:rsidRDefault="00380AD8" w:rsidP="00380AD8">
      <w:pPr>
        <w:tabs>
          <w:tab w:val="left" w:pos="0"/>
        </w:tabs>
        <w:spacing w:line="360" w:lineRule="auto"/>
        <w:ind w:right="8" w:firstLine="709"/>
        <w:jc w:val="both"/>
        <w:rPr>
          <w:sz w:val="26"/>
        </w:rPr>
      </w:pPr>
      <w:r w:rsidRPr="002654BA">
        <w:rPr>
          <w:sz w:val="26"/>
        </w:rPr>
        <w:lastRenderedPageBreak/>
        <w:t>По объему, форме и содержанию энергетические характеристики должны соответствовать требованиям действующих нормативных и методических документов.</w:t>
      </w:r>
    </w:p>
    <w:p w14:paraId="50DE6577" w14:textId="77777777" w:rsidR="00380AD8" w:rsidRPr="002654BA" w:rsidRDefault="00380AD8" w:rsidP="00380AD8">
      <w:pPr>
        <w:tabs>
          <w:tab w:val="left" w:pos="0"/>
        </w:tabs>
        <w:spacing w:line="360" w:lineRule="auto"/>
        <w:ind w:right="8" w:firstLine="709"/>
        <w:jc w:val="both"/>
        <w:rPr>
          <w:sz w:val="26"/>
        </w:rPr>
      </w:pPr>
      <w:r w:rsidRPr="002654BA">
        <w:rPr>
          <w:sz w:val="26"/>
        </w:rPr>
        <w:t>В энергосистемах, на электростанциях, в котельных, электрических и тепловых сетях в целях улучшения конечного результата работы должны проводиться:</w:t>
      </w:r>
    </w:p>
    <w:p w14:paraId="7EE779C4" w14:textId="77777777" w:rsidR="00380AD8" w:rsidRPr="002654BA" w:rsidRDefault="00380AD8" w:rsidP="001A4CDE">
      <w:pPr>
        <w:widowControl/>
        <w:numPr>
          <w:ilvl w:val="0"/>
          <w:numId w:val="53"/>
        </w:numPr>
        <w:autoSpaceDE/>
        <w:autoSpaceDN/>
        <w:spacing w:after="200" w:line="360" w:lineRule="auto"/>
        <w:ind w:left="0" w:right="8" w:firstLine="426"/>
        <w:contextualSpacing/>
        <w:jc w:val="both"/>
        <w:rPr>
          <w:sz w:val="26"/>
          <w:szCs w:val="26"/>
        </w:rPr>
      </w:pPr>
      <w:r w:rsidRPr="002654BA">
        <w:rPr>
          <w:sz w:val="26"/>
          <w:szCs w:val="26"/>
        </w:rPr>
        <w:t>соблюдение требуемой точности измерений расходов энергоносителей и технологических параметров;</w:t>
      </w:r>
    </w:p>
    <w:p w14:paraId="113757DB" w14:textId="77777777" w:rsidR="00380AD8" w:rsidRPr="002654BA" w:rsidRDefault="00380AD8" w:rsidP="001A4CDE">
      <w:pPr>
        <w:widowControl/>
        <w:numPr>
          <w:ilvl w:val="0"/>
          <w:numId w:val="53"/>
        </w:numPr>
        <w:autoSpaceDE/>
        <w:autoSpaceDN/>
        <w:spacing w:after="200" w:line="360" w:lineRule="auto"/>
        <w:ind w:left="0" w:right="8" w:firstLine="426"/>
        <w:contextualSpacing/>
        <w:jc w:val="both"/>
        <w:rPr>
          <w:sz w:val="26"/>
          <w:szCs w:val="26"/>
        </w:rPr>
      </w:pPr>
      <w:r w:rsidRPr="002654BA">
        <w:rPr>
          <w:sz w:val="26"/>
          <w:szCs w:val="26"/>
        </w:rPr>
        <w:t>учет (сменный, суточный, месячный, годовой) по установленным формам показателей работы оборудования, основанный на показаниях КИП и информационно измерительных систем;</w:t>
      </w:r>
    </w:p>
    <w:p w14:paraId="13322595" w14:textId="77777777" w:rsidR="00380AD8" w:rsidRPr="002654BA" w:rsidRDefault="00380AD8" w:rsidP="001A4CDE">
      <w:pPr>
        <w:widowControl/>
        <w:numPr>
          <w:ilvl w:val="0"/>
          <w:numId w:val="53"/>
        </w:numPr>
        <w:autoSpaceDE/>
        <w:autoSpaceDN/>
        <w:spacing w:after="200" w:line="360" w:lineRule="auto"/>
        <w:ind w:left="0" w:right="8" w:firstLine="426"/>
        <w:contextualSpacing/>
        <w:jc w:val="both"/>
        <w:rPr>
          <w:sz w:val="26"/>
          <w:szCs w:val="26"/>
        </w:rPr>
      </w:pPr>
      <w:r w:rsidRPr="002654BA">
        <w:rPr>
          <w:sz w:val="26"/>
          <w:szCs w:val="26"/>
        </w:rPr>
        <w:t>анализ технико-экономических показателей для оценки состояния оборудования, режимов его работы, резервов экономии топлива, эффективности проводимых организационно-технических мероприятий;</w:t>
      </w:r>
    </w:p>
    <w:p w14:paraId="05D88160" w14:textId="77777777" w:rsidR="00380AD8" w:rsidRPr="002654BA" w:rsidRDefault="00380AD8" w:rsidP="001A4CDE">
      <w:pPr>
        <w:widowControl/>
        <w:numPr>
          <w:ilvl w:val="0"/>
          <w:numId w:val="53"/>
        </w:numPr>
        <w:autoSpaceDE/>
        <w:autoSpaceDN/>
        <w:spacing w:after="200" w:line="360" w:lineRule="auto"/>
        <w:ind w:left="0" w:right="8" w:firstLine="426"/>
        <w:contextualSpacing/>
        <w:jc w:val="both"/>
        <w:rPr>
          <w:sz w:val="26"/>
          <w:szCs w:val="26"/>
        </w:rPr>
      </w:pPr>
      <w:r w:rsidRPr="002654BA">
        <w:rPr>
          <w:sz w:val="26"/>
          <w:szCs w:val="26"/>
        </w:rPr>
        <w:t>рассмотрение (не реже 1 раза в месяц) с персоналом результатов работы смены, цеха, структурной единицы энергосистемы в целях определения причин отклонения фактических значений параметров и показателей от определенных по энергетическим характеристикам, выявления недостатков в работе и их устранения, ознакомления с опытом работы лучших смен и отдельных работников;</w:t>
      </w:r>
    </w:p>
    <w:p w14:paraId="5DE7F4D9" w14:textId="77777777" w:rsidR="00380AD8" w:rsidRPr="002654BA" w:rsidRDefault="00380AD8" w:rsidP="001A4CDE">
      <w:pPr>
        <w:widowControl/>
        <w:numPr>
          <w:ilvl w:val="0"/>
          <w:numId w:val="53"/>
        </w:numPr>
        <w:autoSpaceDE/>
        <w:autoSpaceDN/>
        <w:spacing w:after="200" w:line="360" w:lineRule="auto"/>
        <w:ind w:left="0" w:right="8" w:firstLine="426"/>
        <w:contextualSpacing/>
        <w:jc w:val="both"/>
        <w:rPr>
          <w:sz w:val="26"/>
          <w:szCs w:val="26"/>
        </w:rPr>
      </w:pPr>
      <w:r w:rsidRPr="002654BA">
        <w:rPr>
          <w:sz w:val="26"/>
          <w:szCs w:val="26"/>
        </w:rPr>
        <w:t>разработка и выполнение мероприятий по повышению надежности и экономичности работы оборудования, снижению нерациональных расходов и потерь топливно-энергетических ресурсов.</w:t>
      </w:r>
    </w:p>
    <w:p w14:paraId="26A912C8" w14:textId="77777777" w:rsidR="00380AD8" w:rsidRPr="002654BA" w:rsidRDefault="00380AD8" w:rsidP="00380AD8">
      <w:pPr>
        <w:tabs>
          <w:tab w:val="left" w:pos="0"/>
        </w:tabs>
        <w:spacing w:line="360" w:lineRule="auto"/>
        <w:ind w:right="8" w:firstLine="709"/>
        <w:jc w:val="both"/>
        <w:rPr>
          <w:sz w:val="26"/>
        </w:rPr>
      </w:pPr>
      <w:r w:rsidRPr="002654BA">
        <w:rPr>
          <w:sz w:val="26"/>
        </w:rPr>
        <w:t xml:space="preserve">Организации, эксплуатирующие электрические станции, котельные, электрические и тепловые сети, должны подвергаться энергетическим обследованиям в соответствии с действующим законодательством об энергосбережении. Энергетические обследования организаций, эксплуатирующих </w:t>
      </w:r>
      <w:proofErr w:type="spellStart"/>
      <w:r w:rsidRPr="002654BA">
        <w:rPr>
          <w:sz w:val="26"/>
        </w:rPr>
        <w:t>энергообъекты</w:t>
      </w:r>
      <w:proofErr w:type="spellEnd"/>
      <w:r w:rsidRPr="002654BA">
        <w:rPr>
          <w:sz w:val="26"/>
        </w:rPr>
        <w:t>, осуществляющие производство, преобразование, передачу распределение электрической и тепловой энергии, должны проводиться уполномоченными органами государственного контроля и надзора, а также организациями, аккредитованными в установленном порядке.</w:t>
      </w:r>
    </w:p>
    <w:p w14:paraId="3F42565A" w14:textId="77777777" w:rsidR="00380AD8" w:rsidRPr="002654BA" w:rsidRDefault="00380AD8" w:rsidP="003F79E2">
      <w:pPr>
        <w:tabs>
          <w:tab w:val="left" w:pos="0"/>
        </w:tabs>
        <w:spacing w:line="360" w:lineRule="auto"/>
        <w:ind w:right="8" w:firstLine="709"/>
        <w:jc w:val="both"/>
        <w:rPr>
          <w:sz w:val="26"/>
        </w:rPr>
      </w:pPr>
      <w:r w:rsidRPr="002654BA">
        <w:rPr>
          <w:sz w:val="26"/>
        </w:rPr>
        <w:t>Энергетические характеристики тепловых сетей разрабатываются в соответствии с требованиями Методических указаний по составлению энергетических характеристик для систем транспорта тепловой энергии СО 153-</w:t>
      </w:r>
      <w:r w:rsidRPr="002654BA">
        <w:rPr>
          <w:sz w:val="26"/>
        </w:rPr>
        <w:lastRenderedPageBreak/>
        <w:t>34.20.523-2003 в пяти частях, при этом:</w:t>
      </w:r>
    </w:p>
    <w:p w14:paraId="6EF79069" w14:textId="77777777" w:rsidR="00380AD8" w:rsidRPr="002654BA" w:rsidRDefault="00380AD8" w:rsidP="001A4CDE">
      <w:pPr>
        <w:widowControl/>
        <w:numPr>
          <w:ilvl w:val="0"/>
          <w:numId w:val="54"/>
        </w:numPr>
        <w:autoSpaceDE/>
        <w:autoSpaceDN/>
        <w:spacing w:line="360" w:lineRule="auto"/>
        <w:ind w:left="0" w:right="8" w:firstLine="709"/>
        <w:contextualSpacing/>
        <w:jc w:val="both"/>
        <w:rPr>
          <w:sz w:val="26"/>
          <w:szCs w:val="26"/>
        </w:rPr>
      </w:pPr>
      <w:r w:rsidRPr="002654BA">
        <w:rPr>
          <w:sz w:val="26"/>
          <w:szCs w:val="26"/>
        </w:rPr>
        <w:t>Энергетическая характеристика по показателю «потери сетевой воды» - разрабатывается для каждой системы теплоснабжения, независимо от величины подключенной тепловой нагрузки;</w:t>
      </w:r>
    </w:p>
    <w:p w14:paraId="2A6C048E" w14:textId="77777777" w:rsidR="00380AD8" w:rsidRPr="002654BA" w:rsidRDefault="00380AD8" w:rsidP="001A4CDE">
      <w:pPr>
        <w:widowControl/>
        <w:numPr>
          <w:ilvl w:val="0"/>
          <w:numId w:val="54"/>
        </w:numPr>
        <w:autoSpaceDE/>
        <w:autoSpaceDN/>
        <w:spacing w:line="360" w:lineRule="auto"/>
        <w:ind w:left="0" w:right="8" w:firstLine="709"/>
        <w:contextualSpacing/>
        <w:jc w:val="both"/>
        <w:rPr>
          <w:sz w:val="26"/>
          <w:szCs w:val="26"/>
        </w:rPr>
      </w:pPr>
      <w:r w:rsidRPr="002654BA">
        <w:rPr>
          <w:sz w:val="26"/>
          <w:szCs w:val="26"/>
        </w:rPr>
        <w:t>Энергетическая характеристика по показателю «потери тепловой энергии» - разрабатывается для каждой системы теплоснабжения, независимо от величины подключенной тепловой нагрузки;</w:t>
      </w:r>
    </w:p>
    <w:p w14:paraId="0CF79188" w14:textId="77777777" w:rsidR="00380AD8" w:rsidRPr="002654BA" w:rsidRDefault="00380AD8" w:rsidP="001A4CDE">
      <w:pPr>
        <w:widowControl/>
        <w:numPr>
          <w:ilvl w:val="0"/>
          <w:numId w:val="54"/>
        </w:numPr>
        <w:autoSpaceDE/>
        <w:autoSpaceDN/>
        <w:spacing w:line="360" w:lineRule="auto"/>
        <w:ind w:left="0" w:right="8" w:firstLine="709"/>
        <w:contextualSpacing/>
        <w:jc w:val="both"/>
        <w:rPr>
          <w:sz w:val="26"/>
          <w:szCs w:val="26"/>
        </w:rPr>
      </w:pPr>
      <w:r w:rsidRPr="002654BA">
        <w:rPr>
          <w:sz w:val="26"/>
          <w:szCs w:val="26"/>
        </w:rPr>
        <w:t>Энергетическая характеристика по показателю «удельный расход сетевой воды» разрабатывается для системы теплоснабжения с расчетной тепловой нагрузкой 10 Гкал/ч и более;</w:t>
      </w:r>
    </w:p>
    <w:p w14:paraId="1096CEFF" w14:textId="77777777" w:rsidR="00380AD8" w:rsidRPr="002654BA" w:rsidRDefault="00380AD8" w:rsidP="001A4CDE">
      <w:pPr>
        <w:widowControl/>
        <w:numPr>
          <w:ilvl w:val="0"/>
          <w:numId w:val="54"/>
        </w:numPr>
        <w:autoSpaceDE/>
        <w:autoSpaceDN/>
        <w:spacing w:line="360" w:lineRule="auto"/>
        <w:ind w:left="0" w:right="8" w:firstLine="709"/>
        <w:contextualSpacing/>
        <w:jc w:val="both"/>
        <w:rPr>
          <w:sz w:val="26"/>
          <w:szCs w:val="26"/>
        </w:rPr>
      </w:pPr>
      <w:r w:rsidRPr="002654BA">
        <w:rPr>
          <w:sz w:val="26"/>
          <w:szCs w:val="26"/>
        </w:rPr>
        <w:t>Энергетическая характеристика по показателю «разность температур сетевой воды в подающих и обратных трубопроводах системы теплоснабжения» - разрабатывается для системы теплоснабжения с расчетной тепловой нагрузкой 10 Гкал/ч и более;</w:t>
      </w:r>
    </w:p>
    <w:p w14:paraId="048FD625" w14:textId="0B8C6842" w:rsidR="00380AD8" w:rsidRPr="002654BA" w:rsidRDefault="00380AD8" w:rsidP="001A4CDE">
      <w:pPr>
        <w:widowControl/>
        <w:numPr>
          <w:ilvl w:val="0"/>
          <w:numId w:val="54"/>
        </w:numPr>
        <w:autoSpaceDE/>
        <w:autoSpaceDN/>
        <w:spacing w:line="360" w:lineRule="auto"/>
        <w:ind w:left="0" w:right="8" w:firstLine="709"/>
        <w:contextualSpacing/>
        <w:jc w:val="both"/>
        <w:rPr>
          <w:sz w:val="26"/>
          <w:szCs w:val="26"/>
        </w:rPr>
      </w:pPr>
      <w:r w:rsidRPr="002654BA">
        <w:rPr>
          <w:sz w:val="26"/>
          <w:szCs w:val="26"/>
        </w:rPr>
        <w:t>Энергетическая характеристика по показателю «удельный расход электроэнергии» - разрабатывается для системы теплоснабжения с расчетной тепловой нагрузкой 10 Гкал/ч и более.</w:t>
      </w:r>
    </w:p>
    <w:p w14:paraId="24885B55" w14:textId="7D81CCFC" w:rsidR="00F27ABC" w:rsidRPr="002654BA" w:rsidRDefault="00F27ABC" w:rsidP="00F27ABC">
      <w:pPr>
        <w:widowControl/>
        <w:autoSpaceDE/>
        <w:autoSpaceDN/>
        <w:spacing w:line="360" w:lineRule="auto"/>
        <w:ind w:right="8" w:firstLine="709"/>
        <w:contextualSpacing/>
        <w:jc w:val="both"/>
        <w:rPr>
          <w:sz w:val="26"/>
          <w:szCs w:val="26"/>
        </w:rPr>
      </w:pPr>
      <w:r w:rsidRPr="002654BA">
        <w:rPr>
          <w:sz w:val="26"/>
          <w:szCs w:val="26"/>
        </w:rPr>
        <w:t>Данные энергетических характеристик тепловых сетей МО Запорожское сельское поселение представлены в таблицах ниже.</w:t>
      </w:r>
    </w:p>
    <w:p w14:paraId="2F12C5DD" w14:textId="1CB608A7" w:rsidR="00F27ABC" w:rsidRPr="002654BA" w:rsidRDefault="00F27ABC" w:rsidP="00F27ABC">
      <w:pPr>
        <w:keepNext/>
        <w:widowControl/>
        <w:autoSpaceDE/>
        <w:autoSpaceDN/>
        <w:spacing w:line="360"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26</w:t>
      </w:r>
      <w:r w:rsidRPr="002654BA">
        <w:rPr>
          <w:b/>
          <w:bCs/>
          <w:sz w:val="24"/>
          <w:szCs w:val="24"/>
          <w:lang w:bidi="ar-SA"/>
        </w:rPr>
        <w:fldChar w:fldCharType="end"/>
      </w:r>
      <w:r w:rsidRPr="002654BA">
        <w:rPr>
          <w:b/>
          <w:bCs/>
          <w:sz w:val="24"/>
          <w:szCs w:val="24"/>
          <w:lang w:bidi="ar-SA"/>
        </w:rPr>
        <w:t xml:space="preserve"> Утечки сетевой воды в тепловых сетях</w:t>
      </w:r>
    </w:p>
    <w:tbl>
      <w:tblPr>
        <w:tblW w:w="5000" w:type="pct"/>
        <w:tblLook w:val="04A0" w:firstRow="1" w:lastRow="0" w:firstColumn="1" w:lastColumn="0" w:noHBand="0" w:noVBand="1"/>
      </w:tblPr>
      <w:tblGrid>
        <w:gridCol w:w="4786"/>
        <w:gridCol w:w="1344"/>
        <w:gridCol w:w="3218"/>
      </w:tblGrid>
      <w:tr w:rsidR="00F27ABC" w:rsidRPr="002654BA" w14:paraId="5CF72371" w14:textId="77777777" w:rsidTr="008C7C49">
        <w:trPr>
          <w:trHeight w:val="300"/>
        </w:trPr>
        <w:tc>
          <w:tcPr>
            <w:tcW w:w="2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469C"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Источник</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6B0BC8E1"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ед. изм.</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3E264378"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Потери сетевой воды</w:t>
            </w:r>
          </w:p>
        </w:tc>
      </w:tr>
      <w:tr w:rsidR="00F27ABC" w:rsidRPr="002654BA" w14:paraId="0AFB4A0B" w14:textId="77777777" w:rsidTr="008C7C49">
        <w:trPr>
          <w:trHeight w:val="300"/>
        </w:trPr>
        <w:tc>
          <w:tcPr>
            <w:tcW w:w="2560" w:type="pct"/>
            <w:tcBorders>
              <w:top w:val="nil"/>
              <w:left w:val="single" w:sz="4" w:space="0" w:color="auto"/>
              <w:bottom w:val="single" w:sz="4" w:space="0" w:color="auto"/>
              <w:right w:val="single" w:sz="4" w:space="0" w:color="auto"/>
            </w:tcBorders>
            <w:shd w:val="clear" w:color="auto" w:fill="auto"/>
            <w:noWrap/>
            <w:vAlign w:val="center"/>
            <w:hideMark/>
          </w:tcPr>
          <w:p w14:paraId="10177F85" w14:textId="1AA3A105"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Котельная п. Запорожское</w:t>
            </w:r>
          </w:p>
        </w:tc>
        <w:tc>
          <w:tcPr>
            <w:tcW w:w="719" w:type="pct"/>
            <w:tcBorders>
              <w:top w:val="nil"/>
              <w:left w:val="nil"/>
              <w:bottom w:val="single" w:sz="4" w:space="0" w:color="auto"/>
              <w:right w:val="single" w:sz="4" w:space="0" w:color="auto"/>
            </w:tcBorders>
            <w:shd w:val="clear" w:color="auto" w:fill="auto"/>
            <w:noWrap/>
            <w:vAlign w:val="center"/>
            <w:hideMark/>
          </w:tcPr>
          <w:p w14:paraId="7083C025" w14:textId="77777777"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т/ч</w:t>
            </w:r>
          </w:p>
        </w:tc>
        <w:tc>
          <w:tcPr>
            <w:tcW w:w="1721" w:type="pct"/>
            <w:tcBorders>
              <w:top w:val="nil"/>
              <w:left w:val="nil"/>
              <w:bottom w:val="single" w:sz="4" w:space="0" w:color="auto"/>
              <w:right w:val="single" w:sz="4" w:space="0" w:color="auto"/>
            </w:tcBorders>
            <w:shd w:val="clear" w:color="auto" w:fill="auto"/>
            <w:noWrap/>
            <w:vAlign w:val="center"/>
            <w:hideMark/>
          </w:tcPr>
          <w:p w14:paraId="096F3971" w14:textId="60694773" w:rsidR="00F27ABC" w:rsidRPr="002654BA" w:rsidRDefault="00F27ABC" w:rsidP="00F27ABC">
            <w:pPr>
              <w:widowControl/>
              <w:autoSpaceDE/>
              <w:autoSpaceDN/>
              <w:jc w:val="center"/>
              <w:rPr>
                <w:color w:val="000000"/>
                <w:sz w:val="20"/>
                <w:szCs w:val="20"/>
                <w:lang w:bidi="ar-SA"/>
              </w:rPr>
            </w:pPr>
            <w:r w:rsidRPr="002654BA">
              <w:rPr>
                <w:color w:val="000000"/>
                <w:sz w:val="20"/>
                <w:szCs w:val="20"/>
                <w:lang w:val="en-US" w:bidi="ar-SA"/>
              </w:rPr>
              <w:t>0</w:t>
            </w:r>
            <w:r w:rsidRPr="002654BA">
              <w:rPr>
                <w:color w:val="000000"/>
                <w:sz w:val="20"/>
                <w:szCs w:val="20"/>
                <w:lang w:bidi="ar-SA"/>
              </w:rPr>
              <w:t>,000</w:t>
            </w:r>
          </w:p>
        </w:tc>
      </w:tr>
      <w:tr w:rsidR="00F27ABC" w:rsidRPr="002654BA" w14:paraId="6B06A67E" w14:textId="77777777" w:rsidTr="008C7C49">
        <w:trPr>
          <w:trHeight w:val="300"/>
        </w:trPr>
        <w:tc>
          <w:tcPr>
            <w:tcW w:w="2560" w:type="pct"/>
            <w:tcBorders>
              <w:top w:val="nil"/>
              <w:left w:val="single" w:sz="4" w:space="0" w:color="auto"/>
              <w:bottom w:val="single" w:sz="4" w:space="0" w:color="auto"/>
              <w:right w:val="single" w:sz="4" w:space="0" w:color="auto"/>
            </w:tcBorders>
            <w:shd w:val="clear" w:color="auto" w:fill="auto"/>
            <w:noWrap/>
            <w:vAlign w:val="center"/>
            <w:hideMark/>
          </w:tcPr>
          <w:p w14:paraId="65543EFE" w14:textId="5E0DE6DA"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719" w:type="pct"/>
            <w:tcBorders>
              <w:top w:val="nil"/>
              <w:left w:val="nil"/>
              <w:bottom w:val="single" w:sz="4" w:space="0" w:color="auto"/>
              <w:right w:val="single" w:sz="4" w:space="0" w:color="auto"/>
            </w:tcBorders>
            <w:shd w:val="clear" w:color="auto" w:fill="auto"/>
            <w:noWrap/>
            <w:vAlign w:val="center"/>
            <w:hideMark/>
          </w:tcPr>
          <w:p w14:paraId="6C017C8C" w14:textId="77777777"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т/ч</w:t>
            </w:r>
          </w:p>
        </w:tc>
        <w:tc>
          <w:tcPr>
            <w:tcW w:w="1721" w:type="pct"/>
            <w:tcBorders>
              <w:top w:val="nil"/>
              <w:left w:val="nil"/>
              <w:bottom w:val="single" w:sz="4" w:space="0" w:color="auto"/>
              <w:right w:val="single" w:sz="4" w:space="0" w:color="auto"/>
            </w:tcBorders>
            <w:shd w:val="clear" w:color="auto" w:fill="auto"/>
            <w:noWrap/>
            <w:vAlign w:val="center"/>
            <w:hideMark/>
          </w:tcPr>
          <w:p w14:paraId="101404BE" w14:textId="203662B9"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0,000</w:t>
            </w:r>
          </w:p>
        </w:tc>
      </w:tr>
    </w:tbl>
    <w:p w14:paraId="63A469DC" w14:textId="13E8049D" w:rsidR="00F27ABC" w:rsidRPr="002654BA" w:rsidRDefault="00F27ABC" w:rsidP="00F27ABC">
      <w:pPr>
        <w:keepNext/>
        <w:widowControl/>
        <w:autoSpaceDE/>
        <w:autoSpaceDN/>
        <w:spacing w:before="240" w:line="360"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27</w:t>
      </w:r>
      <w:r w:rsidRPr="002654BA">
        <w:rPr>
          <w:b/>
          <w:bCs/>
          <w:sz w:val="24"/>
          <w:szCs w:val="24"/>
          <w:lang w:bidi="ar-SA"/>
        </w:rPr>
        <w:fldChar w:fldCharType="end"/>
      </w:r>
      <w:r w:rsidRPr="002654BA">
        <w:rPr>
          <w:b/>
          <w:bCs/>
          <w:sz w:val="24"/>
          <w:szCs w:val="24"/>
          <w:lang w:bidi="ar-SA"/>
        </w:rPr>
        <w:t xml:space="preserve"> Потери тепловой энергии в тепловых сетях (факт 2021 год)</w:t>
      </w:r>
    </w:p>
    <w:tbl>
      <w:tblPr>
        <w:tblW w:w="5000" w:type="pct"/>
        <w:tblLook w:val="04A0" w:firstRow="1" w:lastRow="0" w:firstColumn="1" w:lastColumn="0" w:noHBand="0" w:noVBand="1"/>
      </w:tblPr>
      <w:tblGrid>
        <w:gridCol w:w="4072"/>
        <w:gridCol w:w="1109"/>
        <w:gridCol w:w="4167"/>
      </w:tblGrid>
      <w:tr w:rsidR="00F27ABC" w:rsidRPr="002654BA" w14:paraId="5D2B6912" w14:textId="77777777" w:rsidTr="00F27ABC">
        <w:trPr>
          <w:trHeight w:val="300"/>
        </w:trPr>
        <w:tc>
          <w:tcPr>
            <w:tcW w:w="2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82E3"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Источник</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6157FEFA"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ед. изм.</w:t>
            </w:r>
          </w:p>
        </w:tc>
        <w:tc>
          <w:tcPr>
            <w:tcW w:w="2229" w:type="pct"/>
            <w:tcBorders>
              <w:top w:val="single" w:sz="4" w:space="0" w:color="auto"/>
              <w:left w:val="nil"/>
              <w:bottom w:val="single" w:sz="4" w:space="0" w:color="auto"/>
              <w:right w:val="single" w:sz="4" w:space="0" w:color="auto"/>
            </w:tcBorders>
            <w:shd w:val="clear" w:color="auto" w:fill="auto"/>
            <w:noWrap/>
            <w:vAlign w:val="center"/>
            <w:hideMark/>
          </w:tcPr>
          <w:p w14:paraId="07DDA5B9" w14:textId="77777777" w:rsidR="00F27ABC" w:rsidRPr="002654BA" w:rsidRDefault="00F27ABC" w:rsidP="00F27ABC">
            <w:pPr>
              <w:widowControl/>
              <w:autoSpaceDE/>
              <w:autoSpaceDN/>
              <w:jc w:val="center"/>
              <w:rPr>
                <w:b/>
                <w:color w:val="000000"/>
                <w:sz w:val="20"/>
                <w:szCs w:val="20"/>
                <w:lang w:bidi="ar-SA"/>
              </w:rPr>
            </w:pPr>
            <w:r w:rsidRPr="002654BA">
              <w:rPr>
                <w:b/>
                <w:color w:val="000000"/>
                <w:sz w:val="20"/>
                <w:szCs w:val="20"/>
                <w:lang w:bidi="ar-SA"/>
              </w:rPr>
              <w:t>Потери тепловой энергии в тепловых сетях</w:t>
            </w:r>
          </w:p>
        </w:tc>
      </w:tr>
      <w:tr w:rsidR="00F27ABC" w:rsidRPr="002654BA" w14:paraId="084D13A9" w14:textId="77777777" w:rsidTr="00F27ABC">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14:paraId="656AC096" w14:textId="5D3FF5F0"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Котельная п. Запорожское</w:t>
            </w:r>
          </w:p>
        </w:tc>
        <w:tc>
          <w:tcPr>
            <w:tcW w:w="593" w:type="pct"/>
            <w:tcBorders>
              <w:top w:val="nil"/>
              <w:left w:val="nil"/>
              <w:bottom w:val="single" w:sz="4" w:space="0" w:color="auto"/>
              <w:right w:val="single" w:sz="4" w:space="0" w:color="auto"/>
            </w:tcBorders>
            <w:shd w:val="clear" w:color="auto" w:fill="auto"/>
            <w:noWrap/>
            <w:vAlign w:val="center"/>
            <w:hideMark/>
          </w:tcPr>
          <w:p w14:paraId="4B6B2DA8" w14:textId="77777777"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Гкал/ч</w:t>
            </w:r>
          </w:p>
        </w:tc>
        <w:tc>
          <w:tcPr>
            <w:tcW w:w="2229" w:type="pct"/>
            <w:tcBorders>
              <w:top w:val="nil"/>
              <w:left w:val="nil"/>
              <w:bottom w:val="single" w:sz="4" w:space="0" w:color="auto"/>
              <w:right w:val="single" w:sz="4" w:space="0" w:color="auto"/>
            </w:tcBorders>
            <w:shd w:val="clear" w:color="auto" w:fill="auto"/>
            <w:noWrap/>
            <w:vAlign w:val="center"/>
          </w:tcPr>
          <w:p w14:paraId="69C366D6" w14:textId="2A0DD52A" w:rsidR="00F27ABC" w:rsidRPr="002654BA" w:rsidRDefault="005C2634" w:rsidP="00F27ABC">
            <w:pPr>
              <w:widowControl/>
              <w:autoSpaceDE/>
              <w:autoSpaceDN/>
              <w:jc w:val="center"/>
              <w:rPr>
                <w:color w:val="000000"/>
                <w:sz w:val="20"/>
                <w:szCs w:val="20"/>
                <w:lang w:bidi="ar-SA"/>
              </w:rPr>
            </w:pPr>
            <w:r w:rsidRPr="002654BA">
              <w:rPr>
                <w:color w:val="000000"/>
                <w:sz w:val="20"/>
                <w:szCs w:val="20"/>
                <w:lang w:bidi="ar-SA"/>
              </w:rPr>
              <w:t>0,582</w:t>
            </w:r>
          </w:p>
        </w:tc>
      </w:tr>
      <w:tr w:rsidR="00F27ABC" w:rsidRPr="002654BA" w14:paraId="575BC8C0" w14:textId="77777777" w:rsidTr="00F27ABC">
        <w:trPr>
          <w:trHeight w:val="300"/>
        </w:trPr>
        <w:tc>
          <w:tcPr>
            <w:tcW w:w="2178" w:type="pct"/>
            <w:tcBorders>
              <w:top w:val="nil"/>
              <w:left w:val="single" w:sz="4" w:space="0" w:color="auto"/>
              <w:bottom w:val="single" w:sz="4" w:space="0" w:color="auto"/>
              <w:right w:val="single" w:sz="4" w:space="0" w:color="auto"/>
            </w:tcBorders>
            <w:shd w:val="clear" w:color="auto" w:fill="auto"/>
            <w:noWrap/>
            <w:vAlign w:val="center"/>
            <w:hideMark/>
          </w:tcPr>
          <w:p w14:paraId="0FF7EDCC" w14:textId="7F645090"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593" w:type="pct"/>
            <w:tcBorders>
              <w:top w:val="nil"/>
              <w:left w:val="nil"/>
              <w:bottom w:val="single" w:sz="4" w:space="0" w:color="auto"/>
              <w:right w:val="single" w:sz="4" w:space="0" w:color="auto"/>
            </w:tcBorders>
            <w:shd w:val="clear" w:color="auto" w:fill="auto"/>
            <w:noWrap/>
            <w:vAlign w:val="center"/>
            <w:hideMark/>
          </w:tcPr>
          <w:p w14:paraId="356A75D0" w14:textId="77777777" w:rsidR="00F27ABC" w:rsidRPr="002654BA" w:rsidRDefault="00F27ABC" w:rsidP="00F27ABC">
            <w:pPr>
              <w:widowControl/>
              <w:autoSpaceDE/>
              <w:autoSpaceDN/>
              <w:jc w:val="center"/>
              <w:rPr>
                <w:color w:val="000000"/>
                <w:sz w:val="20"/>
                <w:szCs w:val="20"/>
                <w:lang w:bidi="ar-SA"/>
              </w:rPr>
            </w:pPr>
            <w:r w:rsidRPr="002654BA">
              <w:rPr>
                <w:color w:val="000000"/>
                <w:sz w:val="20"/>
                <w:szCs w:val="20"/>
                <w:lang w:bidi="ar-SA"/>
              </w:rPr>
              <w:t>Гкал/ч</w:t>
            </w:r>
          </w:p>
        </w:tc>
        <w:tc>
          <w:tcPr>
            <w:tcW w:w="2229" w:type="pct"/>
            <w:tcBorders>
              <w:top w:val="nil"/>
              <w:left w:val="nil"/>
              <w:bottom w:val="single" w:sz="4" w:space="0" w:color="auto"/>
              <w:right w:val="single" w:sz="4" w:space="0" w:color="auto"/>
            </w:tcBorders>
            <w:shd w:val="clear" w:color="auto" w:fill="auto"/>
            <w:noWrap/>
            <w:vAlign w:val="center"/>
          </w:tcPr>
          <w:p w14:paraId="50368A13" w14:textId="693D642B" w:rsidR="00F27ABC" w:rsidRPr="002654BA" w:rsidRDefault="005C2634" w:rsidP="00F27ABC">
            <w:pPr>
              <w:widowControl/>
              <w:autoSpaceDE/>
              <w:autoSpaceDN/>
              <w:jc w:val="center"/>
              <w:rPr>
                <w:color w:val="000000"/>
                <w:sz w:val="20"/>
                <w:szCs w:val="20"/>
                <w:lang w:bidi="ar-SA"/>
              </w:rPr>
            </w:pPr>
            <w:r w:rsidRPr="002654BA">
              <w:rPr>
                <w:color w:val="000000"/>
                <w:sz w:val="20"/>
                <w:szCs w:val="20"/>
                <w:lang w:bidi="ar-SA"/>
              </w:rPr>
              <w:t>0,744</w:t>
            </w:r>
          </w:p>
        </w:tc>
      </w:tr>
    </w:tbl>
    <w:p w14:paraId="56BA41E6" w14:textId="60CFAEF5" w:rsidR="000611C6" w:rsidRPr="002654BA" w:rsidRDefault="000611C6" w:rsidP="00F27ABC">
      <w:pPr>
        <w:pStyle w:val="af8"/>
        <w:keepNext/>
        <w:keepLines/>
        <w:widowControl/>
        <w:numPr>
          <w:ilvl w:val="1"/>
          <w:numId w:val="143"/>
        </w:numPr>
        <w:autoSpaceDE/>
        <w:autoSpaceDN/>
        <w:spacing w:before="100" w:beforeAutospacing="1" w:line="360" w:lineRule="auto"/>
        <w:ind w:left="0" w:firstLine="709"/>
        <w:jc w:val="both"/>
        <w:outlineLvl w:val="0"/>
        <w:rPr>
          <w:b/>
          <w:bCs/>
          <w:sz w:val="26"/>
          <w:szCs w:val="26"/>
          <w:lang w:bidi="ar-SA"/>
        </w:rPr>
      </w:pPr>
      <w:bookmarkStart w:id="141" w:name="_Toc8825118"/>
      <w:bookmarkStart w:id="142" w:name="_Toc99440026"/>
      <w:r w:rsidRPr="002654BA">
        <w:rPr>
          <w:b/>
          <w:bCs/>
          <w:sz w:val="26"/>
          <w:szCs w:val="26"/>
          <w:lang w:bidi="ar-SA"/>
        </w:rPr>
        <w:lastRenderedPageBreak/>
        <w:t>Зоны действия источников тепловой энергии</w:t>
      </w:r>
      <w:bookmarkEnd w:id="141"/>
      <w:bookmarkEnd w:id="142"/>
    </w:p>
    <w:p w14:paraId="427EEDA5" w14:textId="2D4C6320" w:rsidR="000611C6" w:rsidRPr="002654BA" w:rsidRDefault="000611C6" w:rsidP="001A4CDE">
      <w:pPr>
        <w:pStyle w:val="af8"/>
        <w:keepNext/>
        <w:keepLines/>
        <w:widowControl/>
        <w:numPr>
          <w:ilvl w:val="2"/>
          <w:numId w:val="55"/>
        </w:numPr>
        <w:autoSpaceDE/>
        <w:autoSpaceDN/>
        <w:spacing w:after="120" w:line="276" w:lineRule="auto"/>
        <w:ind w:left="0" w:firstLine="709"/>
        <w:jc w:val="both"/>
        <w:outlineLvl w:val="0"/>
        <w:rPr>
          <w:b/>
          <w:bCs/>
          <w:sz w:val="26"/>
          <w:szCs w:val="26"/>
          <w:lang w:bidi="ar-SA"/>
        </w:rPr>
      </w:pPr>
      <w:bookmarkStart w:id="143" w:name="_Toc99440027"/>
      <w:r w:rsidRPr="002654BA">
        <w:rPr>
          <w:b/>
          <w:bCs/>
          <w:sz w:val="26"/>
          <w:szCs w:val="26"/>
          <w:lang w:bidi="ar-SA"/>
        </w:rPr>
        <w:t>Описание существующих зон действия источников тепловой энергии во всех системах теплоснабжения на территории города,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143"/>
    </w:p>
    <w:p w14:paraId="1A6FABA9" w14:textId="614367E8" w:rsidR="000611C6" w:rsidRPr="002654BA" w:rsidRDefault="000611C6" w:rsidP="000611C6">
      <w:pPr>
        <w:widowControl/>
        <w:autoSpaceDE/>
        <w:autoSpaceDN/>
        <w:spacing w:line="360" w:lineRule="auto"/>
        <w:ind w:firstLine="709"/>
        <w:jc w:val="both"/>
        <w:rPr>
          <w:sz w:val="26"/>
          <w:szCs w:val="26"/>
          <w:lang w:bidi="ar-SA"/>
        </w:rPr>
      </w:pPr>
      <w:r w:rsidRPr="002654BA">
        <w:rPr>
          <w:sz w:val="26"/>
          <w:szCs w:val="26"/>
          <w:lang w:bidi="ar-SA"/>
        </w:rPr>
        <w:t>На территории МО Запорожское сельское поселение для обеспечения централизованного теплоснабжения потребителей функционирует два источника тепловой энергии – котельная п. Запорожское, и котельная ГЛОХ. Источники, функционирующие в режиме комбинированной выработки тепловой и электрической энергии, на территории поселения отсутствуют.</w:t>
      </w:r>
    </w:p>
    <w:p w14:paraId="77B128DE" w14:textId="0B3E5088" w:rsidR="0025499D" w:rsidRPr="002654BA" w:rsidRDefault="000611C6" w:rsidP="0025499D">
      <w:pPr>
        <w:tabs>
          <w:tab w:val="left" w:pos="0"/>
        </w:tabs>
        <w:spacing w:after="100" w:afterAutospacing="1" w:line="360" w:lineRule="auto"/>
        <w:ind w:firstLine="709"/>
        <w:jc w:val="both"/>
        <w:rPr>
          <w:sz w:val="26"/>
          <w:szCs w:val="26"/>
          <w:lang w:bidi="ar-SA"/>
        </w:rPr>
      </w:pPr>
      <w:r w:rsidRPr="002654BA">
        <w:rPr>
          <w:sz w:val="26"/>
          <w:szCs w:val="26"/>
          <w:lang w:bidi="ar-SA"/>
        </w:rPr>
        <w:t>Зоны действия источников тепловой энергии представлены на рисунках ниже</w:t>
      </w:r>
      <w:r w:rsidR="0025499D" w:rsidRPr="002654BA">
        <w:rPr>
          <w:sz w:val="26"/>
          <w:szCs w:val="26"/>
          <w:lang w:bidi="ar-SA"/>
        </w:rPr>
        <w:t>.</w:t>
      </w:r>
    </w:p>
    <w:p w14:paraId="43963228" w14:textId="5ADA8C38" w:rsidR="0025499D" w:rsidRPr="002654BA" w:rsidRDefault="00D117A9" w:rsidP="0025499D">
      <w:pPr>
        <w:tabs>
          <w:tab w:val="left" w:pos="0"/>
        </w:tabs>
        <w:spacing w:after="120" w:line="360" w:lineRule="auto"/>
        <w:jc w:val="center"/>
        <w:rPr>
          <w:sz w:val="26"/>
        </w:rPr>
      </w:pPr>
      <w:r w:rsidRPr="00524803">
        <w:rPr>
          <w:noProof/>
          <w:sz w:val="26"/>
          <w:lang w:bidi="ar-SA"/>
        </w:rPr>
        <w:drawing>
          <wp:inline distT="0" distB="0" distL="0" distR="0" wp14:anchorId="0D4235E9" wp14:editId="65ABDE98">
            <wp:extent cx="5942330" cy="4314825"/>
            <wp:effectExtent l="0" t="0" r="1270" b="9525"/>
            <wp:docPr id="50" name="Рисунок 50" descr="W:\3. Инженер расчетчик\shara\Объекты\Приозерск\4. Рабочая\Аня\Выгрузки\Зоны действия источников\Зоны\п. 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3. Инженер расчетчик\shara\Объекты\Приозерск\4. Рабочая\Аня\Выгрузки\Зоны действия источников\Зоны\п. Запорожское.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4314825"/>
                    </a:xfrm>
                    <a:prstGeom prst="rect">
                      <a:avLst/>
                    </a:prstGeom>
                    <a:noFill/>
                    <a:ln>
                      <a:noFill/>
                    </a:ln>
                  </pic:spPr>
                </pic:pic>
              </a:graphicData>
            </a:graphic>
          </wp:inline>
        </w:drawing>
      </w:r>
    </w:p>
    <w:p w14:paraId="52E25E0D" w14:textId="3C1AD60F" w:rsidR="0025499D" w:rsidRPr="002654BA" w:rsidRDefault="0025499D" w:rsidP="0025499D">
      <w:pPr>
        <w:tabs>
          <w:tab w:val="left" w:pos="0"/>
        </w:tabs>
        <w:spacing w:after="120" w:line="360" w:lineRule="auto"/>
        <w:jc w:val="center"/>
        <w:rPr>
          <w:b/>
          <w:sz w:val="26"/>
        </w:rPr>
      </w:pPr>
      <w:r w:rsidRPr="002654BA">
        <w:rPr>
          <w:b/>
          <w:sz w:val="24"/>
          <w:szCs w:val="24"/>
          <w:lang w:bidi="ar-SA"/>
        </w:rPr>
        <w:t xml:space="preserve">Рисунок </w:t>
      </w:r>
      <w:r w:rsidRPr="002654BA">
        <w:rPr>
          <w:b/>
          <w:sz w:val="24"/>
          <w:szCs w:val="24"/>
          <w:lang w:bidi="ar-SA"/>
        </w:rPr>
        <w:fldChar w:fldCharType="begin"/>
      </w:r>
      <w:r w:rsidRPr="002654BA">
        <w:rPr>
          <w:b/>
          <w:sz w:val="24"/>
          <w:szCs w:val="24"/>
          <w:lang w:bidi="ar-SA"/>
        </w:rPr>
        <w:instrText xml:space="preserve"> SEQ Рисунок \* ARABIC </w:instrText>
      </w:r>
      <w:r w:rsidRPr="002654BA">
        <w:rPr>
          <w:b/>
          <w:sz w:val="24"/>
          <w:szCs w:val="24"/>
          <w:lang w:bidi="ar-SA"/>
        </w:rPr>
        <w:fldChar w:fldCharType="separate"/>
      </w:r>
      <w:r w:rsidR="00AB3230">
        <w:rPr>
          <w:b/>
          <w:noProof/>
          <w:sz w:val="24"/>
          <w:szCs w:val="24"/>
          <w:lang w:bidi="ar-SA"/>
        </w:rPr>
        <w:t>11</w:t>
      </w:r>
      <w:r w:rsidRPr="002654BA">
        <w:rPr>
          <w:b/>
          <w:sz w:val="24"/>
          <w:szCs w:val="24"/>
          <w:lang w:bidi="ar-SA"/>
        </w:rPr>
        <w:fldChar w:fldCharType="end"/>
      </w:r>
      <w:r w:rsidRPr="002654BA">
        <w:rPr>
          <w:b/>
          <w:sz w:val="24"/>
          <w:szCs w:val="24"/>
          <w:lang w:bidi="ar-SA"/>
        </w:rPr>
        <w:t xml:space="preserve"> Зона действия котельной п. Запорожское</w:t>
      </w:r>
    </w:p>
    <w:p w14:paraId="3F165DF9" w14:textId="34F882FD" w:rsidR="00602843" w:rsidRPr="002654BA" w:rsidRDefault="00D117A9" w:rsidP="00602843">
      <w:pPr>
        <w:tabs>
          <w:tab w:val="left" w:pos="0"/>
        </w:tabs>
        <w:jc w:val="center"/>
        <w:rPr>
          <w:sz w:val="26"/>
        </w:rPr>
      </w:pPr>
      <w:r w:rsidRPr="00524803">
        <w:rPr>
          <w:noProof/>
          <w:sz w:val="26"/>
          <w:lang w:bidi="ar-SA"/>
        </w:rPr>
        <w:lastRenderedPageBreak/>
        <w:drawing>
          <wp:inline distT="0" distB="0" distL="0" distR="0" wp14:anchorId="3CC5F582" wp14:editId="11684EA7">
            <wp:extent cx="5886775" cy="3990109"/>
            <wp:effectExtent l="0" t="0" r="0" b="0"/>
            <wp:docPr id="12" name="Рисунок 12" descr="W:\3. Инженер расчетчик\shara\Объекты\Приозерск\4. Рабочая\Аня\Выгрузки\Зоны действия источников\Зоны\Котельная 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3. Инженер расчетчик\shara\Объекты\Приозерск\4. Рабочая\Аня\Выгрузки\Зоны действия источников\Зоны\Котельная ГЛОХ.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385" cy="4000012"/>
                    </a:xfrm>
                    <a:prstGeom prst="rect">
                      <a:avLst/>
                    </a:prstGeom>
                    <a:noFill/>
                    <a:ln>
                      <a:noFill/>
                    </a:ln>
                  </pic:spPr>
                </pic:pic>
              </a:graphicData>
            </a:graphic>
          </wp:inline>
        </w:drawing>
      </w:r>
    </w:p>
    <w:p w14:paraId="01E4ECC9" w14:textId="35182A68" w:rsidR="0025499D" w:rsidRPr="002654BA" w:rsidRDefault="0025499D" w:rsidP="0025499D">
      <w:pPr>
        <w:tabs>
          <w:tab w:val="left" w:pos="0"/>
        </w:tabs>
        <w:spacing w:before="120" w:after="120" w:line="360" w:lineRule="auto"/>
        <w:jc w:val="center"/>
        <w:rPr>
          <w:b/>
          <w:sz w:val="26"/>
        </w:rPr>
      </w:pPr>
      <w:r w:rsidRPr="002654BA">
        <w:rPr>
          <w:b/>
          <w:sz w:val="24"/>
          <w:szCs w:val="24"/>
          <w:lang w:bidi="ar-SA"/>
        </w:rPr>
        <w:t xml:space="preserve">Рисунок </w:t>
      </w:r>
      <w:r w:rsidRPr="002654BA">
        <w:rPr>
          <w:b/>
          <w:sz w:val="24"/>
          <w:szCs w:val="24"/>
          <w:lang w:bidi="ar-SA"/>
        </w:rPr>
        <w:fldChar w:fldCharType="begin"/>
      </w:r>
      <w:r w:rsidRPr="002654BA">
        <w:rPr>
          <w:b/>
          <w:sz w:val="24"/>
          <w:szCs w:val="24"/>
          <w:lang w:bidi="ar-SA"/>
        </w:rPr>
        <w:instrText xml:space="preserve"> SEQ Рисунок \* ARABIC </w:instrText>
      </w:r>
      <w:r w:rsidRPr="002654BA">
        <w:rPr>
          <w:b/>
          <w:sz w:val="24"/>
          <w:szCs w:val="24"/>
          <w:lang w:bidi="ar-SA"/>
        </w:rPr>
        <w:fldChar w:fldCharType="separate"/>
      </w:r>
      <w:r w:rsidR="00AB3230">
        <w:rPr>
          <w:b/>
          <w:noProof/>
          <w:sz w:val="24"/>
          <w:szCs w:val="24"/>
          <w:lang w:bidi="ar-SA"/>
        </w:rPr>
        <w:t>12</w:t>
      </w:r>
      <w:r w:rsidRPr="002654BA">
        <w:rPr>
          <w:b/>
          <w:sz w:val="24"/>
          <w:szCs w:val="24"/>
          <w:lang w:bidi="ar-SA"/>
        </w:rPr>
        <w:fldChar w:fldCharType="end"/>
      </w:r>
      <w:r w:rsidRPr="002654BA">
        <w:rPr>
          <w:b/>
          <w:sz w:val="24"/>
          <w:szCs w:val="24"/>
          <w:lang w:bidi="ar-SA"/>
        </w:rPr>
        <w:t xml:space="preserve"> Зона действия котельной ГЛОХ</w:t>
      </w:r>
    </w:p>
    <w:p w14:paraId="11C6202D" w14:textId="77777777" w:rsidR="003E3503" w:rsidRPr="002654BA" w:rsidRDefault="003E3503" w:rsidP="001A4CDE">
      <w:pPr>
        <w:keepNext/>
        <w:keepLines/>
        <w:widowControl/>
        <w:numPr>
          <w:ilvl w:val="1"/>
          <w:numId w:val="56"/>
        </w:numPr>
        <w:autoSpaceDE/>
        <w:autoSpaceDN/>
        <w:spacing w:before="120" w:after="120" w:line="276" w:lineRule="auto"/>
        <w:ind w:left="0" w:firstLine="709"/>
        <w:jc w:val="both"/>
        <w:outlineLvl w:val="0"/>
        <w:rPr>
          <w:b/>
          <w:bCs/>
          <w:sz w:val="26"/>
          <w:szCs w:val="26"/>
          <w:lang w:bidi="ar-SA"/>
        </w:rPr>
      </w:pPr>
      <w:bookmarkStart w:id="144" w:name="_Toc8825119"/>
      <w:bookmarkStart w:id="145" w:name="_Toc99440028"/>
      <w:r w:rsidRPr="002654BA">
        <w:rPr>
          <w:b/>
          <w:bCs/>
          <w:sz w:val="26"/>
          <w:szCs w:val="26"/>
          <w:lang w:bidi="ar-SA"/>
        </w:rPr>
        <w:t>Тепловые нагрузки потребителей тепловой энергии, групп потребителей тепловой энергии</w:t>
      </w:r>
      <w:bookmarkEnd w:id="144"/>
      <w:bookmarkEnd w:id="145"/>
    </w:p>
    <w:p w14:paraId="78CD212E" w14:textId="56172E9A" w:rsidR="003E3503" w:rsidRPr="002654BA" w:rsidRDefault="003E3503" w:rsidP="003E3503">
      <w:pPr>
        <w:widowControl/>
        <w:autoSpaceDE/>
        <w:autoSpaceDN/>
        <w:spacing w:line="360" w:lineRule="auto"/>
        <w:ind w:firstLine="709"/>
        <w:contextualSpacing/>
        <w:jc w:val="both"/>
        <w:rPr>
          <w:sz w:val="26"/>
          <w:szCs w:val="26"/>
          <w:lang w:bidi="ar-SA"/>
        </w:rPr>
      </w:pPr>
      <w:r w:rsidRPr="002654BA">
        <w:rPr>
          <w:sz w:val="26"/>
          <w:szCs w:val="26"/>
          <w:lang w:bidi="ar-SA"/>
        </w:rPr>
        <w:t>Централизованная система теплоснабжения МО Запорожское сельское поселение обеспечивает поставку тепловой энергии потребителям исключительно для нужд отопления.</w:t>
      </w:r>
      <w:r w:rsidR="00BD7788">
        <w:rPr>
          <w:sz w:val="26"/>
          <w:szCs w:val="26"/>
          <w:lang w:bidi="ar-SA"/>
        </w:rPr>
        <w:t xml:space="preserve"> Следует отметить, что в п. Запорожское по адресу ул. Советская 28, ул. Советская 29, ул. Советская 29А установлены теплообменные аппараты для подогрева воды для нужд ГВС. Система централизованного теплоснабжения п. Запорожское была рассчитана и предусматривает, снабжение потребителей горячей водой только для нужд отопления</w:t>
      </w:r>
      <w:r w:rsidR="004013D9">
        <w:rPr>
          <w:sz w:val="26"/>
          <w:szCs w:val="26"/>
          <w:lang w:bidi="ar-SA"/>
        </w:rPr>
        <w:t>, то есть гидравлический режим системы теплоснабжения не предусматривает наличие теплообменных аппаратов для нужд ГВС у потребителей. Необходимо отметить, что режим работы котельной также не предусматривает наличие потребителей ГВС</w:t>
      </w:r>
      <w:r w:rsidR="00255249">
        <w:rPr>
          <w:sz w:val="26"/>
          <w:szCs w:val="26"/>
          <w:lang w:bidi="ar-SA"/>
        </w:rPr>
        <w:t xml:space="preserve"> и при снижении температуры воды в подающем трубопроводе нормы по температуре горячей воды в местах </w:t>
      </w:r>
      <w:proofErr w:type="spellStart"/>
      <w:r w:rsidR="00255249">
        <w:rPr>
          <w:sz w:val="26"/>
          <w:szCs w:val="26"/>
          <w:lang w:bidi="ar-SA"/>
        </w:rPr>
        <w:t>водоразбора</w:t>
      </w:r>
      <w:proofErr w:type="spellEnd"/>
      <w:r w:rsidR="00255249">
        <w:rPr>
          <w:sz w:val="26"/>
          <w:szCs w:val="26"/>
          <w:lang w:bidi="ar-SA"/>
        </w:rPr>
        <w:t xml:space="preserve"> не будут соблюдаться</w:t>
      </w:r>
      <w:r w:rsidR="004013D9">
        <w:rPr>
          <w:sz w:val="26"/>
          <w:szCs w:val="26"/>
          <w:lang w:bidi="ar-SA"/>
        </w:rPr>
        <w:t xml:space="preserve">. </w:t>
      </w:r>
      <w:r w:rsidR="00255249">
        <w:rPr>
          <w:sz w:val="26"/>
          <w:szCs w:val="26"/>
          <w:lang w:bidi="ar-SA"/>
        </w:rPr>
        <w:t>Несмотря</w:t>
      </w:r>
      <w:r w:rsidR="004013D9">
        <w:rPr>
          <w:sz w:val="26"/>
          <w:szCs w:val="26"/>
          <w:lang w:bidi="ar-SA"/>
        </w:rPr>
        <w:t xml:space="preserve"> на это, теплообменные аппараты были установлены и соответственно гидравлический системы теплоснабжения нарушен. Для надежного и качественного снабжения тепловой энергией потребителей, для исключения </w:t>
      </w:r>
      <w:r w:rsidR="00255249">
        <w:rPr>
          <w:sz w:val="26"/>
          <w:szCs w:val="26"/>
          <w:lang w:bidi="ar-SA"/>
        </w:rPr>
        <w:t xml:space="preserve">изменения напора в </w:t>
      </w:r>
      <w:r w:rsidR="004013D9">
        <w:rPr>
          <w:sz w:val="26"/>
          <w:szCs w:val="26"/>
          <w:lang w:bidi="ar-SA"/>
        </w:rPr>
        <w:t>п. Запорожское рекомендуется демонтировать данные теплообменные аппараты.</w:t>
      </w:r>
    </w:p>
    <w:p w14:paraId="2123863C" w14:textId="77777777" w:rsidR="003E3503" w:rsidRPr="002654BA" w:rsidRDefault="003E3503" w:rsidP="001A4CDE">
      <w:pPr>
        <w:keepNext/>
        <w:keepLines/>
        <w:widowControl/>
        <w:numPr>
          <w:ilvl w:val="2"/>
          <w:numId w:val="56"/>
        </w:numPr>
        <w:autoSpaceDE/>
        <w:autoSpaceDN/>
        <w:spacing w:before="120" w:after="120" w:line="276" w:lineRule="auto"/>
        <w:ind w:left="0" w:firstLine="709"/>
        <w:jc w:val="both"/>
        <w:outlineLvl w:val="0"/>
        <w:rPr>
          <w:b/>
          <w:bCs/>
          <w:sz w:val="26"/>
          <w:szCs w:val="26"/>
          <w:lang w:bidi="ar-SA"/>
        </w:rPr>
      </w:pPr>
      <w:bookmarkStart w:id="146" w:name="_Toc8825120"/>
      <w:bookmarkStart w:id="147" w:name="_Toc99440029"/>
      <w:r w:rsidRPr="002654BA">
        <w:rPr>
          <w:b/>
          <w:bCs/>
          <w:sz w:val="26"/>
          <w:szCs w:val="26"/>
          <w:lang w:bidi="ar-SA"/>
        </w:rPr>
        <w:lastRenderedPageBreak/>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6"/>
      <w:bookmarkEnd w:id="147"/>
    </w:p>
    <w:p w14:paraId="6AE1815D" w14:textId="2974A4BB" w:rsidR="003E3503" w:rsidRPr="002654BA" w:rsidRDefault="003E3503" w:rsidP="003E3503">
      <w:pPr>
        <w:widowControl/>
        <w:autoSpaceDE/>
        <w:autoSpaceDN/>
        <w:spacing w:line="360" w:lineRule="auto"/>
        <w:ind w:firstLineChars="272" w:firstLine="707"/>
        <w:jc w:val="both"/>
        <w:rPr>
          <w:sz w:val="26"/>
          <w:szCs w:val="26"/>
          <w:lang w:bidi="ar-SA"/>
        </w:rPr>
      </w:pPr>
      <w:r w:rsidRPr="002654BA">
        <w:rPr>
          <w:sz w:val="26"/>
          <w:szCs w:val="26"/>
          <w:lang w:bidi="ar-SA"/>
        </w:rPr>
        <w:t>Централизованное теплоснабжение МО Запорожское сельское поселение осуществляется двумя источниками теплоты – котельной п. Запорожское и котельной ГЛОХ. Расчетная температура наружного воздуха для проектирования отопления, вентиляции и ГВС на территории поселения</w:t>
      </w:r>
      <w:r w:rsidR="00093517">
        <w:rPr>
          <w:sz w:val="26"/>
          <w:szCs w:val="26"/>
          <w:lang w:bidi="ar-SA"/>
        </w:rPr>
        <w:t>, согласно климатологической справке</w:t>
      </w:r>
      <w:r w:rsidRPr="002654BA">
        <w:rPr>
          <w:sz w:val="26"/>
          <w:szCs w:val="26"/>
          <w:lang w:bidi="ar-SA"/>
        </w:rPr>
        <w:t xml:space="preserve"> составляет </w:t>
      </w:r>
      <w:r w:rsidR="00093517">
        <w:rPr>
          <w:sz w:val="26"/>
          <w:szCs w:val="26"/>
          <w:lang w:bidi="ar-SA"/>
        </w:rPr>
        <w:t>-31</w:t>
      </w:r>
      <w:r w:rsidRPr="002654BA">
        <w:rPr>
          <w:sz w:val="26"/>
          <w:szCs w:val="26"/>
          <w:lang w:bidi="ar-SA"/>
        </w:rPr>
        <w:t xml:space="preserve"> °С. Отопительный период длится </w:t>
      </w:r>
      <w:r w:rsidR="00EF438D" w:rsidRPr="002654BA">
        <w:rPr>
          <w:sz w:val="26"/>
          <w:szCs w:val="26"/>
          <w:lang w:bidi="ar-SA"/>
        </w:rPr>
        <w:t>235</w:t>
      </w:r>
      <w:r w:rsidRPr="002654BA">
        <w:rPr>
          <w:sz w:val="26"/>
          <w:szCs w:val="26"/>
          <w:lang w:bidi="ar-SA"/>
        </w:rPr>
        <w:t xml:space="preserve"> суток.</w:t>
      </w:r>
    </w:p>
    <w:p w14:paraId="305674AA" w14:textId="6AD990C2" w:rsidR="00792919" w:rsidRDefault="003E3503" w:rsidP="00093517">
      <w:pPr>
        <w:tabs>
          <w:tab w:val="left" w:pos="0"/>
        </w:tabs>
        <w:spacing w:line="360" w:lineRule="auto"/>
        <w:ind w:firstLine="709"/>
        <w:jc w:val="both"/>
        <w:rPr>
          <w:sz w:val="26"/>
        </w:rPr>
      </w:pPr>
      <w:r w:rsidRPr="002654BA">
        <w:rPr>
          <w:sz w:val="26"/>
        </w:rPr>
        <w:t xml:space="preserve">В результате анализа перечня потребителей тепловой энергии от источников централизованного теплоснабжения на территории </w:t>
      </w:r>
      <w:r w:rsidR="00D31D16" w:rsidRPr="002654BA">
        <w:rPr>
          <w:sz w:val="26"/>
        </w:rPr>
        <w:t xml:space="preserve">Запорожского </w:t>
      </w:r>
      <w:r w:rsidRPr="002654BA">
        <w:rPr>
          <w:sz w:val="26"/>
        </w:rPr>
        <w:t>сельского поселения были получены значения потребления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 представленные в таблице ниже</w:t>
      </w:r>
      <w:r w:rsidR="006D345A" w:rsidRPr="002654BA">
        <w:rPr>
          <w:sz w:val="26"/>
        </w:rPr>
        <w:t>.</w:t>
      </w:r>
      <w:r w:rsidR="00792919">
        <w:rPr>
          <w:sz w:val="26"/>
        </w:rPr>
        <w:br w:type="page"/>
      </w:r>
    </w:p>
    <w:p w14:paraId="3B632B81" w14:textId="1B83B85A" w:rsidR="006D345A" w:rsidRPr="002654BA" w:rsidRDefault="006D345A" w:rsidP="006D345A">
      <w:pPr>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28</w:t>
      </w:r>
      <w:r w:rsidRPr="002654BA">
        <w:rPr>
          <w:b/>
          <w:bCs/>
          <w:sz w:val="24"/>
          <w:szCs w:val="24"/>
          <w:lang w:bidi="ar-SA"/>
        </w:rPr>
        <w:fldChar w:fldCharType="end"/>
      </w:r>
      <w:r w:rsidRPr="002654BA">
        <w:rPr>
          <w:b/>
          <w:bCs/>
          <w:sz w:val="24"/>
          <w:szCs w:val="24"/>
          <w:lang w:bidi="ar-SA"/>
        </w:rPr>
        <w:t xml:space="preserve"> Тепловые нагрузки потребителей систем централизованного теплоснабжения</w:t>
      </w:r>
    </w:p>
    <w:tbl>
      <w:tblPr>
        <w:tblStyle w:val="220"/>
        <w:tblW w:w="5000" w:type="pct"/>
        <w:tblLook w:val="04A0" w:firstRow="1" w:lastRow="0" w:firstColumn="1" w:lastColumn="0" w:noHBand="0" w:noVBand="1"/>
      </w:tblPr>
      <w:tblGrid>
        <w:gridCol w:w="2399"/>
        <w:gridCol w:w="1709"/>
        <w:gridCol w:w="2645"/>
        <w:gridCol w:w="2595"/>
      </w:tblGrid>
      <w:tr w:rsidR="006D345A" w:rsidRPr="002654BA" w14:paraId="7740C895" w14:textId="77777777" w:rsidTr="006D345A">
        <w:trPr>
          <w:trHeight w:val="284"/>
          <w:tblHeader/>
        </w:trPr>
        <w:tc>
          <w:tcPr>
            <w:tcW w:w="1283" w:type="pct"/>
            <w:vMerge w:val="restart"/>
            <w:vAlign w:val="center"/>
          </w:tcPr>
          <w:p w14:paraId="0FC2BEE1" w14:textId="77777777" w:rsidR="006D345A" w:rsidRPr="002654BA" w:rsidRDefault="006D345A" w:rsidP="006D345A">
            <w:pPr>
              <w:tabs>
                <w:tab w:val="left" w:pos="0"/>
              </w:tabs>
              <w:jc w:val="center"/>
              <w:rPr>
                <w:b/>
                <w:sz w:val="20"/>
                <w:szCs w:val="20"/>
                <w:lang w:val="en-US" w:eastAsia="en-US"/>
              </w:rPr>
            </w:pPr>
            <w:proofErr w:type="spellStart"/>
            <w:r w:rsidRPr="002654BA">
              <w:rPr>
                <w:rFonts w:eastAsia="Calibri"/>
                <w:b/>
                <w:bCs/>
                <w:color w:val="000000"/>
                <w:sz w:val="20"/>
                <w:szCs w:val="20"/>
                <w:lang w:val="en-US" w:eastAsia="en-US" w:bidi="ar-SA"/>
              </w:rPr>
              <w:t>Наименование</w:t>
            </w:r>
            <w:proofErr w:type="spellEnd"/>
            <w:r w:rsidRPr="002654BA">
              <w:rPr>
                <w:rFonts w:eastAsia="Calibri"/>
                <w:b/>
                <w:bCs/>
                <w:color w:val="000000"/>
                <w:sz w:val="20"/>
                <w:szCs w:val="20"/>
                <w:lang w:val="en-US" w:eastAsia="en-US" w:bidi="ar-SA"/>
              </w:rPr>
              <w:t xml:space="preserve"> </w:t>
            </w:r>
            <w:proofErr w:type="spellStart"/>
            <w:r w:rsidRPr="002654BA">
              <w:rPr>
                <w:rFonts w:eastAsia="Calibri"/>
                <w:b/>
                <w:bCs/>
                <w:color w:val="000000"/>
                <w:sz w:val="20"/>
                <w:szCs w:val="20"/>
                <w:lang w:val="en-US" w:eastAsia="en-US" w:bidi="ar-SA"/>
              </w:rPr>
              <w:t>показателя</w:t>
            </w:r>
            <w:proofErr w:type="spellEnd"/>
          </w:p>
        </w:tc>
        <w:tc>
          <w:tcPr>
            <w:tcW w:w="914" w:type="pct"/>
            <w:vMerge w:val="restart"/>
            <w:vAlign w:val="center"/>
          </w:tcPr>
          <w:p w14:paraId="3D216B5F" w14:textId="77777777" w:rsidR="006D345A" w:rsidRPr="002654BA" w:rsidRDefault="006D345A" w:rsidP="006D345A">
            <w:pPr>
              <w:tabs>
                <w:tab w:val="left" w:pos="0"/>
              </w:tabs>
              <w:jc w:val="center"/>
              <w:rPr>
                <w:b/>
                <w:sz w:val="20"/>
                <w:szCs w:val="20"/>
                <w:lang w:val="en-US" w:eastAsia="en-US"/>
              </w:rPr>
            </w:pPr>
            <w:proofErr w:type="spellStart"/>
            <w:r w:rsidRPr="002654BA">
              <w:rPr>
                <w:rFonts w:eastAsia="Calibri"/>
                <w:b/>
                <w:bCs/>
                <w:color w:val="000000"/>
                <w:sz w:val="20"/>
                <w:szCs w:val="20"/>
                <w:lang w:val="en-US" w:eastAsia="en-US" w:bidi="ar-SA"/>
              </w:rPr>
              <w:t>Размерность</w:t>
            </w:r>
            <w:proofErr w:type="spellEnd"/>
          </w:p>
        </w:tc>
        <w:tc>
          <w:tcPr>
            <w:tcW w:w="2803" w:type="pct"/>
            <w:gridSpan w:val="2"/>
            <w:vAlign w:val="center"/>
          </w:tcPr>
          <w:p w14:paraId="4620E6BD" w14:textId="609596A1" w:rsidR="006D345A" w:rsidRPr="002654BA" w:rsidRDefault="006D345A" w:rsidP="006D345A">
            <w:pPr>
              <w:tabs>
                <w:tab w:val="left" w:pos="0"/>
              </w:tabs>
              <w:jc w:val="center"/>
              <w:rPr>
                <w:rFonts w:eastAsia="Calibri"/>
                <w:b/>
                <w:bCs/>
                <w:color w:val="000000"/>
                <w:sz w:val="20"/>
                <w:szCs w:val="20"/>
                <w:lang w:val="en-US" w:eastAsia="en-US" w:bidi="ar-SA"/>
              </w:rPr>
            </w:pPr>
            <w:proofErr w:type="spellStart"/>
            <w:r w:rsidRPr="002654BA">
              <w:rPr>
                <w:rFonts w:eastAsia="Calibri"/>
                <w:b/>
                <w:bCs/>
                <w:color w:val="000000"/>
                <w:sz w:val="20"/>
                <w:szCs w:val="20"/>
                <w:lang w:val="en-US" w:eastAsia="en-US" w:bidi="ar-SA"/>
              </w:rPr>
              <w:t>Наименование</w:t>
            </w:r>
            <w:proofErr w:type="spellEnd"/>
            <w:r w:rsidRPr="002654BA">
              <w:rPr>
                <w:rFonts w:eastAsia="Calibri"/>
                <w:b/>
                <w:bCs/>
                <w:color w:val="000000"/>
                <w:sz w:val="20"/>
                <w:szCs w:val="20"/>
                <w:lang w:val="en-US" w:eastAsia="en-US" w:bidi="ar-SA"/>
              </w:rPr>
              <w:t xml:space="preserve"> </w:t>
            </w:r>
            <w:proofErr w:type="spellStart"/>
            <w:r w:rsidRPr="002654BA">
              <w:rPr>
                <w:rFonts w:eastAsia="Calibri"/>
                <w:b/>
                <w:bCs/>
                <w:color w:val="000000"/>
                <w:sz w:val="20"/>
                <w:szCs w:val="20"/>
                <w:lang w:val="en-US" w:eastAsia="en-US" w:bidi="ar-SA"/>
              </w:rPr>
              <w:t>планировочного</w:t>
            </w:r>
            <w:proofErr w:type="spellEnd"/>
            <w:r w:rsidRPr="002654BA">
              <w:rPr>
                <w:rFonts w:eastAsia="Calibri"/>
                <w:b/>
                <w:bCs/>
                <w:color w:val="000000"/>
                <w:sz w:val="20"/>
                <w:szCs w:val="20"/>
                <w:lang w:val="en-US" w:eastAsia="en-US" w:bidi="ar-SA"/>
              </w:rPr>
              <w:t xml:space="preserve"> </w:t>
            </w:r>
            <w:proofErr w:type="spellStart"/>
            <w:r w:rsidRPr="002654BA">
              <w:rPr>
                <w:rFonts w:eastAsia="Calibri"/>
                <w:b/>
                <w:bCs/>
                <w:color w:val="000000"/>
                <w:sz w:val="20"/>
                <w:szCs w:val="20"/>
                <w:lang w:val="en-US" w:eastAsia="en-US" w:bidi="ar-SA"/>
              </w:rPr>
              <w:t>района</w:t>
            </w:r>
            <w:proofErr w:type="spellEnd"/>
            <w:r w:rsidRPr="002654BA">
              <w:rPr>
                <w:rFonts w:eastAsia="Calibri"/>
                <w:b/>
                <w:bCs/>
                <w:color w:val="000000"/>
                <w:sz w:val="20"/>
                <w:szCs w:val="20"/>
                <w:lang w:val="en-US" w:eastAsia="en-US" w:bidi="ar-SA"/>
              </w:rPr>
              <w:t xml:space="preserve">, </w:t>
            </w:r>
            <w:proofErr w:type="spellStart"/>
            <w:r w:rsidRPr="002654BA">
              <w:rPr>
                <w:rFonts w:eastAsia="Calibri"/>
                <w:b/>
                <w:bCs/>
                <w:color w:val="000000"/>
                <w:sz w:val="20"/>
                <w:szCs w:val="20"/>
                <w:lang w:val="en-US" w:eastAsia="en-US" w:bidi="ar-SA"/>
              </w:rPr>
              <w:t>источника</w:t>
            </w:r>
            <w:proofErr w:type="spellEnd"/>
          </w:p>
        </w:tc>
      </w:tr>
      <w:tr w:rsidR="006D345A" w:rsidRPr="002654BA" w14:paraId="267EE867" w14:textId="77777777" w:rsidTr="006D345A">
        <w:trPr>
          <w:trHeight w:val="284"/>
          <w:tblHeader/>
        </w:trPr>
        <w:tc>
          <w:tcPr>
            <w:tcW w:w="1283" w:type="pct"/>
            <w:vMerge/>
            <w:vAlign w:val="center"/>
          </w:tcPr>
          <w:p w14:paraId="0B5BF9DD" w14:textId="77777777" w:rsidR="006D345A" w:rsidRPr="002654BA" w:rsidRDefault="006D345A" w:rsidP="006D345A">
            <w:pPr>
              <w:tabs>
                <w:tab w:val="left" w:pos="0"/>
              </w:tabs>
              <w:jc w:val="center"/>
              <w:rPr>
                <w:b/>
                <w:sz w:val="20"/>
                <w:szCs w:val="20"/>
                <w:lang w:val="en-US" w:eastAsia="en-US"/>
              </w:rPr>
            </w:pPr>
          </w:p>
        </w:tc>
        <w:tc>
          <w:tcPr>
            <w:tcW w:w="914" w:type="pct"/>
            <w:vMerge/>
            <w:vAlign w:val="center"/>
          </w:tcPr>
          <w:p w14:paraId="628D3EF7" w14:textId="77777777" w:rsidR="006D345A" w:rsidRPr="002654BA" w:rsidRDefault="006D345A" w:rsidP="006D345A">
            <w:pPr>
              <w:tabs>
                <w:tab w:val="left" w:pos="0"/>
              </w:tabs>
              <w:jc w:val="center"/>
              <w:rPr>
                <w:b/>
                <w:sz w:val="20"/>
                <w:szCs w:val="20"/>
                <w:lang w:val="en-US" w:eastAsia="en-US"/>
              </w:rPr>
            </w:pPr>
          </w:p>
        </w:tc>
        <w:tc>
          <w:tcPr>
            <w:tcW w:w="1415" w:type="pct"/>
            <w:vAlign w:val="center"/>
          </w:tcPr>
          <w:p w14:paraId="5FB585F6" w14:textId="77777777" w:rsidR="006D345A" w:rsidRPr="002654BA" w:rsidRDefault="006D345A" w:rsidP="006D345A">
            <w:pPr>
              <w:tabs>
                <w:tab w:val="left" w:pos="0"/>
              </w:tabs>
              <w:jc w:val="center"/>
              <w:rPr>
                <w:b/>
                <w:sz w:val="20"/>
                <w:szCs w:val="20"/>
                <w:lang w:eastAsia="en-US"/>
              </w:rPr>
            </w:pPr>
            <w:r w:rsidRPr="002654BA">
              <w:rPr>
                <w:b/>
                <w:sz w:val="20"/>
                <w:szCs w:val="20"/>
                <w:lang w:eastAsia="en-US"/>
              </w:rPr>
              <w:t>Котельная</w:t>
            </w:r>
          </w:p>
          <w:p w14:paraId="51E10E59" w14:textId="6C1CE442" w:rsidR="006D345A" w:rsidRPr="002654BA" w:rsidRDefault="006D345A" w:rsidP="006D345A">
            <w:pPr>
              <w:tabs>
                <w:tab w:val="left" w:pos="0"/>
              </w:tabs>
              <w:jc w:val="center"/>
              <w:rPr>
                <w:b/>
                <w:sz w:val="20"/>
                <w:szCs w:val="20"/>
                <w:lang w:eastAsia="en-US"/>
              </w:rPr>
            </w:pPr>
            <w:r w:rsidRPr="002654BA">
              <w:rPr>
                <w:b/>
                <w:sz w:val="20"/>
                <w:szCs w:val="20"/>
                <w:lang w:eastAsia="en-US"/>
              </w:rPr>
              <w:t>п. Запорожское</w:t>
            </w:r>
          </w:p>
        </w:tc>
        <w:tc>
          <w:tcPr>
            <w:tcW w:w="1388" w:type="pct"/>
            <w:vAlign w:val="center"/>
          </w:tcPr>
          <w:p w14:paraId="41F06052" w14:textId="77777777" w:rsidR="006D345A" w:rsidRPr="002654BA" w:rsidRDefault="006D345A" w:rsidP="006D345A">
            <w:pPr>
              <w:tabs>
                <w:tab w:val="left" w:pos="0"/>
              </w:tabs>
              <w:jc w:val="center"/>
              <w:rPr>
                <w:b/>
                <w:sz w:val="20"/>
                <w:szCs w:val="20"/>
                <w:lang w:eastAsia="en-US"/>
              </w:rPr>
            </w:pPr>
            <w:r w:rsidRPr="002654BA">
              <w:rPr>
                <w:b/>
                <w:sz w:val="20"/>
                <w:szCs w:val="20"/>
                <w:lang w:eastAsia="en-US"/>
              </w:rPr>
              <w:t>Котельная</w:t>
            </w:r>
          </w:p>
          <w:p w14:paraId="3DAC0A86" w14:textId="33E0EC82" w:rsidR="006D345A" w:rsidRPr="002654BA" w:rsidRDefault="006D345A" w:rsidP="006D345A">
            <w:pPr>
              <w:tabs>
                <w:tab w:val="left" w:pos="0"/>
              </w:tabs>
              <w:jc w:val="center"/>
              <w:rPr>
                <w:b/>
                <w:sz w:val="20"/>
                <w:szCs w:val="20"/>
                <w:lang w:eastAsia="en-US"/>
              </w:rPr>
            </w:pPr>
            <w:r w:rsidRPr="002654BA">
              <w:rPr>
                <w:b/>
                <w:sz w:val="20"/>
                <w:szCs w:val="20"/>
                <w:lang w:eastAsia="en-US"/>
              </w:rPr>
              <w:t>ГЛОХ</w:t>
            </w:r>
          </w:p>
        </w:tc>
      </w:tr>
      <w:tr w:rsidR="006D345A" w:rsidRPr="002654BA" w14:paraId="1084CE70" w14:textId="77777777" w:rsidTr="006D345A">
        <w:trPr>
          <w:trHeight w:val="284"/>
        </w:trPr>
        <w:tc>
          <w:tcPr>
            <w:tcW w:w="1283" w:type="pct"/>
            <w:vAlign w:val="center"/>
          </w:tcPr>
          <w:p w14:paraId="6DA67216" w14:textId="77777777" w:rsidR="006D345A" w:rsidRPr="002654BA" w:rsidRDefault="006D345A" w:rsidP="006D345A">
            <w:pPr>
              <w:adjustRightInd w:val="0"/>
              <w:rPr>
                <w:rFonts w:eastAsia="Calibri"/>
                <w:color w:val="000000"/>
                <w:sz w:val="20"/>
                <w:szCs w:val="20"/>
                <w:lang w:eastAsia="en-US" w:bidi="ar-SA"/>
              </w:rPr>
            </w:pPr>
            <w:r w:rsidRPr="002654BA">
              <w:rPr>
                <w:rFonts w:eastAsia="Calibri"/>
                <w:b/>
                <w:bCs/>
                <w:color w:val="000000"/>
                <w:sz w:val="20"/>
                <w:szCs w:val="20"/>
                <w:lang w:eastAsia="en-US" w:bidi="ar-SA"/>
              </w:rPr>
              <w:t>Присоединенная тепловая нагрузка, в т. ч.:</w:t>
            </w:r>
          </w:p>
        </w:tc>
        <w:tc>
          <w:tcPr>
            <w:tcW w:w="914" w:type="pct"/>
            <w:vAlign w:val="center"/>
          </w:tcPr>
          <w:p w14:paraId="25739873" w14:textId="77777777" w:rsidR="006D345A" w:rsidRPr="002654BA" w:rsidRDefault="006D345A" w:rsidP="006D345A">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5EAC4154" w14:textId="370C163A" w:rsidR="006D345A" w:rsidRPr="002654BA" w:rsidRDefault="00093517" w:rsidP="006D345A">
            <w:pPr>
              <w:jc w:val="center"/>
              <w:rPr>
                <w:b/>
                <w:color w:val="000000"/>
                <w:sz w:val="20"/>
                <w:szCs w:val="20"/>
                <w:lang w:eastAsia="en-US" w:bidi="ar-SA"/>
              </w:rPr>
            </w:pPr>
            <w:r>
              <w:rPr>
                <w:b/>
                <w:color w:val="000000"/>
                <w:sz w:val="20"/>
                <w:szCs w:val="20"/>
                <w:lang w:eastAsia="en-US" w:bidi="ar-SA"/>
              </w:rPr>
              <w:t>2,972</w:t>
            </w:r>
          </w:p>
        </w:tc>
        <w:tc>
          <w:tcPr>
            <w:tcW w:w="1388" w:type="pct"/>
            <w:vAlign w:val="center"/>
          </w:tcPr>
          <w:p w14:paraId="11530D48" w14:textId="78891B74" w:rsidR="006D345A" w:rsidRPr="002654BA" w:rsidRDefault="00093517" w:rsidP="006D345A">
            <w:pPr>
              <w:jc w:val="center"/>
              <w:rPr>
                <w:b/>
                <w:color w:val="000000"/>
                <w:sz w:val="20"/>
                <w:szCs w:val="20"/>
                <w:lang w:eastAsia="en-US" w:bidi="ar-SA"/>
              </w:rPr>
            </w:pPr>
            <w:r>
              <w:rPr>
                <w:b/>
                <w:color w:val="000000"/>
                <w:sz w:val="20"/>
                <w:szCs w:val="20"/>
                <w:lang w:eastAsia="en-US" w:bidi="ar-SA"/>
              </w:rPr>
              <w:t>0,237</w:t>
            </w:r>
          </w:p>
        </w:tc>
      </w:tr>
      <w:tr w:rsidR="006D345A" w:rsidRPr="002654BA" w14:paraId="77D10CDB" w14:textId="77777777" w:rsidTr="006D345A">
        <w:trPr>
          <w:trHeight w:val="284"/>
        </w:trPr>
        <w:tc>
          <w:tcPr>
            <w:tcW w:w="1283" w:type="pct"/>
            <w:vAlign w:val="center"/>
          </w:tcPr>
          <w:p w14:paraId="51F0462D" w14:textId="77777777" w:rsidR="006D345A" w:rsidRPr="002654BA" w:rsidRDefault="006D345A" w:rsidP="006D345A">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отопление</w:t>
            </w:r>
          </w:p>
        </w:tc>
        <w:tc>
          <w:tcPr>
            <w:tcW w:w="914" w:type="pct"/>
          </w:tcPr>
          <w:p w14:paraId="09C0FBA0" w14:textId="77777777" w:rsidR="006D345A" w:rsidRPr="002654BA" w:rsidRDefault="006D345A" w:rsidP="006D345A">
            <w:pPr>
              <w:jc w:val="center"/>
              <w:rPr>
                <w:lang w:eastAsia="en-US"/>
              </w:rPr>
            </w:pPr>
            <w:r w:rsidRPr="002654BA">
              <w:rPr>
                <w:rFonts w:eastAsia="Calibri"/>
                <w:color w:val="000000"/>
                <w:sz w:val="20"/>
                <w:szCs w:val="20"/>
                <w:lang w:eastAsia="en-US" w:bidi="ar-SA"/>
              </w:rPr>
              <w:t>Гкал/ч</w:t>
            </w:r>
          </w:p>
        </w:tc>
        <w:tc>
          <w:tcPr>
            <w:tcW w:w="1415" w:type="pct"/>
            <w:vAlign w:val="center"/>
          </w:tcPr>
          <w:p w14:paraId="4B81E358" w14:textId="59E674D6" w:rsidR="006D345A" w:rsidRPr="002654BA" w:rsidRDefault="00093517" w:rsidP="006D345A">
            <w:pPr>
              <w:jc w:val="center"/>
              <w:rPr>
                <w:color w:val="000000"/>
                <w:sz w:val="20"/>
                <w:szCs w:val="20"/>
                <w:lang w:eastAsia="en-US" w:bidi="ar-SA"/>
              </w:rPr>
            </w:pPr>
            <w:r>
              <w:rPr>
                <w:color w:val="000000"/>
                <w:sz w:val="20"/>
                <w:szCs w:val="20"/>
                <w:lang w:eastAsia="en-US" w:bidi="ar-SA"/>
              </w:rPr>
              <w:t>2,924</w:t>
            </w:r>
          </w:p>
        </w:tc>
        <w:tc>
          <w:tcPr>
            <w:tcW w:w="1388" w:type="pct"/>
            <w:vAlign w:val="center"/>
          </w:tcPr>
          <w:p w14:paraId="50FB85FA" w14:textId="5B677561" w:rsidR="006D345A" w:rsidRPr="002654BA" w:rsidRDefault="00093517" w:rsidP="006D345A">
            <w:pPr>
              <w:jc w:val="center"/>
              <w:rPr>
                <w:color w:val="000000"/>
                <w:sz w:val="20"/>
                <w:szCs w:val="20"/>
                <w:lang w:eastAsia="en-US" w:bidi="ar-SA"/>
              </w:rPr>
            </w:pPr>
            <w:r>
              <w:rPr>
                <w:color w:val="000000"/>
                <w:sz w:val="20"/>
                <w:szCs w:val="20"/>
                <w:lang w:eastAsia="en-US" w:bidi="ar-SA"/>
              </w:rPr>
              <w:t>0,237</w:t>
            </w:r>
          </w:p>
        </w:tc>
      </w:tr>
      <w:tr w:rsidR="006D345A" w:rsidRPr="002654BA" w14:paraId="01873608" w14:textId="77777777" w:rsidTr="006D345A">
        <w:trPr>
          <w:trHeight w:val="284"/>
        </w:trPr>
        <w:tc>
          <w:tcPr>
            <w:tcW w:w="1283" w:type="pct"/>
            <w:vAlign w:val="center"/>
          </w:tcPr>
          <w:p w14:paraId="29E715A3" w14:textId="77777777" w:rsidR="006D345A" w:rsidRPr="002654BA" w:rsidRDefault="006D345A" w:rsidP="006D345A">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ГВС (макс.)</w:t>
            </w:r>
          </w:p>
        </w:tc>
        <w:tc>
          <w:tcPr>
            <w:tcW w:w="914" w:type="pct"/>
          </w:tcPr>
          <w:p w14:paraId="2135CD3B" w14:textId="77777777" w:rsidR="006D345A" w:rsidRPr="002654BA" w:rsidRDefault="006D345A" w:rsidP="006D345A">
            <w:pPr>
              <w:jc w:val="center"/>
              <w:rPr>
                <w:lang w:eastAsia="en-US"/>
              </w:rPr>
            </w:pPr>
            <w:r w:rsidRPr="002654BA">
              <w:rPr>
                <w:rFonts w:eastAsia="Calibri"/>
                <w:color w:val="000000"/>
                <w:sz w:val="20"/>
                <w:szCs w:val="20"/>
                <w:lang w:eastAsia="en-US" w:bidi="ar-SA"/>
              </w:rPr>
              <w:t>Гкал/ч</w:t>
            </w:r>
          </w:p>
        </w:tc>
        <w:tc>
          <w:tcPr>
            <w:tcW w:w="1415" w:type="pct"/>
            <w:vAlign w:val="center"/>
          </w:tcPr>
          <w:p w14:paraId="280F210F" w14:textId="28E25329" w:rsidR="006D345A" w:rsidRPr="002654BA" w:rsidRDefault="000D33AD" w:rsidP="006D345A">
            <w:pPr>
              <w:jc w:val="center"/>
              <w:rPr>
                <w:color w:val="000000"/>
                <w:sz w:val="20"/>
                <w:szCs w:val="20"/>
                <w:lang w:eastAsia="en-US"/>
              </w:rPr>
            </w:pPr>
            <w:r w:rsidRPr="002654BA">
              <w:rPr>
                <w:color w:val="000000"/>
                <w:sz w:val="20"/>
                <w:szCs w:val="20"/>
                <w:lang w:eastAsia="en-US"/>
              </w:rPr>
              <w:t>0,048</w:t>
            </w:r>
          </w:p>
        </w:tc>
        <w:tc>
          <w:tcPr>
            <w:tcW w:w="1388" w:type="pct"/>
            <w:vAlign w:val="center"/>
          </w:tcPr>
          <w:p w14:paraId="67740102" w14:textId="5C4BE1A3" w:rsidR="006D345A" w:rsidRPr="002654BA" w:rsidRDefault="000D33AD" w:rsidP="006D345A">
            <w:pPr>
              <w:jc w:val="center"/>
              <w:rPr>
                <w:color w:val="000000"/>
                <w:sz w:val="20"/>
                <w:szCs w:val="20"/>
                <w:lang w:eastAsia="en-US"/>
              </w:rPr>
            </w:pPr>
            <w:r w:rsidRPr="002654BA">
              <w:rPr>
                <w:color w:val="000000"/>
                <w:sz w:val="20"/>
                <w:szCs w:val="20"/>
                <w:lang w:eastAsia="en-US"/>
              </w:rPr>
              <w:t>0,000</w:t>
            </w:r>
          </w:p>
        </w:tc>
      </w:tr>
      <w:tr w:rsidR="006D345A" w:rsidRPr="002654BA" w14:paraId="18225069" w14:textId="77777777" w:rsidTr="006D345A">
        <w:trPr>
          <w:trHeight w:val="284"/>
        </w:trPr>
        <w:tc>
          <w:tcPr>
            <w:tcW w:w="1283" w:type="pct"/>
            <w:vAlign w:val="center"/>
          </w:tcPr>
          <w:p w14:paraId="3B308176" w14:textId="77777777" w:rsidR="006D345A" w:rsidRPr="002654BA" w:rsidRDefault="006D345A" w:rsidP="00F56314">
            <w:pPr>
              <w:adjustRightInd w:val="0"/>
              <w:jc w:val="center"/>
              <w:rPr>
                <w:rFonts w:eastAsia="Calibri"/>
                <w:b/>
                <w:color w:val="000000"/>
                <w:sz w:val="20"/>
                <w:szCs w:val="20"/>
                <w:lang w:eastAsia="en-US" w:bidi="ar-SA"/>
              </w:rPr>
            </w:pPr>
            <w:r w:rsidRPr="002654BA">
              <w:rPr>
                <w:rFonts w:eastAsia="Calibri"/>
                <w:b/>
                <w:color w:val="000000"/>
                <w:sz w:val="20"/>
                <w:szCs w:val="20"/>
                <w:lang w:eastAsia="en-US" w:bidi="ar-SA"/>
              </w:rPr>
              <w:t>жилые здания</w:t>
            </w:r>
          </w:p>
        </w:tc>
        <w:tc>
          <w:tcPr>
            <w:tcW w:w="914" w:type="pct"/>
            <w:vAlign w:val="center"/>
          </w:tcPr>
          <w:p w14:paraId="4EE35A51" w14:textId="77777777" w:rsidR="006D345A" w:rsidRPr="002654BA" w:rsidRDefault="006D345A" w:rsidP="006D345A">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030CC18D" w14:textId="0C85091C" w:rsidR="006D345A" w:rsidRPr="002654BA" w:rsidRDefault="0030250D" w:rsidP="00093517">
            <w:pPr>
              <w:jc w:val="center"/>
              <w:rPr>
                <w:b/>
                <w:color w:val="000000"/>
                <w:sz w:val="20"/>
                <w:szCs w:val="20"/>
                <w:lang w:eastAsia="en-US" w:bidi="ar-SA"/>
              </w:rPr>
            </w:pPr>
            <w:r w:rsidRPr="002654BA">
              <w:rPr>
                <w:b/>
                <w:color w:val="000000"/>
                <w:sz w:val="20"/>
                <w:szCs w:val="20"/>
                <w:lang w:eastAsia="en-US" w:bidi="ar-SA"/>
              </w:rPr>
              <w:t>2,</w:t>
            </w:r>
            <w:r w:rsidR="00093517">
              <w:rPr>
                <w:b/>
                <w:color w:val="000000"/>
                <w:sz w:val="20"/>
                <w:szCs w:val="20"/>
                <w:lang w:eastAsia="en-US" w:bidi="ar-SA"/>
              </w:rPr>
              <w:t>500</w:t>
            </w:r>
          </w:p>
        </w:tc>
        <w:tc>
          <w:tcPr>
            <w:tcW w:w="1388" w:type="pct"/>
            <w:vAlign w:val="center"/>
          </w:tcPr>
          <w:p w14:paraId="1B69F5D2" w14:textId="18D590C9" w:rsidR="006D345A" w:rsidRPr="002654BA" w:rsidRDefault="00093517" w:rsidP="006D345A">
            <w:pPr>
              <w:jc w:val="center"/>
              <w:rPr>
                <w:b/>
                <w:color w:val="000000"/>
                <w:sz w:val="20"/>
                <w:szCs w:val="20"/>
                <w:lang w:eastAsia="en-US" w:bidi="ar-SA"/>
              </w:rPr>
            </w:pPr>
            <w:r>
              <w:rPr>
                <w:b/>
                <w:color w:val="000000"/>
                <w:sz w:val="20"/>
                <w:szCs w:val="20"/>
                <w:lang w:eastAsia="en-US" w:bidi="ar-SA"/>
              </w:rPr>
              <w:t>0,108</w:t>
            </w:r>
          </w:p>
        </w:tc>
      </w:tr>
      <w:tr w:rsidR="006D345A" w:rsidRPr="002654BA" w14:paraId="1CF9EC81" w14:textId="77777777" w:rsidTr="006D345A">
        <w:trPr>
          <w:trHeight w:val="284"/>
        </w:trPr>
        <w:tc>
          <w:tcPr>
            <w:tcW w:w="1283" w:type="pct"/>
            <w:vAlign w:val="center"/>
          </w:tcPr>
          <w:p w14:paraId="77737F8B" w14:textId="77777777" w:rsidR="006D345A" w:rsidRPr="002654BA" w:rsidRDefault="006D345A" w:rsidP="00F56314">
            <w:pPr>
              <w:adjustRightInd w:val="0"/>
              <w:jc w:val="center"/>
              <w:rPr>
                <w:rFonts w:eastAsia="Calibri"/>
                <w:i/>
                <w:color w:val="000000"/>
                <w:sz w:val="20"/>
                <w:szCs w:val="20"/>
                <w:lang w:val="en-US" w:eastAsia="en-US" w:bidi="ar-SA"/>
              </w:rPr>
            </w:pPr>
            <w:r w:rsidRPr="002654BA">
              <w:rPr>
                <w:rFonts w:eastAsia="Calibri"/>
                <w:i/>
                <w:color w:val="000000"/>
                <w:sz w:val="20"/>
                <w:szCs w:val="20"/>
                <w:lang w:eastAsia="en-US" w:bidi="ar-SA"/>
              </w:rPr>
              <w:t>ото</w:t>
            </w:r>
            <w:proofErr w:type="spellStart"/>
            <w:r w:rsidRPr="002654BA">
              <w:rPr>
                <w:rFonts w:eastAsia="Calibri"/>
                <w:i/>
                <w:color w:val="000000"/>
                <w:sz w:val="20"/>
                <w:szCs w:val="20"/>
                <w:lang w:val="en-US" w:eastAsia="en-US" w:bidi="ar-SA"/>
              </w:rPr>
              <w:t>пление</w:t>
            </w:r>
            <w:proofErr w:type="spellEnd"/>
          </w:p>
        </w:tc>
        <w:tc>
          <w:tcPr>
            <w:tcW w:w="914" w:type="pct"/>
            <w:vAlign w:val="center"/>
          </w:tcPr>
          <w:p w14:paraId="24F0E891"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4916B9E6" w14:textId="78278113" w:rsidR="006D345A" w:rsidRPr="002654BA" w:rsidRDefault="00093517" w:rsidP="006D345A">
            <w:pPr>
              <w:jc w:val="center"/>
              <w:rPr>
                <w:color w:val="000000"/>
                <w:sz w:val="20"/>
                <w:szCs w:val="20"/>
                <w:lang w:eastAsia="en-US"/>
              </w:rPr>
            </w:pPr>
            <w:r>
              <w:rPr>
                <w:color w:val="000000"/>
                <w:sz w:val="20"/>
                <w:szCs w:val="20"/>
                <w:lang w:eastAsia="en-US"/>
              </w:rPr>
              <w:t>2,452</w:t>
            </w:r>
          </w:p>
        </w:tc>
        <w:tc>
          <w:tcPr>
            <w:tcW w:w="1388" w:type="pct"/>
            <w:vAlign w:val="center"/>
          </w:tcPr>
          <w:p w14:paraId="07E68161" w14:textId="52E2B2FB" w:rsidR="006D345A" w:rsidRPr="002654BA" w:rsidRDefault="00093517" w:rsidP="006D345A">
            <w:pPr>
              <w:jc w:val="center"/>
              <w:rPr>
                <w:color w:val="000000"/>
                <w:sz w:val="20"/>
                <w:szCs w:val="20"/>
                <w:lang w:eastAsia="en-US"/>
              </w:rPr>
            </w:pPr>
            <w:r>
              <w:rPr>
                <w:color w:val="000000"/>
                <w:sz w:val="20"/>
                <w:szCs w:val="20"/>
                <w:lang w:eastAsia="en-US"/>
              </w:rPr>
              <w:t>0,108</w:t>
            </w:r>
          </w:p>
        </w:tc>
      </w:tr>
      <w:tr w:rsidR="006D345A" w:rsidRPr="002654BA" w14:paraId="7B375D7C" w14:textId="77777777" w:rsidTr="006D345A">
        <w:trPr>
          <w:trHeight w:val="284"/>
        </w:trPr>
        <w:tc>
          <w:tcPr>
            <w:tcW w:w="1283" w:type="pct"/>
            <w:vAlign w:val="center"/>
          </w:tcPr>
          <w:p w14:paraId="3AF2C5FD" w14:textId="77777777" w:rsidR="006D345A" w:rsidRPr="002654BA" w:rsidRDefault="006D345A" w:rsidP="00F56314">
            <w:pPr>
              <w:adjustRightInd w:val="0"/>
              <w:jc w:val="center"/>
              <w:rPr>
                <w:rFonts w:eastAsia="Calibri"/>
                <w:i/>
                <w:color w:val="000000"/>
                <w:sz w:val="20"/>
                <w:szCs w:val="20"/>
                <w:lang w:val="en-US" w:eastAsia="en-US" w:bidi="ar-SA"/>
              </w:rPr>
            </w:pPr>
            <w:r w:rsidRPr="002654BA">
              <w:rPr>
                <w:rFonts w:eastAsia="Calibri"/>
                <w:i/>
                <w:color w:val="000000"/>
                <w:sz w:val="20"/>
                <w:szCs w:val="20"/>
                <w:lang w:val="en-US" w:eastAsia="en-US" w:bidi="ar-SA"/>
              </w:rPr>
              <w:t>ГВС (</w:t>
            </w:r>
            <w:proofErr w:type="spellStart"/>
            <w:r w:rsidRPr="002654BA">
              <w:rPr>
                <w:rFonts w:eastAsia="Calibri"/>
                <w:i/>
                <w:color w:val="000000"/>
                <w:sz w:val="20"/>
                <w:szCs w:val="20"/>
                <w:lang w:val="en-US" w:eastAsia="en-US" w:bidi="ar-SA"/>
              </w:rPr>
              <w:t>макс</w:t>
            </w:r>
            <w:proofErr w:type="spellEnd"/>
            <w:r w:rsidRPr="002654BA">
              <w:rPr>
                <w:rFonts w:eastAsia="Calibri"/>
                <w:i/>
                <w:color w:val="000000"/>
                <w:sz w:val="20"/>
                <w:szCs w:val="20"/>
                <w:lang w:val="en-US" w:eastAsia="en-US" w:bidi="ar-SA"/>
              </w:rPr>
              <w:t>.)</w:t>
            </w:r>
          </w:p>
        </w:tc>
        <w:tc>
          <w:tcPr>
            <w:tcW w:w="914" w:type="pct"/>
            <w:vAlign w:val="center"/>
          </w:tcPr>
          <w:p w14:paraId="0EA24C6F"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035B09C8" w14:textId="77F63AB6" w:rsidR="006D345A" w:rsidRPr="002654BA" w:rsidRDefault="0030250D" w:rsidP="006D345A">
            <w:pPr>
              <w:jc w:val="center"/>
              <w:rPr>
                <w:color w:val="000000"/>
                <w:sz w:val="20"/>
                <w:szCs w:val="20"/>
                <w:lang w:eastAsia="en-US"/>
              </w:rPr>
            </w:pPr>
            <w:r w:rsidRPr="002654BA">
              <w:rPr>
                <w:color w:val="000000"/>
                <w:sz w:val="20"/>
                <w:szCs w:val="20"/>
                <w:lang w:eastAsia="en-US"/>
              </w:rPr>
              <w:t>0,048</w:t>
            </w:r>
          </w:p>
        </w:tc>
        <w:tc>
          <w:tcPr>
            <w:tcW w:w="1388" w:type="pct"/>
            <w:vAlign w:val="center"/>
          </w:tcPr>
          <w:p w14:paraId="5692EDC2" w14:textId="3120B677" w:rsidR="006D345A" w:rsidRPr="002654BA" w:rsidRDefault="000D33AD" w:rsidP="006D345A">
            <w:pPr>
              <w:jc w:val="center"/>
              <w:rPr>
                <w:color w:val="000000"/>
                <w:sz w:val="20"/>
                <w:szCs w:val="20"/>
                <w:lang w:eastAsia="en-US"/>
              </w:rPr>
            </w:pPr>
            <w:r w:rsidRPr="002654BA">
              <w:rPr>
                <w:color w:val="000000"/>
                <w:sz w:val="20"/>
                <w:szCs w:val="20"/>
                <w:lang w:eastAsia="en-US"/>
              </w:rPr>
              <w:t>0,000</w:t>
            </w:r>
          </w:p>
        </w:tc>
      </w:tr>
      <w:tr w:rsidR="006D345A" w:rsidRPr="002654BA" w14:paraId="0D078D47" w14:textId="77777777" w:rsidTr="006D345A">
        <w:trPr>
          <w:trHeight w:val="284"/>
        </w:trPr>
        <w:tc>
          <w:tcPr>
            <w:tcW w:w="1283" w:type="pct"/>
            <w:vAlign w:val="center"/>
          </w:tcPr>
          <w:p w14:paraId="160A6825" w14:textId="77777777" w:rsidR="006D345A" w:rsidRPr="002654BA" w:rsidRDefault="006D345A" w:rsidP="00F56314">
            <w:pPr>
              <w:adjustRightInd w:val="0"/>
              <w:jc w:val="center"/>
              <w:rPr>
                <w:rFonts w:eastAsia="Calibri"/>
                <w:b/>
                <w:color w:val="000000"/>
                <w:sz w:val="20"/>
                <w:szCs w:val="20"/>
                <w:lang w:val="en-US" w:eastAsia="en-US" w:bidi="ar-SA"/>
              </w:rPr>
            </w:pPr>
            <w:proofErr w:type="spellStart"/>
            <w:r w:rsidRPr="002654BA">
              <w:rPr>
                <w:rFonts w:eastAsia="Calibri"/>
                <w:b/>
                <w:color w:val="000000"/>
                <w:sz w:val="20"/>
                <w:szCs w:val="20"/>
                <w:lang w:val="en-US" w:eastAsia="en-US" w:bidi="ar-SA"/>
              </w:rPr>
              <w:t>общественные</w:t>
            </w:r>
            <w:proofErr w:type="spellEnd"/>
            <w:r w:rsidRPr="002654BA">
              <w:rPr>
                <w:rFonts w:eastAsia="Calibri"/>
                <w:b/>
                <w:color w:val="000000"/>
                <w:sz w:val="20"/>
                <w:szCs w:val="20"/>
                <w:lang w:val="en-US" w:eastAsia="en-US" w:bidi="ar-SA"/>
              </w:rPr>
              <w:t xml:space="preserve"> </w:t>
            </w:r>
            <w:proofErr w:type="spellStart"/>
            <w:r w:rsidRPr="002654BA">
              <w:rPr>
                <w:rFonts w:eastAsia="Calibri"/>
                <w:b/>
                <w:color w:val="000000"/>
                <w:sz w:val="20"/>
                <w:szCs w:val="20"/>
                <w:lang w:val="en-US" w:eastAsia="en-US" w:bidi="ar-SA"/>
              </w:rPr>
              <w:t>здания</w:t>
            </w:r>
            <w:proofErr w:type="spellEnd"/>
          </w:p>
        </w:tc>
        <w:tc>
          <w:tcPr>
            <w:tcW w:w="914" w:type="pct"/>
            <w:vAlign w:val="center"/>
          </w:tcPr>
          <w:p w14:paraId="2849FDED"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399F4690" w14:textId="3B6BE325" w:rsidR="006D345A" w:rsidRPr="002654BA" w:rsidRDefault="0030250D" w:rsidP="00093517">
            <w:pPr>
              <w:jc w:val="center"/>
              <w:rPr>
                <w:b/>
                <w:color w:val="000000"/>
                <w:sz w:val="20"/>
                <w:szCs w:val="20"/>
                <w:lang w:eastAsia="en-US" w:bidi="ar-SA"/>
              </w:rPr>
            </w:pPr>
            <w:r w:rsidRPr="002654BA">
              <w:rPr>
                <w:b/>
                <w:color w:val="000000"/>
                <w:sz w:val="20"/>
                <w:szCs w:val="20"/>
                <w:lang w:eastAsia="en-US" w:bidi="ar-SA"/>
              </w:rPr>
              <w:t>0,4</w:t>
            </w:r>
            <w:r w:rsidR="00093517">
              <w:rPr>
                <w:b/>
                <w:color w:val="000000"/>
                <w:sz w:val="20"/>
                <w:szCs w:val="20"/>
                <w:lang w:eastAsia="en-US" w:bidi="ar-SA"/>
              </w:rPr>
              <w:t>60</w:t>
            </w:r>
          </w:p>
        </w:tc>
        <w:tc>
          <w:tcPr>
            <w:tcW w:w="1388" w:type="pct"/>
            <w:vAlign w:val="center"/>
          </w:tcPr>
          <w:p w14:paraId="2E62D782" w14:textId="4DAA0811" w:rsidR="006D345A" w:rsidRPr="002654BA" w:rsidRDefault="00191542" w:rsidP="006D345A">
            <w:pPr>
              <w:jc w:val="center"/>
              <w:rPr>
                <w:b/>
                <w:color w:val="000000"/>
                <w:sz w:val="20"/>
                <w:szCs w:val="20"/>
                <w:lang w:eastAsia="en-US" w:bidi="ar-SA"/>
              </w:rPr>
            </w:pPr>
            <w:r w:rsidRPr="002654BA">
              <w:rPr>
                <w:b/>
                <w:color w:val="000000"/>
                <w:sz w:val="20"/>
                <w:szCs w:val="20"/>
                <w:lang w:eastAsia="en-US" w:bidi="ar-SA"/>
              </w:rPr>
              <w:t>0</w:t>
            </w:r>
            <w:r w:rsidR="00093517">
              <w:rPr>
                <w:b/>
                <w:color w:val="000000"/>
                <w:sz w:val="20"/>
                <w:szCs w:val="20"/>
                <w:lang w:eastAsia="en-US" w:bidi="ar-SA"/>
              </w:rPr>
              <w:t>,095</w:t>
            </w:r>
          </w:p>
        </w:tc>
      </w:tr>
      <w:tr w:rsidR="006D345A" w:rsidRPr="002654BA" w14:paraId="519A3394" w14:textId="77777777" w:rsidTr="006D345A">
        <w:trPr>
          <w:trHeight w:val="284"/>
        </w:trPr>
        <w:tc>
          <w:tcPr>
            <w:tcW w:w="1283" w:type="pct"/>
            <w:vAlign w:val="center"/>
          </w:tcPr>
          <w:p w14:paraId="75C393CA" w14:textId="77777777" w:rsidR="006D345A" w:rsidRPr="002654BA" w:rsidRDefault="006D345A" w:rsidP="00F56314">
            <w:pPr>
              <w:adjustRightInd w:val="0"/>
              <w:jc w:val="center"/>
              <w:rPr>
                <w:rFonts w:eastAsia="Calibri"/>
                <w:i/>
                <w:color w:val="000000"/>
                <w:sz w:val="20"/>
                <w:szCs w:val="20"/>
                <w:lang w:val="en-US" w:eastAsia="en-US" w:bidi="ar-SA"/>
              </w:rPr>
            </w:pPr>
            <w:proofErr w:type="spellStart"/>
            <w:r w:rsidRPr="002654BA">
              <w:rPr>
                <w:rFonts w:eastAsia="Calibri"/>
                <w:i/>
                <w:color w:val="000000"/>
                <w:sz w:val="20"/>
                <w:szCs w:val="20"/>
                <w:lang w:val="en-US" w:eastAsia="en-US" w:bidi="ar-SA"/>
              </w:rPr>
              <w:t>отопление</w:t>
            </w:r>
            <w:proofErr w:type="spellEnd"/>
          </w:p>
        </w:tc>
        <w:tc>
          <w:tcPr>
            <w:tcW w:w="914" w:type="pct"/>
            <w:vAlign w:val="center"/>
          </w:tcPr>
          <w:p w14:paraId="6B0992A8"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694C34FC" w14:textId="019268F1" w:rsidR="006D345A" w:rsidRPr="002654BA" w:rsidRDefault="00093517" w:rsidP="006D345A">
            <w:pPr>
              <w:jc w:val="center"/>
              <w:rPr>
                <w:color w:val="000000"/>
                <w:sz w:val="20"/>
                <w:szCs w:val="20"/>
                <w:lang w:eastAsia="en-US"/>
              </w:rPr>
            </w:pPr>
            <w:r>
              <w:rPr>
                <w:color w:val="000000"/>
                <w:sz w:val="20"/>
                <w:szCs w:val="20"/>
                <w:lang w:eastAsia="en-US"/>
              </w:rPr>
              <w:t>0,460</w:t>
            </w:r>
          </w:p>
        </w:tc>
        <w:tc>
          <w:tcPr>
            <w:tcW w:w="1388" w:type="pct"/>
            <w:vAlign w:val="center"/>
          </w:tcPr>
          <w:p w14:paraId="2B998E6D" w14:textId="6E7F5C20" w:rsidR="006D345A" w:rsidRPr="002654BA" w:rsidRDefault="00093517" w:rsidP="006D345A">
            <w:pPr>
              <w:jc w:val="center"/>
              <w:rPr>
                <w:color w:val="000000"/>
                <w:sz w:val="20"/>
                <w:szCs w:val="20"/>
                <w:lang w:eastAsia="en-US"/>
              </w:rPr>
            </w:pPr>
            <w:r>
              <w:rPr>
                <w:color w:val="000000"/>
                <w:sz w:val="20"/>
                <w:szCs w:val="20"/>
                <w:lang w:eastAsia="en-US"/>
              </w:rPr>
              <w:t>0,095</w:t>
            </w:r>
          </w:p>
        </w:tc>
      </w:tr>
      <w:tr w:rsidR="006D345A" w:rsidRPr="002654BA" w14:paraId="664FDCA8" w14:textId="77777777" w:rsidTr="006D345A">
        <w:trPr>
          <w:trHeight w:val="284"/>
        </w:trPr>
        <w:tc>
          <w:tcPr>
            <w:tcW w:w="1283" w:type="pct"/>
            <w:vAlign w:val="center"/>
          </w:tcPr>
          <w:p w14:paraId="23B99DD1" w14:textId="77777777" w:rsidR="006D345A" w:rsidRPr="002654BA" w:rsidRDefault="006D345A" w:rsidP="00F56314">
            <w:pPr>
              <w:adjustRightInd w:val="0"/>
              <w:jc w:val="center"/>
              <w:rPr>
                <w:rFonts w:eastAsia="Calibri"/>
                <w:i/>
                <w:color w:val="000000"/>
                <w:sz w:val="20"/>
                <w:szCs w:val="20"/>
                <w:lang w:val="en-US" w:eastAsia="en-US" w:bidi="ar-SA"/>
              </w:rPr>
            </w:pPr>
            <w:r w:rsidRPr="002654BA">
              <w:rPr>
                <w:rFonts w:eastAsia="Calibri"/>
                <w:i/>
                <w:color w:val="000000"/>
                <w:sz w:val="20"/>
                <w:szCs w:val="20"/>
                <w:lang w:val="en-US" w:eastAsia="en-US" w:bidi="ar-SA"/>
              </w:rPr>
              <w:t>ГВС (</w:t>
            </w:r>
            <w:proofErr w:type="spellStart"/>
            <w:r w:rsidRPr="002654BA">
              <w:rPr>
                <w:rFonts w:eastAsia="Calibri"/>
                <w:i/>
                <w:color w:val="000000"/>
                <w:sz w:val="20"/>
                <w:szCs w:val="20"/>
                <w:lang w:val="en-US" w:eastAsia="en-US" w:bidi="ar-SA"/>
              </w:rPr>
              <w:t>макс</w:t>
            </w:r>
            <w:proofErr w:type="spellEnd"/>
            <w:r w:rsidRPr="002654BA">
              <w:rPr>
                <w:rFonts w:eastAsia="Calibri"/>
                <w:i/>
                <w:color w:val="000000"/>
                <w:sz w:val="20"/>
                <w:szCs w:val="20"/>
                <w:lang w:val="en-US" w:eastAsia="en-US" w:bidi="ar-SA"/>
              </w:rPr>
              <w:t>.)</w:t>
            </w:r>
          </w:p>
        </w:tc>
        <w:tc>
          <w:tcPr>
            <w:tcW w:w="914" w:type="pct"/>
            <w:vAlign w:val="center"/>
          </w:tcPr>
          <w:p w14:paraId="22E827BB"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3F48EB61" w14:textId="4B5B82FB" w:rsidR="006D345A" w:rsidRPr="002654BA" w:rsidRDefault="000D33AD" w:rsidP="006D345A">
            <w:pPr>
              <w:jc w:val="center"/>
              <w:rPr>
                <w:color w:val="000000"/>
                <w:sz w:val="20"/>
                <w:szCs w:val="20"/>
                <w:lang w:eastAsia="en-US"/>
              </w:rPr>
            </w:pPr>
            <w:r w:rsidRPr="002654BA">
              <w:rPr>
                <w:color w:val="000000"/>
                <w:sz w:val="20"/>
                <w:szCs w:val="20"/>
                <w:lang w:eastAsia="en-US"/>
              </w:rPr>
              <w:t>0,000</w:t>
            </w:r>
          </w:p>
        </w:tc>
        <w:tc>
          <w:tcPr>
            <w:tcW w:w="1388" w:type="pct"/>
            <w:vAlign w:val="center"/>
          </w:tcPr>
          <w:p w14:paraId="6B7AB5C9" w14:textId="07B75F80" w:rsidR="006D345A" w:rsidRPr="002654BA" w:rsidRDefault="000D33AD" w:rsidP="006D345A">
            <w:pPr>
              <w:jc w:val="center"/>
              <w:rPr>
                <w:color w:val="000000"/>
                <w:sz w:val="20"/>
                <w:szCs w:val="20"/>
                <w:lang w:eastAsia="en-US"/>
              </w:rPr>
            </w:pPr>
            <w:r w:rsidRPr="002654BA">
              <w:rPr>
                <w:color w:val="000000"/>
                <w:sz w:val="20"/>
                <w:szCs w:val="20"/>
                <w:lang w:eastAsia="en-US"/>
              </w:rPr>
              <w:t>0,000</w:t>
            </w:r>
          </w:p>
        </w:tc>
      </w:tr>
      <w:tr w:rsidR="006D345A" w:rsidRPr="002654BA" w14:paraId="5999FC77" w14:textId="77777777" w:rsidTr="006D345A">
        <w:trPr>
          <w:trHeight w:val="284"/>
        </w:trPr>
        <w:tc>
          <w:tcPr>
            <w:tcW w:w="1283" w:type="pct"/>
            <w:vAlign w:val="center"/>
          </w:tcPr>
          <w:p w14:paraId="20D1047B" w14:textId="77777777" w:rsidR="006D345A" w:rsidRPr="002654BA" w:rsidRDefault="006D345A" w:rsidP="00F56314">
            <w:pPr>
              <w:adjustRightInd w:val="0"/>
              <w:jc w:val="center"/>
              <w:rPr>
                <w:rFonts w:eastAsia="Calibri"/>
                <w:b/>
                <w:color w:val="000000"/>
                <w:sz w:val="20"/>
                <w:szCs w:val="20"/>
                <w:lang w:val="en-US" w:eastAsia="en-US" w:bidi="ar-SA"/>
              </w:rPr>
            </w:pPr>
            <w:proofErr w:type="spellStart"/>
            <w:r w:rsidRPr="002654BA">
              <w:rPr>
                <w:rFonts w:eastAsia="Calibri"/>
                <w:b/>
                <w:color w:val="000000"/>
                <w:sz w:val="20"/>
                <w:szCs w:val="20"/>
                <w:lang w:val="en-US" w:eastAsia="en-US" w:bidi="ar-SA"/>
              </w:rPr>
              <w:t>прочие</w:t>
            </w:r>
            <w:proofErr w:type="spellEnd"/>
          </w:p>
        </w:tc>
        <w:tc>
          <w:tcPr>
            <w:tcW w:w="914" w:type="pct"/>
            <w:vAlign w:val="center"/>
          </w:tcPr>
          <w:p w14:paraId="0DA5A84C"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27361545" w14:textId="2F750B7F" w:rsidR="006D345A" w:rsidRPr="002654BA" w:rsidRDefault="00093517" w:rsidP="006D345A">
            <w:pPr>
              <w:jc w:val="center"/>
              <w:rPr>
                <w:b/>
                <w:color w:val="000000"/>
                <w:sz w:val="20"/>
                <w:szCs w:val="20"/>
                <w:lang w:eastAsia="en-US"/>
              </w:rPr>
            </w:pPr>
            <w:r>
              <w:rPr>
                <w:b/>
                <w:color w:val="000000"/>
                <w:sz w:val="20"/>
                <w:szCs w:val="20"/>
                <w:lang w:eastAsia="en-US"/>
              </w:rPr>
              <w:t>0,012</w:t>
            </w:r>
          </w:p>
        </w:tc>
        <w:tc>
          <w:tcPr>
            <w:tcW w:w="1388" w:type="pct"/>
            <w:vAlign w:val="center"/>
          </w:tcPr>
          <w:p w14:paraId="60DAD19B" w14:textId="6486BFCA" w:rsidR="006D345A" w:rsidRPr="002654BA" w:rsidRDefault="00093517" w:rsidP="006D345A">
            <w:pPr>
              <w:jc w:val="center"/>
              <w:rPr>
                <w:b/>
                <w:color w:val="000000"/>
                <w:sz w:val="20"/>
                <w:szCs w:val="20"/>
                <w:lang w:eastAsia="en-US"/>
              </w:rPr>
            </w:pPr>
            <w:r>
              <w:rPr>
                <w:b/>
                <w:color w:val="000000"/>
                <w:sz w:val="20"/>
                <w:szCs w:val="20"/>
                <w:lang w:eastAsia="en-US"/>
              </w:rPr>
              <w:t>0,034</w:t>
            </w:r>
          </w:p>
        </w:tc>
      </w:tr>
      <w:tr w:rsidR="006D345A" w:rsidRPr="002654BA" w14:paraId="28F8F024" w14:textId="77777777" w:rsidTr="006D345A">
        <w:trPr>
          <w:trHeight w:val="284"/>
        </w:trPr>
        <w:tc>
          <w:tcPr>
            <w:tcW w:w="1283" w:type="pct"/>
            <w:vAlign w:val="center"/>
          </w:tcPr>
          <w:p w14:paraId="03775453" w14:textId="77777777" w:rsidR="006D345A" w:rsidRPr="002654BA" w:rsidRDefault="006D345A" w:rsidP="006D345A">
            <w:pPr>
              <w:adjustRightInd w:val="0"/>
              <w:jc w:val="center"/>
              <w:rPr>
                <w:rFonts w:eastAsia="Calibri"/>
                <w:i/>
                <w:color w:val="000000"/>
                <w:sz w:val="20"/>
                <w:szCs w:val="20"/>
                <w:lang w:val="en-US" w:eastAsia="en-US" w:bidi="ar-SA"/>
              </w:rPr>
            </w:pPr>
            <w:proofErr w:type="spellStart"/>
            <w:r w:rsidRPr="002654BA">
              <w:rPr>
                <w:rFonts w:eastAsia="Calibri"/>
                <w:i/>
                <w:color w:val="000000"/>
                <w:sz w:val="20"/>
                <w:szCs w:val="20"/>
                <w:lang w:val="en-US" w:eastAsia="en-US" w:bidi="ar-SA"/>
              </w:rPr>
              <w:t>отопление</w:t>
            </w:r>
            <w:proofErr w:type="spellEnd"/>
          </w:p>
        </w:tc>
        <w:tc>
          <w:tcPr>
            <w:tcW w:w="914" w:type="pct"/>
            <w:vAlign w:val="center"/>
          </w:tcPr>
          <w:p w14:paraId="13EAA7A2"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2C2D9D29" w14:textId="3664B386" w:rsidR="006D345A" w:rsidRPr="002654BA" w:rsidRDefault="00093517" w:rsidP="006D345A">
            <w:pPr>
              <w:jc w:val="center"/>
              <w:rPr>
                <w:color w:val="000000"/>
                <w:sz w:val="20"/>
                <w:szCs w:val="20"/>
                <w:lang w:eastAsia="en-US"/>
              </w:rPr>
            </w:pPr>
            <w:r>
              <w:rPr>
                <w:color w:val="000000"/>
                <w:sz w:val="20"/>
                <w:szCs w:val="20"/>
                <w:lang w:eastAsia="en-US"/>
              </w:rPr>
              <w:t>0,012</w:t>
            </w:r>
          </w:p>
        </w:tc>
        <w:tc>
          <w:tcPr>
            <w:tcW w:w="1388" w:type="pct"/>
            <w:vAlign w:val="center"/>
          </w:tcPr>
          <w:p w14:paraId="6CF30748" w14:textId="6E3DBB8F" w:rsidR="006D345A" w:rsidRPr="002654BA" w:rsidRDefault="00093517" w:rsidP="006D345A">
            <w:pPr>
              <w:jc w:val="center"/>
              <w:rPr>
                <w:color w:val="000000"/>
                <w:sz w:val="20"/>
                <w:szCs w:val="20"/>
                <w:lang w:eastAsia="en-US"/>
              </w:rPr>
            </w:pPr>
            <w:r>
              <w:rPr>
                <w:color w:val="000000"/>
                <w:sz w:val="20"/>
                <w:szCs w:val="20"/>
                <w:lang w:eastAsia="en-US"/>
              </w:rPr>
              <w:t>0,034</w:t>
            </w:r>
          </w:p>
        </w:tc>
      </w:tr>
      <w:tr w:rsidR="006D345A" w:rsidRPr="002654BA" w14:paraId="66E42F13" w14:textId="77777777" w:rsidTr="006D345A">
        <w:trPr>
          <w:trHeight w:val="284"/>
        </w:trPr>
        <w:tc>
          <w:tcPr>
            <w:tcW w:w="1283" w:type="pct"/>
            <w:vAlign w:val="center"/>
          </w:tcPr>
          <w:p w14:paraId="7121610E" w14:textId="77777777" w:rsidR="006D345A" w:rsidRPr="002654BA" w:rsidRDefault="006D345A" w:rsidP="006D345A">
            <w:pPr>
              <w:adjustRightInd w:val="0"/>
              <w:jc w:val="center"/>
              <w:rPr>
                <w:rFonts w:eastAsia="Calibri"/>
                <w:i/>
                <w:color w:val="000000"/>
                <w:sz w:val="20"/>
                <w:szCs w:val="20"/>
                <w:lang w:val="en-US" w:eastAsia="en-US" w:bidi="ar-SA"/>
              </w:rPr>
            </w:pPr>
            <w:r w:rsidRPr="002654BA">
              <w:rPr>
                <w:rFonts w:eastAsia="Calibri"/>
                <w:i/>
                <w:color w:val="000000"/>
                <w:sz w:val="20"/>
                <w:szCs w:val="20"/>
                <w:lang w:val="en-US" w:eastAsia="en-US" w:bidi="ar-SA"/>
              </w:rPr>
              <w:t>ГВС (</w:t>
            </w:r>
            <w:proofErr w:type="spellStart"/>
            <w:r w:rsidRPr="002654BA">
              <w:rPr>
                <w:rFonts w:eastAsia="Calibri"/>
                <w:i/>
                <w:color w:val="000000"/>
                <w:sz w:val="20"/>
                <w:szCs w:val="20"/>
                <w:lang w:val="en-US" w:eastAsia="en-US" w:bidi="ar-SA"/>
              </w:rPr>
              <w:t>макс</w:t>
            </w:r>
            <w:proofErr w:type="spellEnd"/>
            <w:r w:rsidRPr="002654BA">
              <w:rPr>
                <w:rFonts w:eastAsia="Calibri"/>
                <w:i/>
                <w:color w:val="000000"/>
                <w:sz w:val="20"/>
                <w:szCs w:val="20"/>
                <w:lang w:val="en-US" w:eastAsia="en-US" w:bidi="ar-SA"/>
              </w:rPr>
              <w:t>.)</w:t>
            </w:r>
          </w:p>
        </w:tc>
        <w:tc>
          <w:tcPr>
            <w:tcW w:w="914" w:type="pct"/>
            <w:vAlign w:val="center"/>
          </w:tcPr>
          <w:p w14:paraId="289536F8" w14:textId="77777777" w:rsidR="006D345A" w:rsidRPr="002654BA" w:rsidRDefault="006D345A" w:rsidP="006D345A">
            <w:pPr>
              <w:adjustRightInd w:val="0"/>
              <w:jc w:val="center"/>
              <w:rPr>
                <w:rFonts w:eastAsia="Calibri"/>
                <w:color w:val="000000"/>
                <w:sz w:val="20"/>
                <w:szCs w:val="20"/>
                <w:lang w:val="en-US" w:eastAsia="en-US" w:bidi="ar-SA"/>
              </w:rPr>
            </w:pPr>
            <w:r w:rsidRPr="002654BA">
              <w:rPr>
                <w:rFonts w:eastAsia="Calibri"/>
                <w:color w:val="000000"/>
                <w:sz w:val="20"/>
                <w:szCs w:val="20"/>
                <w:lang w:val="en-US" w:eastAsia="en-US" w:bidi="ar-SA"/>
              </w:rPr>
              <w:t>Гкал/ч</w:t>
            </w:r>
          </w:p>
        </w:tc>
        <w:tc>
          <w:tcPr>
            <w:tcW w:w="1415" w:type="pct"/>
            <w:vAlign w:val="center"/>
          </w:tcPr>
          <w:p w14:paraId="7F6A9CAF" w14:textId="3FB8BAE2" w:rsidR="006D345A" w:rsidRPr="002654BA" w:rsidRDefault="000D33AD" w:rsidP="006D345A">
            <w:pPr>
              <w:keepNext/>
              <w:jc w:val="center"/>
              <w:rPr>
                <w:color w:val="000000"/>
                <w:sz w:val="20"/>
                <w:szCs w:val="20"/>
                <w:lang w:eastAsia="en-US"/>
              </w:rPr>
            </w:pPr>
            <w:r w:rsidRPr="002654BA">
              <w:rPr>
                <w:color w:val="000000"/>
                <w:sz w:val="20"/>
                <w:szCs w:val="20"/>
                <w:lang w:eastAsia="en-US"/>
              </w:rPr>
              <w:t>0,000</w:t>
            </w:r>
          </w:p>
        </w:tc>
        <w:tc>
          <w:tcPr>
            <w:tcW w:w="1388" w:type="pct"/>
            <w:vAlign w:val="center"/>
          </w:tcPr>
          <w:p w14:paraId="3809E88D" w14:textId="3FF11EC8" w:rsidR="006D345A" w:rsidRPr="002654BA" w:rsidRDefault="000D33AD" w:rsidP="006D345A">
            <w:pPr>
              <w:keepNext/>
              <w:jc w:val="center"/>
              <w:rPr>
                <w:color w:val="000000"/>
                <w:sz w:val="20"/>
                <w:szCs w:val="20"/>
                <w:lang w:eastAsia="en-US"/>
              </w:rPr>
            </w:pPr>
            <w:r w:rsidRPr="002654BA">
              <w:rPr>
                <w:color w:val="000000"/>
                <w:sz w:val="20"/>
                <w:szCs w:val="20"/>
                <w:lang w:eastAsia="en-US"/>
              </w:rPr>
              <w:t>0,000</w:t>
            </w:r>
          </w:p>
        </w:tc>
      </w:tr>
    </w:tbl>
    <w:p w14:paraId="7DED471C" w14:textId="77777777" w:rsidR="006D345A" w:rsidRPr="002654BA" w:rsidRDefault="006D345A" w:rsidP="001A4CDE">
      <w:pPr>
        <w:keepNext/>
        <w:keepLines/>
        <w:widowControl/>
        <w:numPr>
          <w:ilvl w:val="2"/>
          <w:numId w:val="56"/>
        </w:numPr>
        <w:autoSpaceDE/>
        <w:autoSpaceDN/>
        <w:spacing w:before="100" w:beforeAutospacing="1" w:after="120" w:line="276" w:lineRule="auto"/>
        <w:ind w:left="0" w:firstLine="709"/>
        <w:jc w:val="both"/>
        <w:outlineLvl w:val="0"/>
        <w:rPr>
          <w:b/>
          <w:bCs/>
          <w:sz w:val="26"/>
          <w:szCs w:val="26"/>
          <w:lang w:bidi="ar-SA"/>
        </w:rPr>
      </w:pPr>
      <w:bookmarkStart w:id="148" w:name="_Toc5371105"/>
      <w:bookmarkStart w:id="149" w:name="_Toc8825121"/>
      <w:bookmarkStart w:id="150" w:name="_Toc99440030"/>
      <w:r w:rsidRPr="002654BA">
        <w:rPr>
          <w:b/>
          <w:bCs/>
          <w:sz w:val="26"/>
          <w:szCs w:val="26"/>
          <w:lang w:bidi="ar-SA"/>
        </w:rPr>
        <w:t>Описание значений расчетных тепловых нагрузок на коллекторах источников тепловой энергии</w:t>
      </w:r>
      <w:bookmarkEnd w:id="148"/>
      <w:bookmarkEnd w:id="149"/>
      <w:bookmarkEnd w:id="150"/>
    </w:p>
    <w:p w14:paraId="12CDF968" w14:textId="77777777" w:rsidR="006D345A" w:rsidRPr="002654BA" w:rsidRDefault="006D345A" w:rsidP="006D345A">
      <w:pPr>
        <w:widowControl/>
        <w:autoSpaceDE/>
        <w:autoSpaceDN/>
        <w:spacing w:line="360" w:lineRule="auto"/>
        <w:ind w:firstLine="709"/>
        <w:jc w:val="both"/>
        <w:rPr>
          <w:sz w:val="26"/>
          <w:szCs w:val="26"/>
          <w:lang w:bidi="ar-SA"/>
        </w:rPr>
      </w:pPr>
      <w:r w:rsidRPr="002654BA">
        <w:rPr>
          <w:sz w:val="26"/>
          <w:szCs w:val="26"/>
          <w:lang w:bidi="ar-SA"/>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2E5C48E" w14:textId="43866CC8" w:rsidR="006D345A" w:rsidRPr="002654BA" w:rsidRDefault="006D345A" w:rsidP="006D345A">
      <w:pPr>
        <w:widowControl/>
        <w:autoSpaceDE/>
        <w:autoSpaceDN/>
        <w:spacing w:line="360" w:lineRule="auto"/>
        <w:ind w:firstLine="709"/>
        <w:jc w:val="both"/>
        <w:rPr>
          <w:sz w:val="26"/>
          <w:szCs w:val="26"/>
          <w:lang w:bidi="ar-SA"/>
        </w:rPr>
      </w:pPr>
      <w:r w:rsidRPr="002654BA">
        <w:rPr>
          <w:sz w:val="26"/>
          <w:szCs w:val="26"/>
          <w:lang w:bidi="ar-SA"/>
        </w:rPr>
        <w:t>В соответствии</w:t>
      </w:r>
      <w:r w:rsidR="00823B35">
        <w:rPr>
          <w:sz w:val="26"/>
          <w:szCs w:val="26"/>
          <w:lang w:bidi="ar-SA"/>
        </w:rPr>
        <w:t xml:space="preserve"> с климатологической справкой</w:t>
      </w:r>
      <w:r w:rsidRPr="002654BA">
        <w:rPr>
          <w:sz w:val="26"/>
          <w:szCs w:val="26"/>
          <w:lang w:bidi="ar-SA"/>
        </w:rPr>
        <w:t xml:space="preserve">, расчетная температура наружного воздуха для проектирования отопления, вентиляции и ГВС на территории города составляет </w:t>
      </w:r>
      <w:r w:rsidR="00823B35">
        <w:rPr>
          <w:sz w:val="26"/>
          <w:szCs w:val="26"/>
          <w:lang w:bidi="ar-SA"/>
        </w:rPr>
        <w:t>-31</w:t>
      </w:r>
      <w:r w:rsidRPr="002654BA">
        <w:rPr>
          <w:sz w:val="26"/>
          <w:szCs w:val="26"/>
          <w:lang w:bidi="ar-SA"/>
        </w:rPr>
        <w:t xml:space="preserve"> °С.</w:t>
      </w:r>
    </w:p>
    <w:p w14:paraId="43B230C9" w14:textId="77777777" w:rsidR="006D345A" w:rsidRPr="002654BA" w:rsidRDefault="006D345A" w:rsidP="006D345A">
      <w:pPr>
        <w:widowControl/>
        <w:autoSpaceDE/>
        <w:autoSpaceDN/>
        <w:spacing w:line="360" w:lineRule="auto"/>
        <w:ind w:firstLine="709"/>
        <w:jc w:val="both"/>
        <w:rPr>
          <w:sz w:val="26"/>
          <w:szCs w:val="26"/>
          <w:lang w:bidi="ar-SA"/>
        </w:rPr>
      </w:pPr>
      <w:r w:rsidRPr="002654BA">
        <w:rPr>
          <w:sz w:val="26"/>
          <w:szCs w:val="26"/>
          <w:lang w:bidi="ar-SA"/>
        </w:rPr>
        <w:t>Средняя температура отопительного сезона составляет -2,2 °С.</w:t>
      </w:r>
    </w:p>
    <w:p w14:paraId="26066784" w14:textId="58EC6D28" w:rsidR="006D345A" w:rsidRPr="002654BA" w:rsidRDefault="006D345A" w:rsidP="006D345A">
      <w:pPr>
        <w:widowControl/>
        <w:autoSpaceDE/>
        <w:autoSpaceDN/>
        <w:spacing w:line="360" w:lineRule="auto"/>
        <w:ind w:firstLine="709"/>
        <w:jc w:val="both"/>
        <w:rPr>
          <w:sz w:val="26"/>
          <w:szCs w:val="26"/>
          <w:lang w:bidi="ar-SA"/>
        </w:rPr>
      </w:pPr>
      <w:r w:rsidRPr="002654BA">
        <w:rPr>
          <w:sz w:val="26"/>
          <w:szCs w:val="26"/>
          <w:lang w:bidi="ar-SA"/>
        </w:rPr>
        <w:t xml:space="preserve">Продолжительность отопительного сезона равна </w:t>
      </w:r>
      <w:r w:rsidR="003147D7" w:rsidRPr="002654BA">
        <w:rPr>
          <w:sz w:val="26"/>
          <w:szCs w:val="26"/>
          <w:lang w:bidi="ar-SA"/>
        </w:rPr>
        <w:t>235</w:t>
      </w:r>
      <w:r w:rsidRPr="002654BA">
        <w:rPr>
          <w:sz w:val="26"/>
          <w:szCs w:val="26"/>
          <w:lang w:bidi="ar-SA"/>
        </w:rPr>
        <w:t xml:space="preserve"> дней.</w:t>
      </w:r>
    </w:p>
    <w:p w14:paraId="5EBDEAEC" w14:textId="77777777" w:rsidR="006D345A" w:rsidRPr="002654BA" w:rsidRDefault="006D345A" w:rsidP="006D345A">
      <w:pPr>
        <w:widowControl/>
        <w:autoSpaceDE/>
        <w:autoSpaceDN/>
        <w:spacing w:line="360" w:lineRule="auto"/>
        <w:ind w:firstLine="709"/>
        <w:jc w:val="both"/>
        <w:rPr>
          <w:sz w:val="26"/>
          <w:szCs w:val="26"/>
          <w:lang w:bidi="ar-SA"/>
        </w:rPr>
      </w:pPr>
      <w:r w:rsidRPr="002654BA">
        <w:rPr>
          <w:sz w:val="26"/>
          <w:szCs w:val="26"/>
          <w:lang w:bidi="ar-SA"/>
        </w:rPr>
        <w:t>Централизованное теплоснабжение осуществляется от следующих котельных:</w:t>
      </w:r>
    </w:p>
    <w:p w14:paraId="36EA53E0" w14:textId="59D55B60" w:rsidR="006D345A" w:rsidRPr="002654BA" w:rsidRDefault="006D345A" w:rsidP="00CE63CA">
      <w:pPr>
        <w:widowControl/>
        <w:numPr>
          <w:ilvl w:val="0"/>
          <w:numId w:val="57"/>
        </w:numPr>
        <w:autoSpaceDE/>
        <w:autoSpaceDN/>
        <w:spacing w:after="200" w:line="360" w:lineRule="auto"/>
        <w:ind w:left="0" w:firstLine="709"/>
        <w:contextualSpacing/>
        <w:jc w:val="both"/>
        <w:rPr>
          <w:sz w:val="26"/>
          <w:szCs w:val="26"/>
          <w:lang w:bidi="ar-SA"/>
        </w:rPr>
      </w:pPr>
      <w:r w:rsidRPr="002654BA">
        <w:rPr>
          <w:sz w:val="26"/>
          <w:szCs w:val="26"/>
          <w:lang w:bidi="ar-SA"/>
        </w:rPr>
        <w:t>Котельная п. Запорожское;</w:t>
      </w:r>
    </w:p>
    <w:p w14:paraId="56A080AE" w14:textId="090AF810" w:rsidR="006D345A" w:rsidRPr="002654BA" w:rsidRDefault="006D345A" w:rsidP="00CE63CA">
      <w:pPr>
        <w:widowControl/>
        <w:numPr>
          <w:ilvl w:val="0"/>
          <w:numId w:val="57"/>
        </w:numPr>
        <w:autoSpaceDE/>
        <w:autoSpaceDN/>
        <w:spacing w:after="200" w:line="360" w:lineRule="auto"/>
        <w:ind w:left="0" w:firstLine="709"/>
        <w:contextualSpacing/>
        <w:jc w:val="both"/>
        <w:rPr>
          <w:sz w:val="26"/>
          <w:szCs w:val="26"/>
          <w:lang w:bidi="ar-SA"/>
        </w:rPr>
      </w:pPr>
      <w:r w:rsidRPr="002654BA">
        <w:rPr>
          <w:sz w:val="26"/>
          <w:szCs w:val="26"/>
          <w:lang w:bidi="ar-SA"/>
        </w:rPr>
        <w:t>Котельная ГЛОХ.</w:t>
      </w:r>
    </w:p>
    <w:p w14:paraId="1DC59794" w14:textId="27985FF5" w:rsidR="006D345A" w:rsidRPr="002654BA" w:rsidRDefault="006D345A" w:rsidP="00D31D16">
      <w:pPr>
        <w:tabs>
          <w:tab w:val="left" w:pos="0"/>
        </w:tabs>
        <w:spacing w:line="360" w:lineRule="auto"/>
        <w:ind w:firstLine="709"/>
        <w:jc w:val="both"/>
        <w:rPr>
          <w:sz w:val="26"/>
        </w:rPr>
      </w:pPr>
      <w:r w:rsidRPr="002654BA">
        <w:rPr>
          <w:sz w:val="26"/>
        </w:rPr>
        <w:t>Описание значений расчетных тепловых нагрузок на коллекторах источников тепловой э</w:t>
      </w:r>
      <w:r w:rsidR="00CB57DA" w:rsidRPr="002654BA">
        <w:rPr>
          <w:sz w:val="26"/>
        </w:rPr>
        <w:t>нергии представлены в таблице 29</w:t>
      </w:r>
      <w:r w:rsidRPr="002654BA">
        <w:rPr>
          <w:sz w:val="26"/>
        </w:rPr>
        <w:t>.</w:t>
      </w:r>
      <w:r w:rsidR="00792919">
        <w:rPr>
          <w:sz w:val="26"/>
        </w:rPr>
        <w:t xml:space="preserve"> В п. Запорожское нагрузка ГВС осуществляется за счет теплообменных аппаратов на ИТП потребите</w:t>
      </w:r>
      <w:r w:rsidR="00D956E4">
        <w:rPr>
          <w:sz w:val="26"/>
        </w:rPr>
        <w:t>лей, на наличие которых не была спроектирована данная система теплоснабжения.</w:t>
      </w:r>
    </w:p>
    <w:p w14:paraId="3FAE7764" w14:textId="35D0BE1F" w:rsidR="00D67003" w:rsidRPr="002654BA" w:rsidRDefault="00D67003" w:rsidP="00D67003">
      <w:pPr>
        <w:keepNext/>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29</w:t>
      </w:r>
      <w:r w:rsidRPr="002654BA">
        <w:rPr>
          <w:b/>
          <w:bCs/>
          <w:sz w:val="24"/>
          <w:szCs w:val="24"/>
          <w:lang w:bidi="ar-SA"/>
        </w:rPr>
        <w:fldChar w:fldCharType="end"/>
      </w:r>
      <w:r w:rsidRPr="002654BA">
        <w:rPr>
          <w:b/>
          <w:bCs/>
          <w:sz w:val="24"/>
          <w:szCs w:val="24"/>
          <w:lang w:bidi="ar-SA"/>
        </w:rPr>
        <w:t xml:space="preserve"> Расчетные тепловые нагрузки потребителей МО Запорожское сельское поселение</w:t>
      </w:r>
    </w:p>
    <w:tbl>
      <w:tblPr>
        <w:tblW w:w="5000" w:type="pct"/>
        <w:tblLook w:val="04A0" w:firstRow="1" w:lastRow="0" w:firstColumn="1" w:lastColumn="0" w:noHBand="0" w:noVBand="1"/>
      </w:tblPr>
      <w:tblGrid>
        <w:gridCol w:w="4074"/>
        <w:gridCol w:w="1707"/>
        <w:gridCol w:w="1593"/>
        <w:gridCol w:w="1974"/>
      </w:tblGrid>
      <w:tr w:rsidR="00D67003" w:rsidRPr="002654BA" w14:paraId="2A6C7AFF" w14:textId="77777777" w:rsidTr="00736848">
        <w:trPr>
          <w:trHeight w:val="284"/>
          <w:tblHeader/>
        </w:trPr>
        <w:tc>
          <w:tcPr>
            <w:tcW w:w="2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1BBE9" w14:textId="77777777" w:rsidR="00D67003" w:rsidRPr="002654BA" w:rsidRDefault="00D67003" w:rsidP="00D67003">
            <w:pPr>
              <w:widowControl/>
              <w:autoSpaceDE/>
              <w:autoSpaceDN/>
              <w:jc w:val="center"/>
              <w:rPr>
                <w:b/>
                <w:bCs/>
                <w:color w:val="000000"/>
                <w:sz w:val="20"/>
                <w:szCs w:val="20"/>
                <w:lang w:bidi="ar-SA"/>
              </w:rPr>
            </w:pPr>
            <w:r w:rsidRPr="002654BA">
              <w:rPr>
                <w:b/>
                <w:bCs/>
                <w:color w:val="000000"/>
                <w:sz w:val="20"/>
                <w:szCs w:val="20"/>
                <w:lang w:bidi="ar-SA"/>
              </w:rPr>
              <w:t>Адрес</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1EC2B2BD" w14:textId="77777777" w:rsidR="00D67003" w:rsidRPr="002654BA" w:rsidRDefault="00D67003" w:rsidP="00D67003">
            <w:pPr>
              <w:widowControl/>
              <w:autoSpaceDE/>
              <w:autoSpaceDN/>
              <w:jc w:val="center"/>
              <w:rPr>
                <w:b/>
                <w:bCs/>
                <w:color w:val="000000"/>
                <w:sz w:val="20"/>
                <w:szCs w:val="20"/>
                <w:lang w:bidi="ar-SA"/>
              </w:rPr>
            </w:pPr>
            <w:r w:rsidRPr="002654BA">
              <w:rPr>
                <w:b/>
                <w:bCs/>
                <w:color w:val="000000"/>
                <w:sz w:val="20"/>
                <w:szCs w:val="20"/>
                <w:lang w:bidi="ar-SA"/>
              </w:rPr>
              <w:t>Тепловая нагрузка отопление Гкал/ч</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2E4FAF03" w14:textId="77777777" w:rsidR="00D67003" w:rsidRPr="002654BA" w:rsidRDefault="00D67003" w:rsidP="00D67003">
            <w:pPr>
              <w:widowControl/>
              <w:autoSpaceDE/>
              <w:autoSpaceDN/>
              <w:jc w:val="center"/>
              <w:rPr>
                <w:b/>
                <w:bCs/>
                <w:color w:val="000000"/>
                <w:sz w:val="20"/>
                <w:szCs w:val="20"/>
                <w:lang w:bidi="ar-SA"/>
              </w:rPr>
            </w:pPr>
            <w:r w:rsidRPr="002654BA">
              <w:rPr>
                <w:b/>
                <w:bCs/>
                <w:color w:val="000000"/>
                <w:sz w:val="20"/>
                <w:szCs w:val="20"/>
                <w:lang w:bidi="ar-SA"/>
              </w:rPr>
              <w:t>Тепловая нагрузка ГВС, Гкал/ч</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14:paraId="41F9E254" w14:textId="77777777" w:rsidR="00D67003" w:rsidRPr="002654BA" w:rsidRDefault="00D67003" w:rsidP="00D67003">
            <w:pPr>
              <w:widowControl/>
              <w:autoSpaceDE/>
              <w:autoSpaceDN/>
              <w:jc w:val="center"/>
              <w:rPr>
                <w:b/>
                <w:bCs/>
                <w:color w:val="000000"/>
                <w:sz w:val="20"/>
                <w:szCs w:val="20"/>
                <w:lang w:bidi="ar-SA"/>
              </w:rPr>
            </w:pPr>
            <w:r w:rsidRPr="002654BA">
              <w:rPr>
                <w:b/>
                <w:bCs/>
                <w:color w:val="000000"/>
                <w:sz w:val="20"/>
                <w:szCs w:val="20"/>
                <w:lang w:bidi="ar-SA"/>
              </w:rPr>
              <w:t>Итого</w:t>
            </w:r>
          </w:p>
        </w:tc>
      </w:tr>
      <w:tr w:rsidR="00D67003" w:rsidRPr="002654BA" w14:paraId="79B491BC" w14:textId="77777777" w:rsidTr="00D6700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513F" w14:textId="3B3CEF82" w:rsidR="00D67003" w:rsidRPr="002654BA" w:rsidRDefault="00D67003" w:rsidP="00D67003">
            <w:pPr>
              <w:widowControl/>
              <w:autoSpaceDE/>
              <w:autoSpaceDN/>
              <w:jc w:val="center"/>
              <w:rPr>
                <w:b/>
                <w:bCs/>
                <w:color w:val="000000"/>
                <w:sz w:val="20"/>
                <w:szCs w:val="20"/>
                <w:lang w:bidi="ar-SA"/>
              </w:rPr>
            </w:pPr>
            <w:r w:rsidRPr="002654BA">
              <w:rPr>
                <w:b/>
                <w:bCs/>
                <w:color w:val="000000"/>
                <w:sz w:val="20"/>
                <w:szCs w:val="20"/>
                <w:lang w:bidi="ar-SA"/>
              </w:rPr>
              <w:t>Котельная п.</w:t>
            </w:r>
            <w:r w:rsidR="00792919">
              <w:rPr>
                <w:b/>
                <w:bCs/>
                <w:color w:val="000000"/>
                <w:sz w:val="20"/>
                <w:szCs w:val="20"/>
                <w:lang w:bidi="ar-SA"/>
              </w:rPr>
              <w:t xml:space="preserve"> </w:t>
            </w:r>
            <w:r w:rsidRPr="002654BA">
              <w:rPr>
                <w:b/>
                <w:bCs/>
                <w:color w:val="000000"/>
                <w:sz w:val="20"/>
                <w:szCs w:val="20"/>
                <w:lang w:bidi="ar-SA"/>
              </w:rPr>
              <w:t>Запорожское</w:t>
            </w:r>
          </w:p>
        </w:tc>
      </w:tr>
      <w:tr w:rsidR="00823B35" w:rsidRPr="002654BA" w14:paraId="7BC872D5" w14:textId="77777777" w:rsidTr="00BB3D5B">
        <w:trPr>
          <w:trHeight w:val="284"/>
        </w:trPr>
        <w:tc>
          <w:tcPr>
            <w:tcW w:w="2179" w:type="pct"/>
            <w:tcBorders>
              <w:top w:val="single" w:sz="4" w:space="0" w:color="auto"/>
              <w:left w:val="single" w:sz="4" w:space="0" w:color="auto"/>
              <w:bottom w:val="single" w:sz="4" w:space="0" w:color="auto"/>
              <w:right w:val="single" w:sz="4" w:space="0" w:color="auto"/>
            </w:tcBorders>
            <w:shd w:val="clear" w:color="auto" w:fill="auto"/>
          </w:tcPr>
          <w:p w14:paraId="1F47CDD0" w14:textId="54F2BDE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F696D" w14:textId="1E013502"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0,060</w:t>
            </w:r>
          </w:p>
        </w:tc>
        <w:tc>
          <w:tcPr>
            <w:tcW w:w="852" w:type="pct"/>
            <w:tcBorders>
              <w:top w:val="nil"/>
              <w:left w:val="nil"/>
              <w:bottom w:val="single" w:sz="4" w:space="0" w:color="auto"/>
              <w:right w:val="single" w:sz="4" w:space="0" w:color="auto"/>
            </w:tcBorders>
            <w:shd w:val="clear" w:color="auto" w:fill="auto"/>
            <w:vAlign w:val="bottom"/>
          </w:tcPr>
          <w:p w14:paraId="046C2B4E" w14:textId="3355697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44C6055C" w14:textId="0710F40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0,060</w:t>
            </w:r>
          </w:p>
        </w:tc>
      </w:tr>
      <w:tr w:rsidR="00823B35" w:rsidRPr="002654BA" w14:paraId="57902403"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53EA6278" w14:textId="4A01B30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1D070A1" w14:textId="5D0EE079"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0,060</w:t>
            </w:r>
          </w:p>
        </w:tc>
        <w:tc>
          <w:tcPr>
            <w:tcW w:w="852" w:type="pct"/>
            <w:tcBorders>
              <w:top w:val="nil"/>
              <w:left w:val="nil"/>
              <w:bottom w:val="single" w:sz="4" w:space="0" w:color="auto"/>
              <w:right w:val="single" w:sz="4" w:space="0" w:color="auto"/>
            </w:tcBorders>
            <w:shd w:val="clear" w:color="auto" w:fill="auto"/>
            <w:vAlign w:val="bottom"/>
          </w:tcPr>
          <w:p w14:paraId="147DC4EE" w14:textId="6D7C4F0C"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7F89C47" w14:textId="71E94524"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0,060</w:t>
            </w:r>
          </w:p>
        </w:tc>
      </w:tr>
      <w:tr w:rsidR="00823B35" w:rsidRPr="002654BA" w14:paraId="048EBDDF"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4FC26739" w14:textId="48E5098F"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3</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FFED144" w14:textId="3B96E8F4"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0,081</w:t>
            </w:r>
          </w:p>
        </w:tc>
        <w:tc>
          <w:tcPr>
            <w:tcW w:w="852" w:type="pct"/>
            <w:tcBorders>
              <w:top w:val="nil"/>
              <w:left w:val="nil"/>
              <w:bottom w:val="single" w:sz="4" w:space="0" w:color="auto"/>
              <w:right w:val="single" w:sz="4" w:space="0" w:color="auto"/>
            </w:tcBorders>
            <w:shd w:val="clear" w:color="auto" w:fill="auto"/>
            <w:vAlign w:val="bottom"/>
          </w:tcPr>
          <w:p w14:paraId="1DAF1C8F" w14:textId="285ED51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61E7615B" w14:textId="4A812C1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0,081</w:t>
            </w:r>
          </w:p>
        </w:tc>
      </w:tr>
      <w:tr w:rsidR="00823B35" w:rsidRPr="002654BA" w14:paraId="000FA4C3"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7316D75F" w14:textId="1803AEA9"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4</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4E513CAA" w14:textId="1B9035F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c>
          <w:tcPr>
            <w:tcW w:w="852" w:type="pct"/>
            <w:tcBorders>
              <w:top w:val="nil"/>
              <w:left w:val="nil"/>
              <w:bottom w:val="single" w:sz="4" w:space="0" w:color="auto"/>
              <w:right w:val="single" w:sz="4" w:space="0" w:color="auto"/>
            </w:tcBorders>
            <w:shd w:val="clear" w:color="auto" w:fill="auto"/>
            <w:vAlign w:val="bottom"/>
          </w:tcPr>
          <w:p w14:paraId="1D9127FE" w14:textId="27DDC43D"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64B7F3C4" w14:textId="7FD2A63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r>
      <w:tr w:rsidR="00823B35" w:rsidRPr="002654BA" w14:paraId="08495557"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7330784C" w14:textId="032A7272"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5</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583E2F0" w14:textId="356C9DC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c>
          <w:tcPr>
            <w:tcW w:w="852" w:type="pct"/>
            <w:tcBorders>
              <w:top w:val="nil"/>
              <w:left w:val="nil"/>
              <w:bottom w:val="single" w:sz="4" w:space="0" w:color="auto"/>
              <w:right w:val="single" w:sz="4" w:space="0" w:color="auto"/>
            </w:tcBorders>
            <w:shd w:val="clear" w:color="auto" w:fill="auto"/>
            <w:vAlign w:val="bottom"/>
          </w:tcPr>
          <w:p w14:paraId="4FA5E4E2" w14:textId="50C0BAE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2A4A87D2" w14:textId="5B2FC554"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r>
      <w:tr w:rsidR="00823B35" w:rsidRPr="002654BA" w14:paraId="2FB62175"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005B9A1D" w14:textId="3E5F86D6"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6</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5340427" w14:textId="7130FF4B"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c>
          <w:tcPr>
            <w:tcW w:w="852" w:type="pct"/>
            <w:tcBorders>
              <w:top w:val="nil"/>
              <w:left w:val="nil"/>
              <w:bottom w:val="single" w:sz="4" w:space="0" w:color="auto"/>
              <w:right w:val="single" w:sz="4" w:space="0" w:color="auto"/>
            </w:tcBorders>
            <w:shd w:val="clear" w:color="auto" w:fill="auto"/>
            <w:vAlign w:val="bottom"/>
          </w:tcPr>
          <w:p w14:paraId="47904029" w14:textId="01550BE0"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03FA2DA7" w14:textId="15F2C34E"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0,078</w:t>
            </w:r>
          </w:p>
        </w:tc>
      </w:tr>
      <w:tr w:rsidR="00823B35" w:rsidRPr="002654BA" w14:paraId="2B6CD32D"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792E4B69" w14:textId="1B117FA9"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7, Детский сад</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000FE70C" w14:textId="577EFB7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0,066</w:t>
            </w:r>
          </w:p>
        </w:tc>
        <w:tc>
          <w:tcPr>
            <w:tcW w:w="852" w:type="pct"/>
            <w:tcBorders>
              <w:top w:val="nil"/>
              <w:left w:val="nil"/>
              <w:bottom w:val="single" w:sz="4" w:space="0" w:color="auto"/>
              <w:right w:val="single" w:sz="4" w:space="0" w:color="auto"/>
            </w:tcBorders>
            <w:shd w:val="clear" w:color="auto" w:fill="auto"/>
            <w:vAlign w:val="bottom"/>
          </w:tcPr>
          <w:p w14:paraId="7D1F5A0C" w14:textId="02AAC446"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6CE8263" w14:textId="06BBD32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0,066</w:t>
            </w:r>
          </w:p>
        </w:tc>
      </w:tr>
      <w:tr w:rsidR="00823B35" w:rsidRPr="002654BA" w14:paraId="5C44C2F8"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08EE3C91" w14:textId="0CDD3999"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8</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36964AA3" w14:textId="6121E9B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0,243</w:t>
            </w:r>
          </w:p>
        </w:tc>
        <w:tc>
          <w:tcPr>
            <w:tcW w:w="852" w:type="pct"/>
            <w:tcBorders>
              <w:top w:val="nil"/>
              <w:left w:val="nil"/>
              <w:bottom w:val="single" w:sz="4" w:space="0" w:color="auto"/>
              <w:right w:val="single" w:sz="4" w:space="0" w:color="auto"/>
            </w:tcBorders>
            <w:shd w:val="clear" w:color="auto" w:fill="auto"/>
            <w:vAlign w:val="bottom"/>
          </w:tcPr>
          <w:p w14:paraId="3EBA1F63" w14:textId="55C3AF5D"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05530072" w14:textId="3367DDAA"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0,243</w:t>
            </w:r>
          </w:p>
        </w:tc>
      </w:tr>
      <w:tr w:rsidR="00823B35" w:rsidRPr="002654BA" w14:paraId="63FABA79"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tcPr>
          <w:p w14:paraId="54F88EB7" w14:textId="32E163D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9, Школа</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E87EE87" w14:textId="0DD92126"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0,216</w:t>
            </w:r>
          </w:p>
        </w:tc>
        <w:tc>
          <w:tcPr>
            <w:tcW w:w="852" w:type="pct"/>
            <w:tcBorders>
              <w:top w:val="nil"/>
              <w:left w:val="nil"/>
              <w:bottom w:val="single" w:sz="4" w:space="0" w:color="auto"/>
              <w:right w:val="single" w:sz="4" w:space="0" w:color="auto"/>
            </w:tcBorders>
            <w:shd w:val="clear" w:color="auto" w:fill="auto"/>
            <w:vAlign w:val="bottom"/>
          </w:tcPr>
          <w:p w14:paraId="1FD68809" w14:textId="223E0576"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042D96B1" w14:textId="1473BE2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0,216</w:t>
            </w:r>
          </w:p>
        </w:tc>
      </w:tr>
      <w:tr w:rsidR="00823B35" w:rsidRPr="002654BA" w14:paraId="2A11A4F2"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24D09A50" w14:textId="39E88174"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10</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71BCA72E" w14:textId="793A2334"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0,227</w:t>
            </w:r>
          </w:p>
        </w:tc>
        <w:tc>
          <w:tcPr>
            <w:tcW w:w="852" w:type="pct"/>
            <w:tcBorders>
              <w:top w:val="nil"/>
              <w:left w:val="nil"/>
              <w:bottom w:val="single" w:sz="4" w:space="0" w:color="auto"/>
              <w:right w:val="single" w:sz="4" w:space="0" w:color="auto"/>
            </w:tcBorders>
            <w:shd w:val="clear" w:color="auto" w:fill="auto"/>
            <w:vAlign w:val="bottom"/>
          </w:tcPr>
          <w:p w14:paraId="6D6691C9" w14:textId="51357D54"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12F3B273" w14:textId="628814FC"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0,227</w:t>
            </w:r>
          </w:p>
        </w:tc>
      </w:tr>
      <w:tr w:rsidR="00823B35" w:rsidRPr="002654BA" w14:paraId="0923CFE3"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01F1901D" w14:textId="4BD1D3DC"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11</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B3264DB" w14:textId="3C79844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0,232</w:t>
            </w:r>
          </w:p>
        </w:tc>
        <w:tc>
          <w:tcPr>
            <w:tcW w:w="852" w:type="pct"/>
            <w:tcBorders>
              <w:top w:val="nil"/>
              <w:left w:val="nil"/>
              <w:bottom w:val="single" w:sz="4" w:space="0" w:color="auto"/>
              <w:right w:val="single" w:sz="4" w:space="0" w:color="auto"/>
            </w:tcBorders>
            <w:shd w:val="clear" w:color="auto" w:fill="auto"/>
            <w:vAlign w:val="bottom"/>
          </w:tcPr>
          <w:p w14:paraId="4753E181" w14:textId="1C95246F"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77FEE854" w14:textId="3F9C224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0,232</w:t>
            </w:r>
          </w:p>
        </w:tc>
      </w:tr>
      <w:tr w:rsidR="00823B35" w:rsidRPr="002654BA" w14:paraId="4BBC3D1D"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3DEAE433" w14:textId="277CC9F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12</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77413CDC" w14:textId="2084DE1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0,293</w:t>
            </w:r>
          </w:p>
        </w:tc>
        <w:tc>
          <w:tcPr>
            <w:tcW w:w="852" w:type="pct"/>
            <w:tcBorders>
              <w:top w:val="nil"/>
              <w:left w:val="nil"/>
              <w:bottom w:val="single" w:sz="4" w:space="0" w:color="auto"/>
              <w:right w:val="single" w:sz="4" w:space="0" w:color="auto"/>
            </w:tcBorders>
            <w:shd w:val="clear" w:color="auto" w:fill="auto"/>
            <w:vAlign w:val="bottom"/>
          </w:tcPr>
          <w:p w14:paraId="1CC8B6F0" w14:textId="27F6BB1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B1EE822" w14:textId="323A9E2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0,293</w:t>
            </w:r>
          </w:p>
        </w:tc>
      </w:tr>
      <w:tr w:rsidR="00823B35" w:rsidRPr="002654BA" w14:paraId="3B3EE197"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0F81566F" w14:textId="568175EF"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13</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FDD8C14" w14:textId="0D8B919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0,294</w:t>
            </w:r>
          </w:p>
        </w:tc>
        <w:tc>
          <w:tcPr>
            <w:tcW w:w="852" w:type="pct"/>
            <w:tcBorders>
              <w:top w:val="nil"/>
              <w:left w:val="nil"/>
              <w:bottom w:val="single" w:sz="4" w:space="0" w:color="auto"/>
              <w:right w:val="single" w:sz="4" w:space="0" w:color="auto"/>
            </w:tcBorders>
            <w:shd w:val="clear" w:color="auto" w:fill="auto"/>
            <w:vAlign w:val="bottom"/>
          </w:tcPr>
          <w:p w14:paraId="2153DE78" w14:textId="4F040419"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298A572B" w14:textId="7DD105F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0,294</w:t>
            </w:r>
          </w:p>
        </w:tc>
      </w:tr>
      <w:tr w:rsidR="00823B35" w:rsidRPr="002654BA" w14:paraId="797F0191"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A19773B" w14:textId="00355D8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14, Дом культуры</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3E00152F" w14:textId="316DD672"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0,110</w:t>
            </w:r>
          </w:p>
        </w:tc>
        <w:tc>
          <w:tcPr>
            <w:tcW w:w="852" w:type="pct"/>
            <w:tcBorders>
              <w:top w:val="nil"/>
              <w:left w:val="nil"/>
              <w:bottom w:val="single" w:sz="4" w:space="0" w:color="auto"/>
              <w:right w:val="single" w:sz="4" w:space="0" w:color="auto"/>
            </w:tcBorders>
            <w:shd w:val="clear" w:color="auto" w:fill="auto"/>
            <w:vAlign w:val="bottom"/>
          </w:tcPr>
          <w:p w14:paraId="24398491" w14:textId="479E5518"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4D9F7602" w14:textId="43B7603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0,110</w:t>
            </w:r>
          </w:p>
        </w:tc>
      </w:tr>
      <w:tr w:rsidR="00823B35" w:rsidRPr="002654BA" w14:paraId="366EF6EC"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4D97F3C2" w14:textId="25263A33"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15</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96F3B8F" w14:textId="771B833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0,226</w:t>
            </w:r>
          </w:p>
        </w:tc>
        <w:tc>
          <w:tcPr>
            <w:tcW w:w="852" w:type="pct"/>
            <w:tcBorders>
              <w:top w:val="nil"/>
              <w:left w:val="nil"/>
              <w:bottom w:val="single" w:sz="4" w:space="0" w:color="auto"/>
              <w:right w:val="single" w:sz="4" w:space="0" w:color="auto"/>
            </w:tcBorders>
            <w:shd w:val="clear" w:color="auto" w:fill="auto"/>
            <w:vAlign w:val="bottom"/>
          </w:tcPr>
          <w:p w14:paraId="1B4CC4E1" w14:textId="46A1B212"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6B299CBD" w14:textId="444FF47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0,226</w:t>
            </w:r>
          </w:p>
        </w:tc>
      </w:tr>
      <w:tr w:rsidR="00823B35" w:rsidRPr="002654BA" w14:paraId="23C07BE7"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1FA307EC" w14:textId="25188B4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19</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4C739D69" w14:textId="4BA69DC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0,015</w:t>
            </w:r>
          </w:p>
        </w:tc>
        <w:tc>
          <w:tcPr>
            <w:tcW w:w="852" w:type="pct"/>
            <w:tcBorders>
              <w:top w:val="nil"/>
              <w:left w:val="nil"/>
              <w:bottom w:val="single" w:sz="4" w:space="0" w:color="auto"/>
              <w:right w:val="single" w:sz="4" w:space="0" w:color="auto"/>
            </w:tcBorders>
            <w:shd w:val="clear" w:color="auto" w:fill="auto"/>
            <w:vAlign w:val="bottom"/>
          </w:tcPr>
          <w:p w14:paraId="0A6A9339" w14:textId="4B20FEF5"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59EAF86" w14:textId="376A7E9C"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0,015</w:t>
            </w:r>
          </w:p>
        </w:tc>
      </w:tr>
      <w:tr w:rsidR="00823B35" w:rsidRPr="002654BA" w14:paraId="0A98D57F"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3961271" w14:textId="3DD57204"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19А</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F4E7CD9" w14:textId="5A25276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0,006</w:t>
            </w:r>
          </w:p>
        </w:tc>
        <w:tc>
          <w:tcPr>
            <w:tcW w:w="852" w:type="pct"/>
            <w:tcBorders>
              <w:top w:val="nil"/>
              <w:left w:val="nil"/>
              <w:bottom w:val="single" w:sz="4" w:space="0" w:color="auto"/>
              <w:right w:val="single" w:sz="4" w:space="0" w:color="auto"/>
            </w:tcBorders>
            <w:shd w:val="clear" w:color="auto" w:fill="auto"/>
            <w:vAlign w:val="bottom"/>
          </w:tcPr>
          <w:p w14:paraId="61187E27" w14:textId="3652622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03AC7889" w14:textId="7C1DEC89"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0,006</w:t>
            </w:r>
          </w:p>
        </w:tc>
      </w:tr>
      <w:tr w:rsidR="00823B35" w:rsidRPr="002654BA" w14:paraId="3182BB66"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45ABFE0C" w14:textId="1C49496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27</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723DEA53" w14:textId="750D1AF0"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0,021</w:t>
            </w:r>
          </w:p>
        </w:tc>
        <w:tc>
          <w:tcPr>
            <w:tcW w:w="852" w:type="pct"/>
            <w:tcBorders>
              <w:top w:val="nil"/>
              <w:left w:val="nil"/>
              <w:bottom w:val="single" w:sz="4" w:space="0" w:color="auto"/>
              <w:right w:val="single" w:sz="4" w:space="0" w:color="auto"/>
            </w:tcBorders>
            <w:shd w:val="clear" w:color="auto" w:fill="auto"/>
            <w:vAlign w:val="bottom"/>
          </w:tcPr>
          <w:p w14:paraId="4C53556F" w14:textId="2EE5BFF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40150BA" w14:textId="0BB4E0C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0,021</w:t>
            </w:r>
          </w:p>
        </w:tc>
      </w:tr>
      <w:tr w:rsidR="00823B35" w:rsidRPr="002654BA" w14:paraId="79AF5187"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6B012960" w14:textId="4935DAB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27А гостевой дом</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69D496E" w14:textId="3A66EEF0"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0,004</w:t>
            </w:r>
          </w:p>
        </w:tc>
        <w:tc>
          <w:tcPr>
            <w:tcW w:w="852" w:type="pct"/>
            <w:tcBorders>
              <w:top w:val="nil"/>
              <w:left w:val="nil"/>
              <w:bottom w:val="single" w:sz="4" w:space="0" w:color="auto"/>
              <w:right w:val="single" w:sz="4" w:space="0" w:color="auto"/>
            </w:tcBorders>
            <w:shd w:val="clear" w:color="auto" w:fill="auto"/>
            <w:vAlign w:val="bottom"/>
          </w:tcPr>
          <w:p w14:paraId="7B16B6AE" w14:textId="5B39DA8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16B3A7B" w14:textId="29BAA34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0,004</w:t>
            </w:r>
          </w:p>
        </w:tc>
      </w:tr>
      <w:tr w:rsidR="00823B35" w:rsidRPr="002654BA" w14:paraId="79C183F8"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3C64511" w14:textId="33FF9F12"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28</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18549091" w14:textId="23CCDAE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0,187</w:t>
            </w:r>
          </w:p>
        </w:tc>
        <w:tc>
          <w:tcPr>
            <w:tcW w:w="852" w:type="pct"/>
            <w:tcBorders>
              <w:top w:val="nil"/>
              <w:left w:val="nil"/>
              <w:bottom w:val="single" w:sz="4" w:space="0" w:color="auto"/>
              <w:right w:val="single" w:sz="4" w:space="0" w:color="auto"/>
            </w:tcBorders>
            <w:shd w:val="clear" w:color="auto" w:fill="auto"/>
            <w:vAlign w:val="bottom"/>
          </w:tcPr>
          <w:p w14:paraId="7F3ADA05" w14:textId="1A70DC7A"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0,021</w:t>
            </w:r>
          </w:p>
        </w:tc>
        <w:tc>
          <w:tcPr>
            <w:tcW w:w="1056" w:type="pct"/>
            <w:tcBorders>
              <w:top w:val="nil"/>
              <w:left w:val="nil"/>
              <w:bottom w:val="single" w:sz="4" w:space="0" w:color="auto"/>
              <w:right w:val="single" w:sz="4" w:space="0" w:color="auto"/>
            </w:tcBorders>
            <w:shd w:val="clear" w:color="auto" w:fill="auto"/>
            <w:vAlign w:val="bottom"/>
          </w:tcPr>
          <w:p w14:paraId="0FCAFFBC" w14:textId="3D528E1A" w:rsidR="00823B35" w:rsidRPr="002654BA" w:rsidRDefault="00823B35" w:rsidP="00823B35">
            <w:pPr>
              <w:widowControl/>
              <w:autoSpaceDE/>
              <w:autoSpaceDN/>
              <w:spacing w:line="276" w:lineRule="auto"/>
              <w:jc w:val="center"/>
              <w:rPr>
                <w:color w:val="000000"/>
                <w:sz w:val="20"/>
                <w:szCs w:val="20"/>
                <w:lang w:bidi="ar-SA"/>
              </w:rPr>
            </w:pPr>
            <w:r>
              <w:rPr>
                <w:color w:val="000000"/>
                <w:sz w:val="20"/>
                <w:szCs w:val="20"/>
                <w:lang w:bidi="ar-SA"/>
              </w:rPr>
              <w:t>0,208</w:t>
            </w:r>
          </w:p>
        </w:tc>
      </w:tr>
      <w:tr w:rsidR="00823B35" w:rsidRPr="002654BA" w14:paraId="1CF65390"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8DB86D9" w14:textId="694748F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29</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18D13596" w14:textId="32272AF6"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0,128</w:t>
            </w:r>
          </w:p>
        </w:tc>
        <w:tc>
          <w:tcPr>
            <w:tcW w:w="852" w:type="pct"/>
            <w:tcBorders>
              <w:top w:val="nil"/>
              <w:left w:val="nil"/>
              <w:bottom w:val="single" w:sz="4" w:space="0" w:color="auto"/>
              <w:right w:val="single" w:sz="4" w:space="0" w:color="auto"/>
            </w:tcBorders>
            <w:shd w:val="clear" w:color="auto" w:fill="auto"/>
            <w:vAlign w:val="bottom"/>
          </w:tcPr>
          <w:p w14:paraId="2D016D9F" w14:textId="6F945B4F"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0,012</w:t>
            </w:r>
          </w:p>
        </w:tc>
        <w:tc>
          <w:tcPr>
            <w:tcW w:w="1056" w:type="pct"/>
            <w:tcBorders>
              <w:top w:val="nil"/>
              <w:left w:val="nil"/>
              <w:bottom w:val="single" w:sz="4" w:space="0" w:color="auto"/>
              <w:right w:val="single" w:sz="4" w:space="0" w:color="auto"/>
            </w:tcBorders>
            <w:shd w:val="clear" w:color="auto" w:fill="auto"/>
            <w:vAlign w:val="bottom"/>
          </w:tcPr>
          <w:p w14:paraId="2AD73418" w14:textId="0D4CAE06" w:rsidR="00823B35" w:rsidRPr="002654BA" w:rsidRDefault="00823B35" w:rsidP="00823B35">
            <w:pPr>
              <w:widowControl/>
              <w:autoSpaceDE/>
              <w:autoSpaceDN/>
              <w:spacing w:line="276" w:lineRule="auto"/>
              <w:jc w:val="center"/>
              <w:rPr>
                <w:color w:val="000000"/>
                <w:sz w:val="20"/>
                <w:szCs w:val="20"/>
                <w:lang w:bidi="ar-SA"/>
              </w:rPr>
            </w:pPr>
            <w:r>
              <w:rPr>
                <w:color w:val="000000"/>
                <w:sz w:val="20"/>
                <w:szCs w:val="20"/>
                <w:lang w:bidi="ar-SA"/>
              </w:rPr>
              <w:t>0,140</w:t>
            </w:r>
          </w:p>
        </w:tc>
      </w:tr>
      <w:tr w:rsidR="00823B35" w:rsidRPr="002654BA" w14:paraId="4846EB60"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5856B637" w14:textId="3E78F5FD"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29А</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119942A3" w14:textId="79840C4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0,130</w:t>
            </w:r>
          </w:p>
        </w:tc>
        <w:tc>
          <w:tcPr>
            <w:tcW w:w="852" w:type="pct"/>
            <w:tcBorders>
              <w:top w:val="nil"/>
              <w:left w:val="nil"/>
              <w:bottom w:val="single" w:sz="4" w:space="0" w:color="auto"/>
              <w:right w:val="single" w:sz="4" w:space="0" w:color="auto"/>
            </w:tcBorders>
            <w:shd w:val="clear" w:color="auto" w:fill="auto"/>
            <w:vAlign w:val="bottom"/>
          </w:tcPr>
          <w:p w14:paraId="3F9E14D9" w14:textId="7E81C1F6"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0,014</w:t>
            </w:r>
          </w:p>
        </w:tc>
        <w:tc>
          <w:tcPr>
            <w:tcW w:w="1056" w:type="pct"/>
            <w:tcBorders>
              <w:top w:val="nil"/>
              <w:left w:val="nil"/>
              <w:bottom w:val="single" w:sz="4" w:space="0" w:color="auto"/>
              <w:right w:val="single" w:sz="4" w:space="0" w:color="auto"/>
            </w:tcBorders>
            <w:shd w:val="clear" w:color="auto" w:fill="auto"/>
            <w:vAlign w:val="bottom"/>
          </w:tcPr>
          <w:p w14:paraId="2E929410" w14:textId="71FBC1FD" w:rsidR="00823B35" w:rsidRPr="002654BA" w:rsidRDefault="00823B35" w:rsidP="00823B35">
            <w:pPr>
              <w:widowControl/>
              <w:autoSpaceDE/>
              <w:autoSpaceDN/>
              <w:spacing w:line="276" w:lineRule="auto"/>
              <w:jc w:val="center"/>
              <w:rPr>
                <w:color w:val="000000"/>
                <w:sz w:val="20"/>
                <w:szCs w:val="20"/>
                <w:lang w:bidi="ar-SA"/>
              </w:rPr>
            </w:pPr>
            <w:r>
              <w:rPr>
                <w:color w:val="000000"/>
                <w:sz w:val="20"/>
                <w:szCs w:val="20"/>
                <w:lang w:bidi="ar-SA"/>
              </w:rPr>
              <w:t>0,144</w:t>
            </w:r>
          </w:p>
        </w:tc>
      </w:tr>
      <w:tr w:rsidR="00823B35" w:rsidRPr="002654BA" w14:paraId="5E5C8E3E" w14:textId="77777777" w:rsidTr="00032418">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5E91FC38" w14:textId="28BC5E9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16 ФАП</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185D2F4" w14:textId="6E1A9F8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0,040</w:t>
            </w:r>
          </w:p>
        </w:tc>
        <w:tc>
          <w:tcPr>
            <w:tcW w:w="852" w:type="pct"/>
            <w:tcBorders>
              <w:top w:val="nil"/>
              <w:left w:val="nil"/>
              <w:bottom w:val="single" w:sz="4" w:space="0" w:color="auto"/>
              <w:right w:val="single" w:sz="4" w:space="0" w:color="auto"/>
            </w:tcBorders>
            <w:shd w:val="clear" w:color="auto" w:fill="auto"/>
            <w:vAlign w:val="bottom"/>
          </w:tcPr>
          <w:p w14:paraId="25FA8F9E" w14:textId="0774FDC9"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nil"/>
              <w:bottom w:val="single" w:sz="4" w:space="0" w:color="auto"/>
              <w:right w:val="single" w:sz="4" w:space="0" w:color="auto"/>
            </w:tcBorders>
            <w:shd w:val="clear" w:color="auto" w:fill="auto"/>
            <w:vAlign w:val="center"/>
          </w:tcPr>
          <w:p w14:paraId="186463FD" w14:textId="26EFE402"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0,040</w:t>
            </w:r>
          </w:p>
        </w:tc>
      </w:tr>
      <w:tr w:rsidR="00823B35" w:rsidRPr="002654BA" w14:paraId="6BE4A65D" w14:textId="77777777" w:rsidTr="00032418">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517DBBA" w14:textId="418DB557"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Советская, 25 Гаражи</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F55657C" w14:textId="081EBE1E"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0,012</w:t>
            </w:r>
          </w:p>
        </w:tc>
        <w:tc>
          <w:tcPr>
            <w:tcW w:w="852" w:type="pct"/>
            <w:tcBorders>
              <w:top w:val="nil"/>
              <w:left w:val="nil"/>
              <w:bottom w:val="single" w:sz="4" w:space="0" w:color="auto"/>
              <w:right w:val="single" w:sz="4" w:space="0" w:color="auto"/>
            </w:tcBorders>
            <w:shd w:val="clear" w:color="auto" w:fill="auto"/>
            <w:vAlign w:val="bottom"/>
          </w:tcPr>
          <w:p w14:paraId="7A2303B6" w14:textId="42A898B9"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nil"/>
              <w:bottom w:val="single" w:sz="4" w:space="0" w:color="auto"/>
              <w:right w:val="single" w:sz="4" w:space="0" w:color="auto"/>
            </w:tcBorders>
            <w:shd w:val="clear" w:color="auto" w:fill="auto"/>
            <w:vAlign w:val="center"/>
          </w:tcPr>
          <w:p w14:paraId="2C5249C4" w14:textId="29B49B7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0,012</w:t>
            </w:r>
          </w:p>
        </w:tc>
      </w:tr>
      <w:tr w:rsidR="00823B35" w:rsidRPr="002654BA" w14:paraId="2B1EDE78" w14:textId="77777777" w:rsidTr="00032418">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F86E39A" w14:textId="7472ACD5" w:rsidR="00823B35" w:rsidRPr="002654BA" w:rsidRDefault="00823B35" w:rsidP="00823B35">
            <w:pPr>
              <w:widowControl/>
              <w:autoSpaceDE/>
              <w:autoSpaceDN/>
              <w:spacing w:line="276" w:lineRule="auto"/>
              <w:jc w:val="center"/>
              <w:rPr>
                <w:color w:val="000000"/>
                <w:sz w:val="20"/>
                <w:szCs w:val="20"/>
              </w:rPr>
            </w:pPr>
            <w:r w:rsidRPr="002654BA">
              <w:rPr>
                <w:sz w:val="20"/>
                <w:szCs w:val="20"/>
              </w:rPr>
              <w:t>ул. Луговая, 22</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74D679E9" w14:textId="50DF3BA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c>
          <w:tcPr>
            <w:tcW w:w="852" w:type="pct"/>
            <w:tcBorders>
              <w:top w:val="nil"/>
              <w:left w:val="nil"/>
              <w:bottom w:val="single" w:sz="4" w:space="0" w:color="auto"/>
              <w:right w:val="single" w:sz="4" w:space="0" w:color="auto"/>
            </w:tcBorders>
            <w:shd w:val="clear" w:color="auto" w:fill="auto"/>
            <w:vAlign w:val="bottom"/>
          </w:tcPr>
          <w:p w14:paraId="630FE04B" w14:textId="358592E8"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nil"/>
              <w:bottom w:val="single" w:sz="4" w:space="0" w:color="auto"/>
              <w:right w:val="single" w:sz="4" w:space="0" w:color="auto"/>
            </w:tcBorders>
            <w:shd w:val="clear" w:color="auto" w:fill="auto"/>
            <w:vAlign w:val="center"/>
          </w:tcPr>
          <w:p w14:paraId="731C98CD" w14:textId="2195EAD0"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r>
      <w:tr w:rsidR="00823B35" w:rsidRPr="002654BA" w14:paraId="70B1FA4E" w14:textId="77777777" w:rsidTr="00032418">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2F3A5AD0" w14:textId="6E5D6C99" w:rsidR="00823B35" w:rsidRPr="002654BA" w:rsidRDefault="00823B35" w:rsidP="00823B35">
            <w:pPr>
              <w:widowControl/>
              <w:autoSpaceDE/>
              <w:autoSpaceDN/>
              <w:spacing w:line="276" w:lineRule="auto"/>
              <w:jc w:val="center"/>
              <w:rPr>
                <w:color w:val="000000"/>
                <w:sz w:val="20"/>
                <w:szCs w:val="20"/>
              </w:rPr>
            </w:pPr>
            <w:r w:rsidRPr="002654BA">
              <w:rPr>
                <w:sz w:val="20"/>
                <w:szCs w:val="20"/>
              </w:rPr>
              <w:t>ул. Советская, 24А (Офис Оазис)</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CBAB813" w14:textId="0FA8ADC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0,028</w:t>
            </w:r>
          </w:p>
        </w:tc>
        <w:tc>
          <w:tcPr>
            <w:tcW w:w="852" w:type="pct"/>
            <w:tcBorders>
              <w:top w:val="nil"/>
              <w:left w:val="nil"/>
              <w:bottom w:val="single" w:sz="4" w:space="0" w:color="auto"/>
              <w:right w:val="single" w:sz="4" w:space="0" w:color="auto"/>
            </w:tcBorders>
            <w:shd w:val="clear" w:color="auto" w:fill="auto"/>
            <w:vAlign w:val="bottom"/>
          </w:tcPr>
          <w:p w14:paraId="52349AED" w14:textId="1F234E6D"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lang w:bidi="ar-SA"/>
              </w:rPr>
              <w:t>-</w:t>
            </w:r>
          </w:p>
        </w:tc>
        <w:tc>
          <w:tcPr>
            <w:tcW w:w="1056" w:type="pct"/>
            <w:tcBorders>
              <w:top w:val="nil"/>
              <w:left w:val="nil"/>
              <w:bottom w:val="single" w:sz="4" w:space="0" w:color="auto"/>
              <w:right w:val="single" w:sz="4" w:space="0" w:color="auto"/>
            </w:tcBorders>
            <w:shd w:val="clear" w:color="auto" w:fill="auto"/>
            <w:vAlign w:val="center"/>
          </w:tcPr>
          <w:p w14:paraId="472850D6" w14:textId="21359B4C"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0,028</w:t>
            </w:r>
          </w:p>
        </w:tc>
      </w:tr>
      <w:tr w:rsidR="00FD6A37" w:rsidRPr="002654BA" w14:paraId="1A3839EA" w14:textId="77777777" w:rsidTr="00736848">
        <w:trPr>
          <w:trHeight w:val="284"/>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14:paraId="13409FBB" w14:textId="77777777" w:rsidR="00FD6A37" w:rsidRPr="002654BA" w:rsidRDefault="00FD6A37" w:rsidP="00FD6A37">
            <w:pPr>
              <w:widowControl/>
              <w:autoSpaceDE/>
              <w:autoSpaceDN/>
              <w:jc w:val="center"/>
              <w:rPr>
                <w:b/>
                <w:bCs/>
                <w:color w:val="000000"/>
                <w:sz w:val="20"/>
                <w:szCs w:val="20"/>
                <w:lang w:bidi="ar-SA"/>
              </w:rPr>
            </w:pPr>
            <w:r w:rsidRPr="002654BA">
              <w:rPr>
                <w:b/>
                <w:bCs/>
                <w:color w:val="000000"/>
                <w:sz w:val="20"/>
                <w:szCs w:val="20"/>
                <w:lang w:bidi="ar-SA"/>
              </w:rPr>
              <w:t>Итого:</w:t>
            </w:r>
          </w:p>
        </w:tc>
        <w:tc>
          <w:tcPr>
            <w:tcW w:w="913" w:type="pct"/>
            <w:tcBorders>
              <w:top w:val="nil"/>
              <w:left w:val="nil"/>
              <w:bottom w:val="single" w:sz="4" w:space="0" w:color="auto"/>
              <w:right w:val="single" w:sz="4" w:space="0" w:color="auto"/>
            </w:tcBorders>
            <w:shd w:val="clear" w:color="auto" w:fill="auto"/>
            <w:noWrap/>
            <w:vAlign w:val="center"/>
          </w:tcPr>
          <w:p w14:paraId="313C9716" w14:textId="054CD6B7" w:rsidR="00FD6A37" w:rsidRPr="00823B35" w:rsidRDefault="00823B35" w:rsidP="00823B35">
            <w:pPr>
              <w:widowControl/>
              <w:autoSpaceDE/>
              <w:autoSpaceDN/>
              <w:spacing w:line="276" w:lineRule="auto"/>
              <w:jc w:val="center"/>
              <w:rPr>
                <w:b/>
                <w:color w:val="000000"/>
                <w:sz w:val="20"/>
                <w:szCs w:val="20"/>
                <w:lang w:bidi="ar-SA"/>
              </w:rPr>
            </w:pPr>
            <w:r w:rsidRPr="00823B35">
              <w:rPr>
                <w:b/>
                <w:color w:val="000000"/>
                <w:sz w:val="20"/>
                <w:szCs w:val="20"/>
                <w:lang w:bidi="ar-SA"/>
              </w:rPr>
              <w:t>2,924</w:t>
            </w:r>
          </w:p>
        </w:tc>
        <w:tc>
          <w:tcPr>
            <w:tcW w:w="852" w:type="pct"/>
            <w:tcBorders>
              <w:top w:val="nil"/>
              <w:left w:val="nil"/>
              <w:bottom w:val="single" w:sz="4" w:space="0" w:color="auto"/>
              <w:right w:val="single" w:sz="4" w:space="0" w:color="auto"/>
            </w:tcBorders>
            <w:shd w:val="clear" w:color="auto" w:fill="auto"/>
            <w:noWrap/>
            <w:vAlign w:val="center"/>
          </w:tcPr>
          <w:p w14:paraId="7C7CEBC6" w14:textId="55DC282A" w:rsidR="00FD6A37" w:rsidRPr="002654BA" w:rsidRDefault="00A92944" w:rsidP="00FD6A37">
            <w:pPr>
              <w:widowControl/>
              <w:autoSpaceDE/>
              <w:autoSpaceDN/>
              <w:jc w:val="center"/>
              <w:rPr>
                <w:b/>
                <w:bCs/>
                <w:color w:val="000000"/>
                <w:sz w:val="20"/>
                <w:szCs w:val="20"/>
                <w:lang w:bidi="ar-SA"/>
              </w:rPr>
            </w:pPr>
            <w:r w:rsidRPr="002654BA">
              <w:rPr>
                <w:b/>
                <w:bCs/>
                <w:color w:val="000000"/>
                <w:sz w:val="20"/>
                <w:szCs w:val="20"/>
                <w:lang w:bidi="ar-SA"/>
              </w:rPr>
              <w:t>0,048</w:t>
            </w:r>
          </w:p>
        </w:tc>
        <w:tc>
          <w:tcPr>
            <w:tcW w:w="1056" w:type="pct"/>
            <w:tcBorders>
              <w:top w:val="nil"/>
              <w:left w:val="nil"/>
              <w:bottom w:val="single" w:sz="4" w:space="0" w:color="auto"/>
              <w:right w:val="single" w:sz="4" w:space="0" w:color="auto"/>
            </w:tcBorders>
            <w:shd w:val="clear" w:color="auto" w:fill="auto"/>
            <w:noWrap/>
            <w:vAlign w:val="center"/>
          </w:tcPr>
          <w:p w14:paraId="5F6E0164" w14:textId="4960F8CD" w:rsidR="00FD6A37" w:rsidRPr="002654BA" w:rsidRDefault="00823B35" w:rsidP="00FD6A37">
            <w:pPr>
              <w:widowControl/>
              <w:autoSpaceDE/>
              <w:autoSpaceDN/>
              <w:jc w:val="center"/>
              <w:rPr>
                <w:b/>
                <w:bCs/>
                <w:color w:val="000000"/>
                <w:sz w:val="20"/>
                <w:szCs w:val="20"/>
                <w:lang w:bidi="ar-SA"/>
              </w:rPr>
            </w:pPr>
            <w:r>
              <w:rPr>
                <w:b/>
                <w:bCs/>
                <w:color w:val="000000"/>
                <w:sz w:val="20"/>
                <w:szCs w:val="20"/>
                <w:lang w:bidi="ar-SA"/>
              </w:rPr>
              <w:t>2,972</w:t>
            </w:r>
          </w:p>
        </w:tc>
      </w:tr>
      <w:tr w:rsidR="00FD6A37" w:rsidRPr="002654BA" w14:paraId="3291B2CC" w14:textId="77777777" w:rsidTr="00D6700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7EA6" w14:textId="779773EA" w:rsidR="00FD6A37" w:rsidRPr="002654BA" w:rsidRDefault="00FD6A37" w:rsidP="00FD6A37">
            <w:pPr>
              <w:widowControl/>
              <w:autoSpaceDE/>
              <w:autoSpaceDN/>
              <w:jc w:val="center"/>
              <w:rPr>
                <w:b/>
                <w:bCs/>
                <w:color w:val="000000"/>
                <w:sz w:val="20"/>
                <w:szCs w:val="20"/>
                <w:lang w:bidi="ar-SA"/>
              </w:rPr>
            </w:pPr>
            <w:r w:rsidRPr="002654BA">
              <w:rPr>
                <w:b/>
                <w:bCs/>
                <w:color w:val="000000"/>
                <w:sz w:val="20"/>
                <w:szCs w:val="20"/>
                <w:lang w:bidi="ar-SA"/>
              </w:rPr>
              <w:t>Котельная ГЛОХ</w:t>
            </w:r>
          </w:p>
        </w:tc>
      </w:tr>
      <w:tr w:rsidR="00823B35" w:rsidRPr="002654BA" w14:paraId="3AFD2754" w14:textId="77777777" w:rsidTr="00BB3D5B">
        <w:trPr>
          <w:trHeight w:val="284"/>
        </w:trPr>
        <w:tc>
          <w:tcPr>
            <w:tcW w:w="2179" w:type="pct"/>
            <w:tcBorders>
              <w:top w:val="single" w:sz="4" w:space="0" w:color="auto"/>
              <w:left w:val="single" w:sz="4" w:space="0" w:color="auto"/>
              <w:bottom w:val="single" w:sz="4" w:space="0" w:color="auto"/>
              <w:right w:val="single" w:sz="4" w:space="0" w:color="auto"/>
            </w:tcBorders>
            <w:shd w:val="clear" w:color="auto" w:fill="auto"/>
            <w:noWrap/>
          </w:tcPr>
          <w:p w14:paraId="1A8505C4" w14:textId="179F7CF5"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AF8E1" w14:textId="7B06AE2B"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c>
          <w:tcPr>
            <w:tcW w:w="852" w:type="pct"/>
            <w:tcBorders>
              <w:top w:val="nil"/>
              <w:left w:val="nil"/>
              <w:bottom w:val="single" w:sz="4" w:space="0" w:color="auto"/>
              <w:right w:val="single" w:sz="4" w:space="0" w:color="auto"/>
            </w:tcBorders>
            <w:shd w:val="clear" w:color="auto" w:fill="auto"/>
            <w:vAlign w:val="bottom"/>
          </w:tcPr>
          <w:p w14:paraId="7D6AD748" w14:textId="56E780D5"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06D1D5A1" w14:textId="578B0EF2"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r>
      <w:tr w:rsidR="00823B35" w:rsidRPr="002654BA" w14:paraId="2AD9D0B4"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1CDA90F1" w14:textId="22A4069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2</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07F735B6" w14:textId="2B07EEC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c>
          <w:tcPr>
            <w:tcW w:w="852" w:type="pct"/>
            <w:tcBorders>
              <w:top w:val="nil"/>
              <w:left w:val="nil"/>
              <w:bottom w:val="single" w:sz="4" w:space="0" w:color="auto"/>
              <w:right w:val="single" w:sz="4" w:space="0" w:color="auto"/>
            </w:tcBorders>
            <w:shd w:val="clear" w:color="auto" w:fill="auto"/>
            <w:vAlign w:val="bottom"/>
          </w:tcPr>
          <w:p w14:paraId="31D43786" w14:textId="6C383FC0"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562D032" w14:textId="21DE163B"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r>
      <w:tr w:rsidR="00823B35" w:rsidRPr="002654BA" w14:paraId="0EA4572D"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01284842" w14:textId="53A74950"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3</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0168CEAB" w14:textId="2369C63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0,010</w:t>
            </w:r>
          </w:p>
        </w:tc>
        <w:tc>
          <w:tcPr>
            <w:tcW w:w="852" w:type="pct"/>
            <w:tcBorders>
              <w:top w:val="nil"/>
              <w:left w:val="nil"/>
              <w:bottom w:val="single" w:sz="4" w:space="0" w:color="auto"/>
              <w:right w:val="single" w:sz="4" w:space="0" w:color="auto"/>
            </w:tcBorders>
            <w:shd w:val="clear" w:color="auto" w:fill="auto"/>
            <w:vAlign w:val="bottom"/>
          </w:tcPr>
          <w:p w14:paraId="2CCD1C90" w14:textId="187260F1"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3CD8641" w14:textId="1DEDCF5E"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0,010</w:t>
            </w:r>
          </w:p>
        </w:tc>
      </w:tr>
      <w:tr w:rsidR="00823B35" w:rsidRPr="002654BA" w14:paraId="1671D516"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51B11630" w14:textId="47BB0FA9"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4</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11AD1C29" w14:textId="1819EAC0"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c>
          <w:tcPr>
            <w:tcW w:w="852" w:type="pct"/>
            <w:tcBorders>
              <w:top w:val="nil"/>
              <w:left w:val="nil"/>
              <w:bottom w:val="single" w:sz="4" w:space="0" w:color="auto"/>
              <w:right w:val="single" w:sz="4" w:space="0" w:color="auto"/>
            </w:tcBorders>
            <w:shd w:val="clear" w:color="auto" w:fill="auto"/>
            <w:vAlign w:val="bottom"/>
          </w:tcPr>
          <w:p w14:paraId="391E19E0" w14:textId="00FF9344"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2D37D11" w14:textId="739EB0FF"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r>
      <w:tr w:rsidR="00823B35" w:rsidRPr="002654BA" w14:paraId="59D2B721"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280873A7" w14:textId="408B2459"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5</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7498C28" w14:textId="47117C6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c>
          <w:tcPr>
            <w:tcW w:w="852" w:type="pct"/>
            <w:tcBorders>
              <w:top w:val="nil"/>
              <w:left w:val="nil"/>
              <w:bottom w:val="single" w:sz="4" w:space="0" w:color="auto"/>
              <w:right w:val="single" w:sz="4" w:space="0" w:color="auto"/>
            </w:tcBorders>
            <w:shd w:val="clear" w:color="auto" w:fill="auto"/>
            <w:vAlign w:val="bottom"/>
          </w:tcPr>
          <w:p w14:paraId="0B92C71B" w14:textId="1E388147"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18ED11DB" w14:textId="54F527A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r>
      <w:tr w:rsidR="00823B35" w:rsidRPr="002654BA" w14:paraId="467128F9"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03C84C27" w14:textId="181A2E36"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6</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361E1B82" w14:textId="61FDA530"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c>
          <w:tcPr>
            <w:tcW w:w="852" w:type="pct"/>
            <w:tcBorders>
              <w:top w:val="nil"/>
              <w:left w:val="nil"/>
              <w:bottom w:val="single" w:sz="4" w:space="0" w:color="auto"/>
              <w:right w:val="single" w:sz="4" w:space="0" w:color="auto"/>
            </w:tcBorders>
            <w:shd w:val="clear" w:color="auto" w:fill="auto"/>
            <w:vAlign w:val="bottom"/>
          </w:tcPr>
          <w:p w14:paraId="3C120B91" w14:textId="5F47C8AB"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1B527C24" w14:textId="418026F4"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0,009</w:t>
            </w:r>
          </w:p>
        </w:tc>
      </w:tr>
      <w:tr w:rsidR="00823B35" w:rsidRPr="002654BA" w14:paraId="41087FF2"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E3DC5A0" w14:textId="1E82D682"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7</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2D37DEB" w14:textId="3BC4C14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0,012</w:t>
            </w:r>
          </w:p>
        </w:tc>
        <w:tc>
          <w:tcPr>
            <w:tcW w:w="852" w:type="pct"/>
            <w:tcBorders>
              <w:top w:val="nil"/>
              <w:left w:val="nil"/>
              <w:bottom w:val="single" w:sz="4" w:space="0" w:color="auto"/>
              <w:right w:val="single" w:sz="4" w:space="0" w:color="auto"/>
            </w:tcBorders>
            <w:shd w:val="clear" w:color="auto" w:fill="auto"/>
            <w:vAlign w:val="bottom"/>
          </w:tcPr>
          <w:p w14:paraId="26925E57" w14:textId="43E68D39"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839EB66" w14:textId="3491C2D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0,012</w:t>
            </w:r>
          </w:p>
        </w:tc>
      </w:tr>
      <w:tr w:rsidR="00823B35" w:rsidRPr="002654BA" w14:paraId="542A0055"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E214339" w14:textId="7597EDB6"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8</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D1CD984" w14:textId="0896A37B"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0,010</w:t>
            </w:r>
          </w:p>
        </w:tc>
        <w:tc>
          <w:tcPr>
            <w:tcW w:w="852" w:type="pct"/>
            <w:tcBorders>
              <w:top w:val="nil"/>
              <w:left w:val="nil"/>
              <w:bottom w:val="single" w:sz="4" w:space="0" w:color="auto"/>
              <w:right w:val="single" w:sz="4" w:space="0" w:color="auto"/>
            </w:tcBorders>
            <w:shd w:val="clear" w:color="auto" w:fill="auto"/>
            <w:vAlign w:val="bottom"/>
          </w:tcPr>
          <w:p w14:paraId="36D187E0" w14:textId="7DA3BC41"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1F567DEF" w14:textId="3E7BED73"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0,010</w:t>
            </w:r>
          </w:p>
        </w:tc>
      </w:tr>
      <w:tr w:rsidR="00823B35" w:rsidRPr="002654BA" w14:paraId="3F3D9387"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6A5B93CB" w14:textId="43FEE2EF"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9</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5641C78F" w14:textId="24C0BA7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c>
          <w:tcPr>
            <w:tcW w:w="852" w:type="pct"/>
            <w:tcBorders>
              <w:top w:val="nil"/>
              <w:left w:val="nil"/>
              <w:bottom w:val="single" w:sz="4" w:space="0" w:color="auto"/>
              <w:right w:val="single" w:sz="4" w:space="0" w:color="auto"/>
            </w:tcBorders>
            <w:shd w:val="clear" w:color="auto" w:fill="auto"/>
            <w:vAlign w:val="bottom"/>
          </w:tcPr>
          <w:p w14:paraId="3491999C" w14:textId="7355231D"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0BEB549" w14:textId="4C3CB7A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r>
      <w:tr w:rsidR="00823B35" w:rsidRPr="002654BA" w14:paraId="03C005FC"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38516BFF" w14:textId="6203EB32"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Запорожское п, ГЛОХ, 10</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6A8FA31" w14:textId="478BFA1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c>
          <w:tcPr>
            <w:tcW w:w="852" w:type="pct"/>
            <w:tcBorders>
              <w:top w:val="nil"/>
              <w:left w:val="nil"/>
              <w:bottom w:val="single" w:sz="4" w:space="0" w:color="auto"/>
              <w:right w:val="single" w:sz="4" w:space="0" w:color="auto"/>
            </w:tcBorders>
            <w:shd w:val="clear" w:color="auto" w:fill="auto"/>
            <w:vAlign w:val="bottom"/>
          </w:tcPr>
          <w:p w14:paraId="3B92FA80" w14:textId="4C6F1F06"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10A0CC08" w14:textId="557250A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r>
      <w:tr w:rsidR="00823B35" w:rsidRPr="002654BA" w14:paraId="59ED1721"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8B23510" w14:textId="29776078" w:rsidR="00823B35" w:rsidRPr="002654BA" w:rsidRDefault="00823B35" w:rsidP="00823B35">
            <w:pPr>
              <w:widowControl/>
              <w:autoSpaceDE/>
              <w:autoSpaceDN/>
              <w:spacing w:line="276" w:lineRule="auto"/>
              <w:jc w:val="center"/>
              <w:rPr>
                <w:color w:val="000000"/>
                <w:sz w:val="20"/>
                <w:szCs w:val="20"/>
                <w:lang w:bidi="ar-SA"/>
              </w:rPr>
            </w:pPr>
            <w:proofErr w:type="spellStart"/>
            <w:r w:rsidRPr="002654BA">
              <w:rPr>
                <w:sz w:val="20"/>
                <w:szCs w:val="20"/>
              </w:rPr>
              <w:t>Ул.ГЛОХ</w:t>
            </w:r>
            <w:proofErr w:type="spellEnd"/>
            <w:r w:rsidRPr="002654BA">
              <w:rPr>
                <w:sz w:val="20"/>
                <w:szCs w:val="20"/>
              </w:rPr>
              <w:t>, д.18  Гостиница 1</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7AAA092" w14:textId="5B588DB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0,038</w:t>
            </w:r>
          </w:p>
        </w:tc>
        <w:tc>
          <w:tcPr>
            <w:tcW w:w="852" w:type="pct"/>
            <w:tcBorders>
              <w:top w:val="nil"/>
              <w:left w:val="nil"/>
              <w:bottom w:val="single" w:sz="4" w:space="0" w:color="auto"/>
              <w:right w:val="single" w:sz="4" w:space="0" w:color="auto"/>
            </w:tcBorders>
            <w:shd w:val="clear" w:color="auto" w:fill="auto"/>
            <w:vAlign w:val="bottom"/>
          </w:tcPr>
          <w:p w14:paraId="17DEE153" w14:textId="6866546C"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5C76F049" w14:textId="2326EB2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0,038</w:t>
            </w:r>
          </w:p>
        </w:tc>
      </w:tr>
      <w:tr w:rsidR="00823B35" w:rsidRPr="002654BA" w14:paraId="010618F6"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3093BB41" w14:textId="597515E6"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Ул. ГЛОХ, Гостиница №2</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2E836DBA" w14:textId="47C2769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c>
          <w:tcPr>
            <w:tcW w:w="852" w:type="pct"/>
            <w:tcBorders>
              <w:top w:val="nil"/>
              <w:left w:val="nil"/>
              <w:bottom w:val="single" w:sz="4" w:space="0" w:color="auto"/>
              <w:right w:val="single" w:sz="4" w:space="0" w:color="auto"/>
            </w:tcBorders>
            <w:shd w:val="clear" w:color="auto" w:fill="auto"/>
            <w:vAlign w:val="bottom"/>
          </w:tcPr>
          <w:p w14:paraId="03154C7E" w14:textId="24027622"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63244208" w14:textId="5CC23FE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0,014</w:t>
            </w:r>
          </w:p>
        </w:tc>
      </w:tr>
      <w:tr w:rsidR="00823B35" w:rsidRPr="002654BA" w14:paraId="24328129"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959DC78" w14:textId="5E024D59" w:rsidR="00823B35" w:rsidRPr="002654BA" w:rsidRDefault="00823B35" w:rsidP="00823B35">
            <w:pPr>
              <w:widowControl/>
              <w:autoSpaceDE/>
              <w:autoSpaceDN/>
              <w:spacing w:line="276" w:lineRule="auto"/>
              <w:jc w:val="center"/>
              <w:rPr>
                <w:color w:val="000000"/>
                <w:sz w:val="20"/>
                <w:szCs w:val="20"/>
                <w:lang w:bidi="ar-SA"/>
              </w:rPr>
            </w:pPr>
            <w:proofErr w:type="spellStart"/>
            <w:r w:rsidRPr="002654BA">
              <w:rPr>
                <w:sz w:val="20"/>
                <w:szCs w:val="20"/>
              </w:rPr>
              <w:t>Ул.ГЛОХ</w:t>
            </w:r>
            <w:proofErr w:type="spellEnd"/>
            <w:r w:rsidRPr="002654BA">
              <w:rPr>
                <w:sz w:val="20"/>
                <w:szCs w:val="20"/>
              </w:rPr>
              <w:t>, д.14 администрация (контора)</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076BEF71" w14:textId="4EE53AE5"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0,019</w:t>
            </w:r>
          </w:p>
        </w:tc>
        <w:tc>
          <w:tcPr>
            <w:tcW w:w="852" w:type="pct"/>
            <w:tcBorders>
              <w:top w:val="nil"/>
              <w:left w:val="nil"/>
              <w:bottom w:val="single" w:sz="4" w:space="0" w:color="auto"/>
              <w:right w:val="single" w:sz="4" w:space="0" w:color="auto"/>
            </w:tcBorders>
            <w:shd w:val="clear" w:color="auto" w:fill="auto"/>
            <w:vAlign w:val="bottom"/>
          </w:tcPr>
          <w:p w14:paraId="52CD81AA" w14:textId="4617FABC"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0F438C4" w14:textId="488DEE51"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0,019</w:t>
            </w:r>
          </w:p>
        </w:tc>
      </w:tr>
      <w:tr w:rsidR="00823B35" w:rsidRPr="002654BA" w14:paraId="5BBD691C"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5085F5BF" w14:textId="4DF67C4B"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Гаражи</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3E3189E3" w14:textId="6E4B39FE"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0,034</w:t>
            </w:r>
          </w:p>
        </w:tc>
        <w:tc>
          <w:tcPr>
            <w:tcW w:w="852" w:type="pct"/>
            <w:tcBorders>
              <w:top w:val="nil"/>
              <w:left w:val="nil"/>
              <w:bottom w:val="single" w:sz="4" w:space="0" w:color="auto"/>
              <w:right w:val="single" w:sz="4" w:space="0" w:color="auto"/>
            </w:tcBorders>
            <w:shd w:val="clear" w:color="auto" w:fill="auto"/>
            <w:vAlign w:val="bottom"/>
          </w:tcPr>
          <w:p w14:paraId="0D8399B7" w14:textId="2C9F0A89"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0CACC991" w14:textId="7A4F0FD7"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0,034</w:t>
            </w:r>
          </w:p>
        </w:tc>
      </w:tr>
      <w:tr w:rsidR="00823B35" w:rsidRPr="002654BA" w14:paraId="33CE1224"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779D3B6E" w14:textId="38C6E641" w:rsidR="00823B35" w:rsidRPr="002654BA" w:rsidRDefault="00823B35" w:rsidP="00823B35">
            <w:pPr>
              <w:widowControl/>
              <w:autoSpaceDE/>
              <w:autoSpaceDN/>
              <w:spacing w:line="276" w:lineRule="auto"/>
              <w:jc w:val="center"/>
              <w:rPr>
                <w:color w:val="000000"/>
                <w:sz w:val="20"/>
                <w:szCs w:val="20"/>
                <w:lang w:bidi="ar-SA"/>
              </w:rPr>
            </w:pPr>
            <w:r w:rsidRPr="002654BA">
              <w:rPr>
                <w:sz w:val="20"/>
                <w:szCs w:val="20"/>
              </w:rPr>
              <w:t>Библиотека</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5FDE11F" w14:textId="362B995E"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0,013</w:t>
            </w:r>
          </w:p>
        </w:tc>
        <w:tc>
          <w:tcPr>
            <w:tcW w:w="852" w:type="pct"/>
            <w:tcBorders>
              <w:top w:val="nil"/>
              <w:left w:val="nil"/>
              <w:bottom w:val="single" w:sz="4" w:space="0" w:color="auto"/>
              <w:right w:val="single" w:sz="4" w:space="0" w:color="auto"/>
            </w:tcBorders>
            <w:shd w:val="clear" w:color="auto" w:fill="auto"/>
            <w:vAlign w:val="bottom"/>
          </w:tcPr>
          <w:p w14:paraId="57B24D55" w14:textId="0D1D83A9"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6E4DA55F" w14:textId="444CF1DD"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0,013</w:t>
            </w:r>
          </w:p>
        </w:tc>
      </w:tr>
      <w:tr w:rsidR="00823B35" w:rsidRPr="002654BA" w14:paraId="5A917BB5" w14:textId="77777777" w:rsidTr="00BB3D5B">
        <w:trPr>
          <w:trHeight w:val="284"/>
        </w:trPr>
        <w:tc>
          <w:tcPr>
            <w:tcW w:w="2179" w:type="pct"/>
            <w:tcBorders>
              <w:top w:val="nil"/>
              <w:left w:val="single" w:sz="4" w:space="0" w:color="auto"/>
              <w:bottom w:val="single" w:sz="4" w:space="0" w:color="auto"/>
              <w:right w:val="single" w:sz="4" w:space="0" w:color="auto"/>
            </w:tcBorders>
            <w:shd w:val="clear" w:color="auto" w:fill="auto"/>
            <w:noWrap/>
          </w:tcPr>
          <w:p w14:paraId="51591DEB" w14:textId="417C1604" w:rsidR="00823B35" w:rsidRPr="002654BA" w:rsidRDefault="00823B35" w:rsidP="00823B35">
            <w:pPr>
              <w:widowControl/>
              <w:autoSpaceDE/>
              <w:autoSpaceDN/>
              <w:spacing w:line="276" w:lineRule="auto"/>
              <w:jc w:val="center"/>
              <w:rPr>
                <w:color w:val="000000"/>
                <w:sz w:val="20"/>
                <w:szCs w:val="20"/>
              </w:rPr>
            </w:pPr>
            <w:r w:rsidRPr="002654BA">
              <w:rPr>
                <w:sz w:val="20"/>
                <w:szCs w:val="20"/>
              </w:rPr>
              <w:lastRenderedPageBreak/>
              <w:t>Баня</w:t>
            </w:r>
          </w:p>
        </w:tc>
        <w:tc>
          <w:tcPr>
            <w:tcW w:w="913" w:type="pct"/>
            <w:tcBorders>
              <w:top w:val="nil"/>
              <w:left w:val="single" w:sz="4" w:space="0" w:color="auto"/>
              <w:bottom w:val="single" w:sz="4" w:space="0" w:color="auto"/>
              <w:right w:val="single" w:sz="4" w:space="0" w:color="auto"/>
            </w:tcBorders>
            <w:shd w:val="clear" w:color="auto" w:fill="auto"/>
            <w:noWrap/>
            <w:vAlign w:val="center"/>
          </w:tcPr>
          <w:p w14:paraId="62DD9F01" w14:textId="5080A84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c>
          <w:tcPr>
            <w:tcW w:w="852" w:type="pct"/>
            <w:tcBorders>
              <w:top w:val="nil"/>
              <w:left w:val="nil"/>
              <w:bottom w:val="single" w:sz="4" w:space="0" w:color="auto"/>
              <w:right w:val="single" w:sz="4" w:space="0" w:color="auto"/>
            </w:tcBorders>
            <w:shd w:val="clear" w:color="auto" w:fill="auto"/>
            <w:vAlign w:val="bottom"/>
          </w:tcPr>
          <w:p w14:paraId="6B29D303" w14:textId="6BD646FE" w:rsidR="00823B35" w:rsidRPr="002654BA" w:rsidRDefault="00823B35" w:rsidP="00823B35">
            <w:pPr>
              <w:widowControl/>
              <w:autoSpaceDE/>
              <w:autoSpaceDN/>
              <w:jc w:val="center"/>
              <w:rPr>
                <w:color w:val="000000"/>
                <w:sz w:val="20"/>
                <w:szCs w:val="20"/>
                <w:lang w:bidi="ar-SA"/>
              </w:rPr>
            </w:pPr>
            <w:r w:rsidRPr="002654BA">
              <w:rPr>
                <w:color w:val="000000"/>
                <w:sz w:val="20"/>
                <w:szCs w:val="20"/>
                <w:lang w:bidi="ar-SA"/>
              </w:rPr>
              <w:t>-</w:t>
            </w:r>
          </w:p>
        </w:tc>
        <w:tc>
          <w:tcPr>
            <w:tcW w:w="1056" w:type="pct"/>
            <w:tcBorders>
              <w:top w:val="nil"/>
              <w:left w:val="single" w:sz="4" w:space="0" w:color="auto"/>
              <w:bottom w:val="single" w:sz="4" w:space="0" w:color="auto"/>
              <w:right w:val="single" w:sz="4" w:space="0" w:color="auto"/>
            </w:tcBorders>
            <w:shd w:val="clear" w:color="auto" w:fill="auto"/>
            <w:vAlign w:val="center"/>
          </w:tcPr>
          <w:p w14:paraId="3E90F846" w14:textId="0D3DF388" w:rsidR="00823B35" w:rsidRPr="002654BA" w:rsidRDefault="00823B35" w:rsidP="00823B35">
            <w:pPr>
              <w:widowControl/>
              <w:autoSpaceDE/>
              <w:autoSpaceDN/>
              <w:spacing w:line="276" w:lineRule="auto"/>
              <w:jc w:val="center"/>
              <w:rPr>
                <w:color w:val="000000"/>
                <w:sz w:val="20"/>
                <w:szCs w:val="20"/>
                <w:lang w:bidi="ar-SA"/>
              </w:rPr>
            </w:pPr>
            <w:r w:rsidRPr="00823B35">
              <w:rPr>
                <w:color w:val="000000"/>
                <w:sz w:val="20"/>
                <w:szCs w:val="20"/>
                <w:lang w:bidi="ar-SA"/>
              </w:rPr>
              <w:t>0,011</w:t>
            </w:r>
          </w:p>
        </w:tc>
      </w:tr>
      <w:tr w:rsidR="00823B35" w:rsidRPr="002654BA" w14:paraId="39D15539" w14:textId="77777777" w:rsidTr="00032418">
        <w:trPr>
          <w:trHeight w:val="284"/>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14:paraId="039AC6D3" w14:textId="77777777" w:rsidR="00823B35" w:rsidRPr="002654BA" w:rsidRDefault="00823B35" w:rsidP="00823B35">
            <w:pPr>
              <w:widowControl/>
              <w:autoSpaceDE/>
              <w:autoSpaceDN/>
              <w:jc w:val="center"/>
              <w:rPr>
                <w:b/>
                <w:bCs/>
                <w:color w:val="000000"/>
                <w:sz w:val="20"/>
                <w:szCs w:val="20"/>
                <w:lang w:bidi="ar-SA"/>
              </w:rPr>
            </w:pPr>
            <w:r w:rsidRPr="002654BA">
              <w:rPr>
                <w:b/>
                <w:bCs/>
                <w:color w:val="000000"/>
                <w:sz w:val="20"/>
                <w:szCs w:val="20"/>
                <w:lang w:bidi="ar-SA"/>
              </w:rPr>
              <w:t>Итого:</w:t>
            </w:r>
          </w:p>
        </w:tc>
        <w:tc>
          <w:tcPr>
            <w:tcW w:w="913" w:type="pct"/>
            <w:tcBorders>
              <w:top w:val="nil"/>
              <w:left w:val="nil"/>
              <w:bottom w:val="single" w:sz="4" w:space="0" w:color="auto"/>
              <w:right w:val="single" w:sz="4" w:space="0" w:color="auto"/>
            </w:tcBorders>
            <w:shd w:val="clear" w:color="auto" w:fill="auto"/>
            <w:noWrap/>
            <w:vAlign w:val="bottom"/>
          </w:tcPr>
          <w:p w14:paraId="63CA34AA" w14:textId="00EFA5D1" w:rsidR="00823B35" w:rsidRPr="00823B35" w:rsidRDefault="00823B35" w:rsidP="00823B35">
            <w:pPr>
              <w:widowControl/>
              <w:autoSpaceDE/>
              <w:autoSpaceDN/>
              <w:spacing w:line="276" w:lineRule="auto"/>
              <w:jc w:val="center"/>
              <w:rPr>
                <w:b/>
                <w:color w:val="000000"/>
                <w:sz w:val="20"/>
                <w:szCs w:val="20"/>
                <w:lang w:bidi="ar-SA"/>
              </w:rPr>
            </w:pPr>
            <w:r w:rsidRPr="00823B35">
              <w:rPr>
                <w:b/>
                <w:color w:val="000000"/>
                <w:sz w:val="20"/>
                <w:szCs w:val="20"/>
                <w:lang w:bidi="ar-SA"/>
              </w:rPr>
              <w:t>0,237</w:t>
            </w:r>
          </w:p>
        </w:tc>
        <w:tc>
          <w:tcPr>
            <w:tcW w:w="852" w:type="pct"/>
            <w:tcBorders>
              <w:top w:val="nil"/>
              <w:left w:val="nil"/>
              <w:bottom w:val="single" w:sz="4" w:space="0" w:color="auto"/>
              <w:right w:val="single" w:sz="4" w:space="0" w:color="auto"/>
            </w:tcBorders>
            <w:shd w:val="clear" w:color="auto" w:fill="auto"/>
            <w:noWrap/>
            <w:vAlign w:val="center"/>
          </w:tcPr>
          <w:p w14:paraId="5F533772" w14:textId="3C800C90" w:rsidR="00823B35" w:rsidRPr="00823B35" w:rsidRDefault="00823B35" w:rsidP="00823B35">
            <w:pPr>
              <w:widowControl/>
              <w:autoSpaceDE/>
              <w:autoSpaceDN/>
              <w:jc w:val="center"/>
              <w:rPr>
                <w:b/>
                <w:bCs/>
                <w:color w:val="000000"/>
                <w:sz w:val="20"/>
                <w:szCs w:val="20"/>
                <w:lang w:bidi="ar-SA"/>
              </w:rPr>
            </w:pPr>
            <w:r w:rsidRPr="00823B35">
              <w:rPr>
                <w:b/>
                <w:bCs/>
                <w:color w:val="000000"/>
                <w:sz w:val="20"/>
                <w:szCs w:val="20"/>
                <w:lang w:bidi="ar-SA"/>
              </w:rPr>
              <w:t>-</w:t>
            </w:r>
          </w:p>
        </w:tc>
        <w:tc>
          <w:tcPr>
            <w:tcW w:w="1056" w:type="pct"/>
            <w:tcBorders>
              <w:top w:val="nil"/>
              <w:left w:val="nil"/>
              <w:bottom w:val="single" w:sz="4" w:space="0" w:color="auto"/>
              <w:right w:val="single" w:sz="4" w:space="0" w:color="auto"/>
            </w:tcBorders>
            <w:shd w:val="clear" w:color="auto" w:fill="auto"/>
            <w:noWrap/>
            <w:vAlign w:val="bottom"/>
          </w:tcPr>
          <w:p w14:paraId="1682FA84" w14:textId="4CC8AF33" w:rsidR="00823B35" w:rsidRPr="00823B35" w:rsidRDefault="00823B35" w:rsidP="00823B35">
            <w:pPr>
              <w:widowControl/>
              <w:autoSpaceDE/>
              <w:autoSpaceDN/>
              <w:spacing w:line="276" w:lineRule="auto"/>
              <w:jc w:val="center"/>
              <w:rPr>
                <w:b/>
                <w:color w:val="000000"/>
                <w:sz w:val="20"/>
                <w:szCs w:val="20"/>
                <w:lang w:bidi="ar-SA"/>
              </w:rPr>
            </w:pPr>
            <w:r w:rsidRPr="00823B35">
              <w:rPr>
                <w:b/>
                <w:color w:val="000000"/>
                <w:sz w:val="20"/>
                <w:szCs w:val="20"/>
                <w:lang w:bidi="ar-SA"/>
              </w:rPr>
              <w:t>0,237</w:t>
            </w:r>
          </w:p>
        </w:tc>
      </w:tr>
    </w:tbl>
    <w:p w14:paraId="0654C512" w14:textId="2E212853" w:rsidR="008B2039" w:rsidRPr="002654BA" w:rsidRDefault="008B2039" w:rsidP="001A4CDE">
      <w:pPr>
        <w:pStyle w:val="af8"/>
        <w:keepNext/>
        <w:keepLines/>
        <w:widowControl/>
        <w:numPr>
          <w:ilvl w:val="2"/>
          <w:numId w:val="56"/>
        </w:numPr>
        <w:autoSpaceDE/>
        <w:autoSpaceDN/>
        <w:spacing w:before="100" w:beforeAutospacing="1" w:after="120" w:line="276" w:lineRule="auto"/>
        <w:ind w:left="0" w:firstLine="709"/>
        <w:jc w:val="both"/>
        <w:outlineLvl w:val="0"/>
        <w:rPr>
          <w:b/>
          <w:bCs/>
          <w:sz w:val="26"/>
          <w:szCs w:val="26"/>
          <w:lang w:bidi="ar-SA"/>
        </w:rPr>
      </w:pPr>
      <w:bookmarkStart w:id="151" w:name="_Toc8825122"/>
      <w:bookmarkStart w:id="152" w:name="_Toc99440031"/>
      <w:r w:rsidRPr="002654BA">
        <w:rPr>
          <w:b/>
          <w:bCs/>
          <w:sz w:val="26"/>
          <w:szCs w:val="26"/>
          <w:lang w:bidi="ar-SA"/>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1"/>
      <w:bookmarkEnd w:id="152"/>
    </w:p>
    <w:p w14:paraId="7D190938" w14:textId="77777777" w:rsidR="008B2039" w:rsidRPr="002654BA" w:rsidRDefault="008B2039" w:rsidP="008B2039">
      <w:pPr>
        <w:widowControl/>
        <w:autoSpaceDE/>
        <w:autoSpaceDN/>
        <w:spacing w:line="360" w:lineRule="auto"/>
        <w:ind w:firstLine="709"/>
        <w:jc w:val="both"/>
        <w:rPr>
          <w:b/>
          <w:bCs/>
          <w:sz w:val="26"/>
          <w:szCs w:val="26"/>
          <w:lang w:bidi="ar-SA"/>
        </w:rPr>
      </w:pPr>
      <w:bookmarkStart w:id="153" w:name="_Toc384740305"/>
      <w:r w:rsidRPr="002654BA">
        <w:rPr>
          <w:sz w:val="26"/>
          <w:szCs w:val="26"/>
          <w:lang w:bidi="ar-SA"/>
        </w:rPr>
        <w:t>Применение поквартирного отопления на территории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Расширение опыта перевода многоквартирных жилых домов на использование поквартирных источников не ожидается.</w:t>
      </w:r>
    </w:p>
    <w:p w14:paraId="4483A6B3" w14:textId="77777777" w:rsidR="008B2039" w:rsidRPr="002654BA" w:rsidRDefault="008B2039" w:rsidP="001A4CDE">
      <w:pPr>
        <w:keepNext/>
        <w:keepLines/>
        <w:widowControl/>
        <w:numPr>
          <w:ilvl w:val="2"/>
          <w:numId w:val="56"/>
        </w:numPr>
        <w:autoSpaceDE/>
        <w:autoSpaceDN/>
        <w:spacing w:before="120" w:after="120" w:line="276" w:lineRule="auto"/>
        <w:ind w:left="0" w:firstLine="709"/>
        <w:jc w:val="both"/>
        <w:outlineLvl w:val="0"/>
        <w:rPr>
          <w:b/>
          <w:bCs/>
          <w:sz w:val="26"/>
          <w:szCs w:val="26"/>
          <w:lang w:bidi="ar-SA"/>
        </w:rPr>
      </w:pPr>
      <w:bookmarkStart w:id="154" w:name="_Toc8825123"/>
      <w:bookmarkStart w:id="155" w:name="_Toc99440032"/>
      <w:r w:rsidRPr="002654BA">
        <w:rPr>
          <w:b/>
          <w:bCs/>
          <w:sz w:val="26"/>
          <w:szCs w:val="26"/>
          <w:lang w:bidi="ar-SA"/>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53"/>
      <w:bookmarkEnd w:id="154"/>
      <w:bookmarkEnd w:id="155"/>
    </w:p>
    <w:p w14:paraId="099EF686" w14:textId="77777777" w:rsidR="008B2039" w:rsidRPr="002654BA" w:rsidRDefault="008B2039" w:rsidP="008B2039">
      <w:pPr>
        <w:widowControl/>
        <w:autoSpaceDE/>
        <w:autoSpaceDN/>
        <w:spacing w:line="360" w:lineRule="auto"/>
        <w:ind w:firstLine="709"/>
        <w:jc w:val="both"/>
        <w:rPr>
          <w:sz w:val="26"/>
          <w:szCs w:val="26"/>
          <w:lang w:bidi="ar-SA"/>
        </w:rPr>
      </w:pPr>
      <w:r w:rsidRPr="002654BA">
        <w:rPr>
          <w:sz w:val="26"/>
          <w:szCs w:val="26"/>
          <w:lang w:bidi="ar-SA"/>
        </w:rPr>
        <w:t>Значения потребления тепловой энергии в расчетных элементах территориального деления за 2021 год представлены в таблице ниже.</w:t>
      </w:r>
    </w:p>
    <w:p w14:paraId="14CEA5F1" w14:textId="7F0F1A8B" w:rsidR="008B2039" w:rsidRPr="002654BA" w:rsidRDefault="008B2039" w:rsidP="008B2039">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30</w:t>
      </w:r>
      <w:r w:rsidRPr="002654BA">
        <w:rPr>
          <w:b/>
          <w:bCs/>
          <w:sz w:val="24"/>
          <w:szCs w:val="24"/>
          <w:lang w:bidi="ar-SA"/>
        </w:rPr>
        <w:fldChar w:fldCharType="end"/>
      </w:r>
      <w:r w:rsidRPr="002654BA">
        <w:rPr>
          <w:b/>
          <w:bCs/>
          <w:sz w:val="24"/>
          <w:szCs w:val="24"/>
          <w:lang w:bidi="ar-SA"/>
        </w:rPr>
        <w:t xml:space="preserve"> Расчетные значения потребления тепловой энергии за 2021 год</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55"/>
        <w:gridCol w:w="1851"/>
        <w:gridCol w:w="1447"/>
        <w:gridCol w:w="1447"/>
        <w:gridCol w:w="1447"/>
      </w:tblGrid>
      <w:tr w:rsidR="008B2039" w:rsidRPr="002654BA" w14:paraId="1414D457" w14:textId="77777777" w:rsidTr="0050562F">
        <w:trPr>
          <w:trHeight w:val="284"/>
          <w:jc w:val="center"/>
        </w:trPr>
        <w:tc>
          <w:tcPr>
            <w:tcW w:w="910" w:type="pct"/>
            <w:shd w:val="clear" w:color="auto" w:fill="auto"/>
            <w:vAlign w:val="center"/>
          </w:tcPr>
          <w:p w14:paraId="6AFC3972" w14:textId="77777777" w:rsidR="008B2039" w:rsidRPr="002654BA" w:rsidRDefault="008B2039" w:rsidP="008B2039">
            <w:pPr>
              <w:widowControl/>
              <w:autoSpaceDE/>
              <w:autoSpaceDN/>
              <w:jc w:val="center"/>
              <w:rPr>
                <w:rFonts w:eastAsia="Calibri"/>
                <w:b/>
                <w:sz w:val="20"/>
                <w:szCs w:val="20"/>
                <w:lang w:eastAsia="en-US" w:bidi="ar-SA"/>
              </w:rPr>
            </w:pPr>
            <w:r w:rsidRPr="002654BA">
              <w:rPr>
                <w:rFonts w:eastAsia="Calibri"/>
                <w:b/>
                <w:sz w:val="20"/>
                <w:szCs w:val="20"/>
                <w:lang w:eastAsia="en-US" w:bidi="ar-SA"/>
              </w:rPr>
              <w:t>Потребители</w:t>
            </w:r>
          </w:p>
        </w:tc>
        <w:tc>
          <w:tcPr>
            <w:tcW w:w="778" w:type="pct"/>
            <w:shd w:val="clear" w:color="auto" w:fill="auto"/>
            <w:vAlign w:val="center"/>
          </w:tcPr>
          <w:p w14:paraId="6934C79E" w14:textId="77777777" w:rsidR="008B2039" w:rsidRPr="002654BA" w:rsidRDefault="008B2039" w:rsidP="008B2039">
            <w:pPr>
              <w:widowControl/>
              <w:autoSpaceDE/>
              <w:autoSpaceDN/>
              <w:jc w:val="center"/>
              <w:rPr>
                <w:rFonts w:ascii="Calibri" w:eastAsia="Calibri" w:hAnsi="Calibri"/>
                <w:b/>
                <w:sz w:val="20"/>
                <w:szCs w:val="20"/>
                <w:lang w:eastAsia="en-US" w:bidi="ar-SA"/>
              </w:rPr>
            </w:pPr>
            <w:r w:rsidRPr="002654BA">
              <w:rPr>
                <w:rFonts w:eastAsia="Calibri"/>
                <w:b/>
                <w:sz w:val="20"/>
                <w:szCs w:val="20"/>
                <w:lang w:eastAsia="en-US" w:bidi="ar-SA"/>
              </w:rPr>
              <w:t>Выработано тепловой энергии всего, Гкал</w:t>
            </w:r>
          </w:p>
        </w:tc>
        <w:tc>
          <w:tcPr>
            <w:tcW w:w="990" w:type="pct"/>
            <w:shd w:val="clear" w:color="auto" w:fill="auto"/>
            <w:vAlign w:val="center"/>
          </w:tcPr>
          <w:p w14:paraId="28DAE652" w14:textId="77777777" w:rsidR="008B2039" w:rsidRPr="002654BA" w:rsidRDefault="008B2039" w:rsidP="008B2039">
            <w:pPr>
              <w:widowControl/>
              <w:autoSpaceDE/>
              <w:autoSpaceDN/>
              <w:jc w:val="center"/>
              <w:rPr>
                <w:rFonts w:eastAsia="Calibri"/>
                <w:b/>
                <w:sz w:val="20"/>
                <w:szCs w:val="20"/>
                <w:lang w:eastAsia="en-US" w:bidi="ar-SA"/>
              </w:rPr>
            </w:pPr>
            <w:r w:rsidRPr="002654BA">
              <w:rPr>
                <w:rFonts w:eastAsia="Calibri"/>
                <w:b/>
                <w:sz w:val="20"/>
                <w:szCs w:val="20"/>
                <w:lang w:eastAsia="en-US" w:bidi="ar-SA"/>
              </w:rPr>
              <w:t>Собственные и хозяйственные нужды теплоисточников, Гкал</w:t>
            </w:r>
          </w:p>
        </w:tc>
        <w:tc>
          <w:tcPr>
            <w:tcW w:w="774" w:type="pct"/>
            <w:shd w:val="clear" w:color="auto" w:fill="auto"/>
            <w:vAlign w:val="center"/>
          </w:tcPr>
          <w:p w14:paraId="70C29D2C" w14:textId="77777777" w:rsidR="008B2039" w:rsidRPr="002654BA" w:rsidRDefault="008B2039" w:rsidP="008B2039">
            <w:pPr>
              <w:widowControl/>
              <w:autoSpaceDE/>
              <w:autoSpaceDN/>
              <w:jc w:val="center"/>
              <w:rPr>
                <w:rFonts w:eastAsia="Calibri"/>
                <w:b/>
                <w:sz w:val="20"/>
                <w:szCs w:val="20"/>
                <w:lang w:eastAsia="en-US" w:bidi="ar-SA"/>
              </w:rPr>
            </w:pPr>
            <w:r w:rsidRPr="002654BA">
              <w:rPr>
                <w:rFonts w:eastAsia="Calibri"/>
                <w:b/>
                <w:sz w:val="20"/>
                <w:szCs w:val="20"/>
                <w:lang w:eastAsia="en-US" w:bidi="ar-SA"/>
              </w:rPr>
              <w:t>Отпуск тепловой энергии в сеть, Гкал</w:t>
            </w:r>
          </w:p>
        </w:tc>
        <w:tc>
          <w:tcPr>
            <w:tcW w:w="774" w:type="pct"/>
            <w:vAlign w:val="center"/>
          </w:tcPr>
          <w:p w14:paraId="75148277" w14:textId="77777777" w:rsidR="008B2039" w:rsidRPr="002654BA" w:rsidRDefault="008B2039" w:rsidP="008B2039">
            <w:pPr>
              <w:widowControl/>
              <w:autoSpaceDE/>
              <w:autoSpaceDN/>
              <w:jc w:val="center"/>
              <w:rPr>
                <w:rFonts w:eastAsia="Calibri"/>
                <w:b/>
                <w:sz w:val="20"/>
                <w:szCs w:val="20"/>
                <w:lang w:eastAsia="en-US" w:bidi="ar-SA"/>
              </w:rPr>
            </w:pPr>
            <w:r w:rsidRPr="002654BA">
              <w:rPr>
                <w:rFonts w:eastAsia="Calibri"/>
                <w:b/>
                <w:sz w:val="20"/>
                <w:szCs w:val="20"/>
                <w:lang w:eastAsia="en-US" w:bidi="ar-SA"/>
              </w:rPr>
              <w:t>Потери в тепловых сетях, Гкал</w:t>
            </w:r>
          </w:p>
        </w:tc>
        <w:tc>
          <w:tcPr>
            <w:tcW w:w="774" w:type="pct"/>
            <w:vAlign w:val="center"/>
          </w:tcPr>
          <w:p w14:paraId="2EDDF536" w14:textId="77777777" w:rsidR="008B2039" w:rsidRPr="002654BA" w:rsidRDefault="008B2039" w:rsidP="008B2039">
            <w:pPr>
              <w:widowControl/>
              <w:autoSpaceDE/>
              <w:autoSpaceDN/>
              <w:jc w:val="center"/>
              <w:rPr>
                <w:rFonts w:eastAsia="Calibri"/>
                <w:b/>
                <w:sz w:val="20"/>
                <w:szCs w:val="20"/>
                <w:lang w:eastAsia="en-US" w:bidi="ar-SA"/>
              </w:rPr>
            </w:pPr>
            <w:r w:rsidRPr="002654BA">
              <w:rPr>
                <w:rFonts w:eastAsia="Calibri"/>
                <w:b/>
                <w:sz w:val="20"/>
                <w:szCs w:val="20"/>
                <w:lang w:eastAsia="en-US" w:bidi="ar-SA"/>
              </w:rPr>
              <w:t>Полезный отпуск, Гкал</w:t>
            </w:r>
          </w:p>
        </w:tc>
      </w:tr>
      <w:tr w:rsidR="008B2039" w:rsidRPr="002654BA" w14:paraId="15FD784A" w14:textId="77777777" w:rsidTr="0050562F">
        <w:trPr>
          <w:trHeight w:val="284"/>
          <w:jc w:val="center"/>
        </w:trPr>
        <w:tc>
          <w:tcPr>
            <w:tcW w:w="910" w:type="pct"/>
            <w:shd w:val="clear" w:color="auto" w:fill="auto"/>
            <w:vAlign w:val="center"/>
          </w:tcPr>
          <w:p w14:paraId="1D7B5B54" w14:textId="6F97F7CD" w:rsidR="008B2039" w:rsidRPr="002654BA" w:rsidRDefault="008B2039"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От котельной</w:t>
            </w:r>
          </w:p>
          <w:p w14:paraId="7E22B829" w14:textId="0A13323F" w:rsidR="008B2039" w:rsidRPr="002654BA" w:rsidRDefault="008B2039"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п. Запорожское</w:t>
            </w:r>
          </w:p>
        </w:tc>
        <w:tc>
          <w:tcPr>
            <w:tcW w:w="778" w:type="pct"/>
            <w:shd w:val="clear" w:color="auto" w:fill="auto"/>
            <w:vAlign w:val="center"/>
          </w:tcPr>
          <w:p w14:paraId="150003B2" w14:textId="5CF2D2C4"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5704,658</w:t>
            </w:r>
          </w:p>
        </w:tc>
        <w:tc>
          <w:tcPr>
            <w:tcW w:w="990" w:type="pct"/>
            <w:shd w:val="clear" w:color="auto" w:fill="auto"/>
            <w:vAlign w:val="center"/>
          </w:tcPr>
          <w:p w14:paraId="3C9A6E73" w14:textId="6565335D"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110,101</w:t>
            </w:r>
          </w:p>
        </w:tc>
        <w:tc>
          <w:tcPr>
            <w:tcW w:w="774" w:type="pct"/>
            <w:tcBorders>
              <w:top w:val="nil"/>
              <w:left w:val="nil"/>
              <w:bottom w:val="single" w:sz="4" w:space="0" w:color="auto"/>
              <w:right w:val="single" w:sz="4" w:space="0" w:color="auto"/>
            </w:tcBorders>
            <w:shd w:val="clear" w:color="auto" w:fill="auto"/>
            <w:vAlign w:val="center"/>
          </w:tcPr>
          <w:p w14:paraId="0B8C00C1" w14:textId="3B7C9231"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5594,557</w:t>
            </w:r>
          </w:p>
        </w:tc>
        <w:tc>
          <w:tcPr>
            <w:tcW w:w="774" w:type="pct"/>
            <w:tcBorders>
              <w:top w:val="nil"/>
              <w:left w:val="nil"/>
              <w:bottom w:val="single" w:sz="4" w:space="0" w:color="auto"/>
              <w:right w:val="single" w:sz="4" w:space="0" w:color="auto"/>
            </w:tcBorders>
            <w:shd w:val="clear" w:color="auto" w:fill="auto"/>
            <w:vAlign w:val="center"/>
          </w:tcPr>
          <w:p w14:paraId="1505B0D3" w14:textId="24EC07EA"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1061,151</w:t>
            </w:r>
          </w:p>
        </w:tc>
        <w:tc>
          <w:tcPr>
            <w:tcW w:w="774" w:type="pct"/>
            <w:tcBorders>
              <w:top w:val="nil"/>
              <w:left w:val="nil"/>
              <w:bottom w:val="single" w:sz="4" w:space="0" w:color="auto"/>
              <w:right w:val="single" w:sz="4" w:space="0" w:color="auto"/>
            </w:tcBorders>
            <w:shd w:val="clear" w:color="auto" w:fill="auto"/>
            <w:vAlign w:val="center"/>
          </w:tcPr>
          <w:p w14:paraId="165D57C9" w14:textId="749E8788"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4533,406</w:t>
            </w:r>
          </w:p>
        </w:tc>
      </w:tr>
      <w:tr w:rsidR="008B2039" w:rsidRPr="002654BA" w14:paraId="2BD59EC1" w14:textId="77777777" w:rsidTr="0050562F">
        <w:trPr>
          <w:trHeight w:val="284"/>
          <w:jc w:val="center"/>
        </w:trPr>
        <w:tc>
          <w:tcPr>
            <w:tcW w:w="910" w:type="pct"/>
            <w:shd w:val="clear" w:color="auto" w:fill="auto"/>
            <w:vAlign w:val="center"/>
          </w:tcPr>
          <w:p w14:paraId="37FC6030" w14:textId="2FDC44AD" w:rsidR="008B2039" w:rsidRPr="002654BA" w:rsidRDefault="008B2039"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От котельной ГЛОХ</w:t>
            </w:r>
          </w:p>
        </w:tc>
        <w:tc>
          <w:tcPr>
            <w:tcW w:w="778" w:type="pct"/>
            <w:shd w:val="clear" w:color="auto" w:fill="auto"/>
            <w:vAlign w:val="center"/>
          </w:tcPr>
          <w:p w14:paraId="6802D8D8" w14:textId="59B9EC4B"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701,862</w:t>
            </w:r>
          </w:p>
        </w:tc>
        <w:tc>
          <w:tcPr>
            <w:tcW w:w="990" w:type="pct"/>
            <w:shd w:val="clear" w:color="auto" w:fill="auto"/>
            <w:vAlign w:val="center"/>
          </w:tcPr>
          <w:p w14:paraId="5045B447" w14:textId="6DA5E1E2"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13,546</w:t>
            </w:r>
          </w:p>
        </w:tc>
        <w:tc>
          <w:tcPr>
            <w:tcW w:w="774" w:type="pct"/>
            <w:tcBorders>
              <w:top w:val="nil"/>
              <w:left w:val="nil"/>
              <w:bottom w:val="single" w:sz="4" w:space="0" w:color="auto"/>
              <w:right w:val="single" w:sz="4" w:space="0" w:color="auto"/>
            </w:tcBorders>
            <w:shd w:val="clear" w:color="auto" w:fill="auto"/>
            <w:vAlign w:val="center"/>
          </w:tcPr>
          <w:p w14:paraId="1D21F185" w14:textId="08C4A251"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688,316</w:t>
            </w:r>
          </w:p>
        </w:tc>
        <w:tc>
          <w:tcPr>
            <w:tcW w:w="774" w:type="pct"/>
            <w:tcBorders>
              <w:top w:val="nil"/>
              <w:left w:val="nil"/>
              <w:bottom w:val="single" w:sz="4" w:space="0" w:color="auto"/>
              <w:right w:val="single" w:sz="4" w:space="0" w:color="auto"/>
            </w:tcBorders>
            <w:shd w:val="clear" w:color="auto" w:fill="auto"/>
            <w:vAlign w:val="center"/>
          </w:tcPr>
          <w:p w14:paraId="3A3B3A1B" w14:textId="1D29B36B"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543,119</w:t>
            </w:r>
          </w:p>
        </w:tc>
        <w:tc>
          <w:tcPr>
            <w:tcW w:w="774" w:type="pct"/>
            <w:tcBorders>
              <w:top w:val="nil"/>
              <w:left w:val="nil"/>
              <w:bottom w:val="single" w:sz="4" w:space="0" w:color="auto"/>
              <w:right w:val="single" w:sz="4" w:space="0" w:color="auto"/>
            </w:tcBorders>
            <w:shd w:val="clear" w:color="auto" w:fill="auto"/>
            <w:vAlign w:val="center"/>
          </w:tcPr>
          <w:p w14:paraId="0D30FFE5" w14:textId="47E1C999" w:rsidR="008B2039" w:rsidRPr="002654BA" w:rsidRDefault="006D6D97" w:rsidP="008B2039">
            <w:pPr>
              <w:widowControl/>
              <w:autoSpaceDE/>
              <w:autoSpaceDN/>
              <w:jc w:val="center"/>
              <w:rPr>
                <w:rFonts w:eastAsia="Calibri"/>
                <w:sz w:val="20"/>
                <w:szCs w:val="20"/>
                <w:lang w:eastAsia="en-US" w:bidi="ar-SA"/>
              </w:rPr>
            </w:pPr>
            <w:r w:rsidRPr="002654BA">
              <w:rPr>
                <w:rFonts w:eastAsia="Calibri"/>
                <w:sz w:val="20"/>
                <w:szCs w:val="20"/>
                <w:lang w:eastAsia="en-US" w:bidi="ar-SA"/>
              </w:rPr>
              <w:t>145,197</w:t>
            </w:r>
          </w:p>
        </w:tc>
      </w:tr>
    </w:tbl>
    <w:p w14:paraId="1E27AF7D" w14:textId="77777777" w:rsidR="0050562F" w:rsidRPr="002654BA" w:rsidRDefault="0050562F" w:rsidP="001A4CDE">
      <w:pPr>
        <w:keepNext/>
        <w:keepLines/>
        <w:widowControl/>
        <w:numPr>
          <w:ilvl w:val="2"/>
          <w:numId w:val="56"/>
        </w:numPr>
        <w:autoSpaceDE/>
        <w:autoSpaceDN/>
        <w:spacing w:before="240" w:after="120" w:line="276" w:lineRule="auto"/>
        <w:ind w:left="0" w:firstLine="709"/>
        <w:jc w:val="both"/>
        <w:outlineLvl w:val="0"/>
        <w:rPr>
          <w:b/>
          <w:bCs/>
          <w:sz w:val="26"/>
          <w:szCs w:val="26"/>
          <w:lang w:bidi="ar-SA"/>
        </w:rPr>
      </w:pPr>
      <w:bookmarkStart w:id="156" w:name="_Toc384740307"/>
      <w:bookmarkStart w:id="157" w:name="_Toc8825125"/>
      <w:bookmarkStart w:id="158" w:name="_Toc99440033"/>
      <w:r w:rsidRPr="002654BA">
        <w:rPr>
          <w:b/>
          <w:bCs/>
          <w:sz w:val="26"/>
          <w:szCs w:val="26"/>
          <w:lang w:bidi="ar-SA"/>
        </w:rPr>
        <w:t>Описание существующих нормативов потребления тепловой энергии для населения на отопление и горячее водоснабжение</w:t>
      </w:r>
      <w:bookmarkEnd w:id="156"/>
      <w:bookmarkEnd w:id="157"/>
      <w:bookmarkEnd w:id="158"/>
    </w:p>
    <w:p w14:paraId="73840E3F" w14:textId="77777777" w:rsidR="0050562F" w:rsidRPr="002654BA" w:rsidRDefault="0050562F" w:rsidP="0050562F">
      <w:pPr>
        <w:widowControl/>
        <w:autoSpaceDE/>
        <w:autoSpaceDN/>
        <w:spacing w:line="360" w:lineRule="auto"/>
        <w:ind w:firstLine="709"/>
        <w:jc w:val="both"/>
        <w:rPr>
          <w:sz w:val="26"/>
          <w:szCs w:val="26"/>
          <w:lang w:bidi="ar-SA"/>
        </w:rPr>
      </w:pPr>
      <w:r w:rsidRPr="002654BA">
        <w:rPr>
          <w:sz w:val="26"/>
          <w:szCs w:val="26"/>
          <w:lang w:bidi="ar-SA"/>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 306) (в редакции постановления Правительства РФ от 28 марта 2012 г. №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w:t>
      </w:r>
      <w:r w:rsidRPr="002654BA">
        <w:rPr>
          <w:sz w:val="26"/>
          <w:szCs w:val="26"/>
          <w:lang w:bidi="ar-SA"/>
        </w:rPr>
        <w:lastRenderedPageBreak/>
        <w:t>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2C237DCD" w14:textId="77777777" w:rsidR="0050562F" w:rsidRPr="002654BA" w:rsidRDefault="0050562F" w:rsidP="001A4CDE">
      <w:pPr>
        <w:widowControl/>
        <w:numPr>
          <w:ilvl w:val="0"/>
          <w:numId w:val="58"/>
        </w:numPr>
        <w:autoSpaceDE/>
        <w:autoSpaceDN/>
        <w:spacing w:after="200" w:line="360" w:lineRule="auto"/>
        <w:ind w:left="0" w:firstLine="709"/>
        <w:contextualSpacing/>
        <w:jc w:val="both"/>
        <w:rPr>
          <w:sz w:val="26"/>
          <w:szCs w:val="26"/>
          <w:lang w:bidi="ar-SA"/>
        </w:rPr>
      </w:pPr>
      <w:r w:rsidRPr="002654BA">
        <w:rPr>
          <w:sz w:val="26"/>
          <w:szCs w:val="26"/>
          <w:lang w:bidi="ar-SA"/>
        </w:rPr>
        <w:t>в отношении горячего водоснабжения - этажность, износ внутридомовых инженерных систем, вид системы теплоснабжения (открытая, закрытая);</w:t>
      </w:r>
    </w:p>
    <w:p w14:paraId="689DDF23" w14:textId="77777777" w:rsidR="0050562F" w:rsidRPr="002654BA" w:rsidRDefault="0050562F" w:rsidP="001A4CDE">
      <w:pPr>
        <w:widowControl/>
        <w:numPr>
          <w:ilvl w:val="0"/>
          <w:numId w:val="58"/>
        </w:numPr>
        <w:autoSpaceDE/>
        <w:autoSpaceDN/>
        <w:spacing w:after="200" w:line="360" w:lineRule="auto"/>
        <w:ind w:left="0" w:firstLine="709"/>
        <w:contextualSpacing/>
        <w:jc w:val="both"/>
        <w:rPr>
          <w:sz w:val="26"/>
          <w:szCs w:val="26"/>
          <w:lang w:bidi="ar-SA"/>
        </w:rPr>
      </w:pPr>
      <w:r w:rsidRPr="002654BA">
        <w:rPr>
          <w:sz w:val="26"/>
          <w:szCs w:val="26"/>
          <w:lang w:bidi="ar-SA"/>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0B862E5D" w14:textId="77777777" w:rsidR="0050562F" w:rsidRPr="002654BA" w:rsidRDefault="0050562F" w:rsidP="0050562F">
      <w:pPr>
        <w:widowControl/>
        <w:autoSpaceDE/>
        <w:autoSpaceDN/>
        <w:spacing w:line="360" w:lineRule="auto"/>
        <w:ind w:firstLine="709"/>
        <w:jc w:val="both"/>
        <w:rPr>
          <w:sz w:val="26"/>
          <w:szCs w:val="26"/>
          <w:lang w:bidi="ar-SA"/>
        </w:rPr>
      </w:pPr>
      <w:r w:rsidRPr="002654BA">
        <w:rPr>
          <w:sz w:val="26"/>
          <w:szCs w:val="26"/>
          <w:lang w:bidi="ar-SA"/>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35AD67CC" w14:textId="77777777" w:rsidR="0050562F" w:rsidRPr="002654BA" w:rsidRDefault="0050562F" w:rsidP="0050562F">
      <w:pPr>
        <w:widowControl/>
        <w:autoSpaceDE/>
        <w:autoSpaceDN/>
        <w:spacing w:line="360" w:lineRule="auto"/>
        <w:ind w:firstLine="709"/>
        <w:jc w:val="both"/>
        <w:rPr>
          <w:sz w:val="26"/>
          <w:szCs w:val="26"/>
          <w:lang w:bidi="ar-SA"/>
        </w:rPr>
      </w:pPr>
      <w:r w:rsidRPr="002654BA">
        <w:rPr>
          <w:sz w:val="26"/>
          <w:szCs w:val="26"/>
          <w:lang w:bidi="ar-SA"/>
        </w:rPr>
        <w:t>При выборе единицы измерения нормативов потребления коммунальных услуг используются следующие показатели:</w:t>
      </w:r>
    </w:p>
    <w:p w14:paraId="5873D7EC" w14:textId="77777777" w:rsidR="0050562F" w:rsidRPr="002654BA" w:rsidRDefault="0050562F" w:rsidP="0050562F">
      <w:pPr>
        <w:widowControl/>
        <w:autoSpaceDE/>
        <w:autoSpaceDN/>
        <w:spacing w:line="360" w:lineRule="auto"/>
        <w:ind w:firstLine="709"/>
        <w:jc w:val="both"/>
        <w:rPr>
          <w:b/>
          <w:sz w:val="26"/>
          <w:szCs w:val="26"/>
          <w:lang w:bidi="ar-SA"/>
        </w:rPr>
      </w:pPr>
      <w:r w:rsidRPr="002654BA">
        <w:rPr>
          <w:b/>
          <w:sz w:val="26"/>
          <w:szCs w:val="26"/>
          <w:lang w:bidi="ar-SA"/>
        </w:rPr>
        <w:t>в отношении горячего водоснабжения:</w:t>
      </w:r>
    </w:p>
    <w:p w14:paraId="6F2F5844" w14:textId="77777777" w:rsidR="0050562F" w:rsidRPr="002654BA" w:rsidRDefault="0050562F" w:rsidP="001A4CDE">
      <w:pPr>
        <w:widowControl/>
        <w:numPr>
          <w:ilvl w:val="0"/>
          <w:numId w:val="58"/>
        </w:numPr>
        <w:autoSpaceDE/>
        <w:autoSpaceDN/>
        <w:spacing w:after="200" w:line="360" w:lineRule="auto"/>
        <w:ind w:left="0" w:firstLine="0"/>
        <w:contextualSpacing/>
        <w:jc w:val="both"/>
        <w:rPr>
          <w:sz w:val="26"/>
          <w:szCs w:val="26"/>
          <w:lang w:bidi="ar-SA"/>
        </w:rPr>
      </w:pPr>
      <w:r w:rsidRPr="002654BA">
        <w:rPr>
          <w:sz w:val="26"/>
          <w:szCs w:val="26"/>
          <w:lang w:bidi="ar-SA"/>
        </w:rPr>
        <w:t>в жилых помещениях - куб. метр на 1 человека;</w:t>
      </w:r>
    </w:p>
    <w:p w14:paraId="065A1940" w14:textId="77777777" w:rsidR="0050562F" w:rsidRPr="002654BA" w:rsidRDefault="0050562F" w:rsidP="001A4CDE">
      <w:pPr>
        <w:widowControl/>
        <w:numPr>
          <w:ilvl w:val="0"/>
          <w:numId w:val="58"/>
        </w:numPr>
        <w:autoSpaceDE/>
        <w:autoSpaceDN/>
        <w:spacing w:after="200" w:line="360" w:lineRule="auto"/>
        <w:ind w:left="0" w:firstLine="0"/>
        <w:contextualSpacing/>
        <w:jc w:val="both"/>
        <w:rPr>
          <w:sz w:val="26"/>
          <w:szCs w:val="26"/>
          <w:lang w:bidi="ar-SA"/>
        </w:rPr>
      </w:pPr>
      <w:r w:rsidRPr="002654BA">
        <w:rPr>
          <w:sz w:val="26"/>
          <w:szCs w:val="26"/>
          <w:lang w:bidi="ar-SA"/>
        </w:rPr>
        <w:t>на общедомовые нужды - куб. метр на 1 кв. метр общей площади помещений, входящих в состав общего имущества в многоквартирном доме;</w:t>
      </w:r>
    </w:p>
    <w:p w14:paraId="49875922" w14:textId="77777777" w:rsidR="0050562F" w:rsidRPr="002654BA" w:rsidRDefault="0050562F" w:rsidP="0050562F">
      <w:pPr>
        <w:widowControl/>
        <w:autoSpaceDE/>
        <w:autoSpaceDN/>
        <w:spacing w:line="360" w:lineRule="auto"/>
        <w:ind w:firstLine="709"/>
        <w:jc w:val="both"/>
        <w:rPr>
          <w:b/>
          <w:sz w:val="26"/>
          <w:szCs w:val="26"/>
          <w:lang w:bidi="ar-SA"/>
        </w:rPr>
      </w:pPr>
      <w:r w:rsidRPr="002654BA">
        <w:rPr>
          <w:b/>
          <w:sz w:val="26"/>
          <w:szCs w:val="26"/>
          <w:lang w:bidi="ar-SA"/>
        </w:rPr>
        <w:t>в отношении отопления:</w:t>
      </w:r>
    </w:p>
    <w:p w14:paraId="68733F9F" w14:textId="77777777" w:rsidR="0050562F" w:rsidRPr="002654BA" w:rsidRDefault="0050562F" w:rsidP="001A4CDE">
      <w:pPr>
        <w:widowControl/>
        <w:numPr>
          <w:ilvl w:val="0"/>
          <w:numId w:val="59"/>
        </w:numPr>
        <w:autoSpaceDE/>
        <w:autoSpaceDN/>
        <w:spacing w:after="200" w:line="360" w:lineRule="auto"/>
        <w:ind w:left="0" w:firstLine="0"/>
        <w:contextualSpacing/>
        <w:jc w:val="both"/>
        <w:rPr>
          <w:sz w:val="26"/>
          <w:szCs w:val="26"/>
          <w:lang w:bidi="ar-SA"/>
        </w:rPr>
      </w:pPr>
      <w:r w:rsidRPr="002654BA">
        <w:rPr>
          <w:sz w:val="26"/>
          <w:szCs w:val="26"/>
          <w:lang w:bidi="ar-SA"/>
        </w:rPr>
        <w:t>в жилых помещениях - Гкал на 1 кв. метр общей площади всех помещений в многоквартирном доме или жилого дома;</w:t>
      </w:r>
    </w:p>
    <w:p w14:paraId="285CA189" w14:textId="77777777" w:rsidR="0050562F" w:rsidRPr="002654BA" w:rsidRDefault="0050562F" w:rsidP="001A4CDE">
      <w:pPr>
        <w:widowControl/>
        <w:numPr>
          <w:ilvl w:val="0"/>
          <w:numId w:val="59"/>
        </w:numPr>
        <w:autoSpaceDE/>
        <w:autoSpaceDN/>
        <w:spacing w:after="200" w:line="360" w:lineRule="auto"/>
        <w:ind w:left="0" w:firstLine="0"/>
        <w:contextualSpacing/>
        <w:jc w:val="both"/>
        <w:rPr>
          <w:sz w:val="26"/>
          <w:szCs w:val="26"/>
          <w:lang w:bidi="ar-SA"/>
        </w:rPr>
      </w:pPr>
      <w:r w:rsidRPr="002654BA">
        <w:rPr>
          <w:sz w:val="26"/>
          <w:szCs w:val="26"/>
          <w:lang w:bidi="ar-SA"/>
        </w:rPr>
        <w:t>на общедомовые нужды - Гкал на 1 кв. метр общей площади всех помещений в многоквартирном доме.</w:t>
      </w:r>
    </w:p>
    <w:p w14:paraId="04ADD865" w14:textId="77777777" w:rsidR="0050562F" w:rsidRPr="002654BA" w:rsidRDefault="0050562F" w:rsidP="0050562F">
      <w:pPr>
        <w:widowControl/>
        <w:autoSpaceDE/>
        <w:autoSpaceDN/>
        <w:spacing w:line="360" w:lineRule="auto"/>
        <w:ind w:firstLine="709"/>
        <w:jc w:val="both"/>
        <w:rPr>
          <w:sz w:val="26"/>
          <w:szCs w:val="26"/>
          <w:lang w:bidi="ar-SA"/>
        </w:rPr>
      </w:pPr>
      <w:r w:rsidRPr="002654BA">
        <w:rPr>
          <w:sz w:val="26"/>
          <w:szCs w:val="26"/>
          <w:lang w:bidi="ar-SA"/>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1C534315" w14:textId="65C249AD" w:rsidR="0050562F" w:rsidRPr="002654BA" w:rsidRDefault="0050562F" w:rsidP="0050562F">
      <w:pPr>
        <w:widowControl/>
        <w:autoSpaceDE/>
        <w:autoSpaceDN/>
        <w:spacing w:line="360" w:lineRule="auto"/>
        <w:ind w:firstLine="709"/>
        <w:jc w:val="both"/>
        <w:rPr>
          <w:sz w:val="26"/>
          <w:szCs w:val="26"/>
          <w:lang w:bidi="ar-SA"/>
        </w:rPr>
      </w:pPr>
      <w:r w:rsidRPr="002654BA">
        <w:rPr>
          <w:sz w:val="26"/>
          <w:szCs w:val="26"/>
          <w:lang w:bidi="ar-SA"/>
        </w:rPr>
        <w:t xml:space="preserve">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утвержденные постановлением Правительства Ленинградской области от 24 ноября 2010 года №313 (с изменениями на 23 апреля </w:t>
      </w:r>
      <w:r w:rsidRPr="002654BA">
        <w:rPr>
          <w:sz w:val="26"/>
          <w:szCs w:val="26"/>
          <w:lang w:bidi="ar-SA"/>
        </w:rPr>
        <w:lastRenderedPageBreak/>
        <w:t xml:space="preserve">2021 года) «Об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представлены в таблице </w:t>
      </w:r>
      <w:r w:rsidR="00CB57DA" w:rsidRPr="002654BA">
        <w:rPr>
          <w:sz w:val="26"/>
          <w:szCs w:val="26"/>
          <w:lang w:bidi="ar-SA"/>
        </w:rPr>
        <w:t>31</w:t>
      </w:r>
      <w:r w:rsidRPr="002654BA">
        <w:rPr>
          <w:sz w:val="26"/>
          <w:szCs w:val="26"/>
          <w:lang w:bidi="ar-SA"/>
        </w:rPr>
        <w:t>.</w:t>
      </w:r>
    </w:p>
    <w:p w14:paraId="697A79A6" w14:textId="4D2AAD13" w:rsidR="0050562F" w:rsidRPr="002654BA" w:rsidRDefault="0050562F" w:rsidP="0050562F">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31</w:t>
      </w:r>
      <w:r w:rsidRPr="002654BA">
        <w:rPr>
          <w:b/>
          <w:bCs/>
          <w:sz w:val="24"/>
          <w:szCs w:val="24"/>
          <w:lang w:bidi="ar-SA"/>
        </w:rPr>
        <w:fldChar w:fldCharType="end"/>
      </w:r>
      <w:r w:rsidRPr="002654BA">
        <w:rPr>
          <w:b/>
          <w:bCs/>
          <w:sz w:val="24"/>
          <w:szCs w:val="24"/>
          <w:lang w:bidi="ar-SA"/>
        </w:rPr>
        <w:t xml:space="preserve"> Нормативы потребления коммунальных услуг по отоплению на территории Ленинградской области</w:t>
      </w:r>
    </w:p>
    <w:tbl>
      <w:tblPr>
        <w:tblW w:w="5000" w:type="pct"/>
        <w:jc w:val="center"/>
        <w:tblCellMar>
          <w:left w:w="70" w:type="dxa"/>
          <w:right w:w="70" w:type="dxa"/>
        </w:tblCellMar>
        <w:tblLook w:val="04A0" w:firstRow="1" w:lastRow="0" w:firstColumn="1" w:lastColumn="0" w:noHBand="0" w:noVBand="1"/>
      </w:tblPr>
      <w:tblGrid>
        <w:gridCol w:w="432"/>
        <w:gridCol w:w="4826"/>
        <w:gridCol w:w="4084"/>
      </w:tblGrid>
      <w:tr w:rsidR="0050562F" w:rsidRPr="002654BA" w14:paraId="76DCDC1C" w14:textId="77777777" w:rsidTr="0050562F">
        <w:trPr>
          <w:cantSplit/>
          <w:trHeight w:val="284"/>
          <w:jc w:val="center"/>
        </w:trPr>
        <w:tc>
          <w:tcPr>
            <w:tcW w:w="231" w:type="pct"/>
            <w:tcBorders>
              <w:top w:val="single" w:sz="6" w:space="0" w:color="auto"/>
              <w:left w:val="single" w:sz="6" w:space="0" w:color="auto"/>
              <w:bottom w:val="single" w:sz="6" w:space="0" w:color="auto"/>
              <w:right w:val="single" w:sz="6" w:space="0" w:color="auto"/>
            </w:tcBorders>
            <w:vAlign w:val="center"/>
            <w:hideMark/>
          </w:tcPr>
          <w:p w14:paraId="17D6E7A3" w14:textId="77777777" w:rsidR="0050562F" w:rsidRPr="002654BA" w:rsidRDefault="0050562F" w:rsidP="0050562F">
            <w:pPr>
              <w:widowControl/>
              <w:adjustRightInd w:val="0"/>
              <w:jc w:val="center"/>
              <w:rPr>
                <w:b/>
                <w:sz w:val="20"/>
                <w:lang w:bidi="ar-SA"/>
              </w:rPr>
            </w:pPr>
            <w:r w:rsidRPr="002654BA">
              <w:rPr>
                <w:b/>
                <w:sz w:val="20"/>
                <w:lang w:bidi="ar-SA"/>
              </w:rPr>
              <w:t xml:space="preserve">№ </w:t>
            </w:r>
            <w:r w:rsidRPr="002654BA">
              <w:rPr>
                <w:b/>
                <w:sz w:val="20"/>
                <w:lang w:bidi="ar-SA"/>
              </w:rPr>
              <w:br/>
              <w:t>п/п</w:t>
            </w:r>
          </w:p>
        </w:tc>
        <w:tc>
          <w:tcPr>
            <w:tcW w:w="2583" w:type="pct"/>
            <w:tcBorders>
              <w:top w:val="single" w:sz="6" w:space="0" w:color="auto"/>
              <w:left w:val="single" w:sz="6" w:space="0" w:color="auto"/>
              <w:bottom w:val="single" w:sz="6" w:space="0" w:color="auto"/>
              <w:right w:val="single" w:sz="6" w:space="0" w:color="auto"/>
            </w:tcBorders>
            <w:vAlign w:val="center"/>
            <w:hideMark/>
          </w:tcPr>
          <w:p w14:paraId="2A8129AA" w14:textId="77777777" w:rsidR="0050562F" w:rsidRPr="002654BA" w:rsidRDefault="0050562F" w:rsidP="0050562F">
            <w:pPr>
              <w:widowControl/>
              <w:adjustRightInd w:val="0"/>
              <w:jc w:val="center"/>
              <w:rPr>
                <w:b/>
                <w:sz w:val="20"/>
                <w:lang w:bidi="ar-SA"/>
              </w:rPr>
            </w:pPr>
            <w:r w:rsidRPr="002654BA">
              <w:rPr>
                <w:b/>
                <w:sz w:val="20"/>
                <w:lang w:bidi="ar-SA"/>
              </w:rPr>
              <w:t xml:space="preserve">Классификационные группы многоквартирных домов </w:t>
            </w:r>
            <w:r w:rsidRPr="002654BA">
              <w:rPr>
                <w:b/>
                <w:sz w:val="20"/>
                <w:lang w:bidi="ar-SA"/>
              </w:rPr>
              <w:br/>
              <w:t>и жилых домов</w:t>
            </w:r>
          </w:p>
        </w:tc>
        <w:tc>
          <w:tcPr>
            <w:tcW w:w="2186" w:type="pct"/>
            <w:tcBorders>
              <w:top w:val="single" w:sz="6" w:space="0" w:color="auto"/>
              <w:left w:val="single" w:sz="6" w:space="0" w:color="auto"/>
              <w:bottom w:val="single" w:sz="6" w:space="0" w:color="auto"/>
              <w:right w:val="single" w:sz="6" w:space="0" w:color="auto"/>
            </w:tcBorders>
            <w:vAlign w:val="center"/>
            <w:hideMark/>
          </w:tcPr>
          <w:p w14:paraId="3828233E" w14:textId="77777777" w:rsidR="0050562F" w:rsidRPr="002654BA" w:rsidRDefault="0050562F" w:rsidP="0050562F">
            <w:pPr>
              <w:widowControl/>
              <w:adjustRightInd w:val="0"/>
              <w:jc w:val="center"/>
              <w:rPr>
                <w:b/>
                <w:sz w:val="20"/>
                <w:lang w:bidi="ar-SA"/>
              </w:rPr>
            </w:pPr>
            <w:r w:rsidRPr="002654BA">
              <w:rPr>
                <w:b/>
                <w:sz w:val="20"/>
                <w:lang w:bidi="ar-SA"/>
              </w:rPr>
              <w:t>Норматив потребления</w:t>
            </w:r>
            <w:r w:rsidRPr="002654BA">
              <w:rPr>
                <w:b/>
                <w:sz w:val="20"/>
                <w:lang w:bidi="ar-SA"/>
              </w:rPr>
              <w:br/>
              <w:t xml:space="preserve">тепловой энергии,  </w:t>
            </w:r>
            <w:r w:rsidRPr="002654BA">
              <w:rPr>
                <w:b/>
                <w:sz w:val="20"/>
                <w:lang w:bidi="ar-SA"/>
              </w:rPr>
              <w:br/>
              <w:t>Гкал/м</w:t>
            </w:r>
            <w:r w:rsidRPr="002654BA">
              <w:rPr>
                <w:b/>
                <w:sz w:val="20"/>
                <w:vertAlign w:val="superscript"/>
                <w:lang w:bidi="ar-SA"/>
              </w:rPr>
              <w:t>2</w:t>
            </w:r>
            <w:r w:rsidRPr="002654BA">
              <w:rPr>
                <w:b/>
                <w:sz w:val="20"/>
                <w:lang w:bidi="ar-SA"/>
              </w:rPr>
              <w:t xml:space="preserve"> ,общей  </w:t>
            </w:r>
            <w:r w:rsidRPr="002654BA">
              <w:rPr>
                <w:b/>
                <w:sz w:val="20"/>
                <w:lang w:bidi="ar-SA"/>
              </w:rPr>
              <w:br/>
              <w:t xml:space="preserve">площади жилых    </w:t>
            </w:r>
            <w:r w:rsidRPr="002654BA">
              <w:rPr>
                <w:b/>
                <w:sz w:val="20"/>
                <w:lang w:bidi="ar-SA"/>
              </w:rPr>
              <w:br/>
              <w:t>помещений в месяц</w:t>
            </w:r>
          </w:p>
        </w:tc>
      </w:tr>
      <w:tr w:rsidR="0050562F" w:rsidRPr="002654BA" w14:paraId="1B4E3A51" w14:textId="77777777" w:rsidTr="0050562F">
        <w:trPr>
          <w:cantSplit/>
          <w:trHeight w:val="284"/>
          <w:jc w:val="center"/>
        </w:trPr>
        <w:tc>
          <w:tcPr>
            <w:tcW w:w="231" w:type="pct"/>
            <w:tcBorders>
              <w:top w:val="single" w:sz="6" w:space="0" w:color="auto"/>
              <w:left w:val="single" w:sz="6" w:space="0" w:color="auto"/>
              <w:bottom w:val="single" w:sz="6" w:space="0" w:color="auto"/>
              <w:right w:val="single" w:sz="6" w:space="0" w:color="auto"/>
            </w:tcBorders>
            <w:hideMark/>
          </w:tcPr>
          <w:p w14:paraId="11F50F2B" w14:textId="77777777" w:rsidR="0050562F" w:rsidRPr="002654BA" w:rsidRDefault="0050562F" w:rsidP="0050562F">
            <w:pPr>
              <w:widowControl/>
              <w:adjustRightInd w:val="0"/>
              <w:jc w:val="center"/>
              <w:rPr>
                <w:sz w:val="20"/>
                <w:lang w:bidi="ar-SA"/>
              </w:rPr>
            </w:pPr>
            <w:r w:rsidRPr="002654BA">
              <w:rPr>
                <w:sz w:val="20"/>
                <w:lang w:bidi="ar-SA"/>
              </w:rPr>
              <w:t>1</w:t>
            </w:r>
          </w:p>
        </w:tc>
        <w:tc>
          <w:tcPr>
            <w:tcW w:w="2583" w:type="pct"/>
            <w:tcBorders>
              <w:top w:val="single" w:sz="6" w:space="0" w:color="auto"/>
              <w:left w:val="single" w:sz="6" w:space="0" w:color="auto"/>
              <w:bottom w:val="single" w:sz="6" w:space="0" w:color="auto"/>
              <w:right w:val="single" w:sz="6" w:space="0" w:color="auto"/>
            </w:tcBorders>
            <w:hideMark/>
          </w:tcPr>
          <w:p w14:paraId="015394CE" w14:textId="77777777" w:rsidR="0050562F" w:rsidRPr="002654BA" w:rsidRDefault="0050562F" w:rsidP="0050562F">
            <w:pPr>
              <w:widowControl/>
              <w:adjustRightInd w:val="0"/>
              <w:jc w:val="center"/>
              <w:rPr>
                <w:sz w:val="20"/>
                <w:lang w:bidi="ar-SA"/>
              </w:rPr>
            </w:pPr>
            <w:r w:rsidRPr="002654BA">
              <w:rPr>
                <w:sz w:val="20"/>
                <w:lang w:bidi="ar-SA"/>
              </w:rPr>
              <w:t>Дома постройки до 1945 года</w:t>
            </w:r>
          </w:p>
        </w:tc>
        <w:tc>
          <w:tcPr>
            <w:tcW w:w="2186" w:type="pct"/>
            <w:tcBorders>
              <w:top w:val="single" w:sz="6" w:space="0" w:color="auto"/>
              <w:left w:val="single" w:sz="6" w:space="0" w:color="auto"/>
              <w:bottom w:val="single" w:sz="6" w:space="0" w:color="auto"/>
              <w:right w:val="single" w:sz="6" w:space="0" w:color="auto"/>
            </w:tcBorders>
            <w:hideMark/>
          </w:tcPr>
          <w:p w14:paraId="7E804E71" w14:textId="77777777" w:rsidR="0050562F" w:rsidRPr="002654BA" w:rsidRDefault="0050562F" w:rsidP="0050562F">
            <w:pPr>
              <w:widowControl/>
              <w:adjustRightInd w:val="0"/>
              <w:jc w:val="center"/>
              <w:rPr>
                <w:sz w:val="20"/>
                <w:lang w:bidi="ar-SA"/>
              </w:rPr>
            </w:pPr>
            <w:r w:rsidRPr="002654BA">
              <w:rPr>
                <w:sz w:val="20"/>
                <w:lang w:bidi="ar-SA"/>
              </w:rPr>
              <w:t>0,03105</w:t>
            </w:r>
          </w:p>
        </w:tc>
      </w:tr>
      <w:tr w:rsidR="0050562F" w:rsidRPr="002654BA" w14:paraId="0131BB53" w14:textId="77777777" w:rsidTr="0050562F">
        <w:trPr>
          <w:cantSplit/>
          <w:trHeight w:val="284"/>
          <w:jc w:val="center"/>
        </w:trPr>
        <w:tc>
          <w:tcPr>
            <w:tcW w:w="231" w:type="pct"/>
            <w:tcBorders>
              <w:top w:val="single" w:sz="6" w:space="0" w:color="auto"/>
              <w:left w:val="single" w:sz="6" w:space="0" w:color="auto"/>
              <w:bottom w:val="single" w:sz="6" w:space="0" w:color="auto"/>
              <w:right w:val="single" w:sz="6" w:space="0" w:color="auto"/>
            </w:tcBorders>
            <w:hideMark/>
          </w:tcPr>
          <w:p w14:paraId="231FFEC8" w14:textId="77777777" w:rsidR="0050562F" w:rsidRPr="002654BA" w:rsidRDefault="0050562F" w:rsidP="0050562F">
            <w:pPr>
              <w:widowControl/>
              <w:adjustRightInd w:val="0"/>
              <w:jc w:val="center"/>
              <w:rPr>
                <w:sz w:val="20"/>
                <w:lang w:bidi="ar-SA"/>
              </w:rPr>
            </w:pPr>
            <w:r w:rsidRPr="002654BA">
              <w:rPr>
                <w:sz w:val="20"/>
                <w:lang w:bidi="ar-SA"/>
              </w:rPr>
              <w:t>2</w:t>
            </w:r>
          </w:p>
        </w:tc>
        <w:tc>
          <w:tcPr>
            <w:tcW w:w="2583" w:type="pct"/>
            <w:tcBorders>
              <w:top w:val="single" w:sz="6" w:space="0" w:color="auto"/>
              <w:left w:val="single" w:sz="6" w:space="0" w:color="auto"/>
              <w:bottom w:val="single" w:sz="6" w:space="0" w:color="auto"/>
              <w:right w:val="single" w:sz="6" w:space="0" w:color="auto"/>
            </w:tcBorders>
            <w:hideMark/>
          </w:tcPr>
          <w:p w14:paraId="1D7E11D4" w14:textId="77777777" w:rsidR="0050562F" w:rsidRPr="002654BA" w:rsidRDefault="0050562F" w:rsidP="0050562F">
            <w:pPr>
              <w:widowControl/>
              <w:adjustRightInd w:val="0"/>
              <w:jc w:val="center"/>
              <w:rPr>
                <w:sz w:val="20"/>
                <w:lang w:bidi="ar-SA"/>
              </w:rPr>
            </w:pPr>
            <w:r w:rsidRPr="002654BA">
              <w:rPr>
                <w:sz w:val="20"/>
                <w:lang w:bidi="ar-SA"/>
              </w:rPr>
              <w:t>Дома постройки 1946-1970 годов</w:t>
            </w:r>
          </w:p>
        </w:tc>
        <w:tc>
          <w:tcPr>
            <w:tcW w:w="2186" w:type="pct"/>
            <w:tcBorders>
              <w:top w:val="single" w:sz="6" w:space="0" w:color="auto"/>
              <w:left w:val="single" w:sz="6" w:space="0" w:color="auto"/>
              <w:bottom w:val="single" w:sz="6" w:space="0" w:color="auto"/>
              <w:right w:val="single" w:sz="6" w:space="0" w:color="auto"/>
            </w:tcBorders>
            <w:hideMark/>
          </w:tcPr>
          <w:p w14:paraId="087EBD53" w14:textId="77777777" w:rsidR="0050562F" w:rsidRPr="002654BA" w:rsidRDefault="0050562F" w:rsidP="0050562F">
            <w:pPr>
              <w:widowControl/>
              <w:adjustRightInd w:val="0"/>
              <w:jc w:val="center"/>
              <w:rPr>
                <w:sz w:val="20"/>
                <w:lang w:bidi="ar-SA"/>
              </w:rPr>
            </w:pPr>
            <w:r w:rsidRPr="002654BA">
              <w:rPr>
                <w:sz w:val="20"/>
                <w:lang w:bidi="ar-SA"/>
              </w:rPr>
              <w:t>0,02595</w:t>
            </w:r>
          </w:p>
        </w:tc>
      </w:tr>
      <w:tr w:rsidR="0050562F" w:rsidRPr="002654BA" w14:paraId="26897AFD" w14:textId="77777777" w:rsidTr="0050562F">
        <w:trPr>
          <w:cantSplit/>
          <w:trHeight w:val="284"/>
          <w:jc w:val="center"/>
        </w:trPr>
        <w:tc>
          <w:tcPr>
            <w:tcW w:w="231" w:type="pct"/>
            <w:tcBorders>
              <w:top w:val="single" w:sz="6" w:space="0" w:color="auto"/>
              <w:left w:val="single" w:sz="6" w:space="0" w:color="auto"/>
              <w:bottom w:val="single" w:sz="6" w:space="0" w:color="auto"/>
              <w:right w:val="single" w:sz="6" w:space="0" w:color="auto"/>
            </w:tcBorders>
            <w:hideMark/>
          </w:tcPr>
          <w:p w14:paraId="6BEC0C08" w14:textId="77777777" w:rsidR="0050562F" w:rsidRPr="002654BA" w:rsidRDefault="0050562F" w:rsidP="0050562F">
            <w:pPr>
              <w:widowControl/>
              <w:adjustRightInd w:val="0"/>
              <w:jc w:val="center"/>
              <w:rPr>
                <w:sz w:val="20"/>
                <w:lang w:bidi="ar-SA"/>
              </w:rPr>
            </w:pPr>
            <w:r w:rsidRPr="002654BA">
              <w:rPr>
                <w:sz w:val="20"/>
                <w:lang w:bidi="ar-SA"/>
              </w:rPr>
              <w:t>3</w:t>
            </w:r>
          </w:p>
        </w:tc>
        <w:tc>
          <w:tcPr>
            <w:tcW w:w="2583" w:type="pct"/>
            <w:tcBorders>
              <w:top w:val="single" w:sz="6" w:space="0" w:color="auto"/>
              <w:left w:val="single" w:sz="6" w:space="0" w:color="auto"/>
              <w:bottom w:val="single" w:sz="6" w:space="0" w:color="auto"/>
              <w:right w:val="single" w:sz="6" w:space="0" w:color="auto"/>
            </w:tcBorders>
            <w:hideMark/>
          </w:tcPr>
          <w:p w14:paraId="5996878A" w14:textId="77777777" w:rsidR="0050562F" w:rsidRPr="002654BA" w:rsidRDefault="0050562F" w:rsidP="0050562F">
            <w:pPr>
              <w:widowControl/>
              <w:adjustRightInd w:val="0"/>
              <w:jc w:val="center"/>
              <w:rPr>
                <w:sz w:val="20"/>
                <w:lang w:bidi="ar-SA"/>
              </w:rPr>
            </w:pPr>
            <w:r w:rsidRPr="002654BA">
              <w:rPr>
                <w:sz w:val="20"/>
                <w:lang w:bidi="ar-SA"/>
              </w:rPr>
              <w:t>Дома постройки 1971-1999 годов</w:t>
            </w:r>
          </w:p>
        </w:tc>
        <w:tc>
          <w:tcPr>
            <w:tcW w:w="2186" w:type="pct"/>
            <w:tcBorders>
              <w:top w:val="single" w:sz="6" w:space="0" w:color="auto"/>
              <w:left w:val="single" w:sz="6" w:space="0" w:color="auto"/>
              <w:bottom w:val="single" w:sz="6" w:space="0" w:color="auto"/>
              <w:right w:val="single" w:sz="6" w:space="0" w:color="auto"/>
            </w:tcBorders>
            <w:hideMark/>
          </w:tcPr>
          <w:p w14:paraId="7EDAAF71" w14:textId="77777777" w:rsidR="0050562F" w:rsidRPr="002654BA" w:rsidRDefault="0050562F" w:rsidP="0050562F">
            <w:pPr>
              <w:widowControl/>
              <w:adjustRightInd w:val="0"/>
              <w:jc w:val="center"/>
              <w:rPr>
                <w:sz w:val="20"/>
                <w:lang w:bidi="ar-SA"/>
              </w:rPr>
            </w:pPr>
            <w:r w:rsidRPr="002654BA">
              <w:rPr>
                <w:sz w:val="20"/>
                <w:lang w:bidi="ar-SA"/>
              </w:rPr>
              <w:t>0,02490</w:t>
            </w:r>
          </w:p>
        </w:tc>
      </w:tr>
      <w:tr w:rsidR="0050562F" w:rsidRPr="002654BA" w14:paraId="6E46E961" w14:textId="77777777" w:rsidTr="0050562F">
        <w:trPr>
          <w:cantSplit/>
          <w:trHeight w:val="284"/>
          <w:jc w:val="center"/>
        </w:trPr>
        <w:tc>
          <w:tcPr>
            <w:tcW w:w="231" w:type="pct"/>
            <w:tcBorders>
              <w:top w:val="single" w:sz="6" w:space="0" w:color="auto"/>
              <w:left w:val="single" w:sz="6" w:space="0" w:color="auto"/>
              <w:bottom w:val="single" w:sz="6" w:space="0" w:color="auto"/>
              <w:right w:val="single" w:sz="6" w:space="0" w:color="auto"/>
            </w:tcBorders>
            <w:hideMark/>
          </w:tcPr>
          <w:p w14:paraId="033FF5FC" w14:textId="77777777" w:rsidR="0050562F" w:rsidRPr="002654BA" w:rsidRDefault="0050562F" w:rsidP="0050562F">
            <w:pPr>
              <w:widowControl/>
              <w:adjustRightInd w:val="0"/>
              <w:jc w:val="center"/>
              <w:rPr>
                <w:sz w:val="20"/>
                <w:lang w:bidi="ar-SA"/>
              </w:rPr>
            </w:pPr>
            <w:r w:rsidRPr="002654BA">
              <w:rPr>
                <w:sz w:val="20"/>
                <w:lang w:bidi="ar-SA"/>
              </w:rPr>
              <w:t>4</w:t>
            </w:r>
          </w:p>
        </w:tc>
        <w:tc>
          <w:tcPr>
            <w:tcW w:w="2583" w:type="pct"/>
            <w:tcBorders>
              <w:top w:val="single" w:sz="6" w:space="0" w:color="auto"/>
              <w:left w:val="single" w:sz="6" w:space="0" w:color="auto"/>
              <w:bottom w:val="single" w:sz="6" w:space="0" w:color="auto"/>
              <w:right w:val="single" w:sz="6" w:space="0" w:color="auto"/>
            </w:tcBorders>
            <w:hideMark/>
          </w:tcPr>
          <w:p w14:paraId="47CC6F41" w14:textId="77777777" w:rsidR="0050562F" w:rsidRPr="002654BA" w:rsidRDefault="0050562F" w:rsidP="0050562F">
            <w:pPr>
              <w:widowControl/>
              <w:adjustRightInd w:val="0"/>
              <w:jc w:val="center"/>
              <w:rPr>
                <w:sz w:val="20"/>
                <w:lang w:bidi="ar-SA"/>
              </w:rPr>
            </w:pPr>
            <w:r w:rsidRPr="002654BA">
              <w:rPr>
                <w:sz w:val="20"/>
                <w:lang w:bidi="ar-SA"/>
              </w:rPr>
              <w:t>Дома постройки после 1999 года</w:t>
            </w:r>
          </w:p>
        </w:tc>
        <w:tc>
          <w:tcPr>
            <w:tcW w:w="2186" w:type="pct"/>
            <w:tcBorders>
              <w:top w:val="single" w:sz="6" w:space="0" w:color="auto"/>
              <w:left w:val="single" w:sz="6" w:space="0" w:color="auto"/>
              <w:bottom w:val="single" w:sz="6" w:space="0" w:color="auto"/>
              <w:right w:val="single" w:sz="6" w:space="0" w:color="auto"/>
            </w:tcBorders>
            <w:hideMark/>
          </w:tcPr>
          <w:p w14:paraId="08D4FEFD" w14:textId="77777777" w:rsidR="0050562F" w:rsidRPr="002654BA" w:rsidRDefault="0050562F" w:rsidP="0050562F">
            <w:pPr>
              <w:widowControl/>
              <w:adjustRightInd w:val="0"/>
              <w:jc w:val="center"/>
              <w:rPr>
                <w:sz w:val="20"/>
                <w:lang w:bidi="ar-SA"/>
              </w:rPr>
            </w:pPr>
            <w:r w:rsidRPr="002654BA">
              <w:rPr>
                <w:sz w:val="20"/>
                <w:lang w:bidi="ar-SA"/>
              </w:rPr>
              <w:t>0,01485</w:t>
            </w:r>
          </w:p>
        </w:tc>
      </w:tr>
    </w:tbl>
    <w:p w14:paraId="5057D4EE" w14:textId="01975F11" w:rsidR="0050562F" w:rsidRPr="002654BA" w:rsidRDefault="0050562F" w:rsidP="0050562F">
      <w:pPr>
        <w:widowControl/>
        <w:spacing w:before="240" w:line="360" w:lineRule="auto"/>
        <w:ind w:firstLine="709"/>
        <w:jc w:val="both"/>
        <w:rPr>
          <w:sz w:val="26"/>
        </w:rPr>
      </w:pPr>
      <w:r w:rsidRPr="002654BA">
        <w:rPr>
          <w:sz w:val="26"/>
        </w:rPr>
        <w:t xml:space="preserve">Нормативы расхода тепловой энергии на подогрев холодной воды в целях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утвержденные постановлением Правительства Ленинградской области от 11 февраля 2013 г. № 25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представлены в таблице </w:t>
      </w:r>
      <w:r w:rsidR="00CB57DA" w:rsidRPr="002654BA">
        <w:rPr>
          <w:sz w:val="26"/>
          <w:szCs w:val="26"/>
        </w:rPr>
        <w:t>32</w:t>
      </w:r>
      <w:r w:rsidRPr="002654BA">
        <w:rPr>
          <w:sz w:val="26"/>
          <w:szCs w:val="26"/>
        </w:rPr>
        <w:t>. Нормативы потребления холодной воды для предоставления коммунальной услуги по горячему водосна</w:t>
      </w:r>
      <w:r w:rsidR="00CB57DA" w:rsidRPr="002654BA">
        <w:rPr>
          <w:sz w:val="26"/>
          <w:szCs w:val="26"/>
        </w:rPr>
        <w:t>бжению представлены в таблице 33</w:t>
      </w:r>
      <w:r w:rsidRPr="002654BA">
        <w:rPr>
          <w:sz w:val="26"/>
          <w:szCs w:val="26"/>
        </w:rPr>
        <w:t>.</w:t>
      </w:r>
    </w:p>
    <w:p w14:paraId="73CC2B17" w14:textId="5FB2B913" w:rsidR="0050562F" w:rsidRPr="002654BA" w:rsidRDefault="0050562F" w:rsidP="0050562F">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32</w:t>
      </w:r>
      <w:r w:rsidRPr="002654BA">
        <w:rPr>
          <w:b/>
          <w:bCs/>
          <w:sz w:val="24"/>
          <w:szCs w:val="24"/>
          <w:lang w:bidi="ar-SA"/>
        </w:rPr>
        <w:fldChar w:fldCharType="end"/>
      </w:r>
      <w:r w:rsidRPr="002654BA">
        <w:rPr>
          <w:b/>
          <w:bCs/>
          <w:sz w:val="24"/>
          <w:szCs w:val="24"/>
          <w:lang w:bidi="ar-SA"/>
        </w:rPr>
        <w:t xml:space="preserve"> 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w:t>
      </w:r>
    </w:p>
    <w:tbl>
      <w:tblPr>
        <w:tblStyle w:val="36"/>
        <w:tblW w:w="5000" w:type="pct"/>
        <w:jc w:val="center"/>
        <w:tblLook w:val="04A0" w:firstRow="1" w:lastRow="0" w:firstColumn="1" w:lastColumn="0" w:noHBand="0" w:noVBand="1"/>
      </w:tblPr>
      <w:tblGrid>
        <w:gridCol w:w="2990"/>
        <w:gridCol w:w="3180"/>
        <w:gridCol w:w="3178"/>
      </w:tblGrid>
      <w:tr w:rsidR="0050562F" w:rsidRPr="002654BA" w14:paraId="61CC460A" w14:textId="77777777" w:rsidTr="0050562F">
        <w:trPr>
          <w:trHeight w:val="284"/>
          <w:jc w:val="center"/>
        </w:trPr>
        <w:tc>
          <w:tcPr>
            <w:tcW w:w="1599" w:type="pct"/>
            <w:vMerge w:val="restart"/>
            <w:vAlign w:val="center"/>
          </w:tcPr>
          <w:p w14:paraId="0146143F" w14:textId="77777777" w:rsidR="0050562F" w:rsidRPr="002654BA" w:rsidRDefault="0050562F" w:rsidP="0050562F">
            <w:pPr>
              <w:jc w:val="center"/>
              <w:rPr>
                <w:b/>
                <w:sz w:val="20"/>
                <w:szCs w:val="20"/>
                <w:lang w:val="en-US" w:eastAsia="en-US"/>
              </w:rPr>
            </w:pPr>
            <w:proofErr w:type="spellStart"/>
            <w:r w:rsidRPr="002654BA">
              <w:rPr>
                <w:b/>
                <w:sz w:val="20"/>
                <w:szCs w:val="20"/>
                <w:lang w:val="en-US" w:eastAsia="en-US"/>
              </w:rPr>
              <w:t>Система</w:t>
            </w:r>
            <w:proofErr w:type="spellEnd"/>
            <w:r w:rsidRPr="002654BA">
              <w:rPr>
                <w:b/>
                <w:sz w:val="20"/>
                <w:szCs w:val="20"/>
                <w:lang w:val="en-US" w:eastAsia="en-US"/>
              </w:rPr>
              <w:t xml:space="preserve"> </w:t>
            </w:r>
            <w:proofErr w:type="spellStart"/>
            <w:r w:rsidRPr="002654BA">
              <w:rPr>
                <w:b/>
                <w:sz w:val="20"/>
                <w:szCs w:val="20"/>
                <w:lang w:val="en-US" w:eastAsia="en-US"/>
              </w:rPr>
              <w:t>горячего</w:t>
            </w:r>
            <w:proofErr w:type="spellEnd"/>
            <w:r w:rsidRPr="002654BA">
              <w:rPr>
                <w:b/>
                <w:sz w:val="20"/>
                <w:szCs w:val="20"/>
                <w:lang w:val="en-US" w:eastAsia="en-US"/>
              </w:rPr>
              <w:t xml:space="preserve"> </w:t>
            </w:r>
            <w:proofErr w:type="spellStart"/>
            <w:r w:rsidRPr="002654BA">
              <w:rPr>
                <w:b/>
                <w:sz w:val="20"/>
                <w:szCs w:val="20"/>
                <w:lang w:val="en-US" w:eastAsia="en-US"/>
              </w:rPr>
              <w:t>водоснабжения</w:t>
            </w:r>
            <w:proofErr w:type="spellEnd"/>
          </w:p>
        </w:tc>
        <w:tc>
          <w:tcPr>
            <w:tcW w:w="3401" w:type="pct"/>
            <w:gridSpan w:val="2"/>
            <w:vAlign w:val="center"/>
          </w:tcPr>
          <w:p w14:paraId="788357CD" w14:textId="77777777" w:rsidR="0050562F" w:rsidRPr="002654BA" w:rsidRDefault="0050562F" w:rsidP="0050562F">
            <w:pPr>
              <w:jc w:val="center"/>
              <w:rPr>
                <w:b/>
                <w:sz w:val="20"/>
                <w:szCs w:val="20"/>
                <w:lang w:val="en-US" w:eastAsia="en-US"/>
              </w:rPr>
            </w:pPr>
            <w:r w:rsidRPr="002654BA">
              <w:rPr>
                <w:b/>
                <w:sz w:val="20"/>
                <w:szCs w:val="20"/>
                <w:lang w:eastAsia="en-US"/>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w:t>
            </w:r>
            <w:r w:rsidRPr="002654BA">
              <w:rPr>
                <w:b/>
                <w:sz w:val="20"/>
                <w:szCs w:val="20"/>
                <w:lang w:val="en-US" w:eastAsia="en-US"/>
              </w:rPr>
              <w:t>(</w:t>
            </w:r>
            <w:proofErr w:type="spellStart"/>
            <w:r w:rsidRPr="002654BA">
              <w:rPr>
                <w:b/>
                <w:sz w:val="20"/>
                <w:szCs w:val="20"/>
                <w:lang w:val="en-US" w:eastAsia="en-US"/>
              </w:rPr>
              <w:t>Гкал</w:t>
            </w:r>
            <w:proofErr w:type="spellEnd"/>
            <w:r w:rsidRPr="002654BA">
              <w:rPr>
                <w:b/>
                <w:sz w:val="20"/>
                <w:szCs w:val="20"/>
                <w:lang w:val="en-US" w:eastAsia="en-US"/>
              </w:rPr>
              <w:t xml:space="preserve"> </w:t>
            </w:r>
            <w:proofErr w:type="spellStart"/>
            <w:r w:rsidRPr="002654BA">
              <w:rPr>
                <w:b/>
                <w:sz w:val="20"/>
                <w:szCs w:val="20"/>
                <w:lang w:val="en-US" w:eastAsia="en-US"/>
              </w:rPr>
              <w:t>на</w:t>
            </w:r>
            <w:proofErr w:type="spellEnd"/>
            <w:r w:rsidRPr="002654BA">
              <w:rPr>
                <w:b/>
                <w:sz w:val="20"/>
                <w:szCs w:val="20"/>
                <w:lang w:val="en-US" w:eastAsia="en-US"/>
              </w:rPr>
              <w:t xml:space="preserve"> 1 </w:t>
            </w:r>
            <w:proofErr w:type="spellStart"/>
            <w:r w:rsidRPr="002654BA">
              <w:rPr>
                <w:b/>
                <w:sz w:val="20"/>
                <w:szCs w:val="20"/>
                <w:lang w:val="en-US" w:eastAsia="en-US"/>
              </w:rPr>
              <w:t>куб.м</w:t>
            </w:r>
            <w:proofErr w:type="spellEnd"/>
            <w:r w:rsidRPr="002654BA">
              <w:rPr>
                <w:b/>
                <w:sz w:val="20"/>
                <w:szCs w:val="20"/>
                <w:lang w:val="en-US" w:eastAsia="en-US"/>
              </w:rPr>
              <w:t xml:space="preserve"> в </w:t>
            </w:r>
            <w:proofErr w:type="spellStart"/>
            <w:r w:rsidRPr="002654BA">
              <w:rPr>
                <w:b/>
                <w:sz w:val="20"/>
                <w:szCs w:val="20"/>
                <w:lang w:val="en-US" w:eastAsia="en-US"/>
              </w:rPr>
              <w:t>месяц</w:t>
            </w:r>
            <w:proofErr w:type="spellEnd"/>
            <w:r w:rsidRPr="002654BA">
              <w:rPr>
                <w:b/>
                <w:sz w:val="20"/>
                <w:szCs w:val="20"/>
                <w:lang w:val="en-US" w:eastAsia="en-US"/>
              </w:rPr>
              <w:t>)</w:t>
            </w:r>
          </w:p>
        </w:tc>
      </w:tr>
      <w:tr w:rsidR="0050562F" w:rsidRPr="002654BA" w14:paraId="7AD06BF2" w14:textId="77777777" w:rsidTr="0050562F">
        <w:trPr>
          <w:trHeight w:val="284"/>
          <w:jc w:val="center"/>
        </w:trPr>
        <w:tc>
          <w:tcPr>
            <w:tcW w:w="1599" w:type="pct"/>
            <w:vMerge/>
            <w:vAlign w:val="center"/>
          </w:tcPr>
          <w:p w14:paraId="74A7C8AB" w14:textId="77777777" w:rsidR="0050562F" w:rsidRPr="002654BA" w:rsidRDefault="0050562F" w:rsidP="0050562F">
            <w:pPr>
              <w:jc w:val="center"/>
              <w:rPr>
                <w:b/>
                <w:sz w:val="20"/>
                <w:szCs w:val="20"/>
                <w:lang w:val="en-US" w:eastAsia="en-US"/>
              </w:rPr>
            </w:pPr>
          </w:p>
        </w:tc>
        <w:tc>
          <w:tcPr>
            <w:tcW w:w="1701" w:type="pct"/>
            <w:vAlign w:val="center"/>
          </w:tcPr>
          <w:p w14:paraId="63CA3C8F" w14:textId="77777777" w:rsidR="0050562F" w:rsidRPr="002654BA" w:rsidRDefault="0050562F" w:rsidP="0050562F">
            <w:pPr>
              <w:jc w:val="center"/>
              <w:rPr>
                <w:b/>
                <w:sz w:val="20"/>
                <w:szCs w:val="20"/>
                <w:lang w:eastAsia="en-US"/>
              </w:rPr>
            </w:pPr>
            <w:r w:rsidRPr="002654BA">
              <w:rPr>
                <w:b/>
                <w:sz w:val="20"/>
                <w:szCs w:val="20"/>
                <w:lang w:eastAsia="en-US"/>
              </w:rPr>
              <w:t>с наружной сетью горячего водоснабжения</w:t>
            </w:r>
          </w:p>
        </w:tc>
        <w:tc>
          <w:tcPr>
            <w:tcW w:w="1700" w:type="pct"/>
            <w:vAlign w:val="center"/>
          </w:tcPr>
          <w:p w14:paraId="60821E47" w14:textId="77777777" w:rsidR="0050562F" w:rsidRPr="002654BA" w:rsidRDefault="0050562F" w:rsidP="0050562F">
            <w:pPr>
              <w:jc w:val="center"/>
              <w:rPr>
                <w:b/>
                <w:sz w:val="20"/>
                <w:szCs w:val="20"/>
                <w:lang w:eastAsia="en-US"/>
              </w:rPr>
            </w:pPr>
            <w:r w:rsidRPr="002654BA">
              <w:rPr>
                <w:b/>
                <w:sz w:val="20"/>
                <w:szCs w:val="20"/>
                <w:lang w:eastAsia="en-US"/>
              </w:rPr>
              <w:t>без наружной сети горячего водоснабжения</w:t>
            </w:r>
          </w:p>
        </w:tc>
      </w:tr>
      <w:tr w:rsidR="0050562F" w:rsidRPr="002654BA" w14:paraId="6D674B01" w14:textId="77777777" w:rsidTr="0050562F">
        <w:trPr>
          <w:trHeight w:val="284"/>
          <w:jc w:val="center"/>
        </w:trPr>
        <w:tc>
          <w:tcPr>
            <w:tcW w:w="5000" w:type="pct"/>
            <w:gridSpan w:val="3"/>
            <w:vAlign w:val="center"/>
          </w:tcPr>
          <w:p w14:paraId="28CA212C" w14:textId="77777777" w:rsidR="0050562F" w:rsidRPr="002654BA" w:rsidRDefault="0050562F" w:rsidP="0050562F">
            <w:pPr>
              <w:jc w:val="center"/>
              <w:rPr>
                <w:sz w:val="20"/>
                <w:szCs w:val="20"/>
                <w:lang w:val="en-US" w:eastAsia="en-US"/>
              </w:rPr>
            </w:pPr>
            <w:r w:rsidRPr="002654BA">
              <w:rPr>
                <w:sz w:val="20"/>
                <w:szCs w:val="20"/>
                <w:lang w:val="en-US" w:eastAsia="en-US"/>
              </w:rPr>
              <w:t xml:space="preserve">С </w:t>
            </w:r>
            <w:proofErr w:type="spellStart"/>
            <w:r w:rsidRPr="002654BA">
              <w:rPr>
                <w:sz w:val="20"/>
                <w:szCs w:val="20"/>
                <w:lang w:val="en-US" w:eastAsia="en-US"/>
              </w:rPr>
              <w:t>изолированными</w:t>
            </w:r>
            <w:proofErr w:type="spellEnd"/>
            <w:r w:rsidRPr="002654BA">
              <w:rPr>
                <w:sz w:val="20"/>
                <w:szCs w:val="20"/>
                <w:lang w:val="en-US" w:eastAsia="en-US"/>
              </w:rPr>
              <w:t xml:space="preserve"> </w:t>
            </w:r>
            <w:proofErr w:type="spellStart"/>
            <w:r w:rsidRPr="002654BA">
              <w:rPr>
                <w:sz w:val="20"/>
                <w:szCs w:val="20"/>
                <w:lang w:val="en-US" w:eastAsia="en-US"/>
              </w:rPr>
              <w:t>стояками</w:t>
            </w:r>
            <w:proofErr w:type="spellEnd"/>
            <w:r w:rsidRPr="002654BA">
              <w:rPr>
                <w:sz w:val="20"/>
                <w:szCs w:val="20"/>
                <w:lang w:val="en-US" w:eastAsia="en-US"/>
              </w:rPr>
              <w:t>:</w:t>
            </w:r>
          </w:p>
        </w:tc>
      </w:tr>
      <w:tr w:rsidR="0050562F" w:rsidRPr="002654BA" w14:paraId="3AEA8BBB" w14:textId="77777777" w:rsidTr="0050562F">
        <w:trPr>
          <w:trHeight w:val="284"/>
          <w:jc w:val="center"/>
        </w:trPr>
        <w:tc>
          <w:tcPr>
            <w:tcW w:w="1599" w:type="pct"/>
            <w:vAlign w:val="center"/>
          </w:tcPr>
          <w:p w14:paraId="2EB56425" w14:textId="77777777" w:rsidR="0050562F" w:rsidRPr="002654BA" w:rsidRDefault="0050562F" w:rsidP="0050562F">
            <w:pPr>
              <w:jc w:val="center"/>
              <w:rPr>
                <w:sz w:val="20"/>
                <w:szCs w:val="20"/>
                <w:lang w:val="en-US" w:eastAsia="en-US"/>
              </w:rPr>
            </w:pPr>
            <w:r w:rsidRPr="002654BA">
              <w:rPr>
                <w:sz w:val="20"/>
                <w:szCs w:val="20"/>
                <w:lang w:val="en-US" w:eastAsia="en-US"/>
              </w:rPr>
              <w:t xml:space="preserve">с </w:t>
            </w:r>
            <w:proofErr w:type="spellStart"/>
            <w:r w:rsidRPr="002654BA">
              <w:rPr>
                <w:sz w:val="20"/>
                <w:szCs w:val="20"/>
                <w:lang w:val="en-US" w:eastAsia="en-US"/>
              </w:rPr>
              <w:t>полотенцесушиелями</w:t>
            </w:r>
            <w:proofErr w:type="spellEnd"/>
          </w:p>
        </w:tc>
        <w:tc>
          <w:tcPr>
            <w:tcW w:w="1701" w:type="pct"/>
            <w:vAlign w:val="center"/>
          </w:tcPr>
          <w:p w14:paraId="7FCF9FCD" w14:textId="77777777" w:rsidR="0050562F" w:rsidRPr="002654BA" w:rsidRDefault="0050562F" w:rsidP="0050562F">
            <w:pPr>
              <w:jc w:val="center"/>
              <w:rPr>
                <w:sz w:val="20"/>
                <w:szCs w:val="20"/>
                <w:lang w:eastAsia="en-US"/>
              </w:rPr>
            </w:pPr>
            <w:r w:rsidRPr="002654BA">
              <w:rPr>
                <w:sz w:val="20"/>
                <w:szCs w:val="20"/>
                <w:lang w:val="en-US" w:eastAsia="en-US"/>
              </w:rPr>
              <w:t>0,069</w:t>
            </w:r>
          </w:p>
        </w:tc>
        <w:tc>
          <w:tcPr>
            <w:tcW w:w="1700" w:type="pct"/>
            <w:vAlign w:val="center"/>
          </w:tcPr>
          <w:p w14:paraId="5B327CCC" w14:textId="77777777" w:rsidR="0050562F" w:rsidRPr="002654BA" w:rsidRDefault="0050562F" w:rsidP="0050562F">
            <w:pPr>
              <w:jc w:val="center"/>
              <w:rPr>
                <w:sz w:val="20"/>
                <w:szCs w:val="20"/>
                <w:lang w:val="en-US" w:eastAsia="en-US"/>
              </w:rPr>
            </w:pPr>
            <w:r w:rsidRPr="002654BA">
              <w:rPr>
                <w:sz w:val="20"/>
                <w:szCs w:val="20"/>
                <w:lang w:val="en-US" w:eastAsia="en-US"/>
              </w:rPr>
              <w:t>0,066</w:t>
            </w:r>
          </w:p>
        </w:tc>
      </w:tr>
      <w:tr w:rsidR="0050562F" w:rsidRPr="002654BA" w14:paraId="25C11A80" w14:textId="77777777" w:rsidTr="0050562F">
        <w:trPr>
          <w:trHeight w:val="284"/>
          <w:jc w:val="center"/>
        </w:trPr>
        <w:tc>
          <w:tcPr>
            <w:tcW w:w="1599" w:type="pct"/>
            <w:vAlign w:val="center"/>
          </w:tcPr>
          <w:p w14:paraId="52FF54CE" w14:textId="77777777" w:rsidR="0050562F" w:rsidRPr="002654BA" w:rsidRDefault="0050562F" w:rsidP="0050562F">
            <w:pPr>
              <w:jc w:val="center"/>
              <w:rPr>
                <w:sz w:val="20"/>
                <w:szCs w:val="20"/>
                <w:lang w:val="en-US" w:eastAsia="en-US"/>
              </w:rPr>
            </w:pPr>
            <w:proofErr w:type="spellStart"/>
            <w:r w:rsidRPr="002654BA">
              <w:rPr>
                <w:sz w:val="20"/>
                <w:szCs w:val="20"/>
                <w:lang w:val="en-US" w:eastAsia="en-US"/>
              </w:rPr>
              <w:t>без</w:t>
            </w:r>
            <w:proofErr w:type="spellEnd"/>
            <w:r w:rsidRPr="002654BA">
              <w:rPr>
                <w:sz w:val="20"/>
                <w:szCs w:val="20"/>
                <w:lang w:val="en-US" w:eastAsia="en-US"/>
              </w:rPr>
              <w:t xml:space="preserve"> </w:t>
            </w:r>
            <w:proofErr w:type="spellStart"/>
            <w:r w:rsidRPr="002654BA">
              <w:rPr>
                <w:sz w:val="20"/>
                <w:szCs w:val="20"/>
                <w:lang w:val="en-US" w:eastAsia="en-US"/>
              </w:rPr>
              <w:t>полотенцесушителей</w:t>
            </w:r>
            <w:proofErr w:type="spellEnd"/>
          </w:p>
        </w:tc>
        <w:tc>
          <w:tcPr>
            <w:tcW w:w="1701" w:type="pct"/>
            <w:vAlign w:val="center"/>
          </w:tcPr>
          <w:p w14:paraId="286554CE" w14:textId="77777777" w:rsidR="0050562F" w:rsidRPr="002654BA" w:rsidRDefault="0050562F" w:rsidP="0050562F">
            <w:pPr>
              <w:jc w:val="center"/>
              <w:rPr>
                <w:sz w:val="20"/>
                <w:szCs w:val="20"/>
                <w:lang w:val="en-US" w:eastAsia="en-US"/>
              </w:rPr>
            </w:pPr>
            <w:r w:rsidRPr="002654BA">
              <w:rPr>
                <w:sz w:val="20"/>
                <w:szCs w:val="20"/>
                <w:lang w:val="en-US" w:eastAsia="en-US"/>
              </w:rPr>
              <w:t>0,063</w:t>
            </w:r>
          </w:p>
        </w:tc>
        <w:tc>
          <w:tcPr>
            <w:tcW w:w="1700" w:type="pct"/>
            <w:vAlign w:val="center"/>
          </w:tcPr>
          <w:p w14:paraId="527320E0" w14:textId="77777777" w:rsidR="0050562F" w:rsidRPr="002654BA" w:rsidRDefault="0050562F" w:rsidP="0050562F">
            <w:pPr>
              <w:jc w:val="center"/>
              <w:rPr>
                <w:sz w:val="20"/>
                <w:szCs w:val="20"/>
                <w:lang w:val="en-US" w:eastAsia="en-US"/>
              </w:rPr>
            </w:pPr>
            <w:r w:rsidRPr="002654BA">
              <w:rPr>
                <w:sz w:val="20"/>
                <w:szCs w:val="20"/>
                <w:lang w:val="en-US" w:eastAsia="en-US"/>
              </w:rPr>
              <w:t>0,061</w:t>
            </w:r>
          </w:p>
        </w:tc>
      </w:tr>
      <w:tr w:rsidR="0050562F" w:rsidRPr="002654BA" w14:paraId="50D357C1" w14:textId="77777777" w:rsidTr="0050562F">
        <w:trPr>
          <w:trHeight w:val="284"/>
          <w:jc w:val="center"/>
        </w:trPr>
        <w:tc>
          <w:tcPr>
            <w:tcW w:w="5000" w:type="pct"/>
            <w:gridSpan w:val="3"/>
            <w:vAlign w:val="center"/>
          </w:tcPr>
          <w:p w14:paraId="7C227444" w14:textId="77777777" w:rsidR="0050562F" w:rsidRPr="002654BA" w:rsidRDefault="0050562F" w:rsidP="0050562F">
            <w:pPr>
              <w:jc w:val="center"/>
              <w:rPr>
                <w:sz w:val="20"/>
                <w:szCs w:val="20"/>
                <w:lang w:val="en-US" w:eastAsia="en-US"/>
              </w:rPr>
            </w:pPr>
            <w:r w:rsidRPr="002654BA">
              <w:rPr>
                <w:sz w:val="20"/>
                <w:szCs w:val="20"/>
                <w:lang w:val="en-US" w:eastAsia="en-US"/>
              </w:rPr>
              <w:t xml:space="preserve">С </w:t>
            </w:r>
            <w:proofErr w:type="spellStart"/>
            <w:r w:rsidRPr="002654BA">
              <w:rPr>
                <w:sz w:val="20"/>
                <w:szCs w:val="20"/>
                <w:lang w:val="en-US" w:eastAsia="en-US"/>
              </w:rPr>
              <w:t>неизолированными</w:t>
            </w:r>
            <w:proofErr w:type="spellEnd"/>
            <w:r w:rsidRPr="002654BA">
              <w:rPr>
                <w:sz w:val="20"/>
                <w:szCs w:val="20"/>
                <w:lang w:val="en-US" w:eastAsia="en-US"/>
              </w:rPr>
              <w:t xml:space="preserve"> </w:t>
            </w:r>
            <w:proofErr w:type="spellStart"/>
            <w:r w:rsidRPr="002654BA">
              <w:rPr>
                <w:sz w:val="20"/>
                <w:szCs w:val="20"/>
                <w:lang w:val="en-US" w:eastAsia="en-US"/>
              </w:rPr>
              <w:t>стояками</w:t>
            </w:r>
            <w:proofErr w:type="spellEnd"/>
            <w:r w:rsidRPr="002654BA">
              <w:rPr>
                <w:sz w:val="20"/>
                <w:szCs w:val="20"/>
                <w:lang w:val="en-US" w:eastAsia="en-US"/>
              </w:rPr>
              <w:t>:</w:t>
            </w:r>
          </w:p>
        </w:tc>
      </w:tr>
      <w:tr w:rsidR="0050562F" w:rsidRPr="002654BA" w14:paraId="74324053" w14:textId="77777777" w:rsidTr="0050562F">
        <w:trPr>
          <w:trHeight w:val="284"/>
          <w:jc w:val="center"/>
        </w:trPr>
        <w:tc>
          <w:tcPr>
            <w:tcW w:w="1599" w:type="pct"/>
            <w:vAlign w:val="center"/>
          </w:tcPr>
          <w:p w14:paraId="56DA551D" w14:textId="77777777" w:rsidR="0050562F" w:rsidRPr="002654BA" w:rsidRDefault="0050562F" w:rsidP="0050562F">
            <w:pPr>
              <w:jc w:val="center"/>
              <w:rPr>
                <w:sz w:val="20"/>
                <w:szCs w:val="20"/>
                <w:lang w:val="en-US" w:eastAsia="en-US"/>
              </w:rPr>
            </w:pPr>
            <w:r w:rsidRPr="002654BA">
              <w:rPr>
                <w:sz w:val="20"/>
                <w:szCs w:val="20"/>
                <w:lang w:val="en-US" w:eastAsia="en-US"/>
              </w:rPr>
              <w:t xml:space="preserve">с </w:t>
            </w:r>
            <w:proofErr w:type="spellStart"/>
            <w:r w:rsidRPr="002654BA">
              <w:rPr>
                <w:sz w:val="20"/>
                <w:szCs w:val="20"/>
                <w:lang w:val="en-US" w:eastAsia="en-US"/>
              </w:rPr>
              <w:t>полотенцесушиелями</w:t>
            </w:r>
            <w:proofErr w:type="spellEnd"/>
          </w:p>
        </w:tc>
        <w:tc>
          <w:tcPr>
            <w:tcW w:w="1701" w:type="pct"/>
            <w:vAlign w:val="center"/>
          </w:tcPr>
          <w:p w14:paraId="110016C0" w14:textId="77777777" w:rsidR="0050562F" w:rsidRPr="002654BA" w:rsidRDefault="0050562F" w:rsidP="0050562F">
            <w:pPr>
              <w:jc w:val="center"/>
              <w:rPr>
                <w:sz w:val="20"/>
                <w:szCs w:val="20"/>
                <w:lang w:val="en-US" w:eastAsia="en-US"/>
              </w:rPr>
            </w:pPr>
            <w:r w:rsidRPr="002654BA">
              <w:rPr>
                <w:sz w:val="20"/>
                <w:szCs w:val="20"/>
                <w:lang w:val="en-US" w:eastAsia="en-US"/>
              </w:rPr>
              <w:t>0,074</w:t>
            </w:r>
          </w:p>
        </w:tc>
        <w:tc>
          <w:tcPr>
            <w:tcW w:w="1700" w:type="pct"/>
            <w:vAlign w:val="center"/>
          </w:tcPr>
          <w:p w14:paraId="4B7575BA" w14:textId="77777777" w:rsidR="0050562F" w:rsidRPr="002654BA" w:rsidRDefault="0050562F" w:rsidP="0050562F">
            <w:pPr>
              <w:jc w:val="center"/>
              <w:rPr>
                <w:sz w:val="20"/>
                <w:szCs w:val="20"/>
                <w:lang w:val="en-US" w:eastAsia="en-US"/>
              </w:rPr>
            </w:pPr>
            <w:r w:rsidRPr="002654BA">
              <w:rPr>
                <w:sz w:val="20"/>
                <w:szCs w:val="20"/>
                <w:lang w:val="en-US" w:eastAsia="en-US"/>
              </w:rPr>
              <w:t>0,072</w:t>
            </w:r>
          </w:p>
        </w:tc>
      </w:tr>
      <w:tr w:rsidR="0050562F" w:rsidRPr="002654BA" w14:paraId="065F1D77" w14:textId="77777777" w:rsidTr="0050562F">
        <w:trPr>
          <w:trHeight w:val="284"/>
          <w:jc w:val="center"/>
        </w:trPr>
        <w:tc>
          <w:tcPr>
            <w:tcW w:w="1599" w:type="pct"/>
            <w:vAlign w:val="center"/>
          </w:tcPr>
          <w:p w14:paraId="46DAB599" w14:textId="77777777" w:rsidR="0050562F" w:rsidRPr="002654BA" w:rsidRDefault="0050562F" w:rsidP="0050562F">
            <w:pPr>
              <w:jc w:val="center"/>
              <w:rPr>
                <w:sz w:val="20"/>
                <w:szCs w:val="20"/>
                <w:lang w:val="en-US" w:eastAsia="en-US"/>
              </w:rPr>
            </w:pPr>
            <w:proofErr w:type="spellStart"/>
            <w:r w:rsidRPr="002654BA">
              <w:rPr>
                <w:sz w:val="20"/>
                <w:szCs w:val="20"/>
                <w:lang w:val="en-US" w:eastAsia="en-US"/>
              </w:rPr>
              <w:t>без</w:t>
            </w:r>
            <w:proofErr w:type="spellEnd"/>
            <w:r w:rsidRPr="002654BA">
              <w:rPr>
                <w:sz w:val="20"/>
                <w:szCs w:val="20"/>
                <w:lang w:val="en-US" w:eastAsia="en-US"/>
              </w:rPr>
              <w:t xml:space="preserve"> </w:t>
            </w:r>
            <w:proofErr w:type="spellStart"/>
            <w:r w:rsidRPr="002654BA">
              <w:rPr>
                <w:sz w:val="20"/>
                <w:szCs w:val="20"/>
                <w:lang w:val="en-US" w:eastAsia="en-US"/>
              </w:rPr>
              <w:t>полотенцесушителей</w:t>
            </w:r>
            <w:proofErr w:type="spellEnd"/>
          </w:p>
        </w:tc>
        <w:tc>
          <w:tcPr>
            <w:tcW w:w="1701" w:type="pct"/>
            <w:vAlign w:val="center"/>
          </w:tcPr>
          <w:p w14:paraId="4F759BC0" w14:textId="77777777" w:rsidR="0050562F" w:rsidRPr="002654BA" w:rsidRDefault="0050562F" w:rsidP="0050562F">
            <w:pPr>
              <w:jc w:val="center"/>
              <w:rPr>
                <w:sz w:val="20"/>
                <w:szCs w:val="20"/>
                <w:lang w:val="en-US" w:eastAsia="en-US"/>
              </w:rPr>
            </w:pPr>
            <w:r w:rsidRPr="002654BA">
              <w:rPr>
                <w:sz w:val="20"/>
                <w:szCs w:val="20"/>
                <w:lang w:val="en-US" w:eastAsia="en-US"/>
              </w:rPr>
              <w:t>0,069</w:t>
            </w:r>
          </w:p>
        </w:tc>
        <w:tc>
          <w:tcPr>
            <w:tcW w:w="1700" w:type="pct"/>
            <w:vAlign w:val="center"/>
          </w:tcPr>
          <w:p w14:paraId="6DE5078A" w14:textId="77777777" w:rsidR="0050562F" w:rsidRPr="002654BA" w:rsidRDefault="0050562F" w:rsidP="0050562F">
            <w:pPr>
              <w:jc w:val="center"/>
              <w:rPr>
                <w:sz w:val="20"/>
                <w:szCs w:val="20"/>
                <w:lang w:val="en-US" w:eastAsia="en-US"/>
              </w:rPr>
            </w:pPr>
            <w:r w:rsidRPr="002654BA">
              <w:rPr>
                <w:sz w:val="20"/>
                <w:szCs w:val="20"/>
                <w:lang w:val="en-US" w:eastAsia="en-US"/>
              </w:rPr>
              <w:t>0,066</w:t>
            </w:r>
          </w:p>
        </w:tc>
      </w:tr>
    </w:tbl>
    <w:p w14:paraId="4B08CDDC" w14:textId="3A20FC23" w:rsidR="0050562F" w:rsidRPr="002654BA" w:rsidRDefault="0050562F" w:rsidP="00CB57DA">
      <w:pPr>
        <w:keepNext/>
        <w:widowControl/>
        <w:autoSpaceDE/>
        <w:autoSpaceDN/>
        <w:spacing w:before="100" w:beforeAutospacing="1"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33</w:t>
      </w:r>
      <w:r w:rsidRPr="002654BA">
        <w:rPr>
          <w:b/>
          <w:bCs/>
          <w:sz w:val="24"/>
          <w:szCs w:val="24"/>
          <w:lang w:bidi="ar-SA"/>
        </w:rPr>
        <w:fldChar w:fldCharType="end"/>
      </w:r>
      <w:r w:rsidRPr="002654BA">
        <w:rPr>
          <w:b/>
          <w:bCs/>
          <w:sz w:val="24"/>
          <w:szCs w:val="24"/>
          <w:lang w:bidi="ar-SA"/>
        </w:rPr>
        <w:t xml:space="preserve"> Норматив потребления холодной воды для предоставления коммунальной услуги по горячему водоснабжению</w:t>
      </w:r>
    </w:p>
    <w:tbl>
      <w:tblPr>
        <w:tblStyle w:val="TableNormal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8"/>
        <w:gridCol w:w="5906"/>
        <w:gridCol w:w="2754"/>
      </w:tblGrid>
      <w:tr w:rsidR="003D32A4" w:rsidRPr="002654BA" w14:paraId="69A79F09" w14:textId="77777777" w:rsidTr="003D32A4">
        <w:trPr>
          <w:trHeight w:val="284"/>
          <w:tblHeader/>
        </w:trPr>
        <w:tc>
          <w:tcPr>
            <w:tcW w:w="368" w:type="pct"/>
            <w:tcBorders>
              <w:top w:val="single" w:sz="4" w:space="0" w:color="000000"/>
              <w:left w:val="single" w:sz="4" w:space="0" w:color="000000"/>
              <w:bottom w:val="single" w:sz="4" w:space="0" w:color="000000"/>
              <w:right w:val="single" w:sz="4" w:space="0" w:color="000000"/>
            </w:tcBorders>
            <w:vAlign w:val="center"/>
            <w:hideMark/>
          </w:tcPr>
          <w:p w14:paraId="175CD3C0" w14:textId="77777777" w:rsidR="003D32A4" w:rsidRPr="002654BA" w:rsidRDefault="003D32A4" w:rsidP="003D32A4">
            <w:pPr>
              <w:jc w:val="center"/>
              <w:rPr>
                <w:b/>
                <w:sz w:val="20"/>
                <w:szCs w:val="26"/>
                <w:lang w:val="en-US" w:eastAsia="en-US" w:bidi="ar-SA"/>
              </w:rPr>
            </w:pPr>
            <w:r w:rsidRPr="002654BA">
              <w:rPr>
                <w:b/>
                <w:w w:val="99"/>
                <w:sz w:val="20"/>
                <w:szCs w:val="26"/>
                <w:lang w:val="en-US" w:eastAsia="en-US" w:bidi="ar-SA"/>
              </w:rPr>
              <w:t>N</w:t>
            </w:r>
          </w:p>
          <w:p w14:paraId="5F3438BA" w14:textId="77777777" w:rsidR="003D32A4" w:rsidRPr="002654BA" w:rsidRDefault="003D32A4" w:rsidP="003D32A4">
            <w:pPr>
              <w:jc w:val="center"/>
              <w:rPr>
                <w:b/>
                <w:sz w:val="20"/>
                <w:szCs w:val="26"/>
                <w:lang w:val="en-US" w:eastAsia="en-US" w:bidi="ar-SA"/>
              </w:rPr>
            </w:pPr>
            <w:r w:rsidRPr="002654BA">
              <w:rPr>
                <w:b/>
                <w:sz w:val="20"/>
                <w:szCs w:val="26"/>
                <w:lang w:val="en-US" w:eastAsia="en-US" w:bidi="ar-SA"/>
              </w:rPr>
              <w:t>п/п</w:t>
            </w:r>
          </w:p>
        </w:tc>
        <w:tc>
          <w:tcPr>
            <w:tcW w:w="3159" w:type="pct"/>
            <w:tcBorders>
              <w:top w:val="single" w:sz="4" w:space="0" w:color="000000"/>
              <w:left w:val="single" w:sz="4" w:space="0" w:color="000000"/>
              <w:bottom w:val="single" w:sz="4" w:space="0" w:color="000000"/>
              <w:right w:val="single" w:sz="4" w:space="0" w:color="000000"/>
            </w:tcBorders>
            <w:vAlign w:val="center"/>
            <w:hideMark/>
          </w:tcPr>
          <w:p w14:paraId="71711873" w14:textId="77777777" w:rsidR="003D32A4" w:rsidRPr="002654BA" w:rsidRDefault="003D32A4" w:rsidP="003D32A4">
            <w:pPr>
              <w:jc w:val="center"/>
              <w:rPr>
                <w:b/>
                <w:sz w:val="20"/>
                <w:szCs w:val="26"/>
                <w:lang w:val="en-US" w:eastAsia="en-US" w:bidi="ar-SA"/>
              </w:rPr>
            </w:pPr>
            <w:proofErr w:type="spellStart"/>
            <w:r w:rsidRPr="002654BA">
              <w:rPr>
                <w:b/>
                <w:sz w:val="20"/>
                <w:szCs w:val="26"/>
                <w:lang w:val="en-US" w:eastAsia="en-US" w:bidi="ar-SA"/>
              </w:rPr>
              <w:t>Степень</w:t>
            </w:r>
            <w:proofErr w:type="spellEnd"/>
            <w:r w:rsidRPr="002654BA">
              <w:rPr>
                <w:b/>
                <w:sz w:val="20"/>
                <w:szCs w:val="26"/>
                <w:lang w:val="en-US" w:eastAsia="en-US" w:bidi="ar-SA"/>
              </w:rPr>
              <w:t xml:space="preserve"> </w:t>
            </w:r>
            <w:proofErr w:type="spellStart"/>
            <w:r w:rsidRPr="002654BA">
              <w:rPr>
                <w:b/>
                <w:sz w:val="20"/>
                <w:szCs w:val="26"/>
                <w:lang w:val="en-US" w:eastAsia="en-US" w:bidi="ar-SA"/>
              </w:rPr>
              <w:t>благоустройства</w:t>
            </w:r>
            <w:proofErr w:type="spellEnd"/>
            <w:r w:rsidRPr="002654BA">
              <w:rPr>
                <w:b/>
                <w:sz w:val="20"/>
                <w:szCs w:val="26"/>
                <w:lang w:val="en-US" w:eastAsia="en-US" w:bidi="ar-SA"/>
              </w:rPr>
              <w:t xml:space="preserve"> </w:t>
            </w:r>
            <w:proofErr w:type="spellStart"/>
            <w:r w:rsidRPr="002654BA">
              <w:rPr>
                <w:b/>
                <w:sz w:val="20"/>
                <w:szCs w:val="26"/>
                <w:lang w:val="en-US" w:eastAsia="en-US" w:bidi="ar-SA"/>
              </w:rPr>
              <w:t>многоквартирного</w:t>
            </w:r>
            <w:proofErr w:type="spellEnd"/>
            <w:r w:rsidRPr="002654BA">
              <w:rPr>
                <w:b/>
                <w:sz w:val="20"/>
                <w:szCs w:val="26"/>
                <w:lang w:val="en-US" w:eastAsia="en-US" w:bidi="ar-SA"/>
              </w:rPr>
              <w:t xml:space="preserve"> </w:t>
            </w:r>
            <w:proofErr w:type="spellStart"/>
            <w:r w:rsidRPr="002654BA">
              <w:rPr>
                <w:b/>
                <w:sz w:val="20"/>
                <w:szCs w:val="26"/>
                <w:lang w:val="en-US" w:eastAsia="en-US" w:bidi="ar-SA"/>
              </w:rPr>
              <w:t>дома</w:t>
            </w:r>
            <w:proofErr w:type="spellEnd"/>
          </w:p>
        </w:tc>
        <w:tc>
          <w:tcPr>
            <w:tcW w:w="1473" w:type="pct"/>
            <w:tcBorders>
              <w:top w:val="single" w:sz="4" w:space="0" w:color="000000"/>
              <w:left w:val="single" w:sz="4" w:space="0" w:color="000000"/>
              <w:bottom w:val="single" w:sz="4" w:space="0" w:color="000000"/>
              <w:right w:val="single" w:sz="4" w:space="0" w:color="000000"/>
            </w:tcBorders>
            <w:vAlign w:val="center"/>
            <w:hideMark/>
          </w:tcPr>
          <w:p w14:paraId="1AC3EEAA" w14:textId="77777777" w:rsidR="003D32A4" w:rsidRPr="002654BA" w:rsidRDefault="003D32A4" w:rsidP="003D32A4">
            <w:pPr>
              <w:jc w:val="center"/>
              <w:rPr>
                <w:b/>
                <w:sz w:val="20"/>
                <w:szCs w:val="26"/>
                <w:lang w:eastAsia="en-US" w:bidi="ar-SA"/>
              </w:rPr>
            </w:pPr>
            <w:r w:rsidRPr="002654BA">
              <w:rPr>
                <w:b/>
                <w:sz w:val="20"/>
                <w:szCs w:val="26"/>
                <w:lang w:eastAsia="en-US" w:bidi="ar-SA"/>
              </w:rPr>
              <w:t xml:space="preserve">Норматив потребления холодной воды для предоставления коммунальной услуги по горячему водоснабжению, </w:t>
            </w:r>
            <w:r w:rsidRPr="002654BA">
              <w:rPr>
                <w:b/>
                <w:sz w:val="18"/>
                <w:szCs w:val="26"/>
                <w:lang w:eastAsia="en-US" w:bidi="ar-SA"/>
              </w:rPr>
              <w:t>м</w:t>
            </w:r>
            <w:r w:rsidRPr="002654BA">
              <w:rPr>
                <w:b/>
                <w:position w:val="9"/>
                <w:sz w:val="14"/>
                <w:szCs w:val="26"/>
                <w:lang w:eastAsia="en-US" w:bidi="ar-SA"/>
              </w:rPr>
              <w:t>3</w:t>
            </w:r>
            <w:r w:rsidRPr="002654BA">
              <w:rPr>
                <w:b/>
                <w:sz w:val="20"/>
                <w:szCs w:val="26"/>
                <w:lang w:eastAsia="en-US" w:bidi="ar-SA"/>
              </w:rPr>
              <w:t>/чел. в месяц</w:t>
            </w:r>
          </w:p>
        </w:tc>
      </w:tr>
      <w:tr w:rsidR="003D32A4" w:rsidRPr="002654BA" w14:paraId="072E9A06"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5E8D0DB6"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w:t>
            </w:r>
          </w:p>
        </w:tc>
        <w:tc>
          <w:tcPr>
            <w:tcW w:w="3159" w:type="pct"/>
            <w:tcBorders>
              <w:top w:val="single" w:sz="4" w:space="0" w:color="auto"/>
              <w:left w:val="single" w:sz="4" w:space="0" w:color="auto"/>
              <w:bottom w:val="single" w:sz="4" w:space="0" w:color="auto"/>
              <w:right w:val="single" w:sz="4" w:space="0" w:color="auto"/>
            </w:tcBorders>
            <w:hideMark/>
          </w:tcPr>
          <w:p w14:paraId="6453D91B" w14:textId="77777777" w:rsidR="003D32A4" w:rsidRPr="002654BA" w:rsidRDefault="003D32A4" w:rsidP="003D32A4">
            <w:pPr>
              <w:jc w:val="center"/>
              <w:rPr>
                <w:sz w:val="20"/>
                <w:szCs w:val="26"/>
                <w:lang w:eastAsia="en-US" w:bidi="ar-SA"/>
              </w:rPr>
            </w:pPr>
            <w:r w:rsidRPr="002654BA">
              <w:rPr>
                <w:sz w:val="20"/>
                <w:szCs w:val="26"/>
                <w:lang w:eastAsia="en-US" w:bidi="ar-SA"/>
              </w:rPr>
              <w:t>Дома с централизованным холодным водоснабжением, горячим водоснабжением, водоотведением, оборудованные:</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FBCC06A" w14:textId="77777777" w:rsidR="003D32A4" w:rsidRPr="002654BA" w:rsidRDefault="003D32A4" w:rsidP="003D32A4">
            <w:pPr>
              <w:rPr>
                <w:sz w:val="20"/>
                <w:szCs w:val="26"/>
                <w:lang w:eastAsia="en-US" w:bidi="ar-SA"/>
              </w:rPr>
            </w:pPr>
          </w:p>
        </w:tc>
      </w:tr>
      <w:tr w:rsidR="003D32A4" w:rsidRPr="002654BA" w14:paraId="050918B0"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21D780DE"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1.1</w:t>
            </w:r>
          </w:p>
        </w:tc>
        <w:tc>
          <w:tcPr>
            <w:tcW w:w="3159" w:type="pct"/>
            <w:tcBorders>
              <w:top w:val="single" w:sz="4" w:space="0" w:color="auto"/>
              <w:left w:val="single" w:sz="4" w:space="0" w:color="auto"/>
              <w:bottom w:val="single" w:sz="4" w:space="0" w:color="auto"/>
              <w:right w:val="single" w:sz="4" w:space="0" w:color="auto"/>
            </w:tcBorders>
            <w:hideMark/>
          </w:tcPr>
          <w:p w14:paraId="63779053" w14:textId="77777777" w:rsidR="003D32A4" w:rsidRPr="002654BA" w:rsidRDefault="003D32A4" w:rsidP="003D32A4">
            <w:pPr>
              <w:jc w:val="center"/>
              <w:rPr>
                <w:sz w:val="20"/>
                <w:szCs w:val="26"/>
                <w:lang w:eastAsia="en-US" w:bidi="ar-SA"/>
              </w:rPr>
            </w:pPr>
            <w:r w:rsidRPr="002654BA">
              <w:rPr>
                <w:sz w:val="20"/>
                <w:szCs w:val="26"/>
                <w:lang w:eastAsia="en-US" w:bidi="ar-SA"/>
              </w:rPr>
              <w:t>унитазами, раковинами, мойками, ваннами от 1650 до 1700 мм с душем</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CE8AB85"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2,97</w:t>
            </w:r>
          </w:p>
        </w:tc>
      </w:tr>
      <w:tr w:rsidR="003D32A4" w:rsidRPr="002654BA" w14:paraId="27E63543"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4904C5B8"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1.2</w:t>
            </w:r>
          </w:p>
        </w:tc>
        <w:tc>
          <w:tcPr>
            <w:tcW w:w="3159" w:type="pct"/>
            <w:tcBorders>
              <w:top w:val="single" w:sz="4" w:space="0" w:color="auto"/>
              <w:left w:val="single" w:sz="4" w:space="0" w:color="auto"/>
              <w:bottom w:val="single" w:sz="4" w:space="0" w:color="auto"/>
              <w:right w:val="single" w:sz="4" w:space="0" w:color="auto"/>
            </w:tcBorders>
            <w:hideMark/>
          </w:tcPr>
          <w:p w14:paraId="5721FD02" w14:textId="77777777" w:rsidR="003D32A4" w:rsidRPr="002654BA" w:rsidRDefault="003D32A4" w:rsidP="003D32A4">
            <w:pPr>
              <w:jc w:val="center"/>
              <w:rPr>
                <w:sz w:val="20"/>
                <w:szCs w:val="26"/>
                <w:lang w:eastAsia="en-US" w:bidi="ar-SA"/>
              </w:rPr>
            </w:pPr>
            <w:r w:rsidRPr="002654BA">
              <w:rPr>
                <w:sz w:val="20"/>
                <w:szCs w:val="26"/>
                <w:lang w:eastAsia="en-US" w:bidi="ar-SA"/>
              </w:rPr>
              <w:t>унитазами, раковинами, мойками, ваннами от 1500 до 1550 мм с душем</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DF41569"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2,92</w:t>
            </w:r>
          </w:p>
        </w:tc>
      </w:tr>
      <w:tr w:rsidR="003D32A4" w:rsidRPr="002654BA" w14:paraId="38733CF2"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45961631"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1.3</w:t>
            </w:r>
          </w:p>
        </w:tc>
        <w:tc>
          <w:tcPr>
            <w:tcW w:w="3159" w:type="pct"/>
            <w:tcBorders>
              <w:top w:val="single" w:sz="4" w:space="0" w:color="auto"/>
              <w:left w:val="single" w:sz="4" w:space="0" w:color="auto"/>
              <w:bottom w:val="single" w:sz="4" w:space="0" w:color="auto"/>
              <w:right w:val="single" w:sz="4" w:space="0" w:color="auto"/>
            </w:tcBorders>
            <w:hideMark/>
          </w:tcPr>
          <w:p w14:paraId="29DE4140" w14:textId="77777777" w:rsidR="003D32A4" w:rsidRPr="002654BA" w:rsidRDefault="003D32A4" w:rsidP="003D32A4">
            <w:pPr>
              <w:jc w:val="center"/>
              <w:rPr>
                <w:sz w:val="20"/>
                <w:szCs w:val="26"/>
                <w:lang w:eastAsia="en-US" w:bidi="ar-SA"/>
              </w:rPr>
            </w:pPr>
            <w:r w:rsidRPr="002654BA">
              <w:rPr>
                <w:sz w:val="20"/>
                <w:szCs w:val="26"/>
                <w:lang w:eastAsia="en-US" w:bidi="ar-SA"/>
              </w:rPr>
              <w:t>унитазами, раковинами, мойками, сидячими ваннами (1200 мм) с душем</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E79F9DC"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2,87</w:t>
            </w:r>
          </w:p>
        </w:tc>
      </w:tr>
      <w:tr w:rsidR="003D32A4" w:rsidRPr="002654BA" w14:paraId="357B53A2"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37F5E974"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1.4</w:t>
            </w:r>
          </w:p>
        </w:tc>
        <w:tc>
          <w:tcPr>
            <w:tcW w:w="3159" w:type="pct"/>
            <w:tcBorders>
              <w:top w:val="single" w:sz="4" w:space="0" w:color="auto"/>
              <w:left w:val="single" w:sz="4" w:space="0" w:color="auto"/>
              <w:bottom w:val="single" w:sz="4" w:space="0" w:color="auto"/>
              <w:right w:val="single" w:sz="4" w:space="0" w:color="auto"/>
            </w:tcBorders>
            <w:hideMark/>
          </w:tcPr>
          <w:p w14:paraId="7009E34D" w14:textId="77777777" w:rsidR="003D32A4" w:rsidRPr="002654BA" w:rsidRDefault="003D32A4" w:rsidP="003D32A4">
            <w:pPr>
              <w:jc w:val="center"/>
              <w:rPr>
                <w:sz w:val="20"/>
                <w:szCs w:val="26"/>
                <w:lang w:val="en-US" w:eastAsia="en-US" w:bidi="ar-SA"/>
              </w:rPr>
            </w:pPr>
            <w:proofErr w:type="spellStart"/>
            <w:r w:rsidRPr="002654BA">
              <w:rPr>
                <w:sz w:val="20"/>
                <w:szCs w:val="26"/>
                <w:lang w:val="en-US" w:eastAsia="en-US" w:bidi="ar-SA"/>
              </w:rPr>
              <w:t>унитазами</w:t>
            </w:r>
            <w:proofErr w:type="spellEnd"/>
            <w:r w:rsidRPr="002654BA">
              <w:rPr>
                <w:sz w:val="20"/>
                <w:szCs w:val="26"/>
                <w:lang w:val="en-US" w:eastAsia="en-US" w:bidi="ar-SA"/>
              </w:rPr>
              <w:t xml:space="preserve">, </w:t>
            </w:r>
            <w:proofErr w:type="spellStart"/>
            <w:r w:rsidRPr="002654BA">
              <w:rPr>
                <w:sz w:val="20"/>
                <w:szCs w:val="26"/>
                <w:lang w:val="en-US" w:eastAsia="en-US" w:bidi="ar-SA"/>
              </w:rPr>
              <w:t>раковинами</w:t>
            </w:r>
            <w:proofErr w:type="spellEnd"/>
            <w:r w:rsidRPr="002654BA">
              <w:rPr>
                <w:sz w:val="20"/>
                <w:szCs w:val="26"/>
                <w:lang w:val="en-US" w:eastAsia="en-US" w:bidi="ar-SA"/>
              </w:rPr>
              <w:t xml:space="preserve">, </w:t>
            </w:r>
            <w:proofErr w:type="spellStart"/>
            <w:r w:rsidRPr="002654BA">
              <w:rPr>
                <w:sz w:val="20"/>
                <w:szCs w:val="26"/>
                <w:lang w:val="en-US" w:eastAsia="en-US" w:bidi="ar-SA"/>
              </w:rPr>
              <w:t>мойками</w:t>
            </w:r>
            <w:proofErr w:type="spellEnd"/>
            <w:r w:rsidRPr="002654BA">
              <w:rPr>
                <w:sz w:val="20"/>
                <w:szCs w:val="26"/>
                <w:lang w:val="en-US" w:eastAsia="en-US" w:bidi="ar-SA"/>
              </w:rPr>
              <w:t xml:space="preserve">, </w:t>
            </w:r>
            <w:proofErr w:type="spellStart"/>
            <w:r w:rsidRPr="002654BA">
              <w:rPr>
                <w:sz w:val="20"/>
                <w:szCs w:val="26"/>
                <w:lang w:val="en-US" w:eastAsia="en-US" w:bidi="ar-SA"/>
              </w:rPr>
              <w:t>душем</w:t>
            </w:r>
            <w:proofErr w:type="spellEnd"/>
          </w:p>
        </w:tc>
        <w:tc>
          <w:tcPr>
            <w:tcW w:w="1473" w:type="pct"/>
            <w:tcBorders>
              <w:top w:val="single" w:sz="4" w:space="0" w:color="auto"/>
              <w:left w:val="single" w:sz="4" w:space="0" w:color="auto"/>
              <w:bottom w:val="single" w:sz="4" w:space="0" w:color="auto"/>
              <w:right w:val="single" w:sz="4" w:space="0" w:color="auto"/>
            </w:tcBorders>
            <w:vAlign w:val="center"/>
            <w:hideMark/>
          </w:tcPr>
          <w:p w14:paraId="4661EAD9"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2,37</w:t>
            </w:r>
          </w:p>
        </w:tc>
      </w:tr>
      <w:tr w:rsidR="003D32A4" w:rsidRPr="002654BA" w14:paraId="78210D10"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57444EA8"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1.5</w:t>
            </w:r>
          </w:p>
        </w:tc>
        <w:tc>
          <w:tcPr>
            <w:tcW w:w="3159" w:type="pct"/>
            <w:tcBorders>
              <w:top w:val="single" w:sz="4" w:space="0" w:color="auto"/>
              <w:left w:val="single" w:sz="4" w:space="0" w:color="auto"/>
              <w:bottom w:val="single" w:sz="4" w:space="0" w:color="auto"/>
              <w:right w:val="single" w:sz="4" w:space="0" w:color="auto"/>
            </w:tcBorders>
            <w:hideMark/>
          </w:tcPr>
          <w:p w14:paraId="728A76F1" w14:textId="77777777" w:rsidR="003D32A4" w:rsidRPr="002654BA" w:rsidRDefault="003D32A4" w:rsidP="003D32A4">
            <w:pPr>
              <w:jc w:val="center"/>
              <w:rPr>
                <w:sz w:val="20"/>
                <w:szCs w:val="26"/>
                <w:lang w:eastAsia="en-US" w:bidi="ar-SA"/>
              </w:rPr>
            </w:pPr>
            <w:r w:rsidRPr="002654BA">
              <w:rPr>
                <w:sz w:val="20"/>
                <w:szCs w:val="26"/>
                <w:lang w:eastAsia="en-US" w:bidi="ar-SA"/>
              </w:rPr>
              <w:t>унитазами, раковинами, мойками, ваннами без душа</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501FBAE"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1,51</w:t>
            </w:r>
          </w:p>
        </w:tc>
      </w:tr>
      <w:tr w:rsidR="003D32A4" w:rsidRPr="002654BA" w14:paraId="74AA024A"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26FF0A43"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2</w:t>
            </w:r>
          </w:p>
        </w:tc>
        <w:tc>
          <w:tcPr>
            <w:tcW w:w="3159" w:type="pct"/>
            <w:tcBorders>
              <w:top w:val="single" w:sz="4" w:space="0" w:color="auto"/>
              <w:left w:val="single" w:sz="4" w:space="0" w:color="auto"/>
              <w:bottom w:val="single" w:sz="4" w:space="0" w:color="auto"/>
              <w:right w:val="single" w:sz="4" w:space="0" w:color="auto"/>
            </w:tcBorders>
            <w:hideMark/>
          </w:tcPr>
          <w:p w14:paraId="2139721A" w14:textId="77777777" w:rsidR="003D32A4" w:rsidRPr="002654BA" w:rsidRDefault="003D32A4" w:rsidP="003D32A4">
            <w:pPr>
              <w:jc w:val="center"/>
              <w:rPr>
                <w:sz w:val="20"/>
                <w:szCs w:val="26"/>
                <w:lang w:eastAsia="en-US" w:bidi="ar-SA"/>
              </w:rPr>
            </w:pPr>
            <w:r w:rsidRPr="002654BA">
              <w:rPr>
                <w:sz w:val="20"/>
                <w:szCs w:val="26"/>
                <w:lang w:eastAsia="en-US" w:bidi="ar-SA"/>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473" w:type="pct"/>
            <w:tcBorders>
              <w:top w:val="single" w:sz="4" w:space="0" w:color="auto"/>
              <w:left w:val="single" w:sz="4" w:space="0" w:color="auto"/>
              <w:bottom w:val="single" w:sz="4" w:space="0" w:color="auto"/>
              <w:right w:val="single" w:sz="4" w:space="0" w:color="auto"/>
            </w:tcBorders>
            <w:vAlign w:val="center"/>
            <w:hideMark/>
          </w:tcPr>
          <w:p w14:paraId="33DB070B"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0,7</w:t>
            </w:r>
          </w:p>
        </w:tc>
      </w:tr>
      <w:tr w:rsidR="003D32A4" w:rsidRPr="002654BA" w14:paraId="2BA35958" w14:textId="77777777" w:rsidTr="003D32A4">
        <w:trPr>
          <w:trHeight w:val="284"/>
        </w:trPr>
        <w:tc>
          <w:tcPr>
            <w:tcW w:w="368" w:type="pct"/>
            <w:tcBorders>
              <w:top w:val="single" w:sz="4" w:space="0" w:color="auto"/>
              <w:left w:val="single" w:sz="4" w:space="0" w:color="auto"/>
              <w:bottom w:val="single" w:sz="4" w:space="0" w:color="auto"/>
              <w:right w:val="single" w:sz="4" w:space="0" w:color="auto"/>
            </w:tcBorders>
            <w:vAlign w:val="center"/>
            <w:hideMark/>
          </w:tcPr>
          <w:p w14:paraId="3926D428"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3</w:t>
            </w:r>
          </w:p>
        </w:tc>
        <w:tc>
          <w:tcPr>
            <w:tcW w:w="3159" w:type="pct"/>
            <w:tcBorders>
              <w:top w:val="single" w:sz="4" w:space="0" w:color="auto"/>
              <w:left w:val="single" w:sz="4" w:space="0" w:color="auto"/>
              <w:bottom w:val="single" w:sz="4" w:space="0" w:color="auto"/>
              <w:right w:val="single" w:sz="4" w:space="0" w:color="auto"/>
            </w:tcBorders>
            <w:hideMark/>
          </w:tcPr>
          <w:p w14:paraId="21A5E55D" w14:textId="77777777" w:rsidR="003D32A4" w:rsidRPr="002654BA" w:rsidRDefault="003D32A4" w:rsidP="003D32A4">
            <w:pPr>
              <w:jc w:val="center"/>
              <w:rPr>
                <w:sz w:val="20"/>
                <w:szCs w:val="26"/>
                <w:lang w:eastAsia="en-US" w:bidi="ar-SA"/>
              </w:rPr>
            </w:pPr>
            <w:r w:rsidRPr="002654BA">
              <w:rPr>
                <w:sz w:val="20"/>
                <w:szCs w:val="26"/>
                <w:lang w:eastAsia="en-US" w:bidi="ar-SA"/>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45CEAA9" w14:textId="77777777" w:rsidR="003D32A4" w:rsidRPr="002654BA" w:rsidRDefault="003D32A4" w:rsidP="003D32A4">
            <w:pPr>
              <w:jc w:val="center"/>
              <w:rPr>
                <w:sz w:val="20"/>
                <w:szCs w:val="26"/>
                <w:lang w:val="en-US" w:eastAsia="en-US" w:bidi="ar-SA"/>
              </w:rPr>
            </w:pPr>
            <w:r w:rsidRPr="002654BA">
              <w:rPr>
                <w:sz w:val="20"/>
                <w:szCs w:val="26"/>
                <w:lang w:val="en-US" w:eastAsia="en-US" w:bidi="ar-SA"/>
              </w:rPr>
              <w:t>1,72</w:t>
            </w:r>
          </w:p>
        </w:tc>
      </w:tr>
    </w:tbl>
    <w:p w14:paraId="15632955" w14:textId="45DE1138" w:rsidR="006B6868" w:rsidRPr="002654BA" w:rsidRDefault="006B6868" w:rsidP="009F0BFF">
      <w:pPr>
        <w:pStyle w:val="af8"/>
        <w:keepNext/>
        <w:keepLines/>
        <w:widowControl/>
        <w:numPr>
          <w:ilvl w:val="2"/>
          <w:numId w:val="56"/>
        </w:numPr>
        <w:autoSpaceDE/>
        <w:autoSpaceDN/>
        <w:spacing w:before="100" w:beforeAutospacing="1" w:after="120" w:line="276" w:lineRule="auto"/>
        <w:ind w:left="0" w:firstLine="709"/>
        <w:jc w:val="both"/>
        <w:outlineLvl w:val="0"/>
        <w:rPr>
          <w:b/>
          <w:bCs/>
          <w:sz w:val="26"/>
          <w:szCs w:val="26"/>
          <w:lang w:bidi="ar-SA"/>
        </w:rPr>
      </w:pPr>
      <w:bookmarkStart w:id="159" w:name="_Toc5371110"/>
      <w:bookmarkStart w:id="160" w:name="_Toc8825126"/>
      <w:bookmarkStart w:id="161" w:name="_Toc99440034"/>
      <w:r w:rsidRPr="002654BA">
        <w:rPr>
          <w:b/>
          <w:bCs/>
          <w:sz w:val="26"/>
          <w:szCs w:val="26"/>
          <w:lang w:bidi="ar-SA"/>
        </w:rPr>
        <w:t>Описание сравнения величины договорной и расчетной тепловой нагрузки по зоне действия каждого источника тепловой энергии</w:t>
      </w:r>
      <w:bookmarkEnd w:id="159"/>
      <w:bookmarkEnd w:id="160"/>
      <w:bookmarkEnd w:id="161"/>
      <w:r w:rsidRPr="002654BA">
        <w:rPr>
          <w:b/>
          <w:bCs/>
          <w:sz w:val="26"/>
          <w:szCs w:val="26"/>
          <w:lang w:bidi="ar-SA"/>
        </w:rPr>
        <w:t xml:space="preserve"> </w:t>
      </w:r>
    </w:p>
    <w:p w14:paraId="18356A6A" w14:textId="64843D33" w:rsidR="006B6868" w:rsidRPr="002654BA" w:rsidRDefault="006B6868" w:rsidP="006B6868">
      <w:pPr>
        <w:suppressLineNumbers/>
        <w:suppressAutoHyphens/>
        <w:autoSpaceDE/>
        <w:autoSpaceDN/>
        <w:spacing w:line="360" w:lineRule="auto"/>
        <w:ind w:firstLine="709"/>
        <w:jc w:val="both"/>
        <w:rPr>
          <w:rFonts w:cs="Times New Roman CYR"/>
          <w:sz w:val="26"/>
          <w:szCs w:val="26"/>
          <w:lang w:bidi="ar-SA"/>
        </w:rPr>
      </w:pPr>
      <w:r w:rsidRPr="002654BA">
        <w:rPr>
          <w:rFonts w:cs="Times New Roman CYR"/>
          <w:sz w:val="26"/>
          <w:szCs w:val="26"/>
          <w:lang w:bidi="ar-SA"/>
        </w:rPr>
        <w:t>В табл</w:t>
      </w:r>
      <w:r w:rsidR="00CB57DA" w:rsidRPr="002654BA">
        <w:rPr>
          <w:rFonts w:cs="Times New Roman CYR"/>
          <w:sz w:val="26"/>
          <w:szCs w:val="26"/>
          <w:lang w:bidi="ar-SA"/>
        </w:rPr>
        <w:t>ице 34</w:t>
      </w:r>
      <w:r w:rsidRPr="002654BA">
        <w:rPr>
          <w:rFonts w:cs="Times New Roman CYR"/>
          <w:sz w:val="26"/>
          <w:szCs w:val="26"/>
          <w:lang w:bidi="ar-SA"/>
        </w:rPr>
        <w:t xml:space="preserve"> представлено сравнение величин договорной и расчетной тепловой нагрузки (за 2021 год) по зоне действия каждого источника тепловой энергии.</w:t>
      </w:r>
    </w:p>
    <w:p w14:paraId="6CB2D117" w14:textId="68010EED" w:rsidR="006B6868" w:rsidRPr="002654BA" w:rsidRDefault="006B6868" w:rsidP="006B6868">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34</w:t>
      </w:r>
      <w:r w:rsidRPr="002654BA">
        <w:rPr>
          <w:b/>
          <w:bCs/>
          <w:sz w:val="24"/>
          <w:szCs w:val="24"/>
          <w:lang w:bidi="ar-SA"/>
        </w:rPr>
        <w:fldChar w:fldCharType="end"/>
      </w:r>
      <w:r w:rsidRPr="002654BA">
        <w:rPr>
          <w:b/>
          <w:bCs/>
          <w:sz w:val="24"/>
          <w:szCs w:val="24"/>
          <w:lang w:bidi="ar-SA"/>
        </w:rPr>
        <w:t xml:space="preserve"> Сравнение величин договорной и расчетной тепловой нагрузки</w:t>
      </w:r>
    </w:p>
    <w:tbl>
      <w:tblPr>
        <w:tblW w:w="5000" w:type="pct"/>
        <w:tblLook w:val="04A0" w:firstRow="1" w:lastRow="0" w:firstColumn="1" w:lastColumn="0" w:noHBand="0" w:noVBand="1"/>
      </w:tblPr>
      <w:tblGrid>
        <w:gridCol w:w="4009"/>
        <w:gridCol w:w="1729"/>
        <w:gridCol w:w="1613"/>
        <w:gridCol w:w="1997"/>
      </w:tblGrid>
      <w:tr w:rsidR="008700A9" w:rsidRPr="002654BA" w14:paraId="4892CA1E" w14:textId="77777777" w:rsidTr="004775E2">
        <w:trPr>
          <w:trHeight w:val="284"/>
          <w:tblHeader/>
        </w:trPr>
        <w:tc>
          <w:tcPr>
            <w:tcW w:w="2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AF8D" w14:textId="77777777" w:rsidR="008700A9" w:rsidRPr="002654BA" w:rsidRDefault="008700A9" w:rsidP="004775E2">
            <w:pPr>
              <w:widowControl/>
              <w:autoSpaceDE/>
              <w:autoSpaceDN/>
              <w:jc w:val="center"/>
              <w:rPr>
                <w:b/>
                <w:bCs/>
                <w:color w:val="000000"/>
                <w:sz w:val="20"/>
                <w:szCs w:val="20"/>
                <w:lang w:bidi="ar-SA"/>
              </w:rPr>
            </w:pPr>
            <w:r w:rsidRPr="002654BA">
              <w:rPr>
                <w:b/>
                <w:bCs/>
                <w:color w:val="000000"/>
                <w:sz w:val="20"/>
                <w:szCs w:val="20"/>
                <w:lang w:bidi="ar-SA"/>
              </w:rPr>
              <w:t>Адрес</w:t>
            </w:r>
          </w:p>
        </w:tc>
        <w:tc>
          <w:tcPr>
            <w:tcW w:w="925" w:type="pct"/>
            <w:tcBorders>
              <w:top w:val="single" w:sz="4" w:space="0" w:color="auto"/>
              <w:left w:val="nil"/>
              <w:bottom w:val="single" w:sz="4" w:space="0" w:color="auto"/>
              <w:right w:val="single" w:sz="4" w:space="0" w:color="auto"/>
            </w:tcBorders>
            <w:shd w:val="clear" w:color="auto" w:fill="auto"/>
            <w:vAlign w:val="center"/>
            <w:hideMark/>
          </w:tcPr>
          <w:p w14:paraId="3382AEA8" w14:textId="5B826C90" w:rsidR="008700A9" w:rsidRPr="002654BA" w:rsidRDefault="008700A9" w:rsidP="008700A9">
            <w:pPr>
              <w:widowControl/>
              <w:autoSpaceDE/>
              <w:autoSpaceDN/>
              <w:jc w:val="center"/>
              <w:rPr>
                <w:b/>
                <w:bCs/>
                <w:color w:val="000000"/>
                <w:sz w:val="20"/>
                <w:szCs w:val="20"/>
                <w:lang w:bidi="ar-SA"/>
              </w:rPr>
            </w:pPr>
            <w:r w:rsidRPr="002654BA">
              <w:rPr>
                <w:b/>
                <w:bCs/>
                <w:color w:val="000000"/>
                <w:sz w:val="20"/>
                <w:szCs w:val="20"/>
                <w:lang w:bidi="ar-SA"/>
              </w:rPr>
              <w:t>Расчетная тепловая нагрузка Гкал/ч</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3773353A" w14:textId="6B52F780" w:rsidR="008700A9" w:rsidRPr="002654BA" w:rsidRDefault="008700A9" w:rsidP="008700A9">
            <w:pPr>
              <w:widowControl/>
              <w:autoSpaceDE/>
              <w:autoSpaceDN/>
              <w:jc w:val="center"/>
              <w:rPr>
                <w:b/>
                <w:bCs/>
                <w:color w:val="000000"/>
                <w:sz w:val="20"/>
                <w:szCs w:val="20"/>
                <w:lang w:bidi="ar-SA"/>
              </w:rPr>
            </w:pPr>
            <w:r w:rsidRPr="002654BA">
              <w:rPr>
                <w:b/>
                <w:bCs/>
                <w:color w:val="000000"/>
                <w:sz w:val="20"/>
                <w:szCs w:val="20"/>
                <w:lang w:bidi="ar-SA"/>
              </w:rPr>
              <w:t>Договорная тепловая нагрузка, Гкал/ч</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59CDD5E0" w14:textId="41A87555" w:rsidR="008700A9" w:rsidRPr="002654BA" w:rsidRDefault="008700A9" w:rsidP="004775E2">
            <w:pPr>
              <w:widowControl/>
              <w:autoSpaceDE/>
              <w:autoSpaceDN/>
              <w:jc w:val="center"/>
              <w:rPr>
                <w:b/>
                <w:bCs/>
                <w:color w:val="000000"/>
                <w:sz w:val="20"/>
                <w:szCs w:val="20"/>
                <w:lang w:bidi="ar-SA"/>
              </w:rPr>
            </w:pPr>
            <w:r w:rsidRPr="002654BA">
              <w:rPr>
                <w:b/>
                <w:bCs/>
                <w:color w:val="000000"/>
                <w:sz w:val="20"/>
                <w:szCs w:val="20"/>
                <w:lang w:bidi="ar-SA"/>
              </w:rPr>
              <w:t>Разница, %</w:t>
            </w:r>
          </w:p>
        </w:tc>
      </w:tr>
      <w:tr w:rsidR="008700A9" w:rsidRPr="002654BA" w14:paraId="1230EA1F" w14:textId="77777777" w:rsidTr="004775E2">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AF46" w14:textId="77777777" w:rsidR="008700A9" w:rsidRPr="002654BA" w:rsidRDefault="008700A9" w:rsidP="004775E2">
            <w:pPr>
              <w:widowControl/>
              <w:autoSpaceDE/>
              <w:autoSpaceDN/>
              <w:jc w:val="center"/>
              <w:rPr>
                <w:b/>
                <w:bCs/>
                <w:color w:val="000000"/>
                <w:sz w:val="20"/>
                <w:szCs w:val="20"/>
                <w:lang w:bidi="ar-SA"/>
              </w:rPr>
            </w:pPr>
            <w:r w:rsidRPr="002654BA">
              <w:rPr>
                <w:b/>
                <w:bCs/>
                <w:color w:val="000000"/>
                <w:sz w:val="20"/>
                <w:szCs w:val="20"/>
                <w:lang w:bidi="ar-SA"/>
              </w:rPr>
              <w:t xml:space="preserve">Котельная </w:t>
            </w:r>
            <w:proofErr w:type="spellStart"/>
            <w:r w:rsidRPr="002654BA">
              <w:rPr>
                <w:b/>
                <w:bCs/>
                <w:color w:val="000000"/>
                <w:sz w:val="20"/>
                <w:szCs w:val="20"/>
                <w:lang w:bidi="ar-SA"/>
              </w:rPr>
              <w:t>п.Запорожское</w:t>
            </w:r>
            <w:proofErr w:type="spellEnd"/>
          </w:p>
        </w:tc>
      </w:tr>
      <w:tr w:rsidR="00823B35" w:rsidRPr="002654BA" w14:paraId="3E0F7277" w14:textId="77777777" w:rsidTr="00093517">
        <w:trPr>
          <w:trHeight w:val="284"/>
        </w:trPr>
        <w:tc>
          <w:tcPr>
            <w:tcW w:w="2144" w:type="pct"/>
            <w:tcBorders>
              <w:top w:val="single" w:sz="4" w:space="0" w:color="auto"/>
              <w:left w:val="single" w:sz="4" w:space="0" w:color="auto"/>
              <w:bottom w:val="single" w:sz="4" w:space="0" w:color="auto"/>
              <w:right w:val="single" w:sz="4" w:space="0" w:color="auto"/>
            </w:tcBorders>
            <w:shd w:val="clear" w:color="000000" w:fill="FFFFFF"/>
            <w:vAlign w:val="center"/>
          </w:tcPr>
          <w:p w14:paraId="79926AFE" w14:textId="70355300"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F9A46" w14:textId="176C00EE" w:rsidR="00823B35" w:rsidRPr="00823B35" w:rsidRDefault="00823B35" w:rsidP="00823B35">
            <w:pPr>
              <w:jc w:val="center"/>
              <w:rPr>
                <w:sz w:val="20"/>
                <w:szCs w:val="26"/>
                <w:lang w:val="en-US" w:eastAsia="en-US" w:bidi="ar-SA"/>
              </w:rPr>
            </w:pPr>
            <w:r w:rsidRPr="00823B35">
              <w:rPr>
                <w:sz w:val="20"/>
                <w:szCs w:val="26"/>
                <w:lang w:val="en-US" w:eastAsia="en-US" w:bidi="ar-SA"/>
              </w:rPr>
              <w:t>0,060</w:t>
            </w:r>
          </w:p>
        </w:tc>
        <w:tc>
          <w:tcPr>
            <w:tcW w:w="863" w:type="pct"/>
            <w:tcBorders>
              <w:top w:val="nil"/>
              <w:left w:val="nil"/>
              <w:bottom w:val="single" w:sz="4" w:space="0" w:color="auto"/>
              <w:right w:val="single" w:sz="4" w:space="0" w:color="auto"/>
            </w:tcBorders>
            <w:shd w:val="clear" w:color="auto" w:fill="auto"/>
            <w:vAlign w:val="center"/>
          </w:tcPr>
          <w:p w14:paraId="346E169E" w14:textId="4BDD950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0,590</w:t>
            </w:r>
          </w:p>
        </w:tc>
        <w:tc>
          <w:tcPr>
            <w:tcW w:w="1068" w:type="pct"/>
            <w:tcBorders>
              <w:top w:val="nil"/>
              <w:left w:val="nil"/>
              <w:bottom w:val="single" w:sz="4" w:space="0" w:color="auto"/>
              <w:right w:val="single" w:sz="4" w:space="0" w:color="auto"/>
            </w:tcBorders>
            <w:shd w:val="clear" w:color="auto" w:fill="auto"/>
            <w:vAlign w:val="center"/>
          </w:tcPr>
          <w:p w14:paraId="7E668529" w14:textId="46F86E8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-89,801</w:t>
            </w:r>
          </w:p>
        </w:tc>
      </w:tr>
      <w:tr w:rsidR="00823B35" w:rsidRPr="002654BA" w14:paraId="1CF63C3E"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71A70523" w14:textId="4265C2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F7CFB9D" w14:textId="71DF7453" w:rsidR="00823B35" w:rsidRPr="00823B35" w:rsidRDefault="00823B35" w:rsidP="00823B35">
            <w:pPr>
              <w:jc w:val="center"/>
              <w:rPr>
                <w:sz w:val="20"/>
                <w:szCs w:val="26"/>
                <w:lang w:val="en-US" w:eastAsia="en-US" w:bidi="ar-SA"/>
              </w:rPr>
            </w:pPr>
            <w:r w:rsidRPr="00823B35">
              <w:rPr>
                <w:sz w:val="20"/>
                <w:szCs w:val="26"/>
                <w:lang w:val="en-US" w:eastAsia="en-US" w:bidi="ar-SA"/>
              </w:rPr>
              <w:t>0,060</w:t>
            </w:r>
          </w:p>
        </w:tc>
        <w:tc>
          <w:tcPr>
            <w:tcW w:w="863" w:type="pct"/>
            <w:tcBorders>
              <w:top w:val="nil"/>
              <w:left w:val="nil"/>
              <w:bottom w:val="single" w:sz="4" w:space="0" w:color="auto"/>
              <w:right w:val="single" w:sz="4" w:space="0" w:color="auto"/>
            </w:tcBorders>
            <w:shd w:val="clear" w:color="auto" w:fill="auto"/>
            <w:vAlign w:val="center"/>
          </w:tcPr>
          <w:p w14:paraId="68CD7F17" w14:textId="277893F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0,059</w:t>
            </w:r>
          </w:p>
        </w:tc>
        <w:tc>
          <w:tcPr>
            <w:tcW w:w="1068" w:type="pct"/>
            <w:tcBorders>
              <w:top w:val="nil"/>
              <w:left w:val="nil"/>
              <w:bottom w:val="single" w:sz="4" w:space="0" w:color="auto"/>
              <w:right w:val="single" w:sz="4" w:space="0" w:color="auto"/>
            </w:tcBorders>
            <w:shd w:val="clear" w:color="auto" w:fill="auto"/>
            <w:vAlign w:val="center"/>
          </w:tcPr>
          <w:p w14:paraId="2E917304" w14:textId="7595D0E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2,032</w:t>
            </w:r>
          </w:p>
        </w:tc>
      </w:tr>
      <w:tr w:rsidR="00823B35" w:rsidRPr="002654BA" w14:paraId="047BCC02"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2D71DD8F" w14:textId="0293919F"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3</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44D71EC" w14:textId="031FCCCB" w:rsidR="00823B35" w:rsidRPr="00823B35" w:rsidRDefault="00823B35" w:rsidP="00823B35">
            <w:pPr>
              <w:jc w:val="center"/>
              <w:rPr>
                <w:sz w:val="20"/>
                <w:szCs w:val="26"/>
                <w:lang w:val="en-US" w:eastAsia="en-US" w:bidi="ar-SA"/>
              </w:rPr>
            </w:pPr>
            <w:r w:rsidRPr="00823B35">
              <w:rPr>
                <w:sz w:val="20"/>
                <w:szCs w:val="26"/>
                <w:lang w:val="en-US" w:eastAsia="en-US" w:bidi="ar-SA"/>
              </w:rPr>
              <w:t>0,081</w:t>
            </w:r>
          </w:p>
        </w:tc>
        <w:tc>
          <w:tcPr>
            <w:tcW w:w="863" w:type="pct"/>
            <w:tcBorders>
              <w:top w:val="nil"/>
              <w:left w:val="nil"/>
              <w:bottom w:val="single" w:sz="4" w:space="0" w:color="auto"/>
              <w:right w:val="single" w:sz="4" w:space="0" w:color="auto"/>
            </w:tcBorders>
            <w:shd w:val="clear" w:color="auto" w:fill="auto"/>
            <w:vAlign w:val="center"/>
          </w:tcPr>
          <w:p w14:paraId="2A181C57" w14:textId="01DE6C0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0,078</w:t>
            </w:r>
          </w:p>
        </w:tc>
        <w:tc>
          <w:tcPr>
            <w:tcW w:w="1068" w:type="pct"/>
            <w:tcBorders>
              <w:top w:val="nil"/>
              <w:left w:val="nil"/>
              <w:bottom w:val="single" w:sz="4" w:space="0" w:color="auto"/>
              <w:right w:val="single" w:sz="4" w:space="0" w:color="auto"/>
            </w:tcBorders>
            <w:shd w:val="clear" w:color="auto" w:fill="auto"/>
            <w:vAlign w:val="center"/>
          </w:tcPr>
          <w:p w14:paraId="7A03F285" w14:textId="4162D30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4,300</w:t>
            </w:r>
          </w:p>
        </w:tc>
      </w:tr>
      <w:tr w:rsidR="00823B35" w:rsidRPr="002654BA" w14:paraId="2BB84EA1"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1C4E2D97" w14:textId="0A23BBC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4</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7E37AA8E" w14:textId="0EC5FCCB" w:rsidR="00823B35" w:rsidRPr="00823B35" w:rsidRDefault="00823B35" w:rsidP="00823B35">
            <w:pPr>
              <w:jc w:val="center"/>
              <w:rPr>
                <w:sz w:val="20"/>
                <w:szCs w:val="26"/>
                <w:lang w:val="en-US" w:eastAsia="en-US" w:bidi="ar-SA"/>
              </w:rPr>
            </w:pPr>
            <w:r w:rsidRPr="00823B35">
              <w:rPr>
                <w:sz w:val="20"/>
                <w:szCs w:val="26"/>
                <w:lang w:val="en-US" w:eastAsia="en-US" w:bidi="ar-SA"/>
              </w:rPr>
              <w:t>0,078</w:t>
            </w:r>
          </w:p>
        </w:tc>
        <w:tc>
          <w:tcPr>
            <w:tcW w:w="863" w:type="pct"/>
            <w:tcBorders>
              <w:top w:val="nil"/>
              <w:left w:val="nil"/>
              <w:bottom w:val="single" w:sz="4" w:space="0" w:color="auto"/>
              <w:right w:val="single" w:sz="4" w:space="0" w:color="auto"/>
            </w:tcBorders>
            <w:shd w:val="clear" w:color="auto" w:fill="auto"/>
            <w:vAlign w:val="center"/>
          </w:tcPr>
          <w:p w14:paraId="38970C56" w14:textId="2793A9F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0,074</w:t>
            </w:r>
          </w:p>
        </w:tc>
        <w:tc>
          <w:tcPr>
            <w:tcW w:w="1068" w:type="pct"/>
            <w:tcBorders>
              <w:top w:val="nil"/>
              <w:left w:val="nil"/>
              <w:bottom w:val="single" w:sz="4" w:space="0" w:color="auto"/>
              <w:right w:val="single" w:sz="4" w:space="0" w:color="auto"/>
            </w:tcBorders>
            <w:shd w:val="clear" w:color="auto" w:fill="auto"/>
            <w:vAlign w:val="center"/>
          </w:tcPr>
          <w:p w14:paraId="15C117BC" w14:textId="39BBB4CD"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5,154</w:t>
            </w:r>
          </w:p>
        </w:tc>
      </w:tr>
      <w:tr w:rsidR="00823B35" w:rsidRPr="002654BA" w14:paraId="4C830884"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58AD4D54" w14:textId="269CAE0D"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5</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B7C7D5D" w14:textId="25E5CC59" w:rsidR="00823B35" w:rsidRPr="00823B35" w:rsidRDefault="00823B35" w:rsidP="00823B35">
            <w:pPr>
              <w:jc w:val="center"/>
              <w:rPr>
                <w:sz w:val="20"/>
                <w:szCs w:val="26"/>
                <w:lang w:val="en-US" w:eastAsia="en-US" w:bidi="ar-SA"/>
              </w:rPr>
            </w:pPr>
            <w:r w:rsidRPr="00823B35">
              <w:rPr>
                <w:sz w:val="20"/>
                <w:szCs w:val="26"/>
                <w:lang w:val="en-US" w:eastAsia="en-US" w:bidi="ar-SA"/>
              </w:rPr>
              <w:t>0,078</w:t>
            </w:r>
          </w:p>
        </w:tc>
        <w:tc>
          <w:tcPr>
            <w:tcW w:w="863" w:type="pct"/>
            <w:tcBorders>
              <w:top w:val="nil"/>
              <w:left w:val="nil"/>
              <w:bottom w:val="single" w:sz="4" w:space="0" w:color="auto"/>
              <w:right w:val="single" w:sz="4" w:space="0" w:color="auto"/>
            </w:tcBorders>
            <w:shd w:val="clear" w:color="auto" w:fill="auto"/>
            <w:vAlign w:val="center"/>
          </w:tcPr>
          <w:p w14:paraId="41E21733" w14:textId="71D75BA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0,074</w:t>
            </w:r>
          </w:p>
        </w:tc>
        <w:tc>
          <w:tcPr>
            <w:tcW w:w="1068" w:type="pct"/>
            <w:tcBorders>
              <w:top w:val="nil"/>
              <w:left w:val="nil"/>
              <w:bottom w:val="single" w:sz="4" w:space="0" w:color="auto"/>
              <w:right w:val="single" w:sz="4" w:space="0" w:color="auto"/>
            </w:tcBorders>
            <w:shd w:val="clear" w:color="auto" w:fill="auto"/>
            <w:vAlign w:val="center"/>
          </w:tcPr>
          <w:p w14:paraId="19A0E522" w14:textId="4C98D61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4,868</w:t>
            </w:r>
          </w:p>
        </w:tc>
      </w:tr>
      <w:tr w:rsidR="00823B35" w:rsidRPr="002654BA" w14:paraId="2EB47AC0"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59EA8E83" w14:textId="6BB36021"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6</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66A1A46" w14:textId="5974A567" w:rsidR="00823B35" w:rsidRPr="00823B35" w:rsidRDefault="00823B35" w:rsidP="00823B35">
            <w:pPr>
              <w:jc w:val="center"/>
              <w:rPr>
                <w:sz w:val="20"/>
                <w:szCs w:val="26"/>
                <w:lang w:val="en-US" w:eastAsia="en-US" w:bidi="ar-SA"/>
              </w:rPr>
            </w:pPr>
            <w:r w:rsidRPr="00823B35">
              <w:rPr>
                <w:sz w:val="20"/>
                <w:szCs w:val="26"/>
                <w:lang w:val="en-US" w:eastAsia="en-US" w:bidi="ar-SA"/>
              </w:rPr>
              <w:t>0,078</w:t>
            </w:r>
          </w:p>
        </w:tc>
        <w:tc>
          <w:tcPr>
            <w:tcW w:w="863" w:type="pct"/>
            <w:tcBorders>
              <w:top w:val="nil"/>
              <w:left w:val="nil"/>
              <w:bottom w:val="single" w:sz="4" w:space="0" w:color="auto"/>
              <w:right w:val="single" w:sz="4" w:space="0" w:color="auto"/>
            </w:tcBorders>
            <w:shd w:val="clear" w:color="auto" w:fill="auto"/>
            <w:vAlign w:val="center"/>
          </w:tcPr>
          <w:p w14:paraId="7F7EAB5E" w14:textId="211D53A9"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0,745</w:t>
            </w:r>
          </w:p>
        </w:tc>
        <w:tc>
          <w:tcPr>
            <w:tcW w:w="1068" w:type="pct"/>
            <w:tcBorders>
              <w:top w:val="nil"/>
              <w:left w:val="nil"/>
              <w:bottom w:val="single" w:sz="4" w:space="0" w:color="auto"/>
              <w:right w:val="single" w:sz="4" w:space="0" w:color="auto"/>
            </w:tcBorders>
            <w:shd w:val="clear" w:color="auto" w:fill="auto"/>
            <w:vAlign w:val="center"/>
          </w:tcPr>
          <w:p w14:paraId="39814157" w14:textId="34CFE06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-89,580</w:t>
            </w:r>
          </w:p>
        </w:tc>
      </w:tr>
      <w:tr w:rsidR="00823B35" w:rsidRPr="002654BA" w14:paraId="69EAB9BA"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5CD5F0EA" w14:textId="340863E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7, Детский сад</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68820B2" w14:textId="35432C3D" w:rsidR="00823B35" w:rsidRPr="00823B35" w:rsidRDefault="00823B35" w:rsidP="00823B35">
            <w:pPr>
              <w:jc w:val="center"/>
              <w:rPr>
                <w:sz w:val="20"/>
                <w:szCs w:val="26"/>
                <w:lang w:val="en-US" w:eastAsia="en-US" w:bidi="ar-SA"/>
              </w:rPr>
            </w:pPr>
            <w:r w:rsidRPr="00823B35">
              <w:rPr>
                <w:sz w:val="20"/>
                <w:szCs w:val="26"/>
                <w:lang w:val="en-US" w:eastAsia="en-US" w:bidi="ar-SA"/>
              </w:rPr>
              <w:t>0,066</w:t>
            </w:r>
          </w:p>
        </w:tc>
        <w:tc>
          <w:tcPr>
            <w:tcW w:w="863" w:type="pct"/>
            <w:tcBorders>
              <w:top w:val="nil"/>
              <w:left w:val="nil"/>
              <w:bottom w:val="single" w:sz="4" w:space="0" w:color="auto"/>
              <w:right w:val="single" w:sz="4" w:space="0" w:color="auto"/>
            </w:tcBorders>
            <w:shd w:val="clear" w:color="auto" w:fill="auto"/>
            <w:vAlign w:val="center"/>
          </w:tcPr>
          <w:p w14:paraId="7F5AFE6A" w14:textId="70A77E4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0,054</w:t>
            </w:r>
          </w:p>
        </w:tc>
        <w:tc>
          <w:tcPr>
            <w:tcW w:w="1068" w:type="pct"/>
            <w:tcBorders>
              <w:top w:val="nil"/>
              <w:left w:val="nil"/>
              <w:bottom w:val="single" w:sz="4" w:space="0" w:color="auto"/>
              <w:right w:val="single" w:sz="4" w:space="0" w:color="auto"/>
            </w:tcBorders>
            <w:shd w:val="clear" w:color="auto" w:fill="auto"/>
            <w:vAlign w:val="center"/>
          </w:tcPr>
          <w:p w14:paraId="60DF19B9" w14:textId="412D93E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22,027</w:t>
            </w:r>
          </w:p>
        </w:tc>
      </w:tr>
      <w:tr w:rsidR="00823B35" w:rsidRPr="002654BA" w14:paraId="2FB686EE"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6CE40782" w14:textId="02FADC9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8</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300F87F" w14:textId="0A8BFA2C" w:rsidR="00823B35" w:rsidRPr="00823B35" w:rsidRDefault="00823B35" w:rsidP="00823B35">
            <w:pPr>
              <w:jc w:val="center"/>
              <w:rPr>
                <w:sz w:val="20"/>
                <w:szCs w:val="26"/>
                <w:lang w:val="en-US" w:eastAsia="en-US" w:bidi="ar-SA"/>
              </w:rPr>
            </w:pPr>
            <w:r w:rsidRPr="00823B35">
              <w:rPr>
                <w:sz w:val="20"/>
                <w:szCs w:val="26"/>
                <w:lang w:val="en-US" w:eastAsia="en-US" w:bidi="ar-SA"/>
              </w:rPr>
              <w:t>0,243</w:t>
            </w:r>
          </w:p>
        </w:tc>
        <w:tc>
          <w:tcPr>
            <w:tcW w:w="863" w:type="pct"/>
            <w:tcBorders>
              <w:top w:val="nil"/>
              <w:left w:val="nil"/>
              <w:bottom w:val="single" w:sz="4" w:space="0" w:color="auto"/>
              <w:right w:val="single" w:sz="4" w:space="0" w:color="auto"/>
            </w:tcBorders>
            <w:shd w:val="clear" w:color="auto" w:fill="auto"/>
            <w:vAlign w:val="center"/>
          </w:tcPr>
          <w:p w14:paraId="5749D3C3" w14:textId="7482609D"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0,021</w:t>
            </w:r>
          </w:p>
        </w:tc>
        <w:tc>
          <w:tcPr>
            <w:tcW w:w="1068" w:type="pct"/>
            <w:tcBorders>
              <w:top w:val="nil"/>
              <w:left w:val="nil"/>
              <w:bottom w:val="single" w:sz="4" w:space="0" w:color="auto"/>
              <w:right w:val="single" w:sz="4" w:space="0" w:color="auto"/>
            </w:tcBorders>
            <w:shd w:val="clear" w:color="auto" w:fill="auto"/>
            <w:vAlign w:val="center"/>
          </w:tcPr>
          <w:p w14:paraId="464DBF73" w14:textId="3C329D0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1056,318</w:t>
            </w:r>
          </w:p>
        </w:tc>
      </w:tr>
      <w:tr w:rsidR="00823B35" w:rsidRPr="002654BA" w14:paraId="278D9269"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vAlign w:val="center"/>
          </w:tcPr>
          <w:p w14:paraId="08631E5F" w14:textId="0CE2A0BC"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9, Школа</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D90E80B" w14:textId="5EBFBF92" w:rsidR="00823B35" w:rsidRPr="00823B35" w:rsidRDefault="00823B35" w:rsidP="00823B35">
            <w:pPr>
              <w:jc w:val="center"/>
              <w:rPr>
                <w:sz w:val="20"/>
                <w:szCs w:val="26"/>
                <w:lang w:val="en-US" w:eastAsia="en-US" w:bidi="ar-SA"/>
              </w:rPr>
            </w:pPr>
            <w:r w:rsidRPr="00823B35">
              <w:rPr>
                <w:sz w:val="20"/>
                <w:szCs w:val="26"/>
                <w:lang w:val="en-US" w:eastAsia="en-US" w:bidi="ar-SA"/>
              </w:rPr>
              <w:t>0,216</w:t>
            </w:r>
          </w:p>
        </w:tc>
        <w:tc>
          <w:tcPr>
            <w:tcW w:w="863" w:type="pct"/>
            <w:tcBorders>
              <w:top w:val="nil"/>
              <w:left w:val="nil"/>
              <w:bottom w:val="single" w:sz="4" w:space="0" w:color="auto"/>
              <w:right w:val="single" w:sz="4" w:space="0" w:color="auto"/>
            </w:tcBorders>
            <w:shd w:val="clear" w:color="auto" w:fill="auto"/>
            <w:vAlign w:val="center"/>
          </w:tcPr>
          <w:p w14:paraId="1B22DD6B" w14:textId="17452C6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0,199</w:t>
            </w:r>
          </w:p>
        </w:tc>
        <w:tc>
          <w:tcPr>
            <w:tcW w:w="1068" w:type="pct"/>
            <w:tcBorders>
              <w:top w:val="nil"/>
              <w:left w:val="nil"/>
              <w:bottom w:val="single" w:sz="4" w:space="0" w:color="auto"/>
              <w:right w:val="single" w:sz="4" w:space="0" w:color="auto"/>
            </w:tcBorders>
            <w:shd w:val="clear" w:color="auto" w:fill="auto"/>
            <w:vAlign w:val="center"/>
          </w:tcPr>
          <w:p w14:paraId="2395092C" w14:textId="3D55B49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8,717</w:t>
            </w:r>
          </w:p>
        </w:tc>
      </w:tr>
      <w:tr w:rsidR="00823B35" w:rsidRPr="002654BA" w14:paraId="605E8FB4"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7D368D2C" w14:textId="581621A3"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10</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30D2D8AE" w14:textId="1008B0CD" w:rsidR="00823B35" w:rsidRPr="00823B35" w:rsidRDefault="00823B35" w:rsidP="00823B35">
            <w:pPr>
              <w:jc w:val="center"/>
              <w:rPr>
                <w:sz w:val="20"/>
                <w:szCs w:val="26"/>
                <w:lang w:val="en-US" w:eastAsia="en-US" w:bidi="ar-SA"/>
              </w:rPr>
            </w:pPr>
            <w:r w:rsidRPr="00823B35">
              <w:rPr>
                <w:sz w:val="20"/>
                <w:szCs w:val="26"/>
                <w:lang w:val="en-US" w:eastAsia="en-US" w:bidi="ar-SA"/>
              </w:rPr>
              <w:t>0,227</w:t>
            </w:r>
          </w:p>
        </w:tc>
        <w:tc>
          <w:tcPr>
            <w:tcW w:w="863" w:type="pct"/>
            <w:tcBorders>
              <w:top w:val="nil"/>
              <w:left w:val="nil"/>
              <w:bottom w:val="single" w:sz="4" w:space="0" w:color="auto"/>
              <w:right w:val="single" w:sz="4" w:space="0" w:color="auto"/>
            </w:tcBorders>
            <w:shd w:val="clear" w:color="auto" w:fill="auto"/>
            <w:vAlign w:val="center"/>
          </w:tcPr>
          <w:p w14:paraId="23CF6341" w14:textId="3FB4A74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0,198</w:t>
            </w:r>
          </w:p>
        </w:tc>
        <w:tc>
          <w:tcPr>
            <w:tcW w:w="1068" w:type="pct"/>
            <w:tcBorders>
              <w:top w:val="nil"/>
              <w:left w:val="nil"/>
              <w:bottom w:val="single" w:sz="4" w:space="0" w:color="auto"/>
              <w:right w:val="single" w:sz="4" w:space="0" w:color="auto"/>
            </w:tcBorders>
            <w:shd w:val="clear" w:color="auto" w:fill="auto"/>
            <w:vAlign w:val="center"/>
          </w:tcPr>
          <w:p w14:paraId="661F787F" w14:textId="4BD3574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14,799</w:t>
            </w:r>
          </w:p>
        </w:tc>
      </w:tr>
      <w:tr w:rsidR="00823B35" w:rsidRPr="002654BA" w14:paraId="5C2A4451"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26BBD7FD" w14:textId="1E06289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11</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F59D875" w14:textId="1818AB26" w:rsidR="00823B35" w:rsidRPr="00823B35" w:rsidRDefault="00823B35" w:rsidP="00823B35">
            <w:pPr>
              <w:jc w:val="center"/>
              <w:rPr>
                <w:sz w:val="20"/>
                <w:szCs w:val="26"/>
                <w:lang w:val="en-US" w:eastAsia="en-US" w:bidi="ar-SA"/>
              </w:rPr>
            </w:pPr>
            <w:r w:rsidRPr="00823B35">
              <w:rPr>
                <w:sz w:val="20"/>
                <w:szCs w:val="26"/>
                <w:lang w:val="en-US" w:eastAsia="en-US" w:bidi="ar-SA"/>
              </w:rPr>
              <w:t>0,232</w:t>
            </w:r>
          </w:p>
        </w:tc>
        <w:tc>
          <w:tcPr>
            <w:tcW w:w="863" w:type="pct"/>
            <w:tcBorders>
              <w:top w:val="nil"/>
              <w:left w:val="nil"/>
              <w:bottom w:val="single" w:sz="4" w:space="0" w:color="auto"/>
              <w:right w:val="single" w:sz="4" w:space="0" w:color="auto"/>
            </w:tcBorders>
            <w:shd w:val="clear" w:color="auto" w:fill="auto"/>
            <w:vAlign w:val="center"/>
          </w:tcPr>
          <w:p w14:paraId="04D1C84A" w14:textId="662D241D"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0,203</w:t>
            </w:r>
          </w:p>
        </w:tc>
        <w:tc>
          <w:tcPr>
            <w:tcW w:w="1068" w:type="pct"/>
            <w:tcBorders>
              <w:top w:val="nil"/>
              <w:left w:val="nil"/>
              <w:bottom w:val="single" w:sz="4" w:space="0" w:color="auto"/>
              <w:right w:val="single" w:sz="4" w:space="0" w:color="auto"/>
            </w:tcBorders>
            <w:shd w:val="clear" w:color="auto" w:fill="auto"/>
            <w:vAlign w:val="center"/>
          </w:tcPr>
          <w:p w14:paraId="7EFD72CE" w14:textId="6AB3F58A"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14,453</w:t>
            </w:r>
          </w:p>
        </w:tc>
      </w:tr>
      <w:tr w:rsidR="00823B35" w:rsidRPr="002654BA" w14:paraId="1BC95408"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5C8BBE73" w14:textId="2CA4B0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12</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7816389C" w14:textId="621761C7" w:rsidR="00823B35" w:rsidRPr="00823B35" w:rsidRDefault="00823B35" w:rsidP="00823B35">
            <w:pPr>
              <w:jc w:val="center"/>
              <w:rPr>
                <w:sz w:val="20"/>
                <w:szCs w:val="26"/>
                <w:lang w:val="en-US" w:eastAsia="en-US" w:bidi="ar-SA"/>
              </w:rPr>
            </w:pPr>
            <w:r w:rsidRPr="00823B35">
              <w:rPr>
                <w:sz w:val="20"/>
                <w:szCs w:val="26"/>
                <w:lang w:val="en-US" w:eastAsia="en-US" w:bidi="ar-SA"/>
              </w:rPr>
              <w:t>0,293</w:t>
            </w:r>
          </w:p>
        </w:tc>
        <w:tc>
          <w:tcPr>
            <w:tcW w:w="863" w:type="pct"/>
            <w:tcBorders>
              <w:top w:val="nil"/>
              <w:left w:val="nil"/>
              <w:bottom w:val="single" w:sz="4" w:space="0" w:color="auto"/>
              <w:right w:val="single" w:sz="4" w:space="0" w:color="auto"/>
            </w:tcBorders>
            <w:shd w:val="clear" w:color="auto" w:fill="auto"/>
            <w:vAlign w:val="center"/>
          </w:tcPr>
          <w:p w14:paraId="0786BC06" w14:textId="77CA2FB9"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0,245</w:t>
            </w:r>
          </w:p>
        </w:tc>
        <w:tc>
          <w:tcPr>
            <w:tcW w:w="1068" w:type="pct"/>
            <w:tcBorders>
              <w:top w:val="nil"/>
              <w:left w:val="nil"/>
              <w:bottom w:val="single" w:sz="4" w:space="0" w:color="auto"/>
              <w:right w:val="single" w:sz="4" w:space="0" w:color="auto"/>
            </w:tcBorders>
            <w:shd w:val="clear" w:color="auto" w:fill="auto"/>
            <w:vAlign w:val="center"/>
          </w:tcPr>
          <w:p w14:paraId="56E7F5B0" w14:textId="67C42A6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19,608</w:t>
            </w:r>
          </w:p>
        </w:tc>
      </w:tr>
      <w:tr w:rsidR="00823B35" w:rsidRPr="002654BA" w14:paraId="26B196B5"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15A96A63" w14:textId="742E6113"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13</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F630347" w14:textId="526C6ABB" w:rsidR="00823B35" w:rsidRPr="00823B35" w:rsidRDefault="00823B35" w:rsidP="00823B35">
            <w:pPr>
              <w:jc w:val="center"/>
              <w:rPr>
                <w:sz w:val="20"/>
                <w:szCs w:val="26"/>
                <w:lang w:val="en-US" w:eastAsia="en-US" w:bidi="ar-SA"/>
              </w:rPr>
            </w:pPr>
            <w:r w:rsidRPr="00823B35">
              <w:rPr>
                <w:sz w:val="20"/>
                <w:szCs w:val="26"/>
                <w:lang w:val="en-US" w:eastAsia="en-US" w:bidi="ar-SA"/>
              </w:rPr>
              <w:t>0,294</w:t>
            </w:r>
          </w:p>
        </w:tc>
        <w:tc>
          <w:tcPr>
            <w:tcW w:w="863" w:type="pct"/>
            <w:tcBorders>
              <w:top w:val="nil"/>
              <w:left w:val="nil"/>
              <w:bottom w:val="single" w:sz="4" w:space="0" w:color="auto"/>
              <w:right w:val="single" w:sz="4" w:space="0" w:color="auto"/>
            </w:tcBorders>
            <w:shd w:val="clear" w:color="auto" w:fill="auto"/>
            <w:vAlign w:val="center"/>
          </w:tcPr>
          <w:p w14:paraId="34816DD2" w14:textId="618FF9D3"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0,246</w:t>
            </w:r>
          </w:p>
        </w:tc>
        <w:tc>
          <w:tcPr>
            <w:tcW w:w="1068" w:type="pct"/>
            <w:tcBorders>
              <w:top w:val="nil"/>
              <w:left w:val="nil"/>
              <w:bottom w:val="single" w:sz="4" w:space="0" w:color="auto"/>
              <w:right w:val="single" w:sz="4" w:space="0" w:color="auto"/>
            </w:tcBorders>
            <w:shd w:val="clear" w:color="auto" w:fill="auto"/>
            <w:vAlign w:val="center"/>
          </w:tcPr>
          <w:p w14:paraId="645EDF83" w14:textId="41F0B5A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19,557</w:t>
            </w:r>
          </w:p>
        </w:tc>
      </w:tr>
      <w:tr w:rsidR="00823B35" w:rsidRPr="002654BA" w14:paraId="06B77688"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05EF69BC" w14:textId="1C07BE7A"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14, Дом культуры</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4CB80BD1" w14:textId="4C3E327D" w:rsidR="00823B35" w:rsidRPr="00823B35" w:rsidRDefault="00823B35" w:rsidP="00823B35">
            <w:pPr>
              <w:jc w:val="center"/>
              <w:rPr>
                <w:sz w:val="20"/>
                <w:szCs w:val="26"/>
                <w:lang w:val="en-US" w:eastAsia="en-US" w:bidi="ar-SA"/>
              </w:rPr>
            </w:pPr>
            <w:r w:rsidRPr="00823B35">
              <w:rPr>
                <w:sz w:val="20"/>
                <w:szCs w:val="26"/>
                <w:lang w:val="en-US" w:eastAsia="en-US" w:bidi="ar-SA"/>
              </w:rPr>
              <w:t>0,110</w:t>
            </w:r>
          </w:p>
        </w:tc>
        <w:tc>
          <w:tcPr>
            <w:tcW w:w="863" w:type="pct"/>
            <w:tcBorders>
              <w:top w:val="nil"/>
              <w:left w:val="nil"/>
              <w:bottom w:val="single" w:sz="4" w:space="0" w:color="auto"/>
              <w:right w:val="single" w:sz="4" w:space="0" w:color="auto"/>
            </w:tcBorders>
            <w:shd w:val="clear" w:color="auto" w:fill="auto"/>
            <w:vAlign w:val="center"/>
          </w:tcPr>
          <w:p w14:paraId="4BAA2572" w14:textId="3CEDFA9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0,082</w:t>
            </w:r>
          </w:p>
        </w:tc>
        <w:tc>
          <w:tcPr>
            <w:tcW w:w="1068" w:type="pct"/>
            <w:tcBorders>
              <w:top w:val="nil"/>
              <w:left w:val="nil"/>
              <w:bottom w:val="single" w:sz="4" w:space="0" w:color="auto"/>
              <w:right w:val="single" w:sz="4" w:space="0" w:color="auto"/>
            </w:tcBorders>
            <w:shd w:val="clear" w:color="auto" w:fill="auto"/>
            <w:vAlign w:val="center"/>
          </w:tcPr>
          <w:p w14:paraId="596B5C0E" w14:textId="4CFBF30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34,067</w:t>
            </w:r>
          </w:p>
        </w:tc>
      </w:tr>
      <w:tr w:rsidR="00823B35" w:rsidRPr="002654BA" w14:paraId="06BF35F3"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474AF308" w14:textId="0B089546"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15</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15A5984" w14:textId="36EE08B8" w:rsidR="00823B35" w:rsidRPr="00823B35" w:rsidRDefault="00823B35" w:rsidP="00823B35">
            <w:pPr>
              <w:jc w:val="center"/>
              <w:rPr>
                <w:sz w:val="20"/>
                <w:szCs w:val="26"/>
                <w:lang w:val="en-US" w:eastAsia="en-US" w:bidi="ar-SA"/>
              </w:rPr>
            </w:pPr>
            <w:r w:rsidRPr="00823B35">
              <w:rPr>
                <w:sz w:val="20"/>
                <w:szCs w:val="26"/>
                <w:lang w:val="en-US" w:eastAsia="en-US" w:bidi="ar-SA"/>
              </w:rPr>
              <w:t>0,226</w:t>
            </w:r>
          </w:p>
        </w:tc>
        <w:tc>
          <w:tcPr>
            <w:tcW w:w="863" w:type="pct"/>
            <w:tcBorders>
              <w:top w:val="nil"/>
              <w:left w:val="nil"/>
              <w:bottom w:val="single" w:sz="4" w:space="0" w:color="auto"/>
              <w:right w:val="single" w:sz="4" w:space="0" w:color="auto"/>
            </w:tcBorders>
            <w:shd w:val="clear" w:color="auto" w:fill="auto"/>
            <w:vAlign w:val="center"/>
          </w:tcPr>
          <w:p w14:paraId="2228EE1A" w14:textId="4C18215A"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0,222</w:t>
            </w:r>
          </w:p>
        </w:tc>
        <w:tc>
          <w:tcPr>
            <w:tcW w:w="1068" w:type="pct"/>
            <w:tcBorders>
              <w:top w:val="nil"/>
              <w:left w:val="nil"/>
              <w:bottom w:val="single" w:sz="4" w:space="0" w:color="auto"/>
              <w:right w:val="single" w:sz="4" w:space="0" w:color="auto"/>
            </w:tcBorders>
            <w:shd w:val="clear" w:color="auto" w:fill="auto"/>
            <w:vAlign w:val="center"/>
          </w:tcPr>
          <w:p w14:paraId="17432A6C" w14:textId="0AEDBEA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1,788</w:t>
            </w:r>
          </w:p>
        </w:tc>
      </w:tr>
      <w:tr w:rsidR="00823B35" w:rsidRPr="002654BA" w14:paraId="1F211FDF"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70854E0B" w14:textId="10F26681"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lastRenderedPageBreak/>
              <w:t>ул. Советская, 19</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450FE0A0" w14:textId="535D481D" w:rsidR="00823B35" w:rsidRPr="00823B35" w:rsidRDefault="00823B35" w:rsidP="00823B35">
            <w:pPr>
              <w:jc w:val="center"/>
              <w:rPr>
                <w:sz w:val="20"/>
                <w:szCs w:val="26"/>
                <w:lang w:val="en-US" w:eastAsia="en-US" w:bidi="ar-SA"/>
              </w:rPr>
            </w:pPr>
            <w:r w:rsidRPr="00823B35">
              <w:rPr>
                <w:sz w:val="20"/>
                <w:szCs w:val="26"/>
                <w:lang w:val="en-US" w:eastAsia="en-US" w:bidi="ar-SA"/>
              </w:rPr>
              <w:t>0,015</w:t>
            </w:r>
          </w:p>
        </w:tc>
        <w:tc>
          <w:tcPr>
            <w:tcW w:w="863" w:type="pct"/>
            <w:tcBorders>
              <w:top w:val="nil"/>
              <w:left w:val="nil"/>
              <w:bottom w:val="single" w:sz="4" w:space="0" w:color="auto"/>
              <w:right w:val="single" w:sz="4" w:space="0" w:color="auto"/>
            </w:tcBorders>
            <w:shd w:val="clear" w:color="auto" w:fill="auto"/>
            <w:vAlign w:val="center"/>
          </w:tcPr>
          <w:p w14:paraId="0D2931DF" w14:textId="0A2B8F8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0,156</w:t>
            </w:r>
          </w:p>
        </w:tc>
        <w:tc>
          <w:tcPr>
            <w:tcW w:w="1068" w:type="pct"/>
            <w:tcBorders>
              <w:top w:val="nil"/>
              <w:left w:val="nil"/>
              <w:bottom w:val="single" w:sz="4" w:space="0" w:color="auto"/>
              <w:right w:val="single" w:sz="4" w:space="0" w:color="auto"/>
            </w:tcBorders>
            <w:shd w:val="clear" w:color="auto" w:fill="auto"/>
            <w:vAlign w:val="center"/>
          </w:tcPr>
          <w:p w14:paraId="006AE007" w14:textId="342DC39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-90,255</w:t>
            </w:r>
          </w:p>
        </w:tc>
      </w:tr>
      <w:tr w:rsidR="00823B35" w:rsidRPr="002654BA" w14:paraId="6B890BF7"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54D071BF" w14:textId="169801BE"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19А</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BA89985" w14:textId="583CA53A" w:rsidR="00823B35" w:rsidRPr="00823B35" w:rsidRDefault="00823B35" w:rsidP="00823B35">
            <w:pPr>
              <w:jc w:val="center"/>
              <w:rPr>
                <w:sz w:val="20"/>
                <w:szCs w:val="26"/>
                <w:lang w:val="en-US" w:eastAsia="en-US" w:bidi="ar-SA"/>
              </w:rPr>
            </w:pPr>
            <w:r w:rsidRPr="00823B35">
              <w:rPr>
                <w:sz w:val="20"/>
                <w:szCs w:val="26"/>
                <w:lang w:val="en-US" w:eastAsia="en-US" w:bidi="ar-SA"/>
              </w:rPr>
              <w:t>0,006</w:t>
            </w:r>
          </w:p>
        </w:tc>
        <w:tc>
          <w:tcPr>
            <w:tcW w:w="863" w:type="pct"/>
            <w:tcBorders>
              <w:top w:val="nil"/>
              <w:left w:val="nil"/>
              <w:bottom w:val="single" w:sz="4" w:space="0" w:color="auto"/>
              <w:right w:val="single" w:sz="4" w:space="0" w:color="auto"/>
            </w:tcBorders>
            <w:shd w:val="clear" w:color="auto" w:fill="auto"/>
            <w:vAlign w:val="center"/>
          </w:tcPr>
          <w:p w14:paraId="6E165F7A" w14:textId="4C35739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документы не предоставлены</w:t>
            </w:r>
          </w:p>
        </w:tc>
        <w:tc>
          <w:tcPr>
            <w:tcW w:w="1068" w:type="pct"/>
            <w:tcBorders>
              <w:top w:val="nil"/>
              <w:left w:val="nil"/>
              <w:bottom w:val="single" w:sz="4" w:space="0" w:color="auto"/>
              <w:right w:val="single" w:sz="4" w:space="0" w:color="auto"/>
            </w:tcBorders>
            <w:shd w:val="clear" w:color="auto" w:fill="auto"/>
            <w:vAlign w:val="bottom"/>
          </w:tcPr>
          <w:p w14:paraId="6B59B531" w14:textId="58FBA22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 </w:t>
            </w:r>
          </w:p>
        </w:tc>
      </w:tr>
      <w:tr w:rsidR="00823B35" w:rsidRPr="002654BA" w14:paraId="2DBE84C8"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039CE39E" w14:textId="4D36A834"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27</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34D4D2A1" w14:textId="591A0DB3" w:rsidR="00823B35" w:rsidRPr="00823B35" w:rsidRDefault="00823B35" w:rsidP="00823B35">
            <w:pPr>
              <w:jc w:val="center"/>
              <w:rPr>
                <w:sz w:val="20"/>
                <w:szCs w:val="26"/>
                <w:lang w:val="en-US" w:eastAsia="en-US" w:bidi="ar-SA"/>
              </w:rPr>
            </w:pPr>
            <w:r w:rsidRPr="00823B35">
              <w:rPr>
                <w:sz w:val="20"/>
                <w:szCs w:val="26"/>
                <w:lang w:val="en-US" w:eastAsia="en-US" w:bidi="ar-SA"/>
              </w:rPr>
              <w:t>0,021</w:t>
            </w:r>
          </w:p>
        </w:tc>
        <w:tc>
          <w:tcPr>
            <w:tcW w:w="863" w:type="pct"/>
            <w:tcBorders>
              <w:top w:val="nil"/>
              <w:left w:val="nil"/>
              <w:bottom w:val="single" w:sz="4" w:space="0" w:color="auto"/>
              <w:right w:val="single" w:sz="4" w:space="0" w:color="auto"/>
            </w:tcBorders>
            <w:shd w:val="clear" w:color="auto" w:fill="auto"/>
            <w:vAlign w:val="center"/>
          </w:tcPr>
          <w:p w14:paraId="63A14719" w14:textId="4083037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0,005</w:t>
            </w:r>
          </w:p>
        </w:tc>
        <w:tc>
          <w:tcPr>
            <w:tcW w:w="1068" w:type="pct"/>
            <w:tcBorders>
              <w:top w:val="nil"/>
              <w:left w:val="nil"/>
              <w:bottom w:val="single" w:sz="4" w:space="0" w:color="auto"/>
              <w:right w:val="single" w:sz="4" w:space="0" w:color="auto"/>
            </w:tcBorders>
            <w:shd w:val="clear" w:color="auto" w:fill="auto"/>
            <w:vAlign w:val="center"/>
          </w:tcPr>
          <w:p w14:paraId="3D317767" w14:textId="7C6C0F0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324,558</w:t>
            </w:r>
          </w:p>
        </w:tc>
      </w:tr>
      <w:tr w:rsidR="00823B35" w:rsidRPr="002654BA" w14:paraId="433C7EAA"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00F8C8BF" w14:textId="53851885"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27А гостевой дом</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633A03ED" w14:textId="1C0AE28A" w:rsidR="00823B35" w:rsidRPr="00823B35" w:rsidRDefault="00823B35" w:rsidP="00823B35">
            <w:pPr>
              <w:jc w:val="center"/>
              <w:rPr>
                <w:sz w:val="20"/>
                <w:szCs w:val="26"/>
                <w:lang w:val="en-US" w:eastAsia="en-US" w:bidi="ar-SA"/>
              </w:rPr>
            </w:pPr>
            <w:r w:rsidRPr="00823B35">
              <w:rPr>
                <w:sz w:val="20"/>
                <w:szCs w:val="26"/>
                <w:lang w:val="en-US" w:eastAsia="en-US" w:bidi="ar-SA"/>
              </w:rPr>
              <w:t>0,004</w:t>
            </w:r>
          </w:p>
        </w:tc>
        <w:tc>
          <w:tcPr>
            <w:tcW w:w="863" w:type="pct"/>
            <w:tcBorders>
              <w:top w:val="nil"/>
              <w:left w:val="nil"/>
              <w:bottom w:val="single" w:sz="4" w:space="0" w:color="auto"/>
              <w:right w:val="single" w:sz="4" w:space="0" w:color="auto"/>
            </w:tcBorders>
            <w:shd w:val="clear" w:color="auto" w:fill="auto"/>
            <w:vAlign w:val="center"/>
          </w:tcPr>
          <w:p w14:paraId="43B5924F" w14:textId="1999589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документы не предоставлены</w:t>
            </w:r>
          </w:p>
        </w:tc>
        <w:tc>
          <w:tcPr>
            <w:tcW w:w="1068" w:type="pct"/>
            <w:tcBorders>
              <w:top w:val="nil"/>
              <w:left w:val="nil"/>
              <w:bottom w:val="single" w:sz="4" w:space="0" w:color="auto"/>
              <w:right w:val="single" w:sz="4" w:space="0" w:color="auto"/>
            </w:tcBorders>
            <w:shd w:val="clear" w:color="auto" w:fill="auto"/>
            <w:vAlign w:val="bottom"/>
          </w:tcPr>
          <w:p w14:paraId="27BAC5A1" w14:textId="4A61358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 </w:t>
            </w:r>
          </w:p>
        </w:tc>
      </w:tr>
      <w:tr w:rsidR="00823B35" w:rsidRPr="002654BA" w14:paraId="51C2EEE1"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02D41D0C" w14:textId="124ACB8D"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28</w:t>
            </w:r>
          </w:p>
        </w:tc>
        <w:tc>
          <w:tcPr>
            <w:tcW w:w="925" w:type="pct"/>
            <w:tcBorders>
              <w:top w:val="nil"/>
              <w:left w:val="nil"/>
              <w:bottom w:val="single" w:sz="4" w:space="0" w:color="auto"/>
              <w:right w:val="single" w:sz="4" w:space="0" w:color="auto"/>
            </w:tcBorders>
            <w:shd w:val="clear" w:color="auto" w:fill="auto"/>
            <w:noWrap/>
            <w:vAlign w:val="center"/>
          </w:tcPr>
          <w:p w14:paraId="1E6B0E4F" w14:textId="077E47F6" w:rsidR="00823B35" w:rsidRPr="00823B35" w:rsidRDefault="00823B35" w:rsidP="00823B35">
            <w:pPr>
              <w:jc w:val="center"/>
              <w:rPr>
                <w:sz w:val="20"/>
                <w:szCs w:val="26"/>
                <w:lang w:val="en-US" w:eastAsia="en-US" w:bidi="ar-SA"/>
              </w:rPr>
            </w:pPr>
            <w:r w:rsidRPr="00823B35">
              <w:rPr>
                <w:sz w:val="20"/>
                <w:szCs w:val="26"/>
                <w:lang w:val="en-US" w:eastAsia="en-US" w:bidi="ar-SA"/>
              </w:rPr>
              <w:t>0,187</w:t>
            </w:r>
          </w:p>
        </w:tc>
        <w:tc>
          <w:tcPr>
            <w:tcW w:w="863" w:type="pct"/>
            <w:tcBorders>
              <w:top w:val="nil"/>
              <w:left w:val="nil"/>
              <w:bottom w:val="single" w:sz="4" w:space="0" w:color="auto"/>
              <w:right w:val="single" w:sz="4" w:space="0" w:color="auto"/>
            </w:tcBorders>
            <w:shd w:val="clear" w:color="auto" w:fill="auto"/>
            <w:vAlign w:val="center"/>
          </w:tcPr>
          <w:p w14:paraId="0C10A1FB" w14:textId="6A9E3BFA"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0,137</w:t>
            </w:r>
          </w:p>
        </w:tc>
        <w:tc>
          <w:tcPr>
            <w:tcW w:w="1068" w:type="pct"/>
            <w:tcBorders>
              <w:top w:val="nil"/>
              <w:left w:val="nil"/>
              <w:bottom w:val="single" w:sz="4" w:space="0" w:color="auto"/>
              <w:right w:val="single" w:sz="4" w:space="0" w:color="auto"/>
            </w:tcBorders>
            <w:shd w:val="clear" w:color="auto" w:fill="auto"/>
            <w:vAlign w:val="center"/>
          </w:tcPr>
          <w:p w14:paraId="7522C3EA" w14:textId="0684E99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36,292</w:t>
            </w:r>
          </w:p>
        </w:tc>
      </w:tr>
      <w:tr w:rsidR="00823B35" w:rsidRPr="002654BA" w14:paraId="6795D9AB"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3E5305C8" w14:textId="063443AF"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29</w:t>
            </w:r>
          </w:p>
        </w:tc>
        <w:tc>
          <w:tcPr>
            <w:tcW w:w="925" w:type="pct"/>
            <w:tcBorders>
              <w:top w:val="nil"/>
              <w:left w:val="nil"/>
              <w:bottom w:val="single" w:sz="4" w:space="0" w:color="auto"/>
              <w:right w:val="single" w:sz="4" w:space="0" w:color="auto"/>
            </w:tcBorders>
            <w:shd w:val="clear" w:color="auto" w:fill="auto"/>
            <w:noWrap/>
            <w:vAlign w:val="center"/>
          </w:tcPr>
          <w:p w14:paraId="12118D8B" w14:textId="625E53D6" w:rsidR="00823B35" w:rsidRPr="00823B35" w:rsidRDefault="00823B35" w:rsidP="00823B35">
            <w:pPr>
              <w:jc w:val="center"/>
              <w:rPr>
                <w:sz w:val="20"/>
                <w:szCs w:val="26"/>
                <w:lang w:val="en-US" w:eastAsia="en-US" w:bidi="ar-SA"/>
              </w:rPr>
            </w:pPr>
            <w:r w:rsidRPr="00823B35">
              <w:rPr>
                <w:sz w:val="20"/>
                <w:szCs w:val="26"/>
                <w:lang w:val="en-US" w:eastAsia="en-US" w:bidi="ar-SA"/>
              </w:rPr>
              <w:t>0,128</w:t>
            </w:r>
          </w:p>
        </w:tc>
        <w:tc>
          <w:tcPr>
            <w:tcW w:w="863" w:type="pct"/>
            <w:tcBorders>
              <w:top w:val="nil"/>
              <w:left w:val="nil"/>
              <w:bottom w:val="single" w:sz="4" w:space="0" w:color="auto"/>
              <w:right w:val="single" w:sz="4" w:space="0" w:color="auto"/>
            </w:tcBorders>
            <w:shd w:val="clear" w:color="auto" w:fill="auto"/>
            <w:vAlign w:val="center"/>
          </w:tcPr>
          <w:p w14:paraId="466FD6B3" w14:textId="735EBC4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0,985</w:t>
            </w:r>
          </w:p>
        </w:tc>
        <w:tc>
          <w:tcPr>
            <w:tcW w:w="1068" w:type="pct"/>
            <w:tcBorders>
              <w:top w:val="nil"/>
              <w:left w:val="nil"/>
              <w:bottom w:val="single" w:sz="4" w:space="0" w:color="auto"/>
              <w:right w:val="single" w:sz="4" w:space="0" w:color="auto"/>
            </w:tcBorders>
            <w:shd w:val="clear" w:color="auto" w:fill="auto"/>
            <w:vAlign w:val="center"/>
          </w:tcPr>
          <w:p w14:paraId="4B8C7CA0" w14:textId="32534F2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-87,043</w:t>
            </w:r>
          </w:p>
        </w:tc>
      </w:tr>
      <w:tr w:rsidR="00823B35" w:rsidRPr="002654BA" w14:paraId="7130266B"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7ACC6343" w14:textId="32C362A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29А</w:t>
            </w:r>
          </w:p>
        </w:tc>
        <w:tc>
          <w:tcPr>
            <w:tcW w:w="925" w:type="pct"/>
            <w:tcBorders>
              <w:top w:val="nil"/>
              <w:left w:val="nil"/>
              <w:bottom w:val="single" w:sz="4" w:space="0" w:color="auto"/>
              <w:right w:val="single" w:sz="4" w:space="0" w:color="auto"/>
            </w:tcBorders>
            <w:shd w:val="clear" w:color="auto" w:fill="auto"/>
            <w:noWrap/>
            <w:vAlign w:val="center"/>
          </w:tcPr>
          <w:p w14:paraId="0E0901FF" w14:textId="09310BD2" w:rsidR="00823B35" w:rsidRPr="00823B35" w:rsidRDefault="00823B35" w:rsidP="00823B35">
            <w:pPr>
              <w:jc w:val="center"/>
              <w:rPr>
                <w:sz w:val="20"/>
                <w:szCs w:val="26"/>
                <w:lang w:val="en-US" w:eastAsia="en-US" w:bidi="ar-SA"/>
              </w:rPr>
            </w:pPr>
            <w:r w:rsidRPr="00823B35">
              <w:rPr>
                <w:sz w:val="20"/>
                <w:szCs w:val="26"/>
                <w:lang w:val="en-US" w:eastAsia="en-US" w:bidi="ar-SA"/>
              </w:rPr>
              <w:t>0,130</w:t>
            </w:r>
          </w:p>
        </w:tc>
        <w:tc>
          <w:tcPr>
            <w:tcW w:w="863" w:type="pct"/>
            <w:tcBorders>
              <w:top w:val="nil"/>
              <w:left w:val="nil"/>
              <w:bottom w:val="single" w:sz="4" w:space="0" w:color="auto"/>
              <w:right w:val="single" w:sz="4" w:space="0" w:color="auto"/>
            </w:tcBorders>
            <w:shd w:val="clear" w:color="auto" w:fill="auto"/>
            <w:vAlign w:val="center"/>
          </w:tcPr>
          <w:p w14:paraId="0A9E4278" w14:textId="2D6BAE0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0,985</w:t>
            </w:r>
          </w:p>
        </w:tc>
        <w:tc>
          <w:tcPr>
            <w:tcW w:w="1068" w:type="pct"/>
            <w:tcBorders>
              <w:top w:val="nil"/>
              <w:left w:val="nil"/>
              <w:bottom w:val="single" w:sz="4" w:space="0" w:color="auto"/>
              <w:right w:val="single" w:sz="4" w:space="0" w:color="auto"/>
            </w:tcBorders>
            <w:shd w:val="clear" w:color="auto" w:fill="auto"/>
            <w:vAlign w:val="center"/>
          </w:tcPr>
          <w:p w14:paraId="7468BD39" w14:textId="6B337B3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-86,796</w:t>
            </w:r>
          </w:p>
        </w:tc>
      </w:tr>
      <w:tr w:rsidR="00823B35" w:rsidRPr="002654BA" w14:paraId="207F3C20"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5F3EDAAB" w14:textId="668D59EB"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16 ФАП</w:t>
            </w:r>
          </w:p>
        </w:tc>
        <w:tc>
          <w:tcPr>
            <w:tcW w:w="925" w:type="pct"/>
            <w:tcBorders>
              <w:top w:val="nil"/>
              <w:left w:val="nil"/>
              <w:bottom w:val="single" w:sz="4" w:space="0" w:color="auto"/>
              <w:right w:val="single" w:sz="4" w:space="0" w:color="auto"/>
            </w:tcBorders>
            <w:shd w:val="clear" w:color="auto" w:fill="auto"/>
            <w:noWrap/>
            <w:vAlign w:val="center"/>
          </w:tcPr>
          <w:p w14:paraId="0957BF72" w14:textId="082EF8CC" w:rsidR="00823B35" w:rsidRPr="00823B35" w:rsidRDefault="00823B35" w:rsidP="00823B35">
            <w:pPr>
              <w:jc w:val="center"/>
              <w:rPr>
                <w:sz w:val="20"/>
                <w:szCs w:val="26"/>
                <w:lang w:val="en-US" w:eastAsia="en-US" w:bidi="ar-SA"/>
              </w:rPr>
            </w:pPr>
            <w:r w:rsidRPr="00823B35">
              <w:rPr>
                <w:sz w:val="20"/>
                <w:szCs w:val="26"/>
                <w:lang w:val="en-US" w:eastAsia="en-US" w:bidi="ar-SA"/>
              </w:rPr>
              <w:t>0,040</w:t>
            </w:r>
          </w:p>
        </w:tc>
        <w:tc>
          <w:tcPr>
            <w:tcW w:w="863" w:type="pct"/>
            <w:tcBorders>
              <w:top w:val="nil"/>
              <w:left w:val="nil"/>
              <w:bottom w:val="single" w:sz="4" w:space="0" w:color="auto"/>
              <w:right w:val="single" w:sz="4" w:space="0" w:color="auto"/>
            </w:tcBorders>
            <w:shd w:val="clear" w:color="auto" w:fill="auto"/>
            <w:vAlign w:val="center"/>
          </w:tcPr>
          <w:p w14:paraId="06582C6B" w14:textId="08A4AE9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0,042</w:t>
            </w:r>
          </w:p>
        </w:tc>
        <w:tc>
          <w:tcPr>
            <w:tcW w:w="1068" w:type="pct"/>
            <w:tcBorders>
              <w:top w:val="nil"/>
              <w:left w:val="nil"/>
              <w:bottom w:val="single" w:sz="4" w:space="0" w:color="auto"/>
              <w:right w:val="single" w:sz="4" w:space="0" w:color="auto"/>
            </w:tcBorders>
            <w:shd w:val="clear" w:color="auto" w:fill="auto"/>
            <w:vAlign w:val="center"/>
          </w:tcPr>
          <w:p w14:paraId="7FACBA97" w14:textId="4B5939D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-5,021</w:t>
            </w:r>
          </w:p>
        </w:tc>
      </w:tr>
      <w:tr w:rsidR="00823B35" w:rsidRPr="002654BA" w14:paraId="1824DD93"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4C326879" w14:textId="65F76952"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Советская, 25 Гаражи</w:t>
            </w:r>
          </w:p>
        </w:tc>
        <w:tc>
          <w:tcPr>
            <w:tcW w:w="925" w:type="pct"/>
            <w:tcBorders>
              <w:top w:val="nil"/>
              <w:left w:val="nil"/>
              <w:bottom w:val="single" w:sz="4" w:space="0" w:color="auto"/>
              <w:right w:val="single" w:sz="4" w:space="0" w:color="auto"/>
            </w:tcBorders>
            <w:shd w:val="clear" w:color="auto" w:fill="auto"/>
            <w:noWrap/>
            <w:vAlign w:val="center"/>
          </w:tcPr>
          <w:p w14:paraId="44DEC36C" w14:textId="67EF1519" w:rsidR="00823B35" w:rsidRPr="00823B35" w:rsidRDefault="00823B35" w:rsidP="00823B35">
            <w:pPr>
              <w:jc w:val="center"/>
              <w:rPr>
                <w:sz w:val="20"/>
                <w:szCs w:val="26"/>
                <w:lang w:val="en-US" w:eastAsia="en-US" w:bidi="ar-SA"/>
              </w:rPr>
            </w:pPr>
            <w:r w:rsidRPr="00823B35">
              <w:rPr>
                <w:sz w:val="20"/>
                <w:szCs w:val="26"/>
                <w:lang w:val="en-US" w:eastAsia="en-US" w:bidi="ar-SA"/>
              </w:rPr>
              <w:t>0,012</w:t>
            </w:r>
          </w:p>
        </w:tc>
        <w:tc>
          <w:tcPr>
            <w:tcW w:w="863" w:type="pct"/>
            <w:tcBorders>
              <w:top w:val="nil"/>
              <w:left w:val="nil"/>
              <w:bottom w:val="single" w:sz="4" w:space="0" w:color="auto"/>
              <w:right w:val="single" w:sz="4" w:space="0" w:color="auto"/>
            </w:tcBorders>
            <w:shd w:val="clear" w:color="auto" w:fill="auto"/>
            <w:vAlign w:val="center"/>
          </w:tcPr>
          <w:p w14:paraId="30FBDB6E" w14:textId="32DF97CA"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документы не предоставлены</w:t>
            </w:r>
          </w:p>
        </w:tc>
        <w:tc>
          <w:tcPr>
            <w:tcW w:w="1068" w:type="pct"/>
            <w:tcBorders>
              <w:top w:val="nil"/>
              <w:left w:val="nil"/>
              <w:bottom w:val="single" w:sz="4" w:space="0" w:color="auto"/>
              <w:right w:val="single" w:sz="4" w:space="0" w:color="auto"/>
            </w:tcBorders>
            <w:shd w:val="clear" w:color="auto" w:fill="auto"/>
            <w:vAlign w:val="center"/>
          </w:tcPr>
          <w:p w14:paraId="491DD298" w14:textId="0CF7D32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 </w:t>
            </w:r>
          </w:p>
        </w:tc>
      </w:tr>
      <w:tr w:rsidR="00823B35" w:rsidRPr="002654BA" w14:paraId="22AF11D0"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6E980048" w14:textId="5F905776" w:rsidR="00823B35" w:rsidRPr="002654BA" w:rsidRDefault="00823B35" w:rsidP="00823B35">
            <w:pPr>
              <w:widowControl/>
              <w:autoSpaceDE/>
              <w:autoSpaceDN/>
              <w:spacing w:line="276" w:lineRule="auto"/>
              <w:jc w:val="center"/>
              <w:rPr>
                <w:color w:val="000000"/>
                <w:sz w:val="20"/>
                <w:szCs w:val="20"/>
              </w:rPr>
            </w:pPr>
            <w:r w:rsidRPr="002654BA">
              <w:rPr>
                <w:color w:val="000000"/>
                <w:sz w:val="20"/>
                <w:szCs w:val="20"/>
              </w:rPr>
              <w:t>ул. Луговая, 22</w:t>
            </w:r>
          </w:p>
        </w:tc>
        <w:tc>
          <w:tcPr>
            <w:tcW w:w="925" w:type="pct"/>
            <w:tcBorders>
              <w:top w:val="nil"/>
              <w:left w:val="nil"/>
              <w:bottom w:val="single" w:sz="4" w:space="0" w:color="auto"/>
              <w:right w:val="single" w:sz="4" w:space="0" w:color="auto"/>
            </w:tcBorders>
            <w:shd w:val="clear" w:color="auto" w:fill="auto"/>
            <w:noWrap/>
            <w:vAlign w:val="center"/>
          </w:tcPr>
          <w:p w14:paraId="584FC556" w14:textId="5AA80F36" w:rsidR="00823B35" w:rsidRPr="00823B35" w:rsidRDefault="00823B35" w:rsidP="00823B35">
            <w:pPr>
              <w:jc w:val="center"/>
              <w:rPr>
                <w:sz w:val="20"/>
                <w:szCs w:val="26"/>
                <w:lang w:val="en-US" w:eastAsia="en-US" w:bidi="ar-SA"/>
              </w:rPr>
            </w:pPr>
            <w:r w:rsidRPr="00823B35">
              <w:rPr>
                <w:sz w:val="20"/>
                <w:szCs w:val="26"/>
                <w:lang w:val="en-US" w:eastAsia="en-US" w:bidi="ar-SA"/>
              </w:rPr>
              <w:t>0,011</w:t>
            </w:r>
          </w:p>
        </w:tc>
        <w:tc>
          <w:tcPr>
            <w:tcW w:w="863" w:type="pct"/>
            <w:tcBorders>
              <w:top w:val="nil"/>
              <w:left w:val="nil"/>
              <w:bottom w:val="single" w:sz="4" w:space="0" w:color="auto"/>
              <w:right w:val="single" w:sz="4" w:space="0" w:color="auto"/>
            </w:tcBorders>
            <w:shd w:val="clear" w:color="auto" w:fill="auto"/>
            <w:vAlign w:val="center"/>
          </w:tcPr>
          <w:p w14:paraId="075265C3" w14:textId="7FB1CC3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0,007</w:t>
            </w:r>
          </w:p>
        </w:tc>
        <w:tc>
          <w:tcPr>
            <w:tcW w:w="1068" w:type="pct"/>
            <w:tcBorders>
              <w:top w:val="nil"/>
              <w:left w:val="nil"/>
              <w:bottom w:val="single" w:sz="4" w:space="0" w:color="auto"/>
              <w:right w:val="single" w:sz="4" w:space="0" w:color="auto"/>
            </w:tcBorders>
            <w:shd w:val="clear" w:color="auto" w:fill="auto"/>
            <w:vAlign w:val="center"/>
          </w:tcPr>
          <w:p w14:paraId="7F16A46E" w14:textId="6C612CD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57,472</w:t>
            </w:r>
          </w:p>
        </w:tc>
      </w:tr>
      <w:tr w:rsidR="00823B35" w:rsidRPr="002654BA" w14:paraId="188C6597" w14:textId="77777777" w:rsidTr="00093517">
        <w:trPr>
          <w:trHeight w:val="284"/>
        </w:trPr>
        <w:tc>
          <w:tcPr>
            <w:tcW w:w="2144" w:type="pct"/>
            <w:tcBorders>
              <w:top w:val="nil"/>
              <w:left w:val="single" w:sz="4" w:space="0" w:color="auto"/>
              <w:bottom w:val="single" w:sz="4" w:space="0" w:color="auto"/>
              <w:right w:val="single" w:sz="4" w:space="0" w:color="auto"/>
            </w:tcBorders>
            <w:shd w:val="clear" w:color="000000" w:fill="FFFFFF"/>
            <w:noWrap/>
            <w:vAlign w:val="center"/>
          </w:tcPr>
          <w:p w14:paraId="11D907E1" w14:textId="3F78408E" w:rsidR="00823B35" w:rsidRPr="002654BA" w:rsidRDefault="00823B35" w:rsidP="00823B35">
            <w:pPr>
              <w:widowControl/>
              <w:autoSpaceDE/>
              <w:autoSpaceDN/>
              <w:spacing w:line="276" w:lineRule="auto"/>
              <w:jc w:val="center"/>
              <w:rPr>
                <w:color w:val="000000"/>
                <w:sz w:val="20"/>
                <w:szCs w:val="20"/>
              </w:rPr>
            </w:pPr>
            <w:r w:rsidRPr="002654BA">
              <w:rPr>
                <w:color w:val="000000"/>
                <w:sz w:val="20"/>
                <w:szCs w:val="20"/>
              </w:rPr>
              <w:t>ул. Советская, 24А (Офис Оазис)</w:t>
            </w:r>
          </w:p>
        </w:tc>
        <w:tc>
          <w:tcPr>
            <w:tcW w:w="925" w:type="pct"/>
            <w:tcBorders>
              <w:top w:val="nil"/>
              <w:left w:val="nil"/>
              <w:bottom w:val="single" w:sz="4" w:space="0" w:color="auto"/>
              <w:right w:val="single" w:sz="4" w:space="0" w:color="auto"/>
            </w:tcBorders>
            <w:shd w:val="clear" w:color="auto" w:fill="auto"/>
            <w:noWrap/>
            <w:vAlign w:val="center"/>
          </w:tcPr>
          <w:p w14:paraId="4E100EF1" w14:textId="04C18704" w:rsidR="00823B35" w:rsidRPr="00823B35" w:rsidRDefault="00823B35" w:rsidP="00823B35">
            <w:pPr>
              <w:jc w:val="center"/>
              <w:rPr>
                <w:sz w:val="20"/>
                <w:szCs w:val="26"/>
                <w:lang w:val="en-US" w:eastAsia="en-US" w:bidi="ar-SA"/>
              </w:rPr>
            </w:pPr>
            <w:r w:rsidRPr="00823B35">
              <w:rPr>
                <w:sz w:val="20"/>
                <w:szCs w:val="26"/>
                <w:lang w:val="en-US" w:eastAsia="en-US" w:bidi="ar-SA"/>
              </w:rPr>
              <w:t>0,028</w:t>
            </w:r>
          </w:p>
        </w:tc>
        <w:tc>
          <w:tcPr>
            <w:tcW w:w="863" w:type="pct"/>
            <w:tcBorders>
              <w:top w:val="nil"/>
              <w:left w:val="nil"/>
              <w:bottom w:val="single" w:sz="4" w:space="0" w:color="auto"/>
              <w:right w:val="single" w:sz="4" w:space="0" w:color="auto"/>
            </w:tcBorders>
            <w:shd w:val="clear" w:color="auto" w:fill="auto"/>
            <w:vAlign w:val="center"/>
          </w:tcPr>
          <w:p w14:paraId="591A02F9" w14:textId="3CF6C22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документы не предоставлены</w:t>
            </w:r>
          </w:p>
        </w:tc>
        <w:tc>
          <w:tcPr>
            <w:tcW w:w="1068" w:type="pct"/>
            <w:tcBorders>
              <w:top w:val="nil"/>
              <w:left w:val="nil"/>
              <w:bottom w:val="single" w:sz="4" w:space="0" w:color="auto"/>
              <w:right w:val="single" w:sz="4" w:space="0" w:color="auto"/>
            </w:tcBorders>
            <w:shd w:val="clear" w:color="auto" w:fill="auto"/>
            <w:vAlign w:val="bottom"/>
          </w:tcPr>
          <w:p w14:paraId="55F0F8FA" w14:textId="58AD4203"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 </w:t>
            </w:r>
          </w:p>
        </w:tc>
      </w:tr>
      <w:tr w:rsidR="008700A9" w:rsidRPr="002654BA" w14:paraId="60FB808D" w14:textId="77777777" w:rsidTr="008700A9">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9E10E9" w14:textId="1153F60D" w:rsidR="008700A9" w:rsidRPr="002654BA" w:rsidRDefault="00B43C98" w:rsidP="004775E2">
            <w:pPr>
              <w:widowControl/>
              <w:autoSpaceDE/>
              <w:autoSpaceDN/>
              <w:jc w:val="center"/>
              <w:rPr>
                <w:b/>
                <w:bCs/>
                <w:color w:val="000000"/>
                <w:sz w:val="20"/>
                <w:szCs w:val="20"/>
                <w:lang w:bidi="ar-SA"/>
              </w:rPr>
            </w:pPr>
            <w:r w:rsidRPr="002654BA">
              <w:rPr>
                <w:b/>
                <w:bCs/>
                <w:color w:val="000000"/>
                <w:sz w:val="20"/>
                <w:szCs w:val="20"/>
                <w:lang w:bidi="ar-SA"/>
              </w:rPr>
              <w:t>Котельная ГЛОХ</w:t>
            </w:r>
          </w:p>
        </w:tc>
      </w:tr>
      <w:tr w:rsidR="00823B35" w:rsidRPr="002654BA" w14:paraId="1555F6B1" w14:textId="77777777" w:rsidTr="008C7C49">
        <w:trPr>
          <w:trHeight w:val="284"/>
        </w:trPr>
        <w:tc>
          <w:tcPr>
            <w:tcW w:w="21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F8D1F"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1</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5A751" w14:textId="4D1AD5E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0,009</w:t>
            </w:r>
          </w:p>
        </w:tc>
        <w:tc>
          <w:tcPr>
            <w:tcW w:w="863" w:type="pct"/>
            <w:tcBorders>
              <w:top w:val="nil"/>
              <w:left w:val="nil"/>
              <w:bottom w:val="single" w:sz="4" w:space="0" w:color="auto"/>
              <w:right w:val="single" w:sz="4" w:space="0" w:color="auto"/>
            </w:tcBorders>
            <w:shd w:val="clear" w:color="auto" w:fill="auto"/>
            <w:vAlign w:val="bottom"/>
          </w:tcPr>
          <w:p w14:paraId="0C00AC17" w14:textId="3D5486C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10D6A3C8" w14:textId="6399D32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040A6A11"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1DE59F46"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2</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D1BF209" w14:textId="64042089"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0,009</w:t>
            </w:r>
          </w:p>
        </w:tc>
        <w:tc>
          <w:tcPr>
            <w:tcW w:w="863" w:type="pct"/>
            <w:tcBorders>
              <w:top w:val="nil"/>
              <w:left w:val="nil"/>
              <w:bottom w:val="single" w:sz="4" w:space="0" w:color="auto"/>
              <w:right w:val="single" w:sz="4" w:space="0" w:color="auto"/>
            </w:tcBorders>
            <w:shd w:val="clear" w:color="auto" w:fill="auto"/>
            <w:vAlign w:val="bottom"/>
          </w:tcPr>
          <w:p w14:paraId="04210031" w14:textId="21FD5E1D"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0110FEC5" w14:textId="0A5A56F3"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026096AF"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1E93BEE2"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3</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50EA5A0" w14:textId="5FE6140E"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0,010</w:t>
            </w:r>
          </w:p>
        </w:tc>
        <w:tc>
          <w:tcPr>
            <w:tcW w:w="863" w:type="pct"/>
            <w:tcBorders>
              <w:top w:val="nil"/>
              <w:left w:val="nil"/>
              <w:bottom w:val="single" w:sz="4" w:space="0" w:color="auto"/>
              <w:right w:val="single" w:sz="4" w:space="0" w:color="auto"/>
            </w:tcBorders>
            <w:shd w:val="clear" w:color="auto" w:fill="auto"/>
            <w:vAlign w:val="bottom"/>
          </w:tcPr>
          <w:p w14:paraId="3DF4A42F" w14:textId="65D97D5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6D4B71FB" w14:textId="4527B606"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5DA6A6B2"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4E816BA6"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4</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60BA25C" w14:textId="3DCE3E6E"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0,011</w:t>
            </w:r>
          </w:p>
        </w:tc>
        <w:tc>
          <w:tcPr>
            <w:tcW w:w="863" w:type="pct"/>
            <w:tcBorders>
              <w:top w:val="nil"/>
              <w:left w:val="nil"/>
              <w:bottom w:val="single" w:sz="4" w:space="0" w:color="auto"/>
              <w:right w:val="single" w:sz="4" w:space="0" w:color="auto"/>
            </w:tcBorders>
            <w:shd w:val="clear" w:color="auto" w:fill="auto"/>
            <w:vAlign w:val="bottom"/>
          </w:tcPr>
          <w:p w14:paraId="17609936" w14:textId="4C8198C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6FE274C5" w14:textId="67849BDE"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531AC3F5"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5D55E1B0"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5</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42C013C6" w14:textId="5DAA27A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0,009</w:t>
            </w:r>
          </w:p>
        </w:tc>
        <w:tc>
          <w:tcPr>
            <w:tcW w:w="863" w:type="pct"/>
            <w:tcBorders>
              <w:top w:val="nil"/>
              <w:left w:val="nil"/>
              <w:bottom w:val="single" w:sz="4" w:space="0" w:color="auto"/>
              <w:right w:val="single" w:sz="4" w:space="0" w:color="auto"/>
            </w:tcBorders>
            <w:shd w:val="clear" w:color="auto" w:fill="auto"/>
            <w:vAlign w:val="bottom"/>
          </w:tcPr>
          <w:p w14:paraId="5DC36FEA" w14:textId="13BD3A29"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2DA94DCF" w14:textId="73E51719"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199B4357"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44DC6BF7"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6</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726B407" w14:textId="0A4FF9F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0,009</w:t>
            </w:r>
          </w:p>
        </w:tc>
        <w:tc>
          <w:tcPr>
            <w:tcW w:w="863" w:type="pct"/>
            <w:tcBorders>
              <w:top w:val="nil"/>
              <w:left w:val="nil"/>
              <w:bottom w:val="single" w:sz="4" w:space="0" w:color="auto"/>
              <w:right w:val="single" w:sz="4" w:space="0" w:color="auto"/>
            </w:tcBorders>
            <w:shd w:val="clear" w:color="auto" w:fill="auto"/>
            <w:vAlign w:val="bottom"/>
          </w:tcPr>
          <w:p w14:paraId="02D54D75" w14:textId="7B711766"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4C093DF8" w14:textId="67A1DD8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310EFE78"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74732ED4"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7</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1D86D23" w14:textId="604E462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0,012</w:t>
            </w:r>
          </w:p>
        </w:tc>
        <w:tc>
          <w:tcPr>
            <w:tcW w:w="863" w:type="pct"/>
            <w:tcBorders>
              <w:top w:val="nil"/>
              <w:left w:val="nil"/>
              <w:bottom w:val="single" w:sz="4" w:space="0" w:color="auto"/>
              <w:right w:val="single" w:sz="4" w:space="0" w:color="auto"/>
            </w:tcBorders>
            <w:shd w:val="clear" w:color="auto" w:fill="auto"/>
            <w:vAlign w:val="bottom"/>
          </w:tcPr>
          <w:p w14:paraId="66DF7D67" w14:textId="3747854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26DAC046" w14:textId="4212FFFA"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1718A9DB"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27450E8C"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8</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F4BD93E" w14:textId="629BA8D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0,010</w:t>
            </w:r>
          </w:p>
        </w:tc>
        <w:tc>
          <w:tcPr>
            <w:tcW w:w="863" w:type="pct"/>
            <w:tcBorders>
              <w:top w:val="nil"/>
              <w:left w:val="nil"/>
              <w:bottom w:val="single" w:sz="4" w:space="0" w:color="auto"/>
              <w:right w:val="single" w:sz="4" w:space="0" w:color="auto"/>
            </w:tcBorders>
            <w:shd w:val="clear" w:color="auto" w:fill="auto"/>
            <w:vAlign w:val="bottom"/>
          </w:tcPr>
          <w:p w14:paraId="3BD9E4D5" w14:textId="2B51B44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312C99E5" w14:textId="3BF59E0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437E402E"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2838EADC"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9</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A96CB85" w14:textId="5C4C33F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0,014</w:t>
            </w:r>
          </w:p>
        </w:tc>
        <w:tc>
          <w:tcPr>
            <w:tcW w:w="863" w:type="pct"/>
            <w:tcBorders>
              <w:top w:val="nil"/>
              <w:left w:val="nil"/>
              <w:bottom w:val="single" w:sz="4" w:space="0" w:color="auto"/>
              <w:right w:val="single" w:sz="4" w:space="0" w:color="auto"/>
            </w:tcBorders>
            <w:shd w:val="clear" w:color="auto" w:fill="auto"/>
            <w:vAlign w:val="bottom"/>
          </w:tcPr>
          <w:p w14:paraId="760A7FBC" w14:textId="3DDE0FC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0BD34803" w14:textId="77BE207C"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05D8FF36"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5D70FB2D"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Запорожское п, ГЛОХ, 10</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260DEB7" w14:textId="1960A0D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0,014</w:t>
            </w:r>
          </w:p>
        </w:tc>
        <w:tc>
          <w:tcPr>
            <w:tcW w:w="863" w:type="pct"/>
            <w:tcBorders>
              <w:top w:val="nil"/>
              <w:left w:val="nil"/>
              <w:bottom w:val="single" w:sz="4" w:space="0" w:color="auto"/>
              <w:right w:val="single" w:sz="4" w:space="0" w:color="auto"/>
            </w:tcBorders>
            <w:shd w:val="clear" w:color="auto" w:fill="auto"/>
            <w:vAlign w:val="bottom"/>
          </w:tcPr>
          <w:p w14:paraId="694CE580" w14:textId="1F18219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460D433B" w14:textId="1EF4CF2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r w:rsidR="00823B35" w:rsidRPr="002654BA" w14:paraId="569A6621" w14:textId="77777777" w:rsidTr="00032418">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70C366BF"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Глох, д.18 Гостиница 1</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349AD11" w14:textId="235D4E8B"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0,038</w:t>
            </w:r>
          </w:p>
        </w:tc>
        <w:tc>
          <w:tcPr>
            <w:tcW w:w="863" w:type="pct"/>
            <w:tcBorders>
              <w:top w:val="nil"/>
              <w:left w:val="nil"/>
              <w:bottom w:val="single" w:sz="4" w:space="0" w:color="auto"/>
              <w:right w:val="single" w:sz="4" w:space="0" w:color="auto"/>
            </w:tcBorders>
            <w:shd w:val="clear" w:color="auto" w:fill="auto"/>
            <w:vAlign w:val="center"/>
          </w:tcPr>
          <w:p w14:paraId="0C812C70" w14:textId="58782E8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0,034</w:t>
            </w:r>
          </w:p>
        </w:tc>
        <w:tc>
          <w:tcPr>
            <w:tcW w:w="1068" w:type="pct"/>
            <w:tcBorders>
              <w:top w:val="nil"/>
              <w:left w:val="nil"/>
              <w:bottom w:val="single" w:sz="4" w:space="0" w:color="auto"/>
              <w:right w:val="single" w:sz="4" w:space="0" w:color="auto"/>
            </w:tcBorders>
            <w:shd w:val="clear" w:color="auto" w:fill="auto"/>
            <w:vAlign w:val="center"/>
          </w:tcPr>
          <w:p w14:paraId="52926E32" w14:textId="535CF47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10,487</w:t>
            </w:r>
          </w:p>
        </w:tc>
      </w:tr>
      <w:tr w:rsidR="00823B35" w:rsidRPr="002654BA" w14:paraId="201379B3" w14:textId="77777777" w:rsidTr="00032418">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7C4CE464"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ул. Глох, Гостиница №2</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CE2B974" w14:textId="4CD4820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0,014</w:t>
            </w:r>
          </w:p>
        </w:tc>
        <w:tc>
          <w:tcPr>
            <w:tcW w:w="863" w:type="pct"/>
            <w:tcBorders>
              <w:top w:val="nil"/>
              <w:left w:val="nil"/>
              <w:bottom w:val="single" w:sz="4" w:space="0" w:color="auto"/>
              <w:right w:val="single" w:sz="4" w:space="0" w:color="auto"/>
            </w:tcBorders>
            <w:shd w:val="clear" w:color="auto" w:fill="auto"/>
            <w:vAlign w:val="center"/>
          </w:tcPr>
          <w:p w14:paraId="10F16AFD" w14:textId="2406A2F0"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w:t>
            </w:r>
          </w:p>
        </w:tc>
        <w:tc>
          <w:tcPr>
            <w:tcW w:w="1068" w:type="pct"/>
            <w:tcBorders>
              <w:top w:val="nil"/>
              <w:left w:val="nil"/>
              <w:bottom w:val="single" w:sz="4" w:space="0" w:color="auto"/>
              <w:right w:val="single" w:sz="4" w:space="0" w:color="auto"/>
            </w:tcBorders>
            <w:shd w:val="clear" w:color="auto" w:fill="auto"/>
            <w:vAlign w:val="center"/>
          </w:tcPr>
          <w:p w14:paraId="18A22934" w14:textId="4285F7EE"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42,802</w:t>
            </w:r>
          </w:p>
        </w:tc>
      </w:tr>
      <w:tr w:rsidR="00823B35" w:rsidRPr="002654BA" w14:paraId="7B35DD25" w14:textId="77777777" w:rsidTr="00032418">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26307848"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администрация</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2C833B19" w14:textId="10A4B9F2"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0,019</w:t>
            </w:r>
          </w:p>
        </w:tc>
        <w:tc>
          <w:tcPr>
            <w:tcW w:w="863" w:type="pct"/>
            <w:tcBorders>
              <w:top w:val="nil"/>
              <w:left w:val="nil"/>
              <w:bottom w:val="single" w:sz="4" w:space="0" w:color="auto"/>
              <w:right w:val="single" w:sz="4" w:space="0" w:color="auto"/>
            </w:tcBorders>
            <w:shd w:val="clear" w:color="auto" w:fill="auto"/>
            <w:vAlign w:val="center"/>
          </w:tcPr>
          <w:p w14:paraId="417EF8DC" w14:textId="1975CEAF"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0,024</w:t>
            </w:r>
          </w:p>
        </w:tc>
        <w:tc>
          <w:tcPr>
            <w:tcW w:w="1068" w:type="pct"/>
            <w:tcBorders>
              <w:top w:val="nil"/>
              <w:left w:val="nil"/>
              <w:bottom w:val="single" w:sz="4" w:space="0" w:color="auto"/>
              <w:right w:val="single" w:sz="4" w:space="0" w:color="auto"/>
            </w:tcBorders>
            <w:shd w:val="clear" w:color="auto" w:fill="auto"/>
            <w:vAlign w:val="center"/>
          </w:tcPr>
          <w:p w14:paraId="3F1DF467" w14:textId="69BBC6F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-21,316</w:t>
            </w:r>
          </w:p>
        </w:tc>
      </w:tr>
      <w:tr w:rsidR="00823B35" w:rsidRPr="002654BA" w14:paraId="42CB326D" w14:textId="77777777" w:rsidTr="00032418">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5C71CA74"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гаражи</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1470A148" w14:textId="78036CC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0,034</w:t>
            </w:r>
          </w:p>
        </w:tc>
        <w:tc>
          <w:tcPr>
            <w:tcW w:w="863" w:type="pct"/>
            <w:tcBorders>
              <w:top w:val="nil"/>
              <w:left w:val="nil"/>
              <w:bottom w:val="single" w:sz="4" w:space="0" w:color="auto"/>
              <w:right w:val="single" w:sz="4" w:space="0" w:color="auto"/>
            </w:tcBorders>
            <w:shd w:val="clear" w:color="auto" w:fill="auto"/>
            <w:vAlign w:val="center"/>
          </w:tcPr>
          <w:p w14:paraId="3FE7F22A" w14:textId="3D01B2E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0,048</w:t>
            </w:r>
          </w:p>
        </w:tc>
        <w:tc>
          <w:tcPr>
            <w:tcW w:w="1068" w:type="pct"/>
            <w:tcBorders>
              <w:top w:val="nil"/>
              <w:left w:val="nil"/>
              <w:bottom w:val="single" w:sz="4" w:space="0" w:color="auto"/>
              <w:right w:val="single" w:sz="4" w:space="0" w:color="auto"/>
            </w:tcBorders>
            <w:shd w:val="clear" w:color="auto" w:fill="auto"/>
            <w:vAlign w:val="center"/>
          </w:tcPr>
          <w:p w14:paraId="40421923" w14:textId="6B4F5F41"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-29,950</w:t>
            </w:r>
          </w:p>
        </w:tc>
      </w:tr>
      <w:tr w:rsidR="00823B35" w:rsidRPr="002654BA" w14:paraId="4F646662" w14:textId="77777777" w:rsidTr="00032418">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085A49DB" w14:textId="77777777" w:rsidR="00823B35" w:rsidRPr="002654BA" w:rsidRDefault="00823B35" w:rsidP="00823B35">
            <w:pPr>
              <w:widowControl/>
              <w:autoSpaceDE/>
              <w:autoSpaceDN/>
              <w:spacing w:line="276" w:lineRule="auto"/>
              <w:jc w:val="center"/>
              <w:rPr>
                <w:color w:val="000000"/>
                <w:sz w:val="20"/>
                <w:szCs w:val="20"/>
                <w:lang w:bidi="ar-SA"/>
              </w:rPr>
            </w:pPr>
            <w:r w:rsidRPr="002654BA">
              <w:rPr>
                <w:color w:val="000000"/>
                <w:sz w:val="20"/>
                <w:szCs w:val="20"/>
              </w:rPr>
              <w:t>библиотека</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0AD00A43" w14:textId="1D1D0775"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0,013</w:t>
            </w:r>
          </w:p>
        </w:tc>
        <w:tc>
          <w:tcPr>
            <w:tcW w:w="863" w:type="pct"/>
            <w:tcBorders>
              <w:top w:val="nil"/>
              <w:left w:val="nil"/>
              <w:bottom w:val="single" w:sz="4" w:space="0" w:color="auto"/>
              <w:right w:val="single" w:sz="4" w:space="0" w:color="auto"/>
            </w:tcBorders>
            <w:shd w:val="clear" w:color="auto" w:fill="auto"/>
            <w:vAlign w:val="center"/>
          </w:tcPr>
          <w:p w14:paraId="6A266C8D" w14:textId="0D5BEA67"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0,013</w:t>
            </w:r>
          </w:p>
        </w:tc>
        <w:tc>
          <w:tcPr>
            <w:tcW w:w="1068" w:type="pct"/>
            <w:tcBorders>
              <w:top w:val="nil"/>
              <w:left w:val="nil"/>
              <w:bottom w:val="single" w:sz="4" w:space="0" w:color="auto"/>
              <w:right w:val="single" w:sz="4" w:space="0" w:color="auto"/>
            </w:tcBorders>
            <w:shd w:val="clear" w:color="auto" w:fill="auto"/>
            <w:vAlign w:val="center"/>
          </w:tcPr>
          <w:p w14:paraId="5F1F509C" w14:textId="0EF8E708"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0,804</w:t>
            </w:r>
          </w:p>
        </w:tc>
      </w:tr>
      <w:tr w:rsidR="00823B35" w:rsidRPr="002654BA" w14:paraId="0AF294CB" w14:textId="77777777" w:rsidTr="008C7C49">
        <w:trPr>
          <w:trHeight w:val="284"/>
        </w:trPr>
        <w:tc>
          <w:tcPr>
            <w:tcW w:w="2144" w:type="pct"/>
            <w:tcBorders>
              <w:top w:val="nil"/>
              <w:left w:val="single" w:sz="4" w:space="0" w:color="auto"/>
              <w:bottom w:val="single" w:sz="4" w:space="0" w:color="auto"/>
              <w:right w:val="single" w:sz="4" w:space="0" w:color="auto"/>
            </w:tcBorders>
            <w:shd w:val="clear" w:color="auto" w:fill="auto"/>
            <w:noWrap/>
            <w:vAlign w:val="center"/>
          </w:tcPr>
          <w:p w14:paraId="61322EDF" w14:textId="7077712B" w:rsidR="00823B35" w:rsidRPr="002654BA" w:rsidRDefault="00823B35" w:rsidP="00823B35">
            <w:pPr>
              <w:widowControl/>
              <w:autoSpaceDE/>
              <w:autoSpaceDN/>
              <w:spacing w:line="276" w:lineRule="auto"/>
              <w:jc w:val="center"/>
              <w:rPr>
                <w:color w:val="000000"/>
                <w:sz w:val="20"/>
                <w:szCs w:val="20"/>
              </w:rPr>
            </w:pPr>
            <w:r w:rsidRPr="002654BA">
              <w:rPr>
                <w:color w:val="000000"/>
                <w:sz w:val="20"/>
                <w:szCs w:val="20"/>
              </w:rPr>
              <w:t>баня</w:t>
            </w:r>
          </w:p>
        </w:tc>
        <w:tc>
          <w:tcPr>
            <w:tcW w:w="925" w:type="pct"/>
            <w:tcBorders>
              <w:top w:val="nil"/>
              <w:left w:val="single" w:sz="4" w:space="0" w:color="auto"/>
              <w:bottom w:val="single" w:sz="4" w:space="0" w:color="auto"/>
              <w:right w:val="single" w:sz="4" w:space="0" w:color="auto"/>
            </w:tcBorders>
            <w:shd w:val="clear" w:color="auto" w:fill="auto"/>
            <w:noWrap/>
            <w:vAlign w:val="center"/>
          </w:tcPr>
          <w:p w14:paraId="5D3D197F" w14:textId="7549F853"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0,011</w:t>
            </w:r>
          </w:p>
        </w:tc>
        <w:tc>
          <w:tcPr>
            <w:tcW w:w="863" w:type="pct"/>
            <w:tcBorders>
              <w:top w:val="nil"/>
              <w:left w:val="nil"/>
              <w:bottom w:val="single" w:sz="4" w:space="0" w:color="auto"/>
              <w:right w:val="single" w:sz="4" w:space="0" w:color="auto"/>
            </w:tcBorders>
            <w:shd w:val="clear" w:color="auto" w:fill="auto"/>
            <w:vAlign w:val="bottom"/>
          </w:tcPr>
          <w:p w14:paraId="0C07F9FA" w14:textId="0D08A98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н/д</w:t>
            </w:r>
          </w:p>
        </w:tc>
        <w:tc>
          <w:tcPr>
            <w:tcW w:w="1068" w:type="pct"/>
            <w:tcBorders>
              <w:top w:val="nil"/>
              <w:left w:val="nil"/>
              <w:bottom w:val="single" w:sz="4" w:space="0" w:color="auto"/>
              <w:right w:val="single" w:sz="4" w:space="0" w:color="auto"/>
            </w:tcBorders>
            <w:shd w:val="clear" w:color="auto" w:fill="auto"/>
            <w:vAlign w:val="bottom"/>
          </w:tcPr>
          <w:p w14:paraId="290DA152" w14:textId="7FD944E4" w:rsidR="00823B35" w:rsidRPr="00823B35" w:rsidRDefault="00823B35" w:rsidP="00823B35">
            <w:pPr>
              <w:spacing w:line="276" w:lineRule="auto"/>
              <w:jc w:val="center"/>
              <w:rPr>
                <w:sz w:val="20"/>
                <w:szCs w:val="26"/>
                <w:lang w:val="en-US" w:eastAsia="en-US" w:bidi="ar-SA"/>
              </w:rPr>
            </w:pPr>
            <w:r w:rsidRPr="00823B35">
              <w:rPr>
                <w:sz w:val="20"/>
                <w:szCs w:val="26"/>
                <w:lang w:val="en-US" w:eastAsia="en-US" w:bidi="ar-SA"/>
              </w:rPr>
              <w:t>-</w:t>
            </w:r>
          </w:p>
        </w:tc>
      </w:tr>
    </w:tbl>
    <w:p w14:paraId="7E5616E3" w14:textId="482B7744" w:rsidR="008E2F98" w:rsidRPr="002654BA" w:rsidRDefault="008E2F98" w:rsidP="001A4CDE">
      <w:pPr>
        <w:pStyle w:val="af8"/>
        <w:keepNext/>
        <w:keepLines/>
        <w:widowControl/>
        <w:numPr>
          <w:ilvl w:val="2"/>
          <w:numId w:val="56"/>
        </w:numPr>
        <w:autoSpaceDE/>
        <w:autoSpaceDN/>
        <w:spacing w:before="100" w:beforeAutospacing="1" w:after="120" w:line="276" w:lineRule="auto"/>
        <w:ind w:left="0" w:firstLine="709"/>
        <w:jc w:val="both"/>
        <w:outlineLvl w:val="0"/>
        <w:rPr>
          <w:b/>
          <w:bCs/>
          <w:sz w:val="26"/>
          <w:szCs w:val="26"/>
          <w:lang w:bidi="ar-SA"/>
        </w:rPr>
      </w:pPr>
      <w:bookmarkStart w:id="162" w:name="_Toc99440035"/>
      <w:r w:rsidRPr="002654BA">
        <w:rPr>
          <w:b/>
          <w:bCs/>
          <w:sz w:val="26"/>
          <w:szCs w:val="26"/>
          <w:lang w:bidi="ar-SA"/>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разработке схемы теплоснабжения</w:t>
      </w:r>
      <w:bookmarkEnd w:id="162"/>
    </w:p>
    <w:p w14:paraId="47B90D02" w14:textId="77777777" w:rsidR="008E2F98" w:rsidRPr="002654BA" w:rsidRDefault="008E2F98" w:rsidP="008E2F98">
      <w:pPr>
        <w:widowControl/>
        <w:autoSpaceDE/>
        <w:autoSpaceDN/>
        <w:spacing w:line="360" w:lineRule="auto"/>
        <w:ind w:firstLine="709"/>
        <w:jc w:val="both"/>
        <w:rPr>
          <w:sz w:val="26"/>
          <w:szCs w:val="26"/>
          <w:lang w:bidi="ar-SA"/>
        </w:rPr>
      </w:pPr>
      <w:r w:rsidRPr="002654BA">
        <w:rPr>
          <w:sz w:val="26"/>
          <w:szCs w:val="26"/>
          <w:lang w:bidi="ar-SA"/>
        </w:rPr>
        <w:t>При актуализации Схемы теплоснабжения произошли следующие изменения в части тепловых нагрузок потребителей:</w:t>
      </w:r>
    </w:p>
    <w:p w14:paraId="2134DA06" w14:textId="77777777" w:rsidR="008E2F98" w:rsidRPr="002654BA" w:rsidRDefault="008E2F98" w:rsidP="00CE63CA">
      <w:pPr>
        <w:widowControl/>
        <w:numPr>
          <w:ilvl w:val="0"/>
          <w:numId w:val="60"/>
        </w:numPr>
        <w:tabs>
          <w:tab w:val="left" w:pos="1134"/>
        </w:tabs>
        <w:autoSpaceDE/>
        <w:autoSpaceDN/>
        <w:spacing w:after="120" w:line="360" w:lineRule="auto"/>
        <w:ind w:left="0" w:firstLine="709"/>
        <w:contextualSpacing/>
        <w:jc w:val="both"/>
        <w:rPr>
          <w:sz w:val="26"/>
          <w:szCs w:val="26"/>
          <w:lang w:bidi="ar-SA"/>
        </w:rPr>
      </w:pPr>
      <w:r w:rsidRPr="002654BA">
        <w:rPr>
          <w:sz w:val="26"/>
          <w:szCs w:val="26"/>
          <w:lang w:bidi="ar-SA"/>
        </w:rPr>
        <w:t>Уточнены тепловые нагрузки по состоянию на 1 января 2021 г.</w:t>
      </w:r>
    </w:p>
    <w:p w14:paraId="1A48D0B3" w14:textId="7F9FB7DB" w:rsidR="00AF705D" w:rsidRPr="002654BA" w:rsidRDefault="00AF705D" w:rsidP="001A4CDE">
      <w:pPr>
        <w:pStyle w:val="af8"/>
        <w:keepNext/>
        <w:keepLines/>
        <w:widowControl/>
        <w:numPr>
          <w:ilvl w:val="1"/>
          <w:numId w:val="61"/>
        </w:numPr>
        <w:autoSpaceDE/>
        <w:autoSpaceDN/>
        <w:spacing w:before="120" w:after="120" w:line="276" w:lineRule="auto"/>
        <w:ind w:left="0" w:firstLine="709"/>
        <w:jc w:val="both"/>
        <w:outlineLvl w:val="0"/>
        <w:rPr>
          <w:b/>
          <w:bCs/>
          <w:sz w:val="26"/>
          <w:szCs w:val="26"/>
          <w:lang w:bidi="ar-SA"/>
        </w:rPr>
      </w:pPr>
      <w:bookmarkStart w:id="163" w:name="_Toc99440036"/>
      <w:r w:rsidRPr="002654BA">
        <w:rPr>
          <w:b/>
          <w:bCs/>
          <w:sz w:val="26"/>
          <w:szCs w:val="26"/>
          <w:lang w:bidi="ar-SA"/>
        </w:rPr>
        <w:lastRenderedPageBreak/>
        <w:t>Балансы тепловой мощности и тепловой нагрузки</w:t>
      </w:r>
      <w:bookmarkEnd w:id="163"/>
    </w:p>
    <w:p w14:paraId="767B28C8" w14:textId="77777777" w:rsidR="00AF705D" w:rsidRPr="002654BA" w:rsidRDefault="00AF705D" w:rsidP="001A4CDE">
      <w:pPr>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64" w:name="_Toc5371112"/>
      <w:bookmarkStart w:id="165" w:name="_Toc8825128"/>
      <w:bookmarkStart w:id="166" w:name="_Toc99440037"/>
      <w:r w:rsidRPr="002654BA">
        <w:rPr>
          <w:b/>
          <w:bCs/>
          <w:kern w:val="28"/>
          <w:sz w:val="26"/>
          <w:szCs w:val="26"/>
          <w:lang w:eastAsia="en-US" w:bidi="ar-SA"/>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64"/>
      <w:bookmarkEnd w:id="165"/>
      <w:bookmarkEnd w:id="166"/>
    </w:p>
    <w:p w14:paraId="6DD884FA" w14:textId="77777777" w:rsidR="00AF705D" w:rsidRPr="002654BA" w:rsidRDefault="00AF705D" w:rsidP="00AF705D">
      <w:pPr>
        <w:widowControl/>
        <w:autoSpaceDE/>
        <w:autoSpaceDN/>
        <w:spacing w:line="360" w:lineRule="auto"/>
        <w:ind w:firstLine="709"/>
        <w:jc w:val="both"/>
        <w:rPr>
          <w:sz w:val="26"/>
          <w:szCs w:val="26"/>
          <w:lang w:bidi="ar-SA"/>
        </w:rPr>
      </w:pPr>
      <w:r w:rsidRPr="002654BA">
        <w:rPr>
          <w:sz w:val="26"/>
          <w:szCs w:val="26"/>
          <w:lang w:bidi="ar-SA"/>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267262A2" w14:textId="77777777" w:rsidR="00AF705D" w:rsidRPr="002654BA" w:rsidRDefault="00AF705D" w:rsidP="001A4CDE">
      <w:pPr>
        <w:widowControl/>
        <w:numPr>
          <w:ilvl w:val="0"/>
          <w:numId w:val="62"/>
        </w:numPr>
        <w:autoSpaceDE/>
        <w:autoSpaceDN/>
        <w:spacing w:after="200" w:line="360" w:lineRule="auto"/>
        <w:ind w:left="0" w:firstLine="426"/>
        <w:contextualSpacing/>
        <w:jc w:val="both"/>
        <w:rPr>
          <w:sz w:val="26"/>
          <w:szCs w:val="26"/>
          <w:lang w:bidi="ar-SA"/>
        </w:rPr>
      </w:pPr>
      <w:r w:rsidRPr="002654BA">
        <w:rPr>
          <w:sz w:val="26"/>
          <w:szCs w:val="26"/>
          <w:lang w:bidi="ar-SA"/>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D3EA56A" w14:textId="77777777" w:rsidR="00AF705D" w:rsidRPr="002654BA" w:rsidRDefault="00AF705D" w:rsidP="001A4CDE">
      <w:pPr>
        <w:widowControl/>
        <w:numPr>
          <w:ilvl w:val="0"/>
          <w:numId w:val="62"/>
        </w:numPr>
        <w:autoSpaceDE/>
        <w:autoSpaceDN/>
        <w:spacing w:after="200" w:line="360" w:lineRule="auto"/>
        <w:ind w:left="0" w:firstLine="426"/>
        <w:contextualSpacing/>
        <w:jc w:val="both"/>
        <w:rPr>
          <w:sz w:val="26"/>
          <w:szCs w:val="26"/>
          <w:lang w:bidi="ar-SA"/>
        </w:rPr>
      </w:pPr>
      <w:r w:rsidRPr="002654BA">
        <w:rPr>
          <w:sz w:val="26"/>
          <w:szCs w:val="26"/>
          <w:lang w:bidi="ar-SA"/>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2654BA">
        <w:rPr>
          <w:sz w:val="26"/>
          <w:szCs w:val="26"/>
          <w:lang w:bidi="ar-SA"/>
        </w:rPr>
        <w:t>котлоагрегатах</w:t>
      </w:r>
      <w:proofErr w:type="spellEnd"/>
      <w:r w:rsidRPr="002654BA">
        <w:rPr>
          <w:sz w:val="26"/>
          <w:szCs w:val="26"/>
          <w:lang w:bidi="ar-SA"/>
        </w:rPr>
        <w:t xml:space="preserve"> и др.);</w:t>
      </w:r>
    </w:p>
    <w:p w14:paraId="375C8EB4" w14:textId="77777777" w:rsidR="00AF705D" w:rsidRPr="002654BA" w:rsidRDefault="00AF705D" w:rsidP="001A4CDE">
      <w:pPr>
        <w:widowControl/>
        <w:numPr>
          <w:ilvl w:val="0"/>
          <w:numId w:val="62"/>
        </w:numPr>
        <w:autoSpaceDE/>
        <w:autoSpaceDN/>
        <w:spacing w:after="200" w:line="360" w:lineRule="auto"/>
        <w:ind w:left="0" w:firstLine="426"/>
        <w:contextualSpacing/>
        <w:jc w:val="both"/>
        <w:rPr>
          <w:sz w:val="26"/>
          <w:szCs w:val="26"/>
          <w:lang w:bidi="ar-SA"/>
        </w:rPr>
      </w:pPr>
      <w:r w:rsidRPr="002654BA">
        <w:rPr>
          <w:sz w:val="26"/>
          <w:szCs w:val="26"/>
          <w:lang w:bidi="ar-SA"/>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12D271C6" w14:textId="77777777" w:rsidR="00267E15" w:rsidRPr="002654BA" w:rsidRDefault="00AF705D" w:rsidP="00AF705D">
      <w:pPr>
        <w:widowControl/>
        <w:autoSpaceDE/>
        <w:autoSpaceDN/>
        <w:spacing w:line="360" w:lineRule="auto"/>
        <w:ind w:firstLine="709"/>
        <w:jc w:val="both"/>
        <w:rPr>
          <w:sz w:val="26"/>
          <w:szCs w:val="26"/>
          <w:lang w:bidi="ar-SA"/>
        </w:rPr>
        <w:sectPr w:rsidR="00267E15" w:rsidRPr="002654BA" w:rsidSect="001C7144">
          <w:type w:val="nextColumn"/>
          <w:pgSz w:w="11910" w:h="16840"/>
          <w:pgMar w:top="1134" w:right="851" w:bottom="851" w:left="1701" w:header="0" w:footer="590" w:gutter="0"/>
          <w:paperSrc w:first="7" w:other="7"/>
          <w:cols w:space="720"/>
          <w:docGrid w:linePitch="299"/>
        </w:sectPr>
      </w:pPr>
      <w:r w:rsidRPr="002654BA">
        <w:rPr>
          <w:sz w:val="26"/>
          <w:szCs w:val="26"/>
          <w:lang w:bidi="ar-SA"/>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представлены в таблице ниже.</w:t>
      </w:r>
    </w:p>
    <w:p w14:paraId="3A316B26" w14:textId="3054035D" w:rsidR="00267E15" w:rsidRPr="002654BA" w:rsidRDefault="00267E15" w:rsidP="00267E15">
      <w:pPr>
        <w:keepNext/>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35</w:t>
      </w:r>
      <w:r w:rsidRPr="002654BA">
        <w:rPr>
          <w:b/>
          <w:bCs/>
          <w:sz w:val="24"/>
          <w:szCs w:val="24"/>
          <w:lang w:bidi="ar-SA"/>
        </w:rPr>
        <w:fldChar w:fldCharType="end"/>
      </w:r>
      <w:r w:rsidRPr="002654BA">
        <w:rPr>
          <w:b/>
          <w:bCs/>
          <w:sz w:val="24"/>
          <w:szCs w:val="24"/>
          <w:lang w:bidi="ar-SA"/>
        </w:rPr>
        <w:t xml:space="preserve"> Балансы тепловой мощности источников тепловой энергии МО Запорожское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606"/>
        <w:gridCol w:w="1413"/>
        <w:gridCol w:w="1381"/>
        <w:gridCol w:w="1486"/>
        <w:gridCol w:w="1433"/>
        <w:gridCol w:w="1632"/>
        <w:gridCol w:w="1509"/>
        <w:gridCol w:w="1632"/>
        <w:gridCol w:w="1058"/>
        <w:gridCol w:w="1212"/>
      </w:tblGrid>
      <w:tr w:rsidR="00267E15" w:rsidRPr="002654BA" w14:paraId="584F09C6" w14:textId="77777777" w:rsidTr="00267E15">
        <w:trPr>
          <w:trHeight w:val="284"/>
        </w:trPr>
        <w:tc>
          <w:tcPr>
            <w:tcW w:w="161" w:type="pct"/>
            <w:shd w:val="clear" w:color="auto" w:fill="auto"/>
            <w:vAlign w:val="center"/>
            <w:hideMark/>
          </w:tcPr>
          <w:p w14:paraId="54D0DC8F"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 п/п</w:t>
            </w:r>
          </w:p>
        </w:tc>
        <w:tc>
          <w:tcPr>
            <w:tcW w:w="531" w:type="pct"/>
            <w:shd w:val="clear" w:color="auto" w:fill="auto"/>
            <w:vAlign w:val="center"/>
            <w:hideMark/>
          </w:tcPr>
          <w:p w14:paraId="6BAA2C11"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Наименование источника теплоснабжения</w:t>
            </w:r>
          </w:p>
        </w:tc>
        <w:tc>
          <w:tcPr>
            <w:tcW w:w="502" w:type="pct"/>
            <w:shd w:val="clear" w:color="auto" w:fill="auto"/>
            <w:vAlign w:val="center"/>
            <w:hideMark/>
          </w:tcPr>
          <w:p w14:paraId="7A698B5F" w14:textId="77777777" w:rsidR="00267E15" w:rsidRPr="002654BA" w:rsidRDefault="00267E15" w:rsidP="00267E15">
            <w:pPr>
              <w:widowControl/>
              <w:autoSpaceDE/>
              <w:autoSpaceDN/>
              <w:ind w:left="-113" w:right="-113"/>
              <w:jc w:val="center"/>
              <w:rPr>
                <w:b/>
                <w:bCs/>
                <w:sz w:val="20"/>
                <w:szCs w:val="20"/>
                <w:lang w:bidi="ar-SA"/>
              </w:rPr>
            </w:pPr>
            <w:r w:rsidRPr="002654BA">
              <w:rPr>
                <w:b/>
                <w:bCs/>
                <w:sz w:val="20"/>
                <w:szCs w:val="20"/>
                <w:lang w:bidi="ar-SA"/>
              </w:rPr>
              <w:t>Установленная тепловая мощность, Гкал/ч</w:t>
            </w:r>
          </w:p>
        </w:tc>
        <w:tc>
          <w:tcPr>
            <w:tcW w:w="492" w:type="pct"/>
            <w:shd w:val="clear" w:color="auto" w:fill="auto"/>
            <w:vAlign w:val="center"/>
            <w:hideMark/>
          </w:tcPr>
          <w:p w14:paraId="3E14BDD0" w14:textId="77777777" w:rsidR="00267E15" w:rsidRPr="002654BA" w:rsidRDefault="00267E15" w:rsidP="00267E15">
            <w:pPr>
              <w:widowControl/>
              <w:autoSpaceDE/>
              <w:autoSpaceDN/>
              <w:ind w:left="-113" w:right="-113"/>
              <w:jc w:val="center"/>
              <w:rPr>
                <w:b/>
                <w:bCs/>
                <w:sz w:val="20"/>
                <w:szCs w:val="20"/>
                <w:lang w:bidi="ar-SA"/>
              </w:rPr>
            </w:pPr>
            <w:r w:rsidRPr="002654BA">
              <w:rPr>
                <w:b/>
                <w:bCs/>
                <w:sz w:val="20"/>
                <w:szCs w:val="20"/>
                <w:lang w:bidi="ar-SA"/>
              </w:rPr>
              <w:t>Располагаемая тепловая мощность, Гкал/ч</w:t>
            </w:r>
          </w:p>
        </w:tc>
        <w:tc>
          <w:tcPr>
            <w:tcW w:w="492" w:type="pct"/>
            <w:shd w:val="clear" w:color="auto" w:fill="auto"/>
            <w:vAlign w:val="center"/>
            <w:hideMark/>
          </w:tcPr>
          <w:p w14:paraId="3CC2A99B"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Затраты тепловой мощности на собственные и хозяйственные нужды, Гкал/ч</w:t>
            </w:r>
          </w:p>
        </w:tc>
        <w:tc>
          <w:tcPr>
            <w:tcW w:w="492" w:type="pct"/>
            <w:shd w:val="clear" w:color="auto" w:fill="auto"/>
            <w:vAlign w:val="center"/>
            <w:hideMark/>
          </w:tcPr>
          <w:p w14:paraId="12F17F5F" w14:textId="77777777" w:rsidR="00267E15" w:rsidRPr="002654BA" w:rsidRDefault="00267E15" w:rsidP="00267E15">
            <w:pPr>
              <w:widowControl/>
              <w:autoSpaceDE/>
              <w:autoSpaceDN/>
              <w:ind w:left="-57" w:right="-57"/>
              <w:jc w:val="center"/>
              <w:rPr>
                <w:b/>
                <w:bCs/>
                <w:sz w:val="20"/>
                <w:szCs w:val="20"/>
                <w:lang w:bidi="ar-SA"/>
              </w:rPr>
            </w:pPr>
            <w:r w:rsidRPr="002654BA">
              <w:rPr>
                <w:b/>
                <w:bCs/>
                <w:sz w:val="20"/>
                <w:szCs w:val="20"/>
                <w:lang w:bidi="ar-SA"/>
              </w:rPr>
              <w:t>Располагаемая тепловая мощность «нетто», Гкал/ч</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55B00DBE" w14:textId="77777777" w:rsidR="00267E15" w:rsidRPr="002654BA" w:rsidRDefault="00267E15" w:rsidP="00267E15">
            <w:pPr>
              <w:widowControl/>
              <w:autoSpaceDE/>
              <w:autoSpaceDN/>
              <w:spacing w:after="200" w:line="276" w:lineRule="auto"/>
              <w:jc w:val="center"/>
              <w:rPr>
                <w:b/>
                <w:bCs/>
                <w:color w:val="000000"/>
                <w:sz w:val="20"/>
                <w:szCs w:val="20"/>
                <w:lang w:bidi="ar-SA"/>
              </w:rPr>
            </w:pPr>
            <w:r w:rsidRPr="002654BA">
              <w:rPr>
                <w:b/>
                <w:bCs/>
                <w:color w:val="000000"/>
                <w:sz w:val="20"/>
                <w:szCs w:val="20"/>
                <w:lang w:bidi="ar-SA"/>
              </w:rPr>
              <w:t>Присоединенная расчетная тепловая нагрузка по отоплению и вентиляции, Гкал/ч</w:t>
            </w:r>
          </w:p>
        </w:tc>
        <w:tc>
          <w:tcPr>
            <w:tcW w:w="499" w:type="pct"/>
            <w:tcBorders>
              <w:top w:val="single" w:sz="4" w:space="0" w:color="auto"/>
              <w:left w:val="nil"/>
              <w:bottom w:val="single" w:sz="4" w:space="0" w:color="auto"/>
              <w:right w:val="single" w:sz="4" w:space="0" w:color="auto"/>
            </w:tcBorders>
            <w:shd w:val="clear" w:color="auto" w:fill="auto"/>
            <w:vAlign w:val="center"/>
          </w:tcPr>
          <w:p w14:paraId="5E0C0EA2" w14:textId="77777777" w:rsidR="00267E15" w:rsidRPr="002654BA" w:rsidRDefault="00267E15" w:rsidP="00267E15">
            <w:pPr>
              <w:widowControl/>
              <w:autoSpaceDE/>
              <w:autoSpaceDN/>
              <w:spacing w:after="200" w:line="276" w:lineRule="auto"/>
              <w:ind w:right="-61" w:hanging="132"/>
              <w:jc w:val="center"/>
              <w:rPr>
                <w:b/>
                <w:bCs/>
                <w:color w:val="000000"/>
                <w:sz w:val="20"/>
                <w:szCs w:val="20"/>
                <w:lang w:bidi="ar-SA"/>
              </w:rPr>
            </w:pPr>
            <w:r w:rsidRPr="002654BA">
              <w:rPr>
                <w:b/>
                <w:bCs/>
                <w:color w:val="000000"/>
                <w:sz w:val="20"/>
                <w:szCs w:val="20"/>
                <w:lang w:bidi="ar-SA"/>
              </w:rPr>
              <w:t>Присоединенная расчетная тепловая нагрузка по ГВС, Гкал/ч</w:t>
            </w:r>
          </w:p>
        </w:tc>
        <w:tc>
          <w:tcPr>
            <w:tcW w:w="540" w:type="pct"/>
            <w:shd w:val="clear" w:color="auto" w:fill="auto"/>
            <w:vAlign w:val="center"/>
            <w:hideMark/>
          </w:tcPr>
          <w:p w14:paraId="0F9A4A2D"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Присоединённая тепловая нагрузка (без учета тепловых потерь в тепловых сетях), Гкал/ч</w:t>
            </w:r>
          </w:p>
        </w:tc>
        <w:tc>
          <w:tcPr>
            <w:tcW w:w="350" w:type="pct"/>
            <w:shd w:val="clear" w:color="auto" w:fill="auto"/>
            <w:vAlign w:val="center"/>
            <w:hideMark/>
          </w:tcPr>
          <w:p w14:paraId="2D1C5459"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Тепловые потери в тепловых сетях, Гкал/ч</w:t>
            </w:r>
          </w:p>
        </w:tc>
        <w:tc>
          <w:tcPr>
            <w:tcW w:w="401" w:type="pct"/>
            <w:shd w:val="clear" w:color="auto" w:fill="auto"/>
            <w:vAlign w:val="center"/>
            <w:hideMark/>
          </w:tcPr>
          <w:p w14:paraId="32DCB66C" w14:textId="77777777" w:rsidR="00267E15" w:rsidRPr="002654BA" w:rsidRDefault="00267E15" w:rsidP="00267E15">
            <w:pPr>
              <w:widowControl/>
              <w:autoSpaceDE/>
              <w:autoSpaceDN/>
              <w:jc w:val="center"/>
              <w:rPr>
                <w:b/>
                <w:bCs/>
                <w:sz w:val="20"/>
                <w:szCs w:val="20"/>
                <w:lang w:bidi="ar-SA"/>
              </w:rPr>
            </w:pPr>
            <w:r w:rsidRPr="002654BA">
              <w:rPr>
                <w:b/>
                <w:bCs/>
                <w:sz w:val="20"/>
                <w:szCs w:val="20"/>
                <w:lang w:bidi="ar-SA"/>
              </w:rPr>
              <w:t>Резервы (дефициты) тепловой мощности источников тепла, Гкал/ч</w:t>
            </w:r>
          </w:p>
        </w:tc>
      </w:tr>
      <w:tr w:rsidR="00267E15" w:rsidRPr="002654BA" w14:paraId="2EDDE7FE" w14:textId="77777777" w:rsidTr="00634788">
        <w:trPr>
          <w:trHeight w:val="284"/>
        </w:trPr>
        <w:tc>
          <w:tcPr>
            <w:tcW w:w="161" w:type="pct"/>
            <w:shd w:val="clear" w:color="auto" w:fill="auto"/>
            <w:vAlign w:val="center"/>
            <w:hideMark/>
          </w:tcPr>
          <w:p w14:paraId="6B36E823" w14:textId="77777777" w:rsidR="00267E15" w:rsidRPr="002654BA" w:rsidRDefault="00267E15" w:rsidP="00267E15">
            <w:pPr>
              <w:widowControl/>
              <w:autoSpaceDE/>
              <w:autoSpaceDN/>
              <w:jc w:val="center"/>
              <w:rPr>
                <w:sz w:val="20"/>
                <w:szCs w:val="20"/>
                <w:lang w:bidi="ar-SA"/>
              </w:rPr>
            </w:pPr>
            <w:r w:rsidRPr="002654BA">
              <w:rPr>
                <w:sz w:val="20"/>
                <w:szCs w:val="20"/>
                <w:lang w:bidi="ar-SA"/>
              </w:rPr>
              <w:t>1</w:t>
            </w:r>
          </w:p>
        </w:tc>
        <w:tc>
          <w:tcPr>
            <w:tcW w:w="531" w:type="pct"/>
            <w:shd w:val="clear" w:color="auto" w:fill="auto"/>
            <w:vAlign w:val="center"/>
            <w:hideMark/>
          </w:tcPr>
          <w:p w14:paraId="20BB1215" w14:textId="77777777" w:rsidR="00267E15" w:rsidRPr="002654BA" w:rsidRDefault="00267E15" w:rsidP="00267E15">
            <w:pPr>
              <w:widowControl/>
              <w:autoSpaceDE/>
              <w:autoSpaceDN/>
              <w:jc w:val="center"/>
              <w:rPr>
                <w:rFonts w:eastAsia="Calibri"/>
                <w:sz w:val="20"/>
                <w:szCs w:val="20"/>
                <w:lang w:eastAsia="en-US" w:bidi="ar-SA"/>
              </w:rPr>
            </w:pPr>
            <w:r w:rsidRPr="002654BA">
              <w:rPr>
                <w:rFonts w:eastAsia="Calibri"/>
                <w:sz w:val="20"/>
                <w:szCs w:val="20"/>
                <w:lang w:eastAsia="en-US" w:bidi="ar-SA"/>
              </w:rPr>
              <w:t xml:space="preserve">Котельная </w:t>
            </w:r>
          </w:p>
          <w:p w14:paraId="3474868B" w14:textId="631E6950" w:rsidR="00267E15" w:rsidRPr="002654BA" w:rsidRDefault="00267E15" w:rsidP="00267E15">
            <w:pPr>
              <w:widowControl/>
              <w:autoSpaceDE/>
              <w:autoSpaceDN/>
              <w:jc w:val="center"/>
              <w:rPr>
                <w:rFonts w:eastAsia="Calibri"/>
                <w:sz w:val="20"/>
                <w:szCs w:val="20"/>
                <w:lang w:eastAsia="en-US" w:bidi="ar-SA"/>
              </w:rPr>
            </w:pPr>
            <w:r w:rsidRPr="002654BA">
              <w:rPr>
                <w:rFonts w:eastAsia="Calibri"/>
                <w:sz w:val="20"/>
                <w:szCs w:val="20"/>
                <w:lang w:eastAsia="en-US" w:bidi="ar-SA"/>
              </w:rPr>
              <w:t>п. Запорожское</w:t>
            </w:r>
          </w:p>
        </w:tc>
        <w:tc>
          <w:tcPr>
            <w:tcW w:w="502" w:type="pct"/>
            <w:shd w:val="clear" w:color="auto" w:fill="auto"/>
            <w:vAlign w:val="center"/>
          </w:tcPr>
          <w:p w14:paraId="755A57D6" w14:textId="160B8911" w:rsidR="00267E15" w:rsidRPr="002654BA" w:rsidRDefault="00634788" w:rsidP="00267E15">
            <w:pPr>
              <w:widowControl/>
              <w:autoSpaceDE/>
              <w:autoSpaceDN/>
              <w:jc w:val="center"/>
              <w:rPr>
                <w:rFonts w:eastAsia="Calibri"/>
                <w:sz w:val="20"/>
                <w:szCs w:val="20"/>
                <w:lang w:eastAsia="en-US" w:bidi="ar-SA"/>
              </w:rPr>
            </w:pPr>
            <w:r w:rsidRPr="002654BA">
              <w:rPr>
                <w:rFonts w:eastAsia="Calibri"/>
                <w:sz w:val="20"/>
                <w:szCs w:val="20"/>
                <w:lang w:eastAsia="en-US" w:bidi="ar-SA"/>
              </w:rPr>
              <w:t>6,94</w:t>
            </w:r>
          </w:p>
        </w:tc>
        <w:tc>
          <w:tcPr>
            <w:tcW w:w="492" w:type="pct"/>
            <w:shd w:val="clear" w:color="auto" w:fill="auto"/>
            <w:vAlign w:val="center"/>
          </w:tcPr>
          <w:p w14:paraId="25E8A8AD" w14:textId="2571075A" w:rsidR="00267E15" w:rsidRPr="002654BA" w:rsidRDefault="00634788" w:rsidP="00267E15">
            <w:pPr>
              <w:widowControl/>
              <w:autoSpaceDE/>
              <w:autoSpaceDN/>
              <w:jc w:val="center"/>
              <w:rPr>
                <w:rFonts w:eastAsia="Calibri"/>
                <w:sz w:val="20"/>
                <w:szCs w:val="20"/>
                <w:lang w:eastAsia="en-US" w:bidi="ar-SA"/>
              </w:rPr>
            </w:pPr>
            <w:r w:rsidRPr="002654BA">
              <w:rPr>
                <w:rFonts w:eastAsia="Calibri"/>
                <w:sz w:val="20"/>
                <w:szCs w:val="20"/>
                <w:lang w:eastAsia="en-US" w:bidi="ar-SA"/>
              </w:rPr>
              <w:t>4,99</w:t>
            </w:r>
          </w:p>
        </w:tc>
        <w:tc>
          <w:tcPr>
            <w:tcW w:w="492" w:type="pct"/>
            <w:shd w:val="clear" w:color="auto" w:fill="auto"/>
            <w:vAlign w:val="center"/>
          </w:tcPr>
          <w:p w14:paraId="699BB91B" w14:textId="3D842702" w:rsidR="00267E15" w:rsidRPr="002654BA" w:rsidRDefault="00634788" w:rsidP="00267E15">
            <w:pPr>
              <w:widowControl/>
              <w:autoSpaceDE/>
              <w:autoSpaceDN/>
              <w:jc w:val="center"/>
              <w:rPr>
                <w:sz w:val="20"/>
                <w:szCs w:val="20"/>
                <w:lang w:bidi="ar-SA"/>
              </w:rPr>
            </w:pPr>
            <w:r w:rsidRPr="002654BA">
              <w:rPr>
                <w:sz w:val="20"/>
                <w:szCs w:val="20"/>
                <w:lang w:bidi="ar-SA"/>
              </w:rPr>
              <w:t>0,096</w:t>
            </w:r>
          </w:p>
        </w:tc>
        <w:tc>
          <w:tcPr>
            <w:tcW w:w="492" w:type="pct"/>
            <w:shd w:val="clear" w:color="auto" w:fill="auto"/>
            <w:vAlign w:val="center"/>
          </w:tcPr>
          <w:p w14:paraId="16192CDC" w14:textId="27FA6D56" w:rsidR="00267E15" w:rsidRPr="002654BA" w:rsidRDefault="00634788" w:rsidP="00267E15">
            <w:pPr>
              <w:widowControl/>
              <w:autoSpaceDE/>
              <w:autoSpaceDN/>
              <w:jc w:val="center"/>
              <w:rPr>
                <w:sz w:val="20"/>
                <w:szCs w:val="20"/>
                <w:lang w:bidi="ar-SA"/>
              </w:rPr>
            </w:pPr>
            <w:r w:rsidRPr="002654BA">
              <w:rPr>
                <w:sz w:val="20"/>
                <w:szCs w:val="20"/>
                <w:lang w:bidi="ar-SA"/>
              </w:rPr>
              <w:t>4,890</w:t>
            </w:r>
          </w:p>
        </w:tc>
        <w:tc>
          <w:tcPr>
            <w:tcW w:w="540" w:type="pct"/>
            <w:shd w:val="clear" w:color="auto" w:fill="auto"/>
            <w:vAlign w:val="center"/>
          </w:tcPr>
          <w:p w14:paraId="5EDAA48C" w14:textId="5A73620A" w:rsidR="00267E15" w:rsidRPr="002654BA" w:rsidRDefault="00032418" w:rsidP="00267E15">
            <w:pPr>
              <w:widowControl/>
              <w:autoSpaceDE/>
              <w:autoSpaceDN/>
              <w:jc w:val="center"/>
              <w:rPr>
                <w:sz w:val="20"/>
                <w:szCs w:val="20"/>
                <w:lang w:bidi="ar-SA"/>
              </w:rPr>
            </w:pPr>
            <w:r>
              <w:rPr>
                <w:sz w:val="20"/>
                <w:szCs w:val="20"/>
                <w:lang w:bidi="ar-SA"/>
              </w:rPr>
              <w:t>2,924</w:t>
            </w:r>
          </w:p>
        </w:tc>
        <w:tc>
          <w:tcPr>
            <w:tcW w:w="499" w:type="pct"/>
            <w:shd w:val="clear" w:color="auto" w:fill="auto"/>
            <w:vAlign w:val="center"/>
          </w:tcPr>
          <w:p w14:paraId="04E78AA5" w14:textId="4AB0F711" w:rsidR="00267E15" w:rsidRPr="002654BA" w:rsidRDefault="00A92944" w:rsidP="00267E15">
            <w:pPr>
              <w:widowControl/>
              <w:autoSpaceDE/>
              <w:autoSpaceDN/>
              <w:jc w:val="center"/>
              <w:rPr>
                <w:sz w:val="20"/>
                <w:szCs w:val="20"/>
                <w:lang w:bidi="ar-SA"/>
              </w:rPr>
            </w:pPr>
            <w:r w:rsidRPr="002654BA">
              <w:rPr>
                <w:sz w:val="20"/>
                <w:szCs w:val="20"/>
                <w:lang w:bidi="ar-SA"/>
              </w:rPr>
              <w:t>0,048</w:t>
            </w:r>
          </w:p>
        </w:tc>
        <w:tc>
          <w:tcPr>
            <w:tcW w:w="540" w:type="pct"/>
            <w:shd w:val="clear" w:color="auto" w:fill="auto"/>
            <w:vAlign w:val="center"/>
          </w:tcPr>
          <w:p w14:paraId="41BE921D" w14:textId="04D47554" w:rsidR="00267E15" w:rsidRPr="002654BA" w:rsidRDefault="00032418" w:rsidP="00267E15">
            <w:pPr>
              <w:widowControl/>
              <w:autoSpaceDE/>
              <w:autoSpaceDN/>
              <w:jc w:val="center"/>
              <w:rPr>
                <w:sz w:val="20"/>
                <w:szCs w:val="20"/>
                <w:lang w:bidi="ar-SA"/>
              </w:rPr>
            </w:pPr>
            <w:r>
              <w:rPr>
                <w:sz w:val="20"/>
                <w:szCs w:val="20"/>
                <w:lang w:bidi="ar-SA"/>
              </w:rPr>
              <w:t>2,972</w:t>
            </w:r>
          </w:p>
        </w:tc>
        <w:tc>
          <w:tcPr>
            <w:tcW w:w="350" w:type="pct"/>
            <w:shd w:val="clear" w:color="auto" w:fill="auto"/>
            <w:vAlign w:val="center"/>
          </w:tcPr>
          <w:p w14:paraId="46F848E3" w14:textId="399C1594" w:rsidR="00267E15" w:rsidRPr="002654BA" w:rsidRDefault="005C2634" w:rsidP="00267E15">
            <w:pPr>
              <w:widowControl/>
              <w:autoSpaceDE/>
              <w:autoSpaceDN/>
              <w:jc w:val="center"/>
              <w:rPr>
                <w:sz w:val="20"/>
                <w:szCs w:val="20"/>
                <w:lang w:bidi="ar-SA"/>
              </w:rPr>
            </w:pPr>
            <w:r w:rsidRPr="002654BA">
              <w:rPr>
                <w:sz w:val="20"/>
                <w:szCs w:val="20"/>
                <w:lang w:bidi="ar-SA"/>
              </w:rPr>
              <w:t>0,582</w:t>
            </w:r>
          </w:p>
        </w:tc>
        <w:tc>
          <w:tcPr>
            <w:tcW w:w="401" w:type="pct"/>
            <w:shd w:val="clear" w:color="auto" w:fill="auto"/>
            <w:vAlign w:val="center"/>
          </w:tcPr>
          <w:p w14:paraId="3E110AF3" w14:textId="4F05CC00" w:rsidR="00267E15" w:rsidRPr="002654BA" w:rsidRDefault="00032418" w:rsidP="00267E15">
            <w:pPr>
              <w:widowControl/>
              <w:autoSpaceDE/>
              <w:autoSpaceDN/>
              <w:jc w:val="center"/>
              <w:rPr>
                <w:sz w:val="20"/>
                <w:szCs w:val="20"/>
                <w:lang w:bidi="ar-SA"/>
              </w:rPr>
            </w:pPr>
            <w:r>
              <w:rPr>
                <w:sz w:val="20"/>
                <w:szCs w:val="20"/>
                <w:lang w:bidi="ar-SA"/>
              </w:rPr>
              <w:t>1,336</w:t>
            </w:r>
          </w:p>
        </w:tc>
      </w:tr>
      <w:tr w:rsidR="00267E15" w:rsidRPr="002654BA" w14:paraId="04BAD92A" w14:textId="77777777" w:rsidTr="00634788">
        <w:trPr>
          <w:trHeight w:val="284"/>
        </w:trPr>
        <w:tc>
          <w:tcPr>
            <w:tcW w:w="161" w:type="pct"/>
            <w:shd w:val="clear" w:color="auto" w:fill="auto"/>
            <w:vAlign w:val="center"/>
            <w:hideMark/>
          </w:tcPr>
          <w:p w14:paraId="1219BB57" w14:textId="77777777" w:rsidR="00267E15" w:rsidRPr="002654BA" w:rsidRDefault="00267E15" w:rsidP="00267E15">
            <w:pPr>
              <w:widowControl/>
              <w:autoSpaceDE/>
              <w:autoSpaceDN/>
              <w:jc w:val="center"/>
              <w:rPr>
                <w:sz w:val="20"/>
                <w:szCs w:val="20"/>
                <w:lang w:bidi="ar-SA"/>
              </w:rPr>
            </w:pPr>
            <w:r w:rsidRPr="002654BA">
              <w:rPr>
                <w:sz w:val="20"/>
                <w:szCs w:val="20"/>
                <w:lang w:bidi="ar-SA"/>
              </w:rPr>
              <w:t>2</w:t>
            </w:r>
          </w:p>
        </w:tc>
        <w:tc>
          <w:tcPr>
            <w:tcW w:w="531" w:type="pct"/>
            <w:shd w:val="clear" w:color="auto" w:fill="auto"/>
            <w:vAlign w:val="center"/>
            <w:hideMark/>
          </w:tcPr>
          <w:p w14:paraId="07593E66" w14:textId="77777777" w:rsidR="00267E15" w:rsidRPr="002654BA" w:rsidRDefault="00267E15" w:rsidP="00267E15">
            <w:pPr>
              <w:widowControl/>
              <w:autoSpaceDE/>
              <w:autoSpaceDN/>
              <w:jc w:val="center"/>
              <w:rPr>
                <w:sz w:val="20"/>
                <w:szCs w:val="20"/>
                <w:lang w:bidi="ar-SA"/>
              </w:rPr>
            </w:pPr>
            <w:r w:rsidRPr="002654BA">
              <w:rPr>
                <w:rFonts w:eastAsia="Calibri"/>
                <w:sz w:val="20"/>
                <w:szCs w:val="20"/>
                <w:lang w:eastAsia="en-US" w:bidi="ar-SA"/>
              </w:rPr>
              <w:t>Котельная</w:t>
            </w:r>
            <w:r w:rsidRPr="002654BA">
              <w:rPr>
                <w:sz w:val="20"/>
                <w:szCs w:val="20"/>
                <w:lang w:bidi="ar-SA"/>
              </w:rPr>
              <w:t xml:space="preserve"> </w:t>
            </w:r>
          </w:p>
          <w:p w14:paraId="0034B7B3" w14:textId="04FECBCF" w:rsidR="00267E15" w:rsidRPr="002654BA" w:rsidRDefault="00267E15" w:rsidP="00267E15">
            <w:pPr>
              <w:widowControl/>
              <w:autoSpaceDE/>
              <w:autoSpaceDN/>
              <w:jc w:val="center"/>
              <w:rPr>
                <w:sz w:val="20"/>
                <w:szCs w:val="20"/>
                <w:lang w:bidi="ar-SA"/>
              </w:rPr>
            </w:pPr>
            <w:r w:rsidRPr="002654BA">
              <w:rPr>
                <w:sz w:val="20"/>
                <w:szCs w:val="20"/>
                <w:lang w:bidi="ar-SA"/>
              </w:rPr>
              <w:t>ГЛОХ</w:t>
            </w:r>
          </w:p>
        </w:tc>
        <w:tc>
          <w:tcPr>
            <w:tcW w:w="502" w:type="pct"/>
            <w:shd w:val="clear" w:color="auto" w:fill="auto"/>
            <w:vAlign w:val="center"/>
          </w:tcPr>
          <w:p w14:paraId="0177FF42" w14:textId="6DFA7BA6" w:rsidR="00267E15" w:rsidRPr="002654BA" w:rsidRDefault="00E26F69" w:rsidP="00267E15">
            <w:pPr>
              <w:widowControl/>
              <w:autoSpaceDE/>
              <w:autoSpaceDN/>
              <w:jc w:val="center"/>
              <w:rPr>
                <w:rFonts w:eastAsia="Calibri"/>
                <w:sz w:val="20"/>
                <w:szCs w:val="20"/>
                <w:lang w:eastAsia="en-US" w:bidi="ar-SA"/>
              </w:rPr>
            </w:pPr>
            <w:r>
              <w:rPr>
                <w:rFonts w:eastAsia="Calibri"/>
                <w:sz w:val="20"/>
                <w:szCs w:val="20"/>
                <w:lang w:eastAsia="en-US" w:bidi="ar-SA"/>
              </w:rPr>
              <w:t>1,02</w:t>
            </w:r>
          </w:p>
        </w:tc>
        <w:tc>
          <w:tcPr>
            <w:tcW w:w="492" w:type="pct"/>
            <w:shd w:val="clear" w:color="auto" w:fill="auto"/>
            <w:vAlign w:val="center"/>
          </w:tcPr>
          <w:p w14:paraId="7388476A" w14:textId="0FDE9D44" w:rsidR="00267E15" w:rsidRPr="002654BA" w:rsidRDefault="00634788" w:rsidP="00267E15">
            <w:pPr>
              <w:widowControl/>
              <w:autoSpaceDE/>
              <w:autoSpaceDN/>
              <w:jc w:val="center"/>
              <w:rPr>
                <w:rFonts w:eastAsia="Calibri"/>
                <w:sz w:val="20"/>
                <w:szCs w:val="20"/>
                <w:lang w:eastAsia="en-US" w:bidi="ar-SA"/>
              </w:rPr>
            </w:pPr>
            <w:r w:rsidRPr="002654BA">
              <w:rPr>
                <w:rFonts w:eastAsia="Calibri"/>
                <w:sz w:val="20"/>
                <w:szCs w:val="20"/>
                <w:lang w:eastAsia="en-US" w:bidi="ar-SA"/>
              </w:rPr>
              <w:t>0,84</w:t>
            </w:r>
          </w:p>
        </w:tc>
        <w:tc>
          <w:tcPr>
            <w:tcW w:w="492" w:type="pct"/>
            <w:shd w:val="clear" w:color="auto" w:fill="auto"/>
            <w:vAlign w:val="center"/>
          </w:tcPr>
          <w:p w14:paraId="4E289DD0" w14:textId="558BB3E5" w:rsidR="00267E15" w:rsidRPr="002654BA" w:rsidRDefault="00634788" w:rsidP="00267E15">
            <w:pPr>
              <w:widowControl/>
              <w:autoSpaceDE/>
              <w:autoSpaceDN/>
              <w:jc w:val="center"/>
              <w:rPr>
                <w:sz w:val="20"/>
                <w:szCs w:val="20"/>
                <w:lang w:bidi="ar-SA"/>
              </w:rPr>
            </w:pPr>
            <w:r w:rsidRPr="002654BA">
              <w:rPr>
                <w:sz w:val="20"/>
                <w:szCs w:val="20"/>
                <w:lang w:bidi="ar-SA"/>
              </w:rPr>
              <w:t>0,016</w:t>
            </w:r>
          </w:p>
        </w:tc>
        <w:tc>
          <w:tcPr>
            <w:tcW w:w="492" w:type="pct"/>
            <w:shd w:val="clear" w:color="auto" w:fill="auto"/>
            <w:vAlign w:val="center"/>
          </w:tcPr>
          <w:p w14:paraId="073B0DCE" w14:textId="69221BFD" w:rsidR="00267E15" w:rsidRPr="002654BA" w:rsidRDefault="00634788" w:rsidP="00267E15">
            <w:pPr>
              <w:widowControl/>
              <w:autoSpaceDE/>
              <w:autoSpaceDN/>
              <w:jc w:val="center"/>
              <w:rPr>
                <w:sz w:val="20"/>
                <w:szCs w:val="20"/>
                <w:lang w:bidi="ar-SA"/>
              </w:rPr>
            </w:pPr>
            <w:r w:rsidRPr="002654BA">
              <w:rPr>
                <w:sz w:val="20"/>
                <w:szCs w:val="20"/>
                <w:lang w:bidi="ar-SA"/>
              </w:rPr>
              <w:t>0,824</w:t>
            </w:r>
          </w:p>
        </w:tc>
        <w:tc>
          <w:tcPr>
            <w:tcW w:w="540" w:type="pct"/>
            <w:shd w:val="clear" w:color="auto" w:fill="auto"/>
            <w:vAlign w:val="center"/>
          </w:tcPr>
          <w:p w14:paraId="7F8D581F" w14:textId="5D1BBCED" w:rsidR="00267E15" w:rsidRPr="002654BA" w:rsidRDefault="00032418" w:rsidP="00267E15">
            <w:pPr>
              <w:widowControl/>
              <w:autoSpaceDE/>
              <w:autoSpaceDN/>
              <w:jc w:val="center"/>
              <w:rPr>
                <w:sz w:val="20"/>
                <w:szCs w:val="20"/>
                <w:lang w:bidi="ar-SA"/>
              </w:rPr>
            </w:pPr>
            <w:r>
              <w:rPr>
                <w:sz w:val="20"/>
                <w:szCs w:val="20"/>
                <w:lang w:bidi="ar-SA"/>
              </w:rPr>
              <w:t>0,237</w:t>
            </w:r>
          </w:p>
        </w:tc>
        <w:tc>
          <w:tcPr>
            <w:tcW w:w="499" w:type="pct"/>
            <w:shd w:val="clear" w:color="auto" w:fill="auto"/>
            <w:vAlign w:val="center"/>
          </w:tcPr>
          <w:p w14:paraId="6C7A979E" w14:textId="763BABE4" w:rsidR="00267E15" w:rsidRPr="002654BA" w:rsidRDefault="00634788" w:rsidP="00267E15">
            <w:pPr>
              <w:widowControl/>
              <w:autoSpaceDE/>
              <w:autoSpaceDN/>
              <w:jc w:val="center"/>
              <w:rPr>
                <w:sz w:val="20"/>
                <w:szCs w:val="20"/>
                <w:lang w:bidi="ar-SA"/>
              </w:rPr>
            </w:pPr>
            <w:r w:rsidRPr="002654BA">
              <w:rPr>
                <w:sz w:val="20"/>
                <w:szCs w:val="20"/>
                <w:lang w:bidi="ar-SA"/>
              </w:rPr>
              <w:t>0,000</w:t>
            </w:r>
          </w:p>
        </w:tc>
        <w:tc>
          <w:tcPr>
            <w:tcW w:w="540" w:type="pct"/>
            <w:shd w:val="clear" w:color="auto" w:fill="auto"/>
            <w:vAlign w:val="center"/>
          </w:tcPr>
          <w:p w14:paraId="36177A11" w14:textId="3BDAC08A" w:rsidR="00267E15" w:rsidRPr="002654BA" w:rsidRDefault="00633C4F" w:rsidP="00267E15">
            <w:pPr>
              <w:widowControl/>
              <w:autoSpaceDE/>
              <w:autoSpaceDN/>
              <w:jc w:val="center"/>
              <w:rPr>
                <w:sz w:val="20"/>
                <w:szCs w:val="20"/>
                <w:lang w:bidi="ar-SA"/>
              </w:rPr>
            </w:pPr>
            <w:r w:rsidRPr="002654BA">
              <w:rPr>
                <w:sz w:val="20"/>
                <w:szCs w:val="20"/>
                <w:lang w:bidi="ar-SA"/>
              </w:rPr>
              <w:t>0</w:t>
            </w:r>
            <w:r w:rsidR="00032418">
              <w:rPr>
                <w:sz w:val="20"/>
                <w:szCs w:val="20"/>
                <w:lang w:bidi="ar-SA"/>
              </w:rPr>
              <w:t>,237</w:t>
            </w:r>
          </w:p>
        </w:tc>
        <w:tc>
          <w:tcPr>
            <w:tcW w:w="350" w:type="pct"/>
            <w:shd w:val="clear" w:color="auto" w:fill="auto"/>
            <w:vAlign w:val="center"/>
          </w:tcPr>
          <w:p w14:paraId="3DB2A6C8" w14:textId="290D06DB" w:rsidR="00267E15" w:rsidRPr="002654BA" w:rsidRDefault="005C2634" w:rsidP="00267E15">
            <w:pPr>
              <w:widowControl/>
              <w:autoSpaceDE/>
              <w:autoSpaceDN/>
              <w:jc w:val="center"/>
              <w:rPr>
                <w:sz w:val="20"/>
                <w:szCs w:val="20"/>
                <w:lang w:bidi="ar-SA"/>
              </w:rPr>
            </w:pPr>
            <w:r w:rsidRPr="002654BA">
              <w:rPr>
                <w:sz w:val="20"/>
                <w:szCs w:val="20"/>
                <w:lang w:bidi="ar-SA"/>
              </w:rPr>
              <w:t>0,744</w:t>
            </w:r>
          </w:p>
        </w:tc>
        <w:tc>
          <w:tcPr>
            <w:tcW w:w="401" w:type="pct"/>
            <w:shd w:val="clear" w:color="auto" w:fill="auto"/>
            <w:vAlign w:val="center"/>
          </w:tcPr>
          <w:p w14:paraId="09B520E0" w14:textId="23B478BE" w:rsidR="00267E15" w:rsidRPr="002654BA" w:rsidRDefault="00032418" w:rsidP="00267E15">
            <w:pPr>
              <w:widowControl/>
              <w:autoSpaceDE/>
              <w:autoSpaceDN/>
              <w:jc w:val="center"/>
              <w:rPr>
                <w:sz w:val="20"/>
                <w:szCs w:val="20"/>
                <w:lang w:bidi="ar-SA"/>
              </w:rPr>
            </w:pPr>
            <w:r>
              <w:rPr>
                <w:sz w:val="20"/>
                <w:szCs w:val="20"/>
                <w:lang w:bidi="ar-SA"/>
              </w:rPr>
              <w:t>-0,157</w:t>
            </w:r>
          </w:p>
        </w:tc>
      </w:tr>
    </w:tbl>
    <w:p w14:paraId="2825927F" w14:textId="77777777" w:rsidR="000873E4" w:rsidRPr="002654BA" w:rsidRDefault="000873E4" w:rsidP="00AF705D">
      <w:pPr>
        <w:widowControl/>
        <w:autoSpaceDE/>
        <w:autoSpaceDN/>
        <w:spacing w:line="360" w:lineRule="auto"/>
        <w:ind w:firstLine="709"/>
        <w:jc w:val="both"/>
        <w:rPr>
          <w:sz w:val="26"/>
          <w:szCs w:val="26"/>
          <w:lang w:bidi="ar-SA"/>
        </w:rPr>
        <w:sectPr w:rsidR="000873E4" w:rsidRPr="002654BA" w:rsidSect="00267E15">
          <w:pgSz w:w="16840" w:h="11910" w:orient="landscape"/>
          <w:pgMar w:top="1701" w:right="1134" w:bottom="851" w:left="851" w:header="0" w:footer="590" w:gutter="0"/>
          <w:paperSrc w:first="7" w:other="7"/>
          <w:cols w:space="720"/>
          <w:docGrid w:linePitch="299"/>
        </w:sectPr>
      </w:pPr>
    </w:p>
    <w:p w14:paraId="5A3E9EC9" w14:textId="254D43DD" w:rsidR="000873E4" w:rsidRPr="002654BA" w:rsidRDefault="000873E4" w:rsidP="001A4CDE">
      <w:pPr>
        <w:pStyle w:val="af8"/>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67" w:name="_Toc384740310"/>
      <w:bookmarkStart w:id="168" w:name="_Toc8825129"/>
      <w:bookmarkStart w:id="169" w:name="_Toc99440038"/>
      <w:r w:rsidRPr="002654BA">
        <w:rPr>
          <w:b/>
          <w:bCs/>
          <w:kern w:val="28"/>
          <w:sz w:val="26"/>
          <w:szCs w:val="26"/>
          <w:lang w:eastAsia="en-US" w:bidi="ar-SA"/>
        </w:rPr>
        <w:lastRenderedPageBreak/>
        <w:t>Описание резервов и дефицитов тепловой мощности нетто по каждому источнику тепловой энергии</w:t>
      </w:r>
      <w:bookmarkEnd w:id="167"/>
      <w:bookmarkEnd w:id="168"/>
      <w:bookmarkEnd w:id="169"/>
    </w:p>
    <w:p w14:paraId="2F5E641B" w14:textId="77777777" w:rsidR="000873E4" w:rsidRPr="002654BA" w:rsidRDefault="000873E4" w:rsidP="000873E4">
      <w:pPr>
        <w:widowControl/>
        <w:autoSpaceDE/>
        <w:autoSpaceDN/>
        <w:spacing w:line="360" w:lineRule="auto"/>
        <w:ind w:firstLine="709"/>
        <w:jc w:val="both"/>
        <w:rPr>
          <w:sz w:val="26"/>
          <w:szCs w:val="26"/>
          <w:lang w:bidi="ar-SA"/>
        </w:rPr>
      </w:pPr>
      <w:r w:rsidRPr="002654BA">
        <w:rPr>
          <w:sz w:val="26"/>
          <w:szCs w:val="26"/>
          <w:lang w:bidi="ar-SA"/>
        </w:rPr>
        <w:t>Резервы и дефициты тепловой мощности по каждому источнику тепловой энергии представлены в таблице ниже.</w:t>
      </w:r>
    </w:p>
    <w:p w14:paraId="39171112" w14:textId="1B6E9F7C" w:rsidR="008B5038" w:rsidRPr="002654BA" w:rsidRDefault="008B5038" w:rsidP="008B5038">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36</w:t>
      </w:r>
      <w:r w:rsidRPr="002654BA">
        <w:rPr>
          <w:b/>
          <w:bCs/>
          <w:sz w:val="24"/>
          <w:szCs w:val="24"/>
          <w:lang w:bidi="ar-SA"/>
        </w:rPr>
        <w:fldChar w:fldCharType="end"/>
      </w:r>
      <w:r w:rsidRPr="002654BA">
        <w:rPr>
          <w:b/>
          <w:bCs/>
          <w:sz w:val="24"/>
          <w:szCs w:val="24"/>
          <w:lang w:bidi="ar-SA"/>
        </w:rPr>
        <w:t xml:space="preserve"> Резервы и дефициты тепловой мощности по каждому источнику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3077"/>
        <w:gridCol w:w="4283"/>
        <w:gridCol w:w="1215"/>
      </w:tblGrid>
      <w:tr w:rsidR="008B5038" w:rsidRPr="002654BA" w14:paraId="21838AC0" w14:textId="77777777" w:rsidTr="008B5038">
        <w:trPr>
          <w:trHeight w:val="284"/>
          <w:tblHeader/>
        </w:trPr>
        <w:tc>
          <w:tcPr>
            <w:tcW w:w="413" w:type="pct"/>
            <w:shd w:val="clear" w:color="auto" w:fill="auto"/>
            <w:noWrap/>
            <w:vAlign w:val="center"/>
            <w:hideMark/>
          </w:tcPr>
          <w:p w14:paraId="46E7CCF5" w14:textId="77777777" w:rsidR="008B5038" w:rsidRPr="002654BA" w:rsidRDefault="008B5038" w:rsidP="008B5038">
            <w:pPr>
              <w:widowControl/>
              <w:autoSpaceDE/>
              <w:autoSpaceDN/>
              <w:jc w:val="center"/>
              <w:rPr>
                <w:b/>
                <w:bCs/>
                <w:color w:val="000000"/>
                <w:sz w:val="20"/>
                <w:szCs w:val="20"/>
                <w:lang w:bidi="ar-SA"/>
              </w:rPr>
            </w:pPr>
            <w:r w:rsidRPr="002654BA">
              <w:rPr>
                <w:b/>
                <w:bCs/>
                <w:color w:val="000000"/>
                <w:sz w:val="20"/>
                <w:szCs w:val="20"/>
                <w:lang w:bidi="ar-SA"/>
              </w:rPr>
              <w:t>№ п/п</w:t>
            </w:r>
          </w:p>
        </w:tc>
        <w:tc>
          <w:tcPr>
            <w:tcW w:w="1646" w:type="pct"/>
            <w:shd w:val="clear" w:color="auto" w:fill="auto"/>
            <w:vAlign w:val="center"/>
            <w:hideMark/>
          </w:tcPr>
          <w:p w14:paraId="45AE9AB6" w14:textId="77777777" w:rsidR="008B5038" w:rsidRPr="002654BA" w:rsidRDefault="008B5038" w:rsidP="008B5038">
            <w:pPr>
              <w:widowControl/>
              <w:autoSpaceDE/>
              <w:autoSpaceDN/>
              <w:jc w:val="center"/>
              <w:rPr>
                <w:b/>
                <w:bCs/>
                <w:color w:val="000000"/>
                <w:sz w:val="20"/>
                <w:szCs w:val="20"/>
                <w:lang w:bidi="ar-SA"/>
              </w:rPr>
            </w:pPr>
            <w:r w:rsidRPr="002654BA">
              <w:rPr>
                <w:b/>
                <w:bCs/>
                <w:color w:val="000000"/>
                <w:sz w:val="20"/>
                <w:szCs w:val="20"/>
                <w:lang w:bidi="ar-SA"/>
              </w:rPr>
              <w:t>Наименование ТСО</w:t>
            </w:r>
          </w:p>
        </w:tc>
        <w:tc>
          <w:tcPr>
            <w:tcW w:w="2291" w:type="pct"/>
            <w:shd w:val="clear" w:color="auto" w:fill="auto"/>
            <w:vAlign w:val="center"/>
            <w:hideMark/>
          </w:tcPr>
          <w:p w14:paraId="56720B70" w14:textId="77777777" w:rsidR="008B5038" w:rsidRPr="002654BA" w:rsidRDefault="008B5038" w:rsidP="008B5038">
            <w:pPr>
              <w:widowControl/>
              <w:autoSpaceDE/>
              <w:autoSpaceDN/>
              <w:jc w:val="center"/>
              <w:rPr>
                <w:b/>
                <w:bCs/>
                <w:color w:val="000000"/>
                <w:sz w:val="20"/>
                <w:szCs w:val="20"/>
                <w:lang w:bidi="ar-SA"/>
              </w:rPr>
            </w:pPr>
            <w:r w:rsidRPr="002654BA">
              <w:rPr>
                <w:b/>
                <w:bCs/>
                <w:color w:val="000000"/>
                <w:sz w:val="20"/>
                <w:szCs w:val="20"/>
                <w:lang w:bidi="ar-SA"/>
              </w:rPr>
              <w:t>Источник</w:t>
            </w:r>
          </w:p>
        </w:tc>
        <w:tc>
          <w:tcPr>
            <w:tcW w:w="650" w:type="pct"/>
            <w:shd w:val="clear" w:color="auto" w:fill="auto"/>
            <w:vAlign w:val="center"/>
            <w:hideMark/>
          </w:tcPr>
          <w:p w14:paraId="702DA0ED" w14:textId="77777777" w:rsidR="008B5038" w:rsidRPr="002654BA" w:rsidRDefault="008B5038" w:rsidP="008B5038">
            <w:pPr>
              <w:widowControl/>
              <w:autoSpaceDE/>
              <w:autoSpaceDN/>
              <w:jc w:val="center"/>
              <w:rPr>
                <w:b/>
                <w:bCs/>
                <w:color w:val="000000"/>
                <w:sz w:val="20"/>
                <w:szCs w:val="20"/>
                <w:lang w:bidi="ar-SA"/>
              </w:rPr>
            </w:pPr>
            <w:r w:rsidRPr="002654BA">
              <w:rPr>
                <w:b/>
                <w:bCs/>
                <w:color w:val="000000"/>
                <w:sz w:val="20"/>
                <w:szCs w:val="20"/>
                <w:lang w:bidi="ar-SA"/>
              </w:rPr>
              <w:t>Резерв (дефицит) тепловой мощности, Гкал/ч</w:t>
            </w:r>
          </w:p>
        </w:tc>
      </w:tr>
      <w:tr w:rsidR="008B5038" w:rsidRPr="002654BA" w14:paraId="67442BEE" w14:textId="77777777" w:rsidTr="00A40956">
        <w:trPr>
          <w:trHeight w:val="284"/>
          <w:tblHeader/>
        </w:trPr>
        <w:tc>
          <w:tcPr>
            <w:tcW w:w="413" w:type="pct"/>
            <w:vMerge w:val="restart"/>
            <w:shd w:val="clear" w:color="auto" w:fill="auto"/>
            <w:noWrap/>
            <w:vAlign w:val="center"/>
          </w:tcPr>
          <w:p w14:paraId="4E6EBBE5" w14:textId="77777777" w:rsidR="008B5038" w:rsidRPr="002654BA" w:rsidRDefault="008B5038" w:rsidP="008B5038">
            <w:pPr>
              <w:widowControl/>
              <w:autoSpaceDE/>
              <w:autoSpaceDN/>
              <w:jc w:val="center"/>
              <w:rPr>
                <w:b/>
                <w:bCs/>
                <w:color w:val="000000"/>
                <w:sz w:val="20"/>
                <w:szCs w:val="20"/>
                <w:lang w:bidi="ar-SA"/>
              </w:rPr>
            </w:pPr>
            <w:r w:rsidRPr="002654BA">
              <w:rPr>
                <w:b/>
                <w:bCs/>
                <w:color w:val="000000"/>
                <w:sz w:val="20"/>
                <w:szCs w:val="20"/>
                <w:lang w:bidi="ar-SA"/>
              </w:rPr>
              <w:t>1</w:t>
            </w:r>
          </w:p>
        </w:tc>
        <w:tc>
          <w:tcPr>
            <w:tcW w:w="1646" w:type="pct"/>
            <w:vMerge w:val="restart"/>
            <w:shd w:val="clear" w:color="auto" w:fill="auto"/>
            <w:vAlign w:val="center"/>
          </w:tcPr>
          <w:p w14:paraId="092B195C" w14:textId="77777777" w:rsidR="008B5038" w:rsidRPr="002654BA" w:rsidRDefault="008B5038" w:rsidP="008B5038">
            <w:pPr>
              <w:widowControl/>
              <w:autoSpaceDE/>
              <w:autoSpaceDN/>
              <w:jc w:val="center"/>
              <w:rPr>
                <w:bCs/>
                <w:color w:val="000000"/>
                <w:sz w:val="20"/>
                <w:szCs w:val="20"/>
                <w:lang w:bidi="ar-SA"/>
              </w:rPr>
            </w:pPr>
            <w:r w:rsidRPr="002654BA">
              <w:rPr>
                <w:bCs/>
                <w:color w:val="000000"/>
                <w:sz w:val="20"/>
                <w:szCs w:val="20"/>
                <w:lang w:bidi="ar-SA"/>
              </w:rPr>
              <w:t>ООО «</w:t>
            </w:r>
            <w:proofErr w:type="spellStart"/>
            <w:r w:rsidRPr="002654BA">
              <w:rPr>
                <w:bCs/>
                <w:color w:val="000000"/>
                <w:sz w:val="20"/>
                <w:szCs w:val="20"/>
                <w:lang w:bidi="ar-SA"/>
              </w:rPr>
              <w:t>Энерго</w:t>
            </w:r>
            <w:proofErr w:type="spellEnd"/>
            <w:r w:rsidRPr="002654BA">
              <w:rPr>
                <w:bCs/>
                <w:color w:val="000000"/>
                <w:sz w:val="20"/>
                <w:szCs w:val="20"/>
                <w:lang w:bidi="ar-SA"/>
              </w:rPr>
              <w:t>-Ресурс»</w:t>
            </w:r>
          </w:p>
        </w:tc>
        <w:tc>
          <w:tcPr>
            <w:tcW w:w="2291" w:type="pct"/>
            <w:shd w:val="clear" w:color="auto" w:fill="auto"/>
            <w:vAlign w:val="center"/>
          </w:tcPr>
          <w:p w14:paraId="557897BE" w14:textId="486044D1" w:rsidR="008B5038" w:rsidRPr="002654BA" w:rsidRDefault="008B5038" w:rsidP="008B5038">
            <w:pPr>
              <w:widowControl/>
              <w:autoSpaceDE/>
              <w:autoSpaceDN/>
              <w:jc w:val="center"/>
              <w:rPr>
                <w:bCs/>
                <w:color w:val="000000"/>
                <w:sz w:val="20"/>
                <w:szCs w:val="20"/>
                <w:lang w:bidi="ar-SA"/>
              </w:rPr>
            </w:pPr>
            <w:r w:rsidRPr="002654BA">
              <w:rPr>
                <w:bCs/>
                <w:color w:val="000000"/>
                <w:sz w:val="20"/>
                <w:szCs w:val="20"/>
                <w:lang w:bidi="ar-SA"/>
              </w:rPr>
              <w:t>Котельная п. Запорожское</w:t>
            </w:r>
          </w:p>
        </w:tc>
        <w:tc>
          <w:tcPr>
            <w:tcW w:w="650" w:type="pct"/>
            <w:shd w:val="clear" w:color="auto" w:fill="auto"/>
            <w:vAlign w:val="center"/>
          </w:tcPr>
          <w:p w14:paraId="0E622C24" w14:textId="52129F12" w:rsidR="008B5038" w:rsidRPr="002654BA" w:rsidRDefault="009A470E" w:rsidP="008B5038">
            <w:pPr>
              <w:widowControl/>
              <w:autoSpaceDE/>
              <w:autoSpaceDN/>
              <w:jc w:val="center"/>
              <w:rPr>
                <w:bCs/>
                <w:color w:val="000000"/>
                <w:sz w:val="20"/>
                <w:szCs w:val="20"/>
                <w:lang w:bidi="ar-SA"/>
              </w:rPr>
            </w:pPr>
            <w:r>
              <w:rPr>
                <w:bCs/>
                <w:color w:val="000000"/>
                <w:sz w:val="20"/>
                <w:szCs w:val="20"/>
                <w:lang w:bidi="ar-SA"/>
              </w:rPr>
              <w:t>1,336</w:t>
            </w:r>
          </w:p>
        </w:tc>
      </w:tr>
      <w:tr w:rsidR="008B5038" w:rsidRPr="002654BA" w14:paraId="39A0CF47" w14:textId="77777777" w:rsidTr="00A40956">
        <w:trPr>
          <w:trHeight w:val="284"/>
          <w:tblHeader/>
        </w:trPr>
        <w:tc>
          <w:tcPr>
            <w:tcW w:w="413" w:type="pct"/>
            <w:vMerge/>
            <w:shd w:val="clear" w:color="auto" w:fill="auto"/>
            <w:noWrap/>
            <w:vAlign w:val="center"/>
          </w:tcPr>
          <w:p w14:paraId="3D5634E9" w14:textId="77777777" w:rsidR="008B5038" w:rsidRPr="002654BA" w:rsidRDefault="008B5038" w:rsidP="008B5038">
            <w:pPr>
              <w:widowControl/>
              <w:autoSpaceDE/>
              <w:autoSpaceDN/>
              <w:jc w:val="center"/>
              <w:rPr>
                <w:b/>
                <w:bCs/>
                <w:color w:val="000000"/>
                <w:sz w:val="20"/>
                <w:szCs w:val="20"/>
                <w:lang w:bidi="ar-SA"/>
              </w:rPr>
            </w:pPr>
          </w:p>
        </w:tc>
        <w:tc>
          <w:tcPr>
            <w:tcW w:w="1646" w:type="pct"/>
            <w:vMerge/>
            <w:shd w:val="clear" w:color="auto" w:fill="auto"/>
            <w:vAlign w:val="center"/>
          </w:tcPr>
          <w:p w14:paraId="2F389441" w14:textId="77777777" w:rsidR="008B5038" w:rsidRPr="002654BA" w:rsidRDefault="008B5038" w:rsidP="008B5038">
            <w:pPr>
              <w:widowControl/>
              <w:autoSpaceDE/>
              <w:autoSpaceDN/>
              <w:jc w:val="center"/>
              <w:rPr>
                <w:b/>
                <w:bCs/>
                <w:color w:val="000000"/>
                <w:sz w:val="20"/>
                <w:szCs w:val="20"/>
                <w:lang w:bidi="ar-SA"/>
              </w:rPr>
            </w:pPr>
          </w:p>
        </w:tc>
        <w:tc>
          <w:tcPr>
            <w:tcW w:w="2291" w:type="pct"/>
            <w:shd w:val="clear" w:color="auto" w:fill="auto"/>
            <w:vAlign w:val="center"/>
          </w:tcPr>
          <w:p w14:paraId="289C51A3" w14:textId="713793D7" w:rsidR="008B5038" w:rsidRPr="002654BA" w:rsidRDefault="008B5038" w:rsidP="008B5038">
            <w:pPr>
              <w:widowControl/>
              <w:autoSpaceDE/>
              <w:autoSpaceDN/>
              <w:jc w:val="center"/>
              <w:rPr>
                <w:bCs/>
                <w:color w:val="000000"/>
                <w:sz w:val="20"/>
                <w:szCs w:val="20"/>
                <w:lang w:bidi="ar-SA"/>
              </w:rPr>
            </w:pPr>
            <w:r w:rsidRPr="002654BA">
              <w:rPr>
                <w:bCs/>
                <w:color w:val="000000"/>
                <w:sz w:val="20"/>
                <w:szCs w:val="20"/>
                <w:lang w:bidi="ar-SA"/>
              </w:rPr>
              <w:t>Котельная ГЛОХ</w:t>
            </w:r>
          </w:p>
        </w:tc>
        <w:tc>
          <w:tcPr>
            <w:tcW w:w="650" w:type="pct"/>
            <w:shd w:val="clear" w:color="auto" w:fill="auto"/>
            <w:vAlign w:val="center"/>
          </w:tcPr>
          <w:p w14:paraId="0FF4B3C2" w14:textId="7A880290" w:rsidR="008B5038" w:rsidRPr="002654BA" w:rsidRDefault="009A470E" w:rsidP="008B5038">
            <w:pPr>
              <w:widowControl/>
              <w:autoSpaceDE/>
              <w:autoSpaceDN/>
              <w:jc w:val="center"/>
              <w:rPr>
                <w:bCs/>
                <w:color w:val="000000"/>
                <w:sz w:val="20"/>
                <w:szCs w:val="20"/>
                <w:lang w:bidi="ar-SA"/>
              </w:rPr>
            </w:pPr>
            <w:r>
              <w:rPr>
                <w:bCs/>
                <w:color w:val="000000"/>
                <w:sz w:val="20"/>
                <w:szCs w:val="20"/>
                <w:lang w:bidi="ar-SA"/>
              </w:rPr>
              <w:t>-0,157</w:t>
            </w:r>
          </w:p>
        </w:tc>
      </w:tr>
    </w:tbl>
    <w:p w14:paraId="6400A522" w14:textId="45D2472B" w:rsidR="000653AF" w:rsidRPr="002654BA" w:rsidRDefault="00A40956" w:rsidP="000653AF">
      <w:pPr>
        <w:widowControl/>
        <w:autoSpaceDE/>
        <w:autoSpaceDN/>
        <w:spacing w:before="100" w:beforeAutospacing="1" w:line="360" w:lineRule="auto"/>
        <w:ind w:firstLine="709"/>
        <w:jc w:val="both"/>
        <w:rPr>
          <w:sz w:val="26"/>
          <w:szCs w:val="26"/>
          <w:lang w:bidi="ar-SA"/>
        </w:rPr>
      </w:pPr>
      <w:r w:rsidRPr="002654BA">
        <w:rPr>
          <w:sz w:val="26"/>
          <w:szCs w:val="26"/>
          <w:lang w:bidi="ar-SA"/>
        </w:rPr>
        <w:t>На котельной ГЛОХ имеется дефицит тепловой мощности.</w:t>
      </w:r>
    </w:p>
    <w:p w14:paraId="2632F294" w14:textId="77777777" w:rsidR="000653AF" w:rsidRPr="002654BA" w:rsidRDefault="000653AF" w:rsidP="001A4CDE">
      <w:pPr>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70" w:name="_Toc8825130"/>
      <w:bookmarkStart w:id="171" w:name="_Toc99440039"/>
      <w:r w:rsidRPr="002654BA">
        <w:rPr>
          <w:b/>
          <w:bCs/>
          <w:kern w:val="28"/>
          <w:sz w:val="26"/>
          <w:szCs w:val="26"/>
          <w:lang w:eastAsia="en-US" w:bidi="ar-SA"/>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к потребителю</w:t>
      </w:r>
      <w:bookmarkEnd w:id="170"/>
      <w:bookmarkEnd w:id="171"/>
    </w:p>
    <w:p w14:paraId="0B90DA28" w14:textId="62F647AC" w:rsidR="000653AF" w:rsidRPr="002654BA" w:rsidRDefault="000653AF" w:rsidP="000653AF">
      <w:pPr>
        <w:widowControl/>
        <w:autoSpaceDE/>
        <w:autoSpaceDN/>
        <w:spacing w:line="360" w:lineRule="auto"/>
        <w:ind w:firstLine="709"/>
        <w:jc w:val="both"/>
        <w:rPr>
          <w:sz w:val="26"/>
          <w:szCs w:val="26"/>
          <w:lang w:bidi="ar-SA"/>
        </w:rPr>
      </w:pPr>
      <w:r w:rsidRPr="002654BA">
        <w:rPr>
          <w:sz w:val="26"/>
          <w:szCs w:val="26"/>
          <w:lang w:bidi="ar-SA"/>
        </w:rPr>
        <w:t>Транспортировка тепла от источников до потребителей осуществляется по магистральным и распределительным тепловым сетям, общая протя</w:t>
      </w:r>
      <w:r w:rsidR="00A40956" w:rsidRPr="002654BA">
        <w:rPr>
          <w:sz w:val="26"/>
          <w:szCs w:val="26"/>
          <w:lang w:bidi="ar-SA"/>
        </w:rPr>
        <w:t>жённость которых составляет 5,97</w:t>
      </w:r>
      <w:r w:rsidR="00CB005B">
        <w:rPr>
          <w:sz w:val="26"/>
          <w:szCs w:val="26"/>
          <w:lang w:bidi="ar-SA"/>
        </w:rPr>
        <w:t>5</w:t>
      </w:r>
      <w:r w:rsidRPr="002654BA">
        <w:rPr>
          <w:sz w:val="26"/>
          <w:szCs w:val="26"/>
          <w:lang w:bidi="ar-SA"/>
        </w:rPr>
        <w:t xml:space="preserve"> км в однотрубном исчислении. Обеспечение транспортировки и создания необходимых гидравлических режимов у потребителей достигается за счет работы сетевого оборудования источников.</w:t>
      </w:r>
    </w:p>
    <w:p w14:paraId="4F0DE175" w14:textId="1416B48C" w:rsidR="000653AF" w:rsidRPr="002654BA" w:rsidRDefault="000653AF" w:rsidP="000653AF">
      <w:pPr>
        <w:widowControl/>
        <w:tabs>
          <w:tab w:val="left" w:pos="0"/>
        </w:tabs>
        <w:spacing w:line="360" w:lineRule="auto"/>
        <w:ind w:firstLine="709"/>
        <w:jc w:val="both"/>
        <w:rPr>
          <w:sz w:val="26"/>
        </w:rPr>
      </w:pPr>
      <w:r w:rsidRPr="002654BA">
        <w:rPr>
          <w:sz w:val="26"/>
        </w:rPr>
        <w:t>Анализируя приведенные в пункте 1.3.8 пьезометрические графики и результаты расчетов, котельные МО Запорожское сельское поселение обеспечивают необходимый располагаемый напор на вводах конечного потребителя для обеспечения надежной циркуляции теплоносителя внутри домовой системы отопления, соответствуют нормативным параметрам пропускной способности, скорости потока теплоносителя на участках тепловой сети.</w:t>
      </w:r>
    </w:p>
    <w:p w14:paraId="628F36CB" w14:textId="0B1237B1" w:rsidR="000653AF" w:rsidRPr="002654BA" w:rsidRDefault="000653AF" w:rsidP="000653AF">
      <w:pPr>
        <w:spacing w:line="360" w:lineRule="auto"/>
        <w:ind w:firstLine="709"/>
        <w:jc w:val="both"/>
        <w:rPr>
          <w:sz w:val="26"/>
          <w:szCs w:val="26"/>
        </w:rPr>
      </w:pPr>
      <w:r w:rsidRPr="002654BA">
        <w:rPr>
          <w:sz w:val="26"/>
          <w:szCs w:val="26"/>
        </w:rPr>
        <w:t>Организация гидравлических границ в рамках единой системы централизованного теплоснабжения зоны действия котельных МО Запорожское сельское поселение позволяет оптимальным образом осуществлять распределение потоков сетевой воды до конечных потребителей, с учетом существующего запаса пропускной способности магистральных и распределительных тепловых сетей.</w:t>
      </w:r>
    </w:p>
    <w:p w14:paraId="61B86730" w14:textId="5788A69C" w:rsidR="000653AF" w:rsidRPr="002654BA" w:rsidRDefault="000653AF" w:rsidP="000653AF">
      <w:pPr>
        <w:widowControl/>
        <w:autoSpaceDE/>
        <w:autoSpaceDN/>
        <w:spacing w:line="360" w:lineRule="auto"/>
        <w:ind w:firstLine="709"/>
        <w:jc w:val="both"/>
        <w:rPr>
          <w:sz w:val="26"/>
          <w:szCs w:val="26"/>
          <w:lang w:bidi="ar-SA"/>
        </w:rPr>
      </w:pPr>
      <w:r w:rsidRPr="002654BA">
        <w:rPr>
          <w:sz w:val="26"/>
          <w:szCs w:val="26"/>
          <w:lang w:bidi="ar-SA"/>
        </w:rPr>
        <w:lastRenderedPageBreak/>
        <w:t>Результаты расчетов показали, что на настоящий момент система теплоснабжения МО Запорожское сельское поселение в большинстве соответствует нормативным параметрам пропускной способности, скорости потока теплоносителя на участках тепловой сети.</w:t>
      </w:r>
    </w:p>
    <w:p w14:paraId="7A5B882E" w14:textId="77777777" w:rsidR="000653AF" w:rsidRPr="002654BA" w:rsidRDefault="000653AF" w:rsidP="000653AF">
      <w:pPr>
        <w:spacing w:line="360" w:lineRule="auto"/>
        <w:ind w:firstLine="709"/>
        <w:jc w:val="both"/>
        <w:rPr>
          <w:sz w:val="26"/>
          <w:szCs w:val="26"/>
        </w:rPr>
      </w:pPr>
      <w:r w:rsidRPr="002654BA">
        <w:rPr>
          <w:sz w:val="26"/>
          <w:szCs w:val="26"/>
        </w:rPr>
        <w:t>Несмотря на то, что нормативными документами не регламентируется предельно допустимый уровень удельных гидравлических потерь,</w:t>
      </w:r>
      <w:r w:rsidRPr="002654BA">
        <w:rPr>
          <w:spacing w:val="55"/>
          <w:sz w:val="26"/>
          <w:szCs w:val="26"/>
        </w:rPr>
        <w:t xml:space="preserve"> </w:t>
      </w:r>
      <w:r w:rsidRPr="002654BA">
        <w:rPr>
          <w:sz w:val="26"/>
          <w:szCs w:val="26"/>
        </w:rPr>
        <w:t>существуют рекомендации в различных справочниках.</w:t>
      </w:r>
      <w:r w:rsidRPr="002654BA">
        <w:rPr>
          <w:spacing w:val="1"/>
          <w:sz w:val="26"/>
          <w:szCs w:val="26"/>
        </w:rPr>
        <w:t xml:space="preserve"> </w:t>
      </w:r>
      <w:r w:rsidRPr="002654BA">
        <w:rPr>
          <w:sz w:val="26"/>
          <w:szCs w:val="26"/>
        </w:rPr>
        <w:t>Ими устанавливаются следующие величины удельных</w:t>
      </w:r>
      <w:r w:rsidRPr="002654BA">
        <w:rPr>
          <w:spacing w:val="3"/>
          <w:sz w:val="26"/>
          <w:szCs w:val="26"/>
        </w:rPr>
        <w:t xml:space="preserve"> </w:t>
      </w:r>
      <w:r w:rsidRPr="002654BA">
        <w:rPr>
          <w:sz w:val="26"/>
          <w:szCs w:val="26"/>
        </w:rPr>
        <w:t>потерь:</w:t>
      </w:r>
    </w:p>
    <w:p w14:paraId="2484548F" w14:textId="77777777" w:rsidR="000653AF" w:rsidRPr="002654BA" w:rsidRDefault="000653AF" w:rsidP="001A4CDE">
      <w:pPr>
        <w:widowControl/>
        <w:numPr>
          <w:ilvl w:val="0"/>
          <w:numId w:val="63"/>
        </w:numPr>
        <w:tabs>
          <w:tab w:val="left" w:pos="709"/>
        </w:tabs>
        <w:autoSpaceDE/>
        <w:autoSpaceDN/>
        <w:spacing w:line="360" w:lineRule="auto"/>
        <w:ind w:left="0" w:firstLine="426"/>
        <w:jc w:val="both"/>
        <w:rPr>
          <w:sz w:val="26"/>
        </w:rPr>
      </w:pPr>
      <w:r w:rsidRPr="002654BA">
        <w:rPr>
          <w:sz w:val="26"/>
        </w:rPr>
        <w:t>8 мм/м – для магистральных тепловых</w:t>
      </w:r>
      <w:r w:rsidRPr="002654BA">
        <w:rPr>
          <w:spacing w:val="-2"/>
          <w:sz w:val="26"/>
        </w:rPr>
        <w:t xml:space="preserve"> </w:t>
      </w:r>
      <w:r w:rsidRPr="002654BA">
        <w:rPr>
          <w:sz w:val="26"/>
        </w:rPr>
        <w:t>сетей;</w:t>
      </w:r>
    </w:p>
    <w:p w14:paraId="03ACB191" w14:textId="77777777" w:rsidR="000653AF" w:rsidRPr="002654BA" w:rsidRDefault="000653AF" w:rsidP="001A4CDE">
      <w:pPr>
        <w:widowControl/>
        <w:numPr>
          <w:ilvl w:val="0"/>
          <w:numId w:val="63"/>
        </w:numPr>
        <w:tabs>
          <w:tab w:val="left" w:pos="709"/>
        </w:tabs>
        <w:autoSpaceDE/>
        <w:autoSpaceDN/>
        <w:spacing w:line="360" w:lineRule="auto"/>
        <w:ind w:left="0" w:firstLine="426"/>
        <w:jc w:val="both"/>
        <w:rPr>
          <w:sz w:val="26"/>
        </w:rPr>
      </w:pPr>
      <w:r w:rsidRPr="002654BA">
        <w:rPr>
          <w:sz w:val="26"/>
        </w:rPr>
        <w:t>15 мм/м – для распределительных тепловых</w:t>
      </w:r>
      <w:r w:rsidRPr="002654BA">
        <w:rPr>
          <w:spacing w:val="-2"/>
          <w:sz w:val="26"/>
        </w:rPr>
        <w:t xml:space="preserve"> </w:t>
      </w:r>
      <w:r w:rsidRPr="002654BA">
        <w:rPr>
          <w:sz w:val="26"/>
        </w:rPr>
        <w:t>сетей;</w:t>
      </w:r>
    </w:p>
    <w:p w14:paraId="1324C352" w14:textId="77777777" w:rsidR="000653AF" w:rsidRPr="002654BA" w:rsidRDefault="000653AF" w:rsidP="001A4CDE">
      <w:pPr>
        <w:widowControl/>
        <w:numPr>
          <w:ilvl w:val="0"/>
          <w:numId w:val="63"/>
        </w:numPr>
        <w:tabs>
          <w:tab w:val="left" w:pos="709"/>
        </w:tabs>
        <w:autoSpaceDE/>
        <w:autoSpaceDN/>
        <w:spacing w:line="360" w:lineRule="auto"/>
        <w:ind w:left="0" w:firstLine="426"/>
        <w:jc w:val="both"/>
        <w:rPr>
          <w:sz w:val="26"/>
        </w:rPr>
      </w:pPr>
      <w:r w:rsidRPr="002654BA">
        <w:rPr>
          <w:sz w:val="26"/>
        </w:rPr>
        <w:t>30 мм/м – для квартальных тепловых</w:t>
      </w:r>
      <w:r w:rsidRPr="002654BA">
        <w:rPr>
          <w:spacing w:val="-4"/>
          <w:sz w:val="26"/>
        </w:rPr>
        <w:t xml:space="preserve"> </w:t>
      </w:r>
      <w:r w:rsidRPr="002654BA">
        <w:rPr>
          <w:sz w:val="26"/>
        </w:rPr>
        <w:t>сетей.</w:t>
      </w:r>
    </w:p>
    <w:p w14:paraId="0465EABF" w14:textId="77777777" w:rsidR="000653AF" w:rsidRPr="002654BA" w:rsidRDefault="000653AF" w:rsidP="000653AF">
      <w:pPr>
        <w:spacing w:line="360" w:lineRule="auto"/>
        <w:ind w:firstLine="709"/>
        <w:jc w:val="both"/>
        <w:rPr>
          <w:sz w:val="26"/>
          <w:szCs w:val="26"/>
        </w:rPr>
      </w:pPr>
      <w:r w:rsidRPr="002654BA">
        <w:rPr>
          <w:sz w:val="26"/>
          <w:szCs w:val="26"/>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54EB5F94" w14:textId="77777777" w:rsidR="000653AF" w:rsidRPr="002654BA" w:rsidRDefault="000653AF" w:rsidP="000653AF">
      <w:pPr>
        <w:spacing w:line="360" w:lineRule="auto"/>
        <w:ind w:firstLine="709"/>
        <w:jc w:val="both"/>
        <w:rPr>
          <w:sz w:val="26"/>
          <w:szCs w:val="26"/>
        </w:rPr>
      </w:pPr>
      <w:r w:rsidRPr="002654BA">
        <w:rPr>
          <w:sz w:val="26"/>
          <w:szCs w:val="26"/>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64BE8176" w14:textId="77777777" w:rsidR="000653AF" w:rsidRPr="002654BA" w:rsidRDefault="000653AF" w:rsidP="000653AF">
      <w:pPr>
        <w:spacing w:line="360" w:lineRule="auto"/>
        <w:ind w:firstLine="709"/>
        <w:jc w:val="both"/>
        <w:rPr>
          <w:sz w:val="26"/>
          <w:szCs w:val="26"/>
        </w:rPr>
      </w:pPr>
      <w:r w:rsidRPr="002654BA">
        <w:rPr>
          <w:sz w:val="26"/>
          <w:szCs w:val="26"/>
        </w:rPr>
        <w:t>Отсутствие сверх протяжённых тепловых сетей, относительно равнинный рельеф местности, наличие запаса пропускной способности магистральных и распределительных тепловых сетей, а также поддержание исходных сетевых параметров на источниках позволяет организовать гидравлический режим работы тепловых сетей, соответствующий всем нормативным характеристикам работы системы теплоснабжения.</w:t>
      </w:r>
    </w:p>
    <w:p w14:paraId="7B797DC1" w14:textId="77777777" w:rsidR="000653AF" w:rsidRPr="002654BA" w:rsidRDefault="000653AF" w:rsidP="000653AF">
      <w:pPr>
        <w:widowControl/>
        <w:tabs>
          <w:tab w:val="left" w:pos="0"/>
        </w:tabs>
        <w:spacing w:line="360" w:lineRule="auto"/>
        <w:ind w:firstLine="709"/>
        <w:jc w:val="both"/>
        <w:rPr>
          <w:sz w:val="26"/>
        </w:rPr>
      </w:pPr>
      <w:r w:rsidRPr="002654BA">
        <w:rPr>
          <w:sz w:val="26"/>
          <w:szCs w:val="26"/>
        </w:rPr>
        <w:t xml:space="preserve">Пьезометрические графики и результаты </w:t>
      </w:r>
      <w:r w:rsidRPr="002654BA">
        <w:rPr>
          <w:color w:val="000000"/>
          <w:sz w:val="26"/>
          <w:szCs w:val="26"/>
        </w:rPr>
        <w:t xml:space="preserve">гидравлического расчёта </w:t>
      </w:r>
      <w:r w:rsidRPr="002654BA">
        <w:rPr>
          <w:sz w:val="26"/>
          <w:szCs w:val="26"/>
        </w:rPr>
        <w:t>систем теплоснабжения представлены в Приложениях 1, 2.</w:t>
      </w:r>
    </w:p>
    <w:p w14:paraId="7EDA58E9" w14:textId="77777777" w:rsidR="000653AF" w:rsidRPr="002654BA" w:rsidRDefault="000653AF" w:rsidP="001A4CDE">
      <w:pPr>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72" w:name="_Toc384740312"/>
      <w:bookmarkStart w:id="173" w:name="_Toc8825131"/>
      <w:bookmarkStart w:id="174" w:name="_Toc99440040"/>
      <w:r w:rsidRPr="002654BA">
        <w:rPr>
          <w:b/>
          <w:bCs/>
          <w:kern w:val="28"/>
          <w:sz w:val="26"/>
          <w:szCs w:val="26"/>
          <w:lang w:eastAsia="en-US" w:bidi="ar-SA"/>
        </w:rPr>
        <w:t>Описание причины возникновения дефицитов тепловой мощности и последствия влияния дефицитов на качество теплоснабжения</w:t>
      </w:r>
      <w:bookmarkEnd w:id="172"/>
      <w:bookmarkEnd w:id="173"/>
      <w:bookmarkEnd w:id="174"/>
    </w:p>
    <w:p w14:paraId="1991CFF8" w14:textId="77777777" w:rsidR="000653AF" w:rsidRPr="002654BA" w:rsidRDefault="000653AF" w:rsidP="000653AF">
      <w:pPr>
        <w:widowControl/>
        <w:autoSpaceDE/>
        <w:autoSpaceDN/>
        <w:spacing w:line="360" w:lineRule="auto"/>
        <w:ind w:firstLine="709"/>
        <w:jc w:val="both"/>
        <w:rPr>
          <w:sz w:val="26"/>
          <w:szCs w:val="26"/>
          <w:lang w:bidi="ar-SA"/>
        </w:rPr>
      </w:pPr>
      <w:r w:rsidRPr="002654BA">
        <w:rPr>
          <w:sz w:val="26"/>
          <w:szCs w:val="26"/>
          <w:lang w:bidi="ar-SA"/>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09E4112C" w14:textId="77777777" w:rsidR="000653AF" w:rsidRPr="002654BA" w:rsidRDefault="000653AF" w:rsidP="000653AF">
      <w:pPr>
        <w:widowControl/>
        <w:autoSpaceDE/>
        <w:autoSpaceDN/>
        <w:spacing w:line="360" w:lineRule="auto"/>
        <w:ind w:firstLine="709"/>
        <w:jc w:val="both"/>
        <w:rPr>
          <w:sz w:val="26"/>
          <w:szCs w:val="26"/>
          <w:lang w:bidi="ar-SA"/>
        </w:rPr>
      </w:pPr>
      <w:r w:rsidRPr="002654BA">
        <w:rPr>
          <w:sz w:val="26"/>
          <w:szCs w:val="26"/>
          <w:lang w:bidi="ar-SA"/>
        </w:rPr>
        <w:t xml:space="preserve">Основной причиной возникновения дефицита тепловой мощности является ограничение тепловой мощности, в связи с неудовлетворительным техническим </w:t>
      </w:r>
      <w:r w:rsidRPr="002654BA">
        <w:rPr>
          <w:sz w:val="26"/>
          <w:szCs w:val="26"/>
          <w:lang w:bidi="ar-SA"/>
        </w:rPr>
        <w:lastRenderedPageBreak/>
        <w:t>состоянием, моральным и физическим износом основного теплофикационного оборудования.</w:t>
      </w:r>
    </w:p>
    <w:p w14:paraId="0D7381AE" w14:textId="77777777" w:rsidR="000653AF" w:rsidRPr="002654BA" w:rsidRDefault="000653AF" w:rsidP="000653AF">
      <w:pPr>
        <w:spacing w:line="360" w:lineRule="auto"/>
        <w:ind w:firstLine="709"/>
        <w:jc w:val="both"/>
        <w:rPr>
          <w:sz w:val="26"/>
          <w:szCs w:val="26"/>
        </w:rPr>
      </w:pPr>
      <w:r w:rsidRPr="002654BA">
        <w:rPr>
          <w:sz w:val="26"/>
          <w:szCs w:val="26"/>
        </w:rPr>
        <w:t>Дефициты тепловой мощности на источниках тепловой энергии приводят к ухудшению качества теплоснабжения потребителей при расчетных температурах наружного воздуха и близких к ним, т.е. происходит "</w:t>
      </w:r>
      <w:proofErr w:type="spellStart"/>
      <w:r w:rsidRPr="002654BA">
        <w:rPr>
          <w:sz w:val="26"/>
          <w:szCs w:val="26"/>
        </w:rPr>
        <w:t>недотоп</w:t>
      </w:r>
      <w:proofErr w:type="spellEnd"/>
      <w:r w:rsidRPr="002654BA">
        <w:rPr>
          <w:sz w:val="26"/>
          <w:szCs w:val="26"/>
        </w:rPr>
        <w:t>" потребителей, подключенных к вышеуказанным котельным с дефицитом располагаемой тепловой мощности.</w:t>
      </w:r>
    </w:p>
    <w:p w14:paraId="2342A8A2" w14:textId="05FD967D" w:rsidR="000653AF" w:rsidRPr="002654BA" w:rsidRDefault="000653AF" w:rsidP="000653AF">
      <w:pPr>
        <w:widowControl/>
        <w:tabs>
          <w:tab w:val="left" w:pos="0"/>
        </w:tabs>
        <w:spacing w:line="360" w:lineRule="auto"/>
        <w:ind w:firstLine="709"/>
        <w:jc w:val="both"/>
        <w:rPr>
          <w:sz w:val="26"/>
        </w:rPr>
      </w:pPr>
      <w:r w:rsidRPr="002654BA">
        <w:rPr>
          <w:sz w:val="26"/>
        </w:rPr>
        <w:t xml:space="preserve">Дефицит тепловой мощности источников централизованного теплоснабжения на территории </w:t>
      </w:r>
      <w:r w:rsidR="00E831A9" w:rsidRPr="002654BA">
        <w:rPr>
          <w:sz w:val="26"/>
        </w:rPr>
        <w:t>МО Запорожское</w:t>
      </w:r>
      <w:r w:rsidRPr="002654BA">
        <w:rPr>
          <w:sz w:val="26"/>
        </w:rPr>
        <w:t xml:space="preserve"> сельское поселение </w:t>
      </w:r>
      <w:r w:rsidR="00A40956" w:rsidRPr="002654BA">
        <w:rPr>
          <w:sz w:val="26"/>
        </w:rPr>
        <w:t>присутствует на котельной ГЛОХ.</w:t>
      </w:r>
    </w:p>
    <w:p w14:paraId="35F70667" w14:textId="77777777" w:rsidR="002309DF" w:rsidRPr="002654BA" w:rsidRDefault="002309DF" w:rsidP="001A4CDE">
      <w:pPr>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75" w:name="_Toc384740313"/>
      <w:bookmarkStart w:id="176" w:name="_Toc8825132"/>
      <w:bookmarkStart w:id="177" w:name="_Toc99440041"/>
      <w:r w:rsidRPr="002654BA">
        <w:rPr>
          <w:b/>
          <w:bCs/>
          <w:kern w:val="28"/>
          <w:sz w:val="26"/>
          <w:szCs w:val="26"/>
          <w:lang w:eastAsia="en-US" w:bidi="ar-SA"/>
        </w:rPr>
        <w:t>Описание резервов тепловой мощности нетто источников тепловой энергии и возможности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5"/>
      <w:bookmarkEnd w:id="176"/>
      <w:bookmarkEnd w:id="177"/>
    </w:p>
    <w:p w14:paraId="60BD73E2" w14:textId="77777777" w:rsidR="002309DF" w:rsidRPr="002654BA" w:rsidRDefault="002309DF" w:rsidP="002309DF">
      <w:pPr>
        <w:widowControl/>
        <w:autoSpaceDE/>
        <w:autoSpaceDN/>
        <w:spacing w:line="360" w:lineRule="auto"/>
        <w:ind w:firstLine="709"/>
        <w:jc w:val="both"/>
        <w:rPr>
          <w:sz w:val="26"/>
          <w:szCs w:val="26"/>
          <w:lang w:bidi="ar-SA"/>
        </w:rPr>
      </w:pPr>
      <w:r w:rsidRPr="002654BA">
        <w:rPr>
          <w:sz w:val="26"/>
          <w:szCs w:val="26"/>
          <w:lang w:bidi="ar-SA"/>
        </w:rPr>
        <w:t>Резервы тепловой мощности нетто источников тепловой энергии показаны в пунктах 1.6.1 и 1.6.2.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схемой не предполагается.</w:t>
      </w:r>
    </w:p>
    <w:p w14:paraId="5F139677" w14:textId="77777777" w:rsidR="002309DF" w:rsidRPr="002654BA" w:rsidRDefault="002309DF" w:rsidP="001A4CDE">
      <w:pPr>
        <w:widowControl/>
        <w:numPr>
          <w:ilvl w:val="2"/>
          <w:numId w:val="61"/>
        </w:numPr>
        <w:suppressAutoHyphens/>
        <w:autoSpaceDE/>
        <w:autoSpaceDN/>
        <w:spacing w:before="120" w:after="120" w:line="276" w:lineRule="auto"/>
        <w:ind w:left="0" w:firstLine="709"/>
        <w:jc w:val="both"/>
        <w:outlineLvl w:val="1"/>
        <w:rPr>
          <w:b/>
          <w:bCs/>
          <w:kern w:val="28"/>
          <w:sz w:val="26"/>
          <w:szCs w:val="26"/>
          <w:lang w:eastAsia="en-US" w:bidi="ar-SA"/>
        </w:rPr>
      </w:pPr>
      <w:bookmarkStart w:id="178" w:name="_Toc99440042"/>
      <w:r w:rsidRPr="002654BA">
        <w:rPr>
          <w:b/>
          <w:bCs/>
          <w:kern w:val="28"/>
          <w:sz w:val="26"/>
          <w:szCs w:val="26"/>
          <w:lang w:eastAsia="en-US" w:bidi="ar-SA"/>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178"/>
    </w:p>
    <w:p w14:paraId="0D804C9E" w14:textId="77777777" w:rsidR="002309DF" w:rsidRPr="002654BA" w:rsidRDefault="002309DF" w:rsidP="002309DF">
      <w:pPr>
        <w:widowControl/>
        <w:autoSpaceDE/>
        <w:autoSpaceDN/>
        <w:spacing w:line="360" w:lineRule="auto"/>
        <w:ind w:firstLine="709"/>
        <w:jc w:val="both"/>
        <w:rPr>
          <w:sz w:val="26"/>
          <w:szCs w:val="26"/>
          <w:lang w:bidi="ar-SA"/>
        </w:rPr>
      </w:pPr>
      <w:r w:rsidRPr="002654BA">
        <w:rPr>
          <w:sz w:val="26"/>
          <w:szCs w:val="26"/>
          <w:lang w:bidi="ar-SA"/>
        </w:rPr>
        <w:t>По сравнению с базовым проектом Схемы теплоснабжения, балансы тепловой мощности скорректированы следующим образом:</w:t>
      </w:r>
    </w:p>
    <w:p w14:paraId="0E0806C5" w14:textId="77777777" w:rsidR="002309DF" w:rsidRPr="002654BA" w:rsidRDefault="002309DF" w:rsidP="001A4CDE">
      <w:pPr>
        <w:widowControl/>
        <w:numPr>
          <w:ilvl w:val="0"/>
          <w:numId w:val="60"/>
        </w:numPr>
        <w:autoSpaceDE/>
        <w:autoSpaceDN/>
        <w:spacing w:after="120" w:line="360" w:lineRule="auto"/>
        <w:ind w:left="0" w:firstLine="426"/>
        <w:contextualSpacing/>
        <w:jc w:val="both"/>
        <w:rPr>
          <w:sz w:val="26"/>
          <w:szCs w:val="26"/>
          <w:lang w:bidi="ar-SA"/>
        </w:rPr>
      </w:pPr>
      <w:r w:rsidRPr="002654BA">
        <w:rPr>
          <w:sz w:val="26"/>
          <w:szCs w:val="26"/>
          <w:lang w:bidi="ar-SA"/>
        </w:rPr>
        <w:t>Уточнена расчетная тепловая нагрузка на коллекторах теплоисточников, а также договорная и расчетная нагрузка конечных потребителей</w:t>
      </w:r>
    </w:p>
    <w:p w14:paraId="1F263104" w14:textId="7CCF5989" w:rsidR="002309DF" w:rsidRPr="002654BA" w:rsidRDefault="002309DF" w:rsidP="001A4CDE">
      <w:pPr>
        <w:pStyle w:val="19"/>
        <w:numPr>
          <w:ilvl w:val="1"/>
          <w:numId w:val="64"/>
        </w:numPr>
        <w:ind w:left="0" w:firstLine="709"/>
      </w:pPr>
      <w:bookmarkStart w:id="179" w:name="_Toc99440043"/>
      <w:r w:rsidRPr="002654BA">
        <w:t>Балансы теплоносителя</w:t>
      </w:r>
      <w:bookmarkEnd w:id="179"/>
    </w:p>
    <w:p w14:paraId="17332DA3" w14:textId="77777777" w:rsidR="002309DF" w:rsidRPr="002654BA" w:rsidRDefault="002309DF" w:rsidP="001A4CDE">
      <w:pPr>
        <w:pStyle w:val="3"/>
        <w:numPr>
          <w:ilvl w:val="2"/>
          <w:numId w:val="64"/>
        </w:numPr>
        <w:spacing w:after="120" w:line="276" w:lineRule="auto"/>
        <w:ind w:left="0" w:firstLine="709"/>
        <w:jc w:val="both"/>
        <w:rPr>
          <w:sz w:val="26"/>
        </w:rPr>
      </w:pPr>
      <w:bookmarkStart w:id="180" w:name="_Toc8825134"/>
      <w:bookmarkStart w:id="181" w:name="_Toc99440044"/>
      <w:r w:rsidRPr="002654BA">
        <w:rPr>
          <w:sz w:val="2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180"/>
      <w:r w:rsidRPr="002654BA">
        <w:rPr>
          <w:sz w:val="26"/>
        </w:rPr>
        <w:t>, в том числе работающих на единую тепловую сеть</w:t>
      </w:r>
      <w:bookmarkEnd w:id="181"/>
    </w:p>
    <w:p w14:paraId="638B6041" w14:textId="4FFD1D06" w:rsidR="00995201" w:rsidRPr="002654BA" w:rsidRDefault="00995201" w:rsidP="00995201">
      <w:pPr>
        <w:spacing w:line="360" w:lineRule="auto"/>
        <w:ind w:firstLine="709"/>
        <w:jc w:val="both"/>
        <w:rPr>
          <w:sz w:val="26"/>
          <w:szCs w:val="26"/>
        </w:rPr>
      </w:pPr>
      <w:r w:rsidRPr="002654BA">
        <w:rPr>
          <w:sz w:val="26"/>
          <w:szCs w:val="26"/>
        </w:rPr>
        <w:t>Водоснабжение котельных Запорожского сельского поселения осуществляется путем забора воды из централизованной системы водоснабжения.</w:t>
      </w:r>
    </w:p>
    <w:p w14:paraId="4B15D33F" w14:textId="77777777" w:rsidR="00995201" w:rsidRPr="002654BA" w:rsidRDefault="00995201" w:rsidP="00995201">
      <w:pPr>
        <w:spacing w:line="360" w:lineRule="auto"/>
        <w:ind w:firstLine="709"/>
        <w:jc w:val="both"/>
        <w:rPr>
          <w:sz w:val="26"/>
          <w:szCs w:val="26"/>
        </w:rPr>
        <w:sectPr w:rsidR="00995201" w:rsidRPr="002654BA" w:rsidSect="001C7144">
          <w:type w:val="nextColumn"/>
          <w:pgSz w:w="11910" w:h="16840"/>
          <w:pgMar w:top="1134" w:right="851" w:bottom="851" w:left="1701" w:header="0" w:footer="590" w:gutter="0"/>
          <w:paperSrc w:first="7" w:other="7"/>
          <w:cols w:space="720"/>
          <w:docGrid w:linePitch="299"/>
        </w:sectPr>
      </w:pPr>
      <w:r w:rsidRPr="002654BA">
        <w:rPr>
          <w:sz w:val="26"/>
          <w:szCs w:val="26"/>
        </w:rPr>
        <w:lastRenderedPageBreak/>
        <w:t>По результатам технического обследования на территории Запорожского сельского поселения водоподготовительные установки для котельных отсутствуют. Подпитка осуществляется из водопроводных сетей. Сведения об нормативной и аварийной подпитке тепловой сети представлены в таблице ниже.</w:t>
      </w:r>
    </w:p>
    <w:p w14:paraId="6C456EB2" w14:textId="48777765" w:rsidR="00995201" w:rsidRPr="002654BA" w:rsidRDefault="00995201" w:rsidP="00995201">
      <w:pPr>
        <w:keepNext/>
        <w:widowControl/>
        <w:autoSpaceDE/>
        <w:autoSpaceDN/>
        <w:spacing w:line="360"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37</w:t>
      </w:r>
      <w:r w:rsidRPr="002654BA">
        <w:rPr>
          <w:b/>
          <w:bCs/>
          <w:sz w:val="24"/>
          <w:szCs w:val="24"/>
          <w:lang w:bidi="ar-SA"/>
        </w:rPr>
        <w:fldChar w:fldCharType="end"/>
      </w:r>
      <w:r w:rsidRPr="002654BA">
        <w:rPr>
          <w:b/>
          <w:bCs/>
          <w:sz w:val="24"/>
          <w:szCs w:val="24"/>
          <w:lang w:bidi="ar-SA"/>
        </w:rPr>
        <w:t xml:space="preserve"> Сведения об аварийной подпитке</w:t>
      </w:r>
    </w:p>
    <w:tbl>
      <w:tblPr>
        <w:tblStyle w:val="TableGridReport7"/>
        <w:tblpPr w:leftFromText="180" w:rightFromText="180" w:vertAnchor="text" w:horzAnchor="margin" w:tblpX="108" w:tblpY="20"/>
        <w:tblW w:w="4964" w:type="pct"/>
        <w:tblLook w:val="04A0" w:firstRow="1" w:lastRow="0" w:firstColumn="1" w:lastColumn="0" w:noHBand="0" w:noVBand="1"/>
      </w:tblPr>
      <w:tblGrid>
        <w:gridCol w:w="1932"/>
        <w:gridCol w:w="1348"/>
        <w:gridCol w:w="1047"/>
        <w:gridCol w:w="1049"/>
        <w:gridCol w:w="1049"/>
        <w:gridCol w:w="1049"/>
        <w:gridCol w:w="1049"/>
        <w:gridCol w:w="1049"/>
        <w:gridCol w:w="1049"/>
        <w:gridCol w:w="1049"/>
        <w:gridCol w:w="1049"/>
        <w:gridCol w:w="1049"/>
        <w:gridCol w:w="970"/>
      </w:tblGrid>
      <w:tr w:rsidR="00995201" w:rsidRPr="002654BA" w14:paraId="1AE7CFC2" w14:textId="77777777" w:rsidTr="00D8737F">
        <w:trPr>
          <w:cantSplit/>
          <w:trHeight w:val="284"/>
          <w:tblHeader/>
        </w:trPr>
        <w:tc>
          <w:tcPr>
            <w:tcW w:w="655" w:type="pct"/>
            <w:vAlign w:val="center"/>
          </w:tcPr>
          <w:p w14:paraId="634537D2"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Наименование</w:t>
            </w:r>
          </w:p>
        </w:tc>
        <w:tc>
          <w:tcPr>
            <w:tcW w:w="456" w:type="pct"/>
            <w:vAlign w:val="center"/>
          </w:tcPr>
          <w:p w14:paraId="717B6CD2"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Единица измерения</w:t>
            </w:r>
          </w:p>
        </w:tc>
        <w:tc>
          <w:tcPr>
            <w:tcW w:w="355" w:type="pct"/>
            <w:vAlign w:val="center"/>
          </w:tcPr>
          <w:p w14:paraId="270AA5F5"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2021</w:t>
            </w:r>
          </w:p>
        </w:tc>
        <w:tc>
          <w:tcPr>
            <w:tcW w:w="356" w:type="pct"/>
            <w:vAlign w:val="center"/>
          </w:tcPr>
          <w:p w14:paraId="5E8D709C"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2022</w:t>
            </w:r>
          </w:p>
        </w:tc>
        <w:tc>
          <w:tcPr>
            <w:tcW w:w="356" w:type="pct"/>
            <w:vAlign w:val="center"/>
          </w:tcPr>
          <w:p w14:paraId="7325EAE2"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2023</w:t>
            </w:r>
          </w:p>
        </w:tc>
        <w:tc>
          <w:tcPr>
            <w:tcW w:w="356" w:type="pct"/>
            <w:vAlign w:val="center"/>
          </w:tcPr>
          <w:p w14:paraId="10B0D49E"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2024</w:t>
            </w:r>
          </w:p>
        </w:tc>
        <w:tc>
          <w:tcPr>
            <w:tcW w:w="356" w:type="pct"/>
            <w:vAlign w:val="center"/>
          </w:tcPr>
          <w:p w14:paraId="6AD97641"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2025</w:t>
            </w:r>
          </w:p>
        </w:tc>
        <w:tc>
          <w:tcPr>
            <w:tcW w:w="356" w:type="pct"/>
            <w:vAlign w:val="center"/>
          </w:tcPr>
          <w:p w14:paraId="339A990B"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2026</w:t>
            </w:r>
          </w:p>
        </w:tc>
        <w:tc>
          <w:tcPr>
            <w:tcW w:w="356" w:type="pct"/>
            <w:vAlign w:val="center"/>
          </w:tcPr>
          <w:p w14:paraId="4CEE1788"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2027</w:t>
            </w:r>
          </w:p>
        </w:tc>
        <w:tc>
          <w:tcPr>
            <w:tcW w:w="356" w:type="pct"/>
            <w:vAlign w:val="center"/>
          </w:tcPr>
          <w:p w14:paraId="6509A2C2"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2028</w:t>
            </w:r>
          </w:p>
        </w:tc>
        <w:tc>
          <w:tcPr>
            <w:tcW w:w="356" w:type="pct"/>
            <w:vAlign w:val="center"/>
          </w:tcPr>
          <w:p w14:paraId="3DB5CAF6"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2029</w:t>
            </w:r>
          </w:p>
        </w:tc>
        <w:tc>
          <w:tcPr>
            <w:tcW w:w="356" w:type="pct"/>
            <w:vAlign w:val="center"/>
          </w:tcPr>
          <w:p w14:paraId="02381B15"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2030</w:t>
            </w:r>
          </w:p>
        </w:tc>
        <w:tc>
          <w:tcPr>
            <w:tcW w:w="330" w:type="pct"/>
            <w:vAlign w:val="center"/>
          </w:tcPr>
          <w:p w14:paraId="3D73B4B1" w14:textId="77777777" w:rsidR="00995201" w:rsidRPr="002654BA" w:rsidRDefault="00995201" w:rsidP="00995201">
            <w:pPr>
              <w:ind w:left="-57" w:right="-57"/>
              <w:jc w:val="center"/>
              <w:rPr>
                <w:b/>
                <w:bCs/>
                <w:color w:val="000000"/>
                <w:sz w:val="20"/>
                <w:szCs w:val="20"/>
                <w:lang w:eastAsia="en-US" w:bidi="ar-SA"/>
              </w:rPr>
            </w:pPr>
            <w:r w:rsidRPr="002654BA">
              <w:rPr>
                <w:b/>
                <w:bCs/>
                <w:color w:val="000000"/>
                <w:sz w:val="20"/>
                <w:szCs w:val="20"/>
                <w:lang w:eastAsia="en-US" w:bidi="ar-SA"/>
              </w:rPr>
              <w:t>2031</w:t>
            </w:r>
          </w:p>
        </w:tc>
      </w:tr>
      <w:tr w:rsidR="00995201" w:rsidRPr="002654BA" w14:paraId="0541BC2B" w14:textId="77777777" w:rsidTr="00D8737F">
        <w:trPr>
          <w:trHeight w:val="284"/>
        </w:trPr>
        <w:tc>
          <w:tcPr>
            <w:tcW w:w="1112" w:type="pct"/>
            <w:gridSpan w:val="2"/>
            <w:vAlign w:val="center"/>
          </w:tcPr>
          <w:p w14:paraId="4A1A0DB5" w14:textId="77777777" w:rsidR="00995201" w:rsidRPr="002654BA" w:rsidRDefault="00995201" w:rsidP="00995201">
            <w:pPr>
              <w:ind w:left="-57" w:right="-57"/>
              <w:jc w:val="center"/>
              <w:rPr>
                <w:color w:val="000000"/>
                <w:sz w:val="20"/>
                <w:szCs w:val="20"/>
                <w:lang w:eastAsia="en-US" w:bidi="ar-SA"/>
              </w:rPr>
            </w:pPr>
          </w:p>
        </w:tc>
        <w:tc>
          <w:tcPr>
            <w:tcW w:w="3888" w:type="pct"/>
            <w:gridSpan w:val="11"/>
            <w:vAlign w:val="center"/>
          </w:tcPr>
          <w:p w14:paraId="648CB67D" w14:textId="159E48A3" w:rsidR="00995201" w:rsidRPr="002654BA" w:rsidRDefault="00995201" w:rsidP="00995201">
            <w:pPr>
              <w:ind w:left="-57" w:right="-57"/>
              <w:jc w:val="center"/>
              <w:rPr>
                <w:b/>
                <w:color w:val="000000"/>
                <w:sz w:val="20"/>
                <w:szCs w:val="20"/>
                <w:lang w:eastAsia="en-US" w:bidi="ar-SA"/>
              </w:rPr>
            </w:pPr>
            <w:r w:rsidRPr="002654BA">
              <w:rPr>
                <w:b/>
                <w:color w:val="000000"/>
                <w:sz w:val="20"/>
                <w:szCs w:val="20"/>
                <w:lang w:eastAsia="en-US" w:bidi="ar-SA"/>
              </w:rPr>
              <w:t>Котельная п. Запорожское</w:t>
            </w:r>
          </w:p>
        </w:tc>
      </w:tr>
      <w:tr w:rsidR="00D8737F" w:rsidRPr="002654BA" w14:paraId="036303EC" w14:textId="77777777" w:rsidTr="00D8737F">
        <w:trPr>
          <w:trHeight w:val="284"/>
        </w:trPr>
        <w:tc>
          <w:tcPr>
            <w:tcW w:w="655" w:type="pct"/>
            <w:vAlign w:val="center"/>
          </w:tcPr>
          <w:p w14:paraId="45DC8088"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Объем тепловой сети</w:t>
            </w:r>
          </w:p>
        </w:tc>
        <w:tc>
          <w:tcPr>
            <w:tcW w:w="456" w:type="pct"/>
            <w:vAlign w:val="center"/>
          </w:tcPr>
          <w:p w14:paraId="373BC31D"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куб. м</w:t>
            </w:r>
          </w:p>
        </w:tc>
        <w:tc>
          <w:tcPr>
            <w:tcW w:w="355" w:type="pct"/>
            <w:vAlign w:val="center"/>
          </w:tcPr>
          <w:p w14:paraId="0AB903FC" w14:textId="47C5D592"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76DA82DB" w14:textId="4179B25C"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37DB011F" w14:textId="2B581E58"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67C6DBF3" w14:textId="161FBFDC"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52F0E360" w14:textId="569D826C"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7E4FBB81" w14:textId="7ED4F72B"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53D937B4" w14:textId="0DCF2E14"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4F3AC756" w14:textId="0375690C"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1CFE0B02" w14:textId="6D036546"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58F8FA41" w14:textId="36DD029B"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c>
          <w:tcPr>
            <w:tcW w:w="330" w:type="pct"/>
            <w:vAlign w:val="center"/>
          </w:tcPr>
          <w:p w14:paraId="62A58819" w14:textId="5F3B41D3"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43,05</w:t>
            </w:r>
          </w:p>
        </w:tc>
      </w:tr>
      <w:tr w:rsidR="00D8737F" w:rsidRPr="002654BA" w14:paraId="0D8A5A59" w14:textId="77777777" w:rsidTr="00D8737F">
        <w:trPr>
          <w:trHeight w:val="284"/>
        </w:trPr>
        <w:tc>
          <w:tcPr>
            <w:tcW w:w="655" w:type="pct"/>
            <w:vAlign w:val="center"/>
          </w:tcPr>
          <w:p w14:paraId="089A2A3D"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Нормативная подпитка</w:t>
            </w:r>
          </w:p>
        </w:tc>
        <w:tc>
          <w:tcPr>
            <w:tcW w:w="456" w:type="pct"/>
            <w:vAlign w:val="center"/>
          </w:tcPr>
          <w:p w14:paraId="1D530DCD" w14:textId="77777777" w:rsidR="00D8737F" w:rsidRPr="002654BA" w:rsidRDefault="00D8737F" w:rsidP="00D8737F">
            <w:pPr>
              <w:ind w:left="-57" w:right="-57"/>
              <w:jc w:val="center"/>
              <w:rPr>
                <w:color w:val="000000"/>
                <w:sz w:val="20"/>
                <w:szCs w:val="20"/>
                <w:lang w:eastAsia="en-US" w:bidi="ar-SA"/>
              </w:rPr>
            </w:pPr>
            <w:proofErr w:type="spellStart"/>
            <w:r w:rsidRPr="002654BA">
              <w:rPr>
                <w:color w:val="000000"/>
                <w:sz w:val="20"/>
                <w:szCs w:val="20"/>
                <w:lang w:eastAsia="en-US" w:bidi="ar-SA"/>
              </w:rPr>
              <w:t>куб.м</w:t>
            </w:r>
            <w:proofErr w:type="spellEnd"/>
            <w:r w:rsidRPr="002654BA">
              <w:rPr>
                <w:color w:val="000000"/>
                <w:sz w:val="20"/>
                <w:szCs w:val="20"/>
                <w:lang w:eastAsia="en-US" w:bidi="ar-SA"/>
              </w:rPr>
              <w:t>/ч</w:t>
            </w:r>
          </w:p>
        </w:tc>
        <w:tc>
          <w:tcPr>
            <w:tcW w:w="355" w:type="pct"/>
            <w:vAlign w:val="center"/>
          </w:tcPr>
          <w:p w14:paraId="16452853" w14:textId="144F79CB"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0,108</w:t>
            </w:r>
          </w:p>
        </w:tc>
        <w:tc>
          <w:tcPr>
            <w:tcW w:w="356" w:type="pct"/>
            <w:vAlign w:val="center"/>
          </w:tcPr>
          <w:p w14:paraId="7628AA20" w14:textId="7700F41A"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111393C0" w14:textId="457B55D8"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3717E59F" w14:textId="144F9659"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2AD0D96F" w14:textId="0E770BFB"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2932348B" w14:textId="6DFD9C1A"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06167B56" w14:textId="63DB87D4"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2786469E" w14:textId="54A8E446"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654FF3F6" w14:textId="6012B5A7"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56" w:type="pct"/>
            <w:vAlign w:val="center"/>
          </w:tcPr>
          <w:p w14:paraId="474F1908" w14:textId="0D93C013"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c>
          <w:tcPr>
            <w:tcW w:w="330" w:type="pct"/>
            <w:vAlign w:val="center"/>
          </w:tcPr>
          <w:p w14:paraId="40801AA1" w14:textId="1AF8ADA6" w:rsidR="00D8737F" w:rsidRPr="002654BA" w:rsidRDefault="00D8737F" w:rsidP="00D8737F">
            <w:pPr>
              <w:jc w:val="center"/>
              <w:rPr>
                <w:rFonts w:eastAsia="Calibri"/>
                <w:sz w:val="20"/>
                <w:szCs w:val="20"/>
                <w:lang w:eastAsia="en-US" w:bidi="ar-SA"/>
              </w:rPr>
            </w:pPr>
            <w:r>
              <w:rPr>
                <w:color w:val="000000"/>
                <w:sz w:val="20"/>
                <w:szCs w:val="20"/>
                <w:lang w:eastAsia="en-US" w:bidi="ar-SA"/>
              </w:rPr>
              <w:t>0,108</w:t>
            </w:r>
          </w:p>
        </w:tc>
      </w:tr>
      <w:tr w:rsidR="00D8737F" w:rsidRPr="002654BA" w14:paraId="08DAF2B6" w14:textId="77777777" w:rsidTr="00D8737F">
        <w:trPr>
          <w:trHeight w:val="284"/>
        </w:trPr>
        <w:tc>
          <w:tcPr>
            <w:tcW w:w="655" w:type="pct"/>
            <w:vAlign w:val="center"/>
          </w:tcPr>
          <w:p w14:paraId="0FB8C33B"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Аварийная подпитка</w:t>
            </w:r>
          </w:p>
        </w:tc>
        <w:tc>
          <w:tcPr>
            <w:tcW w:w="456" w:type="pct"/>
            <w:vAlign w:val="center"/>
          </w:tcPr>
          <w:p w14:paraId="3E265911"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куб. м/ч</w:t>
            </w:r>
          </w:p>
        </w:tc>
        <w:tc>
          <w:tcPr>
            <w:tcW w:w="355" w:type="pct"/>
            <w:vAlign w:val="center"/>
          </w:tcPr>
          <w:p w14:paraId="6033C893" w14:textId="3BA4433F"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0,861</w:t>
            </w:r>
          </w:p>
        </w:tc>
        <w:tc>
          <w:tcPr>
            <w:tcW w:w="356" w:type="pct"/>
            <w:vAlign w:val="center"/>
          </w:tcPr>
          <w:p w14:paraId="3DA2A2B8" w14:textId="23892747"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2349353A" w14:textId="34A3DD72"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4A8BB761" w14:textId="6F9F1CF4"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D06DEC0" w14:textId="682E94B4"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3B9C55C6" w14:textId="6C78D728"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779367AA" w14:textId="526B0858"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CFCE3AF" w14:textId="2EEF01CA"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3CB7A563" w14:textId="63F7816B"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C50A7B2" w14:textId="3EF9F800"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c>
          <w:tcPr>
            <w:tcW w:w="330" w:type="pct"/>
            <w:vAlign w:val="center"/>
          </w:tcPr>
          <w:p w14:paraId="6D3E449B" w14:textId="6802D3A1" w:rsidR="00D8737F" w:rsidRPr="002654BA" w:rsidRDefault="00D8737F" w:rsidP="00D8737F">
            <w:pPr>
              <w:jc w:val="center"/>
              <w:rPr>
                <w:rFonts w:eastAsia="Calibri"/>
                <w:sz w:val="20"/>
                <w:szCs w:val="20"/>
                <w:lang w:eastAsia="en-US" w:bidi="ar-SA"/>
              </w:rPr>
            </w:pPr>
            <w:r>
              <w:rPr>
                <w:color w:val="000000"/>
                <w:sz w:val="20"/>
                <w:szCs w:val="20"/>
                <w:lang w:eastAsia="en-US" w:bidi="ar-SA"/>
              </w:rPr>
              <w:t>0,861</w:t>
            </w:r>
          </w:p>
        </w:tc>
      </w:tr>
      <w:tr w:rsidR="00995201" w:rsidRPr="002654BA" w14:paraId="6DBB3167" w14:textId="77777777" w:rsidTr="00D8737F">
        <w:trPr>
          <w:trHeight w:val="284"/>
        </w:trPr>
        <w:tc>
          <w:tcPr>
            <w:tcW w:w="1112" w:type="pct"/>
            <w:gridSpan w:val="2"/>
            <w:vAlign w:val="center"/>
          </w:tcPr>
          <w:p w14:paraId="529DE218" w14:textId="77777777" w:rsidR="00995201" w:rsidRPr="002654BA" w:rsidRDefault="00995201" w:rsidP="00995201">
            <w:pPr>
              <w:ind w:left="-57" w:right="-57"/>
              <w:jc w:val="center"/>
              <w:rPr>
                <w:color w:val="000000"/>
                <w:sz w:val="20"/>
                <w:szCs w:val="20"/>
                <w:lang w:eastAsia="en-US" w:bidi="ar-SA"/>
              </w:rPr>
            </w:pPr>
          </w:p>
        </w:tc>
        <w:tc>
          <w:tcPr>
            <w:tcW w:w="3888" w:type="pct"/>
            <w:gridSpan w:val="11"/>
            <w:vAlign w:val="center"/>
          </w:tcPr>
          <w:p w14:paraId="0DF7927B" w14:textId="7401F3F2" w:rsidR="00995201" w:rsidRPr="002654BA" w:rsidRDefault="00995201" w:rsidP="00995201">
            <w:pPr>
              <w:ind w:left="-57" w:right="-57"/>
              <w:jc w:val="center"/>
              <w:rPr>
                <w:b/>
                <w:color w:val="000000"/>
                <w:sz w:val="20"/>
                <w:szCs w:val="20"/>
                <w:lang w:eastAsia="en-US" w:bidi="ar-SA"/>
              </w:rPr>
            </w:pPr>
            <w:r w:rsidRPr="002654BA">
              <w:rPr>
                <w:b/>
                <w:color w:val="000000"/>
                <w:sz w:val="20"/>
                <w:szCs w:val="20"/>
                <w:lang w:eastAsia="en-US" w:bidi="ar-SA"/>
              </w:rPr>
              <w:t>Котельная ГЛОХ</w:t>
            </w:r>
          </w:p>
        </w:tc>
      </w:tr>
      <w:tr w:rsidR="00D8737F" w:rsidRPr="002654BA" w14:paraId="251003DC" w14:textId="77777777" w:rsidTr="00D8737F">
        <w:trPr>
          <w:trHeight w:val="284"/>
        </w:trPr>
        <w:tc>
          <w:tcPr>
            <w:tcW w:w="655" w:type="pct"/>
            <w:vAlign w:val="center"/>
          </w:tcPr>
          <w:p w14:paraId="41632984"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Объем тепловой сети</w:t>
            </w:r>
          </w:p>
        </w:tc>
        <w:tc>
          <w:tcPr>
            <w:tcW w:w="456" w:type="pct"/>
            <w:vAlign w:val="center"/>
          </w:tcPr>
          <w:p w14:paraId="143C726A"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куб. м</w:t>
            </w:r>
          </w:p>
        </w:tc>
        <w:tc>
          <w:tcPr>
            <w:tcW w:w="355" w:type="pct"/>
            <w:vAlign w:val="center"/>
          </w:tcPr>
          <w:p w14:paraId="6DFE0E98" w14:textId="67A5416A"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4682BF00" w14:textId="13429A46"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20E63E7D" w14:textId="1D83423A"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3BF812EF" w14:textId="7758B3BF"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36FB2647" w14:textId="1C4A12EF"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5BF84842" w14:textId="012926B1"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5EF8FD57" w14:textId="45A8E4C8"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111BEBFE" w14:textId="1B214CB2"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77392CA3" w14:textId="55F7528B"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67726059" w14:textId="670FF091"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c>
          <w:tcPr>
            <w:tcW w:w="330" w:type="pct"/>
            <w:vAlign w:val="center"/>
          </w:tcPr>
          <w:p w14:paraId="29E72F58" w14:textId="32FBCFA9"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7,02</w:t>
            </w:r>
          </w:p>
        </w:tc>
      </w:tr>
      <w:tr w:rsidR="00D8737F" w:rsidRPr="002654BA" w14:paraId="016749F5" w14:textId="77777777" w:rsidTr="00D8737F">
        <w:trPr>
          <w:trHeight w:val="284"/>
        </w:trPr>
        <w:tc>
          <w:tcPr>
            <w:tcW w:w="655" w:type="pct"/>
            <w:vAlign w:val="center"/>
          </w:tcPr>
          <w:p w14:paraId="7270CDEF"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Нормативная подпитка</w:t>
            </w:r>
          </w:p>
        </w:tc>
        <w:tc>
          <w:tcPr>
            <w:tcW w:w="456" w:type="pct"/>
            <w:vAlign w:val="center"/>
          </w:tcPr>
          <w:p w14:paraId="6C9940CF" w14:textId="77777777" w:rsidR="00D8737F" w:rsidRPr="002654BA" w:rsidRDefault="00D8737F" w:rsidP="00D8737F">
            <w:pPr>
              <w:ind w:left="-57" w:right="-57"/>
              <w:jc w:val="center"/>
              <w:rPr>
                <w:color w:val="000000"/>
                <w:sz w:val="20"/>
                <w:szCs w:val="20"/>
                <w:lang w:eastAsia="en-US" w:bidi="ar-SA"/>
              </w:rPr>
            </w:pPr>
            <w:proofErr w:type="spellStart"/>
            <w:r w:rsidRPr="002654BA">
              <w:rPr>
                <w:color w:val="000000"/>
                <w:sz w:val="20"/>
                <w:szCs w:val="20"/>
                <w:lang w:eastAsia="en-US" w:bidi="ar-SA"/>
              </w:rPr>
              <w:t>куб.м</w:t>
            </w:r>
            <w:proofErr w:type="spellEnd"/>
            <w:r w:rsidRPr="002654BA">
              <w:rPr>
                <w:color w:val="000000"/>
                <w:sz w:val="20"/>
                <w:szCs w:val="20"/>
                <w:lang w:eastAsia="en-US" w:bidi="ar-SA"/>
              </w:rPr>
              <w:t>/ч</w:t>
            </w:r>
          </w:p>
        </w:tc>
        <w:tc>
          <w:tcPr>
            <w:tcW w:w="355" w:type="pct"/>
            <w:vAlign w:val="center"/>
          </w:tcPr>
          <w:p w14:paraId="4E58301F" w14:textId="13FC2FDE"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0,018</w:t>
            </w:r>
          </w:p>
        </w:tc>
        <w:tc>
          <w:tcPr>
            <w:tcW w:w="356" w:type="pct"/>
            <w:vAlign w:val="center"/>
          </w:tcPr>
          <w:p w14:paraId="283AF6E5" w14:textId="17CC8C85"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791E7CAA" w14:textId="74CF2141"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21A17EEB" w14:textId="638B2D54"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4B8ECC45" w14:textId="0426E19D"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403F572C" w14:textId="709BDF30"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5900003C" w14:textId="5328038A"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7015E20C" w14:textId="6AEB9431"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128DE7EA" w14:textId="3992FC0C"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56" w:type="pct"/>
            <w:vAlign w:val="center"/>
          </w:tcPr>
          <w:p w14:paraId="6906B1BB" w14:textId="5B108E75"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c>
          <w:tcPr>
            <w:tcW w:w="330" w:type="pct"/>
            <w:vAlign w:val="center"/>
          </w:tcPr>
          <w:p w14:paraId="40DD35D7" w14:textId="02E2D2B5" w:rsidR="00D8737F" w:rsidRPr="002654BA" w:rsidRDefault="00D8737F" w:rsidP="00D8737F">
            <w:pPr>
              <w:jc w:val="center"/>
              <w:rPr>
                <w:rFonts w:eastAsia="Calibri"/>
                <w:sz w:val="20"/>
                <w:szCs w:val="20"/>
                <w:lang w:eastAsia="en-US" w:bidi="ar-SA"/>
              </w:rPr>
            </w:pPr>
            <w:r>
              <w:rPr>
                <w:color w:val="000000"/>
                <w:sz w:val="20"/>
                <w:szCs w:val="20"/>
                <w:lang w:eastAsia="en-US" w:bidi="ar-SA"/>
              </w:rPr>
              <w:t>0,018</w:t>
            </w:r>
          </w:p>
        </w:tc>
      </w:tr>
      <w:tr w:rsidR="00D8737F" w:rsidRPr="002654BA" w14:paraId="3513B71A" w14:textId="77777777" w:rsidTr="00D8737F">
        <w:trPr>
          <w:trHeight w:val="284"/>
        </w:trPr>
        <w:tc>
          <w:tcPr>
            <w:tcW w:w="655" w:type="pct"/>
            <w:vAlign w:val="center"/>
          </w:tcPr>
          <w:p w14:paraId="728CEF1A"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Аварийная подпитка</w:t>
            </w:r>
          </w:p>
        </w:tc>
        <w:tc>
          <w:tcPr>
            <w:tcW w:w="456" w:type="pct"/>
            <w:vAlign w:val="center"/>
          </w:tcPr>
          <w:p w14:paraId="23BDB401" w14:textId="77777777" w:rsidR="00D8737F" w:rsidRPr="002654BA" w:rsidRDefault="00D8737F" w:rsidP="00D8737F">
            <w:pPr>
              <w:ind w:left="-57" w:right="-57"/>
              <w:jc w:val="center"/>
              <w:rPr>
                <w:color w:val="000000"/>
                <w:sz w:val="20"/>
                <w:szCs w:val="20"/>
                <w:lang w:eastAsia="en-US" w:bidi="ar-SA"/>
              </w:rPr>
            </w:pPr>
            <w:r w:rsidRPr="002654BA">
              <w:rPr>
                <w:color w:val="000000"/>
                <w:sz w:val="20"/>
                <w:szCs w:val="20"/>
                <w:lang w:eastAsia="en-US" w:bidi="ar-SA"/>
              </w:rPr>
              <w:t>куб. м/ч</w:t>
            </w:r>
          </w:p>
        </w:tc>
        <w:tc>
          <w:tcPr>
            <w:tcW w:w="355" w:type="pct"/>
            <w:vAlign w:val="center"/>
          </w:tcPr>
          <w:p w14:paraId="3FAF5D9C" w14:textId="1E9191D1" w:rsidR="00D8737F" w:rsidRPr="002654BA" w:rsidRDefault="00D8737F" w:rsidP="00D8737F">
            <w:pPr>
              <w:ind w:left="-57" w:right="-57"/>
              <w:jc w:val="center"/>
              <w:rPr>
                <w:color w:val="000000"/>
                <w:sz w:val="20"/>
                <w:szCs w:val="20"/>
                <w:lang w:eastAsia="en-US" w:bidi="ar-SA"/>
              </w:rPr>
            </w:pPr>
            <w:r>
              <w:rPr>
                <w:color w:val="000000"/>
                <w:sz w:val="20"/>
                <w:szCs w:val="20"/>
                <w:lang w:eastAsia="en-US" w:bidi="ar-SA"/>
              </w:rPr>
              <w:t>0,140</w:t>
            </w:r>
          </w:p>
        </w:tc>
        <w:tc>
          <w:tcPr>
            <w:tcW w:w="356" w:type="pct"/>
            <w:vAlign w:val="center"/>
          </w:tcPr>
          <w:p w14:paraId="45A6FBF1" w14:textId="781201B0"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321C3753" w14:textId="13D3D1BE"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7F833EC5" w14:textId="390C707A"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690C00AD" w14:textId="2BA08440"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0C82E975" w14:textId="4B134F7C"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1542E39B" w14:textId="049AEAA6"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42226A54" w14:textId="3DCE1160"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3D55FB1F" w14:textId="55F21D8E"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268FAF9A" w14:textId="2317B30C"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c>
          <w:tcPr>
            <w:tcW w:w="330" w:type="pct"/>
            <w:vAlign w:val="center"/>
          </w:tcPr>
          <w:p w14:paraId="71506A87" w14:textId="47203334" w:rsidR="00D8737F" w:rsidRPr="002654BA" w:rsidRDefault="00D8737F" w:rsidP="00D8737F">
            <w:pPr>
              <w:jc w:val="center"/>
              <w:rPr>
                <w:rFonts w:eastAsia="Calibri"/>
                <w:sz w:val="20"/>
                <w:szCs w:val="20"/>
                <w:lang w:eastAsia="en-US" w:bidi="ar-SA"/>
              </w:rPr>
            </w:pPr>
            <w:r>
              <w:rPr>
                <w:color w:val="000000"/>
                <w:sz w:val="20"/>
                <w:szCs w:val="20"/>
                <w:lang w:eastAsia="en-US" w:bidi="ar-SA"/>
              </w:rPr>
              <w:t>0,140</w:t>
            </w:r>
          </w:p>
        </w:tc>
      </w:tr>
    </w:tbl>
    <w:p w14:paraId="0EBFF6C5" w14:textId="77777777" w:rsidR="00995201" w:rsidRPr="002654BA" w:rsidRDefault="00995201" w:rsidP="00995201">
      <w:pPr>
        <w:spacing w:line="360" w:lineRule="auto"/>
        <w:ind w:firstLine="709"/>
        <w:jc w:val="both"/>
        <w:rPr>
          <w:sz w:val="26"/>
          <w:szCs w:val="26"/>
        </w:rPr>
        <w:sectPr w:rsidR="00995201" w:rsidRPr="002654BA" w:rsidSect="00995201">
          <w:pgSz w:w="16840" w:h="11910" w:orient="landscape"/>
          <w:pgMar w:top="1701" w:right="1134" w:bottom="851" w:left="851" w:header="0" w:footer="590" w:gutter="0"/>
          <w:paperSrc w:first="7" w:other="7"/>
          <w:cols w:space="720"/>
          <w:docGrid w:linePitch="299"/>
        </w:sectPr>
      </w:pPr>
    </w:p>
    <w:p w14:paraId="20FF1294" w14:textId="77777777" w:rsidR="002309DF" w:rsidRPr="002654BA" w:rsidRDefault="002309DF" w:rsidP="002309DF">
      <w:pPr>
        <w:pStyle w:val="affe"/>
        <w:spacing w:before="120"/>
        <w:rPr>
          <w:b/>
          <w:lang w:val="ru-RU"/>
        </w:rPr>
      </w:pPr>
      <w:r w:rsidRPr="002654BA">
        <w:rPr>
          <w:b/>
          <w:lang w:val="ru-RU"/>
        </w:rPr>
        <w:lastRenderedPageBreak/>
        <w:t>Нормативный режим подпитки</w:t>
      </w:r>
    </w:p>
    <w:p w14:paraId="74787E0C" w14:textId="77777777" w:rsidR="002309DF" w:rsidRPr="002654BA" w:rsidRDefault="002309DF" w:rsidP="002309DF">
      <w:pPr>
        <w:pStyle w:val="affe"/>
        <w:rPr>
          <w:lang w:val="ru-RU"/>
        </w:rPr>
      </w:pPr>
      <w:r w:rsidRPr="002654BA">
        <w:rPr>
          <w:lang w:val="ru-RU"/>
        </w:rPr>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4D887ABC" w14:textId="77777777" w:rsidR="002309DF" w:rsidRPr="002654BA" w:rsidRDefault="002309DF" w:rsidP="002309DF">
      <w:pPr>
        <w:pStyle w:val="affe"/>
        <w:rPr>
          <w:lang w:val="ru-RU"/>
        </w:rPr>
      </w:pPr>
      <w:r w:rsidRPr="002654BA">
        <w:rPr>
          <w:lang w:val="ru-RU"/>
        </w:rPr>
        <w:t xml:space="preserve">Расход </w:t>
      </w:r>
      <w:proofErr w:type="spellStart"/>
      <w:r w:rsidRPr="002654BA">
        <w:rPr>
          <w:lang w:val="ru-RU"/>
        </w:rPr>
        <w:t>подпиточной</w:t>
      </w:r>
      <w:proofErr w:type="spellEnd"/>
      <w:r w:rsidRPr="002654BA">
        <w:rPr>
          <w:lang w:val="ru-RU"/>
        </w:rPr>
        <w:t xml:space="preserve">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07D95930" w14:textId="77777777" w:rsidR="002309DF" w:rsidRPr="002654BA" w:rsidRDefault="002309DF" w:rsidP="002309DF">
      <w:pPr>
        <w:pStyle w:val="affe"/>
        <w:rPr>
          <w:lang w:val="ru-RU"/>
        </w:rPr>
      </w:pPr>
      <w:r w:rsidRPr="002654BA">
        <w:rPr>
          <w:lang w:val="ru-RU"/>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2654BA">
        <w:rPr>
          <w:lang w:val="ru-RU"/>
        </w:rPr>
        <w:t>водоподогреватели</w:t>
      </w:r>
      <w:proofErr w:type="spellEnd"/>
      <w:r w:rsidRPr="002654BA">
        <w:rPr>
          <w:lang w:val="ru-RU"/>
        </w:rPr>
        <w:t>). Сезонная норма утечки теплоносителя устанавливается в пределах среднегодового значения.</w:t>
      </w:r>
    </w:p>
    <w:p w14:paraId="383F4694" w14:textId="77777777" w:rsidR="002309DF" w:rsidRPr="002654BA" w:rsidRDefault="002309DF" w:rsidP="002309DF">
      <w:pPr>
        <w:pStyle w:val="affe"/>
        <w:rPr>
          <w:lang w:val="ru-RU"/>
        </w:rPr>
      </w:pPr>
      <w:r w:rsidRPr="002654BA">
        <w:rPr>
          <w:lang w:val="ru-RU"/>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2654BA">
        <w:t>GM</w:t>
      </w:r>
      <w:r w:rsidRPr="002654BA">
        <w:rPr>
          <w:lang w:val="ru-RU"/>
        </w:rPr>
        <w:t>) при заполнении трубопроводов тепловой сети с условным диаметром (</w:t>
      </w:r>
      <w:proofErr w:type="spellStart"/>
      <w:r w:rsidRPr="002654BA">
        <w:t>Dy</w:t>
      </w:r>
      <w:proofErr w:type="spellEnd"/>
      <w:r w:rsidRPr="002654BA">
        <w:rPr>
          <w:lang w:val="ru-RU"/>
        </w:rPr>
        <w:t>)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6E8361D2" w14:textId="77777777" w:rsidR="002309DF" w:rsidRPr="002654BA" w:rsidRDefault="002309DF" w:rsidP="002309DF">
      <w:pPr>
        <w:pStyle w:val="affe"/>
        <w:rPr>
          <w:lang w:val="ru-RU"/>
        </w:rPr>
      </w:pPr>
      <w:r w:rsidRPr="002654BA">
        <w:rPr>
          <w:lang w:val="ru-RU"/>
        </w:rPr>
        <w:t xml:space="preserve">В результате для закрытых систем теплоснабжения максимальный часовой расход </w:t>
      </w:r>
      <w:proofErr w:type="spellStart"/>
      <w:r w:rsidRPr="002654BA">
        <w:rPr>
          <w:lang w:val="ru-RU"/>
        </w:rPr>
        <w:t>подпиточной</w:t>
      </w:r>
      <w:proofErr w:type="spellEnd"/>
      <w:r w:rsidRPr="002654BA">
        <w:rPr>
          <w:lang w:val="ru-RU"/>
        </w:rPr>
        <w:t xml:space="preserve"> воды (</w:t>
      </w:r>
      <w:r w:rsidRPr="002654BA">
        <w:t>G</w:t>
      </w:r>
      <w:r w:rsidRPr="002654BA">
        <w:rPr>
          <w:lang w:val="ru-RU"/>
        </w:rPr>
        <w:t>3, м3/ч) составляет:</w:t>
      </w:r>
    </w:p>
    <w:p w14:paraId="414CAF1F" w14:textId="77777777" w:rsidR="002309DF" w:rsidRPr="002654BA" w:rsidRDefault="002309DF" w:rsidP="002309DF">
      <w:pPr>
        <w:pStyle w:val="affe"/>
        <w:rPr>
          <w:lang w:val="ru-RU"/>
        </w:rPr>
      </w:pPr>
      <w:r w:rsidRPr="002654BA">
        <w:t>G</w:t>
      </w:r>
      <w:r w:rsidRPr="002654BA">
        <w:rPr>
          <w:lang w:val="ru-RU"/>
        </w:rPr>
        <w:t xml:space="preserve">3 = 0,0025 </w:t>
      </w:r>
      <w:r w:rsidRPr="002654BA">
        <w:t>VTC</w:t>
      </w:r>
      <w:r w:rsidRPr="002654BA">
        <w:rPr>
          <w:lang w:val="ru-RU"/>
        </w:rPr>
        <w:t xml:space="preserve"> + </w:t>
      </w:r>
      <w:r w:rsidRPr="002654BA">
        <w:t>GM</w:t>
      </w:r>
      <w:r w:rsidRPr="002654BA">
        <w:rPr>
          <w:lang w:val="ru-RU"/>
        </w:rPr>
        <w:t>,</w:t>
      </w:r>
    </w:p>
    <w:p w14:paraId="35E71F97" w14:textId="77777777" w:rsidR="002309DF" w:rsidRPr="002654BA" w:rsidRDefault="002309DF" w:rsidP="002309DF">
      <w:pPr>
        <w:pStyle w:val="affe"/>
        <w:rPr>
          <w:lang w:val="ru-RU"/>
        </w:rPr>
      </w:pPr>
      <w:r w:rsidRPr="002654BA">
        <w:rPr>
          <w:lang w:val="ru-RU"/>
        </w:rPr>
        <w:t xml:space="preserve">где </w:t>
      </w:r>
      <w:r w:rsidRPr="002654BA">
        <w:t>GM</w:t>
      </w:r>
      <w:r w:rsidRPr="002654BA">
        <w:rPr>
          <w:lang w:val="ru-RU"/>
        </w:rPr>
        <w:t xml:space="preserve"> – расход воды на заполнение наибольшего по диаметру секционированного участка тепловой сети.</w:t>
      </w:r>
    </w:p>
    <w:p w14:paraId="7EB3A9D6" w14:textId="77777777" w:rsidR="002309DF" w:rsidRPr="002654BA" w:rsidRDefault="002309DF" w:rsidP="002309DF">
      <w:pPr>
        <w:pStyle w:val="affe"/>
        <w:rPr>
          <w:lang w:val="ru-RU"/>
        </w:rPr>
      </w:pPr>
      <w:r w:rsidRPr="002654BA">
        <w:t>VTC</w:t>
      </w:r>
      <w:r w:rsidRPr="002654BA">
        <w:rPr>
          <w:lang w:val="ru-RU"/>
        </w:rPr>
        <w:t xml:space="preserve"> – объем воды в системах теплоснабжения, м3.</w:t>
      </w:r>
    </w:p>
    <w:p w14:paraId="4D87699B" w14:textId="77777777" w:rsidR="002309DF" w:rsidRPr="002654BA" w:rsidRDefault="002309DF" w:rsidP="002309DF">
      <w:pPr>
        <w:pStyle w:val="affe"/>
        <w:rPr>
          <w:lang w:val="ru-RU"/>
        </w:rPr>
      </w:pPr>
      <w:r w:rsidRPr="002654BA">
        <w:rPr>
          <w:lang w:val="ru-RU"/>
        </w:rPr>
        <w:t xml:space="preserve">При отсутствии данных по фактическим объемам воды допускается принимать его равным 65 м3 на 1 МВт расчетной тепловой нагрузки при закрытой </w:t>
      </w:r>
      <w:r w:rsidRPr="002654BA">
        <w:rPr>
          <w:lang w:val="ru-RU"/>
        </w:rPr>
        <w:lastRenderedPageBreak/>
        <w:t>системе теплоснабжения, 70 м3 на 1 МВт – при открытой системе и 30 м3 на 1 МВт средней нагрузки – для отдельных сетей горячего водоснабжения.</w:t>
      </w:r>
    </w:p>
    <w:p w14:paraId="5EEB4AAE" w14:textId="77777777" w:rsidR="002309DF" w:rsidRPr="002654BA" w:rsidRDefault="002309DF" w:rsidP="002309DF">
      <w:pPr>
        <w:pStyle w:val="affe"/>
        <w:spacing w:before="120"/>
        <w:rPr>
          <w:b/>
          <w:lang w:val="ru-RU"/>
        </w:rPr>
      </w:pPr>
      <w:r w:rsidRPr="002654BA">
        <w:rPr>
          <w:b/>
          <w:lang w:val="ru-RU"/>
        </w:rPr>
        <w:t>Аварийный режим подпитки</w:t>
      </w:r>
    </w:p>
    <w:p w14:paraId="039CDA38" w14:textId="77777777" w:rsidR="002309DF" w:rsidRPr="002654BA" w:rsidRDefault="002309DF" w:rsidP="002309DF">
      <w:pPr>
        <w:pStyle w:val="affe"/>
        <w:rPr>
          <w:lang w:val="ru-RU"/>
        </w:rPr>
      </w:pPr>
      <w:r w:rsidRPr="002654BA">
        <w:rPr>
          <w:lang w:val="ru-RU"/>
        </w:rPr>
        <w:t>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14:paraId="336C4420" w14:textId="77777777" w:rsidR="002309DF" w:rsidRPr="002654BA" w:rsidRDefault="002309DF" w:rsidP="002309DF">
      <w:pPr>
        <w:pStyle w:val="affe"/>
        <w:rPr>
          <w:lang w:val="ru-RU"/>
        </w:rPr>
      </w:pPr>
      <w:r w:rsidRPr="002654BA">
        <w:rPr>
          <w:lang w:val="ru-RU"/>
        </w:rPr>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14:paraId="5B7E58CA" w14:textId="77777777" w:rsidR="002309DF" w:rsidRPr="002654BA" w:rsidRDefault="002309DF" w:rsidP="002309DF">
      <w:pPr>
        <w:pStyle w:val="affe"/>
        <w:rPr>
          <w:lang w:val="ru-RU"/>
        </w:rPr>
      </w:pPr>
      <w:r w:rsidRPr="002654BA">
        <w:rPr>
          <w:lang w:val="ru-RU"/>
        </w:rPr>
        <w:t xml:space="preserve">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2654BA">
        <w:rPr>
          <w:lang w:val="ru-RU"/>
        </w:rPr>
        <w:t>деаэрированной</w:t>
      </w:r>
      <w:proofErr w:type="spellEnd"/>
      <w:r w:rsidRPr="002654BA">
        <w:rPr>
          <w:lang w:val="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2654BA">
        <w:rPr>
          <w:lang w:val="ru-RU"/>
        </w:rPr>
        <w:t>водоподогреватели</w:t>
      </w:r>
      <w:proofErr w:type="spellEnd"/>
      <w:r w:rsidRPr="002654BA">
        <w:rPr>
          <w:lang w:val="ru-RU"/>
        </w:rPr>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9211D12" w14:textId="77777777" w:rsidR="002309DF" w:rsidRPr="002654BA" w:rsidRDefault="002309DF" w:rsidP="002309DF">
      <w:pPr>
        <w:pStyle w:val="affe"/>
        <w:rPr>
          <w:lang w:val="ru-RU"/>
        </w:rPr>
      </w:pPr>
      <w:r w:rsidRPr="002654BA">
        <w:rPr>
          <w:lang w:val="ru-RU"/>
        </w:rPr>
        <w:t xml:space="preserve">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w:t>
      </w:r>
      <w:r w:rsidRPr="002654BA">
        <w:rPr>
          <w:lang w:val="ru-RU"/>
        </w:rPr>
        <w:lastRenderedPageBreak/>
        <w:t>коммунального теплоснабжения», и МДС 41-4.2000 «Методика определения количеств тепловой энергии и теплоносителя в водяных системах коммунального теплоснабжения».</w:t>
      </w:r>
    </w:p>
    <w:p w14:paraId="0E0E841B" w14:textId="77777777" w:rsidR="002309DF" w:rsidRPr="002654BA" w:rsidRDefault="002309DF" w:rsidP="001A4CDE">
      <w:pPr>
        <w:widowControl/>
        <w:numPr>
          <w:ilvl w:val="2"/>
          <w:numId w:val="64"/>
        </w:numPr>
        <w:suppressAutoHyphens/>
        <w:autoSpaceDE/>
        <w:autoSpaceDN/>
        <w:spacing w:before="120" w:after="120" w:line="276" w:lineRule="auto"/>
        <w:ind w:left="0" w:firstLine="709"/>
        <w:jc w:val="both"/>
        <w:outlineLvl w:val="1"/>
        <w:rPr>
          <w:b/>
          <w:bCs/>
          <w:kern w:val="28"/>
          <w:sz w:val="26"/>
          <w:szCs w:val="26"/>
          <w:lang w:eastAsia="en-US" w:bidi="ar-SA"/>
        </w:rPr>
      </w:pPr>
      <w:bookmarkStart w:id="182" w:name="_Toc99440045"/>
      <w:r w:rsidRPr="002654BA">
        <w:rPr>
          <w:b/>
          <w:bCs/>
          <w:kern w:val="28"/>
          <w:sz w:val="26"/>
          <w:szCs w:val="26"/>
          <w:lang w:eastAsia="en-US" w:bidi="ar-SA"/>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2"/>
    </w:p>
    <w:p w14:paraId="5DEEB7DA" w14:textId="77777777" w:rsidR="002309DF" w:rsidRPr="002654BA" w:rsidRDefault="002309DF" w:rsidP="002309DF">
      <w:pPr>
        <w:spacing w:line="360" w:lineRule="auto"/>
        <w:ind w:firstLine="709"/>
        <w:jc w:val="both"/>
        <w:rPr>
          <w:sz w:val="26"/>
          <w:szCs w:val="26"/>
        </w:rPr>
      </w:pPr>
      <w:r w:rsidRPr="002654BA">
        <w:rPr>
          <w:sz w:val="26"/>
          <w:szCs w:val="26"/>
        </w:rPr>
        <w:t xml:space="preserve">При возникновении аварийной ситуации подпитка тепловой сети осуществляется за счет использования существующих баков- аккумуляторов.  </w:t>
      </w:r>
    </w:p>
    <w:p w14:paraId="2A10214E" w14:textId="77777777" w:rsidR="002309DF" w:rsidRPr="002654BA" w:rsidRDefault="002309DF" w:rsidP="002309DF">
      <w:pPr>
        <w:widowControl/>
        <w:autoSpaceDE/>
        <w:autoSpaceDN/>
        <w:spacing w:line="360" w:lineRule="auto"/>
        <w:ind w:firstLine="709"/>
        <w:jc w:val="both"/>
        <w:rPr>
          <w:rFonts w:eastAsia="Calibri"/>
          <w:sz w:val="26"/>
          <w:szCs w:val="26"/>
          <w:lang w:eastAsia="en-US" w:bidi="ar-SA"/>
        </w:rPr>
      </w:pPr>
      <w:r w:rsidRPr="002654BA">
        <w:rPr>
          <w:sz w:val="26"/>
          <w:szCs w:val="26"/>
          <w:lang w:eastAsia="en-US"/>
        </w:rPr>
        <w:t xml:space="preserve">При серьезных авариях в случае недостаточного объема подпитки </w:t>
      </w:r>
      <w:proofErr w:type="spellStart"/>
      <w:r w:rsidRPr="002654BA">
        <w:rPr>
          <w:sz w:val="26"/>
          <w:szCs w:val="26"/>
          <w:lang w:eastAsia="en-US"/>
        </w:rPr>
        <w:t>деаэрированной</w:t>
      </w:r>
      <w:proofErr w:type="spellEnd"/>
      <w:r w:rsidRPr="002654BA">
        <w:rPr>
          <w:sz w:val="26"/>
          <w:szCs w:val="26"/>
          <w:lang w:eastAsia="en-US"/>
        </w:rPr>
        <w:t xml:space="preserve"> водой допускается в соответствии со </w:t>
      </w:r>
      <w:r w:rsidRPr="002654BA">
        <w:rPr>
          <w:rFonts w:eastAsia="Calibri"/>
          <w:sz w:val="26"/>
          <w:szCs w:val="26"/>
          <w:lang w:eastAsia="en-US" w:bidi="ar-SA"/>
        </w:rPr>
        <w:t xml:space="preserve">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654BA">
        <w:rPr>
          <w:rFonts w:eastAsia="Calibri"/>
          <w:sz w:val="26"/>
          <w:szCs w:val="26"/>
          <w:lang w:eastAsia="en-US" w:bidi="ar-SA"/>
        </w:rPr>
        <w:t>недеаэрированной</w:t>
      </w:r>
      <w:proofErr w:type="spellEnd"/>
      <w:r w:rsidRPr="002654BA">
        <w:rPr>
          <w:rFonts w:eastAsia="Calibri"/>
          <w:sz w:val="26"/>
          <w:szCs w:val="26"/>
          <w:lang w:eastAsia="en-US" w:bidi="ar-SA"/>
        </w:rPr>
        <w:t xml:space="preserve"> водой (</w:t>
      </w:r>
      <w:r w:rsidRPr="002654BA">
        <w:rPr>
          <w:sz w:val="26"/>
          <w:szCs w:val="26"/>
          <w:lang w:eastAsia="en-US"/>
        </w:rPr>
        <w:t>«сырой» водой)</w:t>
      </w:r>
      <w:r w:rsidRPr="002654BA">
        <w:rPr>
          <w:rFonts w:eastAsia="Calibri"/>
          <w:sz w:val="26"/>
          <w:szCs w:val="26"/>
          <w:lang w:eastAsia="en-US" w:bidi="ar-SA"/>
        </w:rPr>
        <w:t>,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47DA7185" w14:textId="251D5B16" w:rsidR="002309DF" w:rsidRPr="002654BA" w:rsidRDefault="002309DF" w:rsidP="002309D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Для аварийной подпитки тепловой сети </w:t>
      </w:r>
      <w:proofErr w:type="spellStart"/>
      <w:r w:rsidRPr="002654BA">
        <w:rPr>
          <w:rFonts w:eastAsia="Calibri"/>
          <w:sz w:val="26"/>
          <w:szCs w:val="26"/>
          <w:lang w:eastAsia="en-US" w:bidi="ar-SA"/>
        </w:rPr>
        <w:t>подпиточный</w:t>
      </w:r>
      <w:proofErr w:type="spellEnd"/>
      <w:r w:rsidRPr="002654BA">
        <w:rPr>
          <w:rFonts w:eastAsia="Calibri"/>
          <w:sz w:val="26"/>
          <w:szCs w:val="26"/>
          <w:lang w:eastAsia="en-US" w:bidi="ar-SA"/>
        </w:rPr>
        <w:t xml:space="preserve"> трубопровод должен быть соединен с водопроводом питьевой и технически чистой воды. Эти соединения должны быть оборудованы двумя последовательно расположенными задвижками с контрольным краном между ними, который в период нормальной работы тепловой сети должен находиться в открытом положении. При этом каждый случай подачи сырой воды в сеть из питьевого; или технического водопровода должен отмечаться в журнале (или суточной ведомости) с указанием количества поданной воды и источника водоснабжения.</w:t>
      </w:r>
    </w:p>
    <w:p w14:paraId="723C2C10" w14:textId="4E08BEE0" w:rsidR="00BB1E6F" w:rsidRPr="002654BA" w:rsidRDefault="00BB1E6F" w:rsidP="002309D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На территории Запорожского сельского поселения водоподготовительные установки теплоносителя отсутствуют. Подпитка осуществляется из водопроводных сетей. Сведения об аварийной подпитке тепловой сети представлены в таблице 37.</w:t>
      </w:r>
    </w:p>
    <w:p w14:paraId="68196464" w14:textId="610DE097" w:rsidR="002309DF" w:rsidRPr="002654BA" w:rsidRDefault="002309DF" w:rsidP="001A4CDE">
      <w:pPr>
        <w:pStyle w:val="af8"/>
        <w:keepNext/>
        <w:keepLines/>
        <w:widowControl/>
        <w:numPr>
          <w:ilvl w:val="1"/>
          <w:numId w:val="65"/>
        </w:numPr>
        <w:autoSpaceDE/>
        <w:autoSpaceDN/>
        <w:spacing w:before="120" w:after="120" w:line="276" w:lineRule="auto"/>
        <w:ind w:left="0" w:firstLine="709"/>
        <w:jc w:val="both"/>
        <w:outlineLvl w:val="0"/>
        <w:rPr>
          <w:b/>
          <w:bCs/>
          <w:sz w:val="26"/>
          <w:szCs w:val="26"/>
          <w:lang w:bidi="ar-SA"/>
        </w:rPr>
      </w:pPr>
      <w:bookmarkStart w:id="183" w:name="_Toc99440046"/>
      <w:r w:rsidRPr="002654BA">
        <w:rPr>
          <w:b/>
          <w:bCs/>
          <w:sz w:val="26"/>
          <w:szCs w:val="26"/>
          <w:lang w:bidi="ar-SA"/>
        </w:rPr>
        <w:t>Топливные балансы источников тепловой энергии и система обеспечения топливом</w:t>
      </w:r>
      <w:bookmarkEnd w:id="183"/>
    </w:p>
    <w:p w14:paraId="312D4179" w14:textId="77777777" w:rsidR="002309DF" w:rsidRPr="002654BA" w:rsidRDefault="002309DF" w:rsidP="001A4CDE">
      <w:pPr>
        <w:widowControl/>
        <w:numPr>
          <w:ilvl w:val="2"/>
          <w:numId w:val="65"/>
        </w:numPr>
        <w:suppressAutoHyphens/>
        <w:autoSpaceDE/>
        <w:autoSpaceDN/>
        <w:spacing w:before="120" w:after="120" w:line="276" w:lineRule="auto"/>
        <w:ind w:left="0" w:firstLine="709"/>
        <w:jc w:val="both"/>
        <w:outlineLvl w:val="1"/>
        <w:rPr>
          <w:b/>
          <w:bCs/>
          <w:kern w:val="28"/>
          <w:sz w:val="26"/>
          <w:szCs w:val="26"/>
          <w:lang w:eastAsia="en-US" w:bidi="ar-SA"/>
        </w:rPr>
      </w:pPr>
      <w:bookmarkStart w:id="184" w:name="_Toc384740316"/>
      <w:bookmarkStart w:id="185" w:name="_Toc8825137"/>
      <w:bookmarkStart w:id="186" w:name="_Toc99440047"/>
      <w:r w:rsidRPr="002654BA">
        <w:rPr>
          <w:b/>
          <w:bCs/>
          <w:kern w:val="28"/>
          <w:sz w:val="26"/>
          <w:szCs w:val="26"/>
          <w:lang w:eastAsia="en-US" w:bidi="ar-SA"/>
        </w:rPr>
        <w:t>Описание видов и количества используемого основного топлива для каждого источника тепловой энергии</w:t>
      </w:r>
      <w:bookmarkEnd w:id="184"/>
      <w:bookmarkEnd w:id="185"/>
      <w:bookmarkEnd w:id="186"/>
    </w:p>
    <w:p w14:paraId="30357D13" w14:textId="7CE95082" w:rsidR="002309DF" w:rsidRPr="002654BA" w:rsidRDefault="002309DF" w:rsidP="002309D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качестве основного топлива на всех котельных Запорожского сельского поселения используется уголь.</w:t>
      </w:r>
    </w:p>
    <w:p w14:paraId="0F0C0BA3" w14:textId="77777777" w:rsidR="002309DF" w:rsidRPr="002654BA" w:rsidRDefault="002309DF" w:rsidP="002309D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lastRenderedPageBreak/>
        <w:t>Данных по количеству используемого топлива каждой котельной теплоснабжающей организацией</w:t>
      </w:r>
      <w:r w:rsidRPr="002654BA">
        <w:rPr>
          <w:rFonts w:eastAsia="Calibri"/>
          <w:color w:val="FF0000"/>
          <w:sz w:val="26"/>
          <w:szCs w:val="26"/>
          <w:lang w:eastAsia="en-US" w:bidi="ar-SA"/>
        </w:rPr>
        <w:t xml:space="preserve"> </w:t>
      </w:r>
      <w:r w:rsidRPr="002654BA">
        <w:rPr>
          <w:rFonts w:eastAsia="Calibri"/>
          <w:sz w:val="26"/>
          <w:szCs w:val="26"/>
          <w:lang w:eastAsia="en-US" w:bidi="ar-SA"/>
        </w:rPr>
        <w:t>не предоставлено. Значения годового потребления топлива вычислено расчетным методом.</w:t>
      </w:r>
    </w:p>
    <w:p w14:paraId="5C271580" w14:textId="2E02918D" w:rsidR="002309DF" w:rsidRPr="002654BA" w:rsidRDefault="002309DF" w:rsidP="002309DF">
      <w:pPr>
        <w:widowControl/>
        <w:autoSpaceDE/>
        <w:autoSpaceDN/>
        <w:spacing w:line="360" w:lineRule="auto"/>
        <w:ind w:firstLine="567"/>
        <w:jc w:val="both"/>
        <w:rPr>
          <w:rFonts w:eastAsia="Calibri"/>
          <w:sz w:val="26"/>
          <w:szCs w:val="26"/>
          <w:lang w:eastAsia="en-US" w:bidi="ar-SA"/>
        </w:rPr>
      </w:pPr>
      <w:r w:rsidRPr="002654BA">
        <w:rPr>
          <w:rFonts w:eastAsia="Calibri"/>
          <w:sz w:val="26"/>
          <w:szCs w:val="26"/>
          <w:lang w:eastAsia="en-US" w:bidi="ar-SA"/>
        </w:rPr>
        <w:t xml:space="preserve">Расход натурального и условного топлива, приведен в таблице </w:t>
      </w:r>
      <w:r w:rsidR="00D47E83" w:rsidRPr="002654BA">
        <w:rPr>
          <w:rFonts w:eastAsia="Calibri"/>
          <w:sz w:val="26"/>
          <w:szCs w:val="26"/>
          <w:lang w:eastAsia="en-US" w:bidi="ar-SA"/>
        </w:rPr>
        <w:t>38</w:t>
      </w:r>
      <w:r w:rsidRPr="002654BA">
        <w:rPr>
          <w:rFonts w:eastAsia="Calibri"/>
          <w:sz w:val="26"/>
          <w:szCs w:val="26"/>
          <w:lang w:eastAsia="en-US" w:bidi="ar-SA"/>
        </w:rPr>
        <w:t>.</w:t>
      </w:r>
    </w:p>
    <w:p w14:paraId="17407483" w14:textId="5A5001FA" w:rsidR="002309DF" w:rsidRPr="002654BA" w:rsidRDefault="002309DF" w:rsidP="002309DF">
      <w:pPr>
        <w:widowControl/>
        <w:autoSpaceDE/>
        <w:autoSpaceDN/>
        <w:spacing w:line="360" w:lineRule="auto"/>
        <w:jc w:val="both"/>
        <w:rPr>
          <w:rFonts w:eastAsia="Calibri"/>
          <w:b/>
          <w:sz w:val="24"/>
          <w:szCs w:val="24"/>
          <w:lang w:eastAsia="en-US" w:bidi="ar-SA"/>
        </w:rPr>
      </w:pPr>
      <w:r w:rsidRPr="002654BA">
        <w:rPr>
          <w:rFonts w:eastAsia="Calibri"/>
          <w:b/>
          <w:sz w:val="24"/>
          <w:szCs w:val="24"/>
          <w:lang w:eastAsia="en-US" w:bidi="ar-SA"/>
        </w:rPr>
        <w:t xml:space="preserve">Таблица </w:t>
      </w:r>
      <w:r w:rsidRPr="002654BA">
        <w:rPr>
          <w:rFonts w:eastAsia="Calibri"/>
          <w:b/>
          <w:sz w:val="24"/>
          <w:szCs w:val="24"/>
          <w:lang w:eastAsia="en-US" w:bidi="ar-SA"/>
        </w:rPr>
        <w:fldChar w:fldCharType="begin"/>
      </w:r>
      <w:r w:rsidRPr="002654BA">
        <w:rPr>
          <w:rFonts w:eastAsia="Calibri"/>
          <w:b/>
          <w:sz w:val="24"/>
          <w:szCs w:val="24"/>
          <w:lang w:eastAsia="en-US" w:bidi="ar-SA"/>
        </w:rPr>
        <w:instrText xml:space="preserve"> SEQ Таблица \* ARABIC </w:instrText>
      </w:r>
      <w:r w:rsidRPr="002654BA">
        <w:rPr>
          <w:rFonts w:eastAsia="Calibri"/>
          <w:b/>
          <w:sz w:val="24"/>
          <w:szCs w:val="24"/>
          <w:lang w:eastAsia="en-US" w:bidi="ar-SA"/>
        </w:rPr>
        <w:fldChar w:fldCharType="separate"/>
      </w:r>
      <w:r w:rsidR="00AB3230">
        <w:rPr>
          <w:rFonts w:eastAsia="Calibri"/>
          <w:b/>
          <w:noProof/>
          <w:sz w:val="24"/>
          <w:szCs w:val="24"/>
          <w:lang w:eastAsia="en-US" w:bidi="ar-SA"/>
        </w:rPr>
        <w:t>38</w:t>
      </w:r>
      <w:r w:rsidRPr="002654BA">
        <w:rPr>
          <w:rFonts w:eastAsia="Calibri"/>
          <w:b/>
          <w:sz w:val="24"/>
          <w:szCs w:val="24"/>
          <w:lang w:eastAsia="en-US" w:bidi="ar-SA"/>
        </w:rPr>
        <w:fldChar w:fldCharType="end"/>
      </w:r>
      <w:r w:rsidRPr="002654BA">
        <w:rPr>
          <w:rFonts w:eastAsia="Calibri"/>
          <w:b/>
          <w:sz w:val="24"/>
          <w:szCs w:val="24"/>
          <w:lang w:eastAsia="en-US" w:bidi="ar-SA"/>
        </w:rPr>
        <w:t xml:space="preserve"> Расход натурального и условного топлива</w:t>
      </w:r>
    </w:p>
    <w:tbl>
      <w:tblPr>
        <w:tblW w:w="5000" w:type="pct"/>
        <w:tblLook w:val="04A0" w:firstRow="1" w:lastRow="0" w:firstColumn="1" w:lastColumn="0" w:noHBand="0" w:noVBand="1"/>
      </w:tblPr>
      <w:tblGrid>
        <w:gridCol w:w="508"/>
        <w:gridCol w:w="1726"/>
        <w:gridCol w:w="1756"/>
        <w:gridCol w:w="1245"/>
        <w:gridCol w:w="1546"/>
        <w:gridCol w:w="1277"/>
        <w:gridCol w:w="1290"/>
      </w:tblGrid>
      <w:tr w:rsidR="002309DF" w:rsidRPr="002654BA" w14:paraId="1BBB99D8" w14:textId="77777777" w:rsidTr="002309DF">
        <w:trPr>
          <w:trHeight w:val="600"/>
        </w:trPr>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E1361"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 п/п</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A4103"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Наименование источника теплоснабжения</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CE295"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Присоединенная нагрузка потребителей                                 (с учётом потерь мощности в тепловых сетях), Гкал/ч</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D6DCE"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Выработка тепловой энергии, Гкал/год</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A6576"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 xml:space="preserve">Нормативный удельный расход условного топлива на отпуск тепловой энергии,                        т </w:t>
            </w:r>
            <w:proofErr w:type="spellStart"/>
            <w:r w:rsidRPr="002654BA">
              <w:rPr>
                <w:b/>
                <w:bCs/>
                <w:sz w:val="20"/>
                <w:szCs w:val="20"/>
                <w:lang w:bidi="ar-SA"/>
              </w:rPr>
              <w:t>у.т</w:t>
            </w:r>
            <w:proofErr w:type="spellEnd"/>
            <w:r w:rsidRPr="002654BA">
              <w:rPr>
                <w:b/>
                <w:bCs/>
                <w:sz w:val="20"/>
                <w:szCs w:val="20"/>
                <w:lang w:bidi="ar-SA"/>
              </w:rPr>
              <w:t>./Гкал</w:t>
            </w:r>
          </w:p>
        </w:tc>
        <w:tc>
          <w:tcPr>
            <w:tcW w:w="1373" w:type="pct"/>
            <w:gridSpan w:val="2"/>
            <w:tcBorders>
              <w:top w:val="single" w:sz="4" w:space="0" w:color="auto"/>
              <w:left w:val="nil"/>
              <w:bottom w:val="single" w:sz="4" w:space="0" w:color="auto"/>
              <w:right w:val="single" w:sz="4" w:space="0" w:color="auto"/>
            </w:tcBorders>
            <w:shd w:val="clear" w:color="auto" w:fill="auto"/>
            <w:vAlign w:val="center"/>
            <w:hideMark/>
          </w:tcPr>
          <w:p w14:paraId="19F30961"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Годовой расход основного топлива в целях выработки тепловой энергии</w:t>
            </w:r>
          </w:p>
        </w:tc>
      </w:tr>
      <w:tr w:rsidR="002309DF" w:rsidRPr="002654BA" w14:paraId="39588797" w14:textId="77777777" w:rsidTr="002309DF">
        <w:trPr>
          <w:trHeight w:val="683"/>
        </w:trPr>
        <w:tc>
          <w:tcPr>
            <w:tcW w:w="272" w:type="pct"/>
            <w:vMerge/>
            <w:tcBorders>
              <w:top w:val="single" w:sz="4" w:space="0" w:color="auto"/>
              <w:left w:val="single" w:sz="4" w:space="0" w:color="auto"/>
              <w:bottom w:val="single" w:sz="4" w:space="0" w:color="auto"/>
              <w:right w:val="single" w:sz="4" w:space="0" w:color="auto"/>
            </w:tcBorders>
            <w:vAlign w:val="center"/>
            <w:hideMark/>
          </w:tcPr>
          <w:p w14:paraId="0709B183" w14:textId="77777777" w:rsidR="002309DF" w:rsidRPr="002654BA" w:rsidRDefault="002309DF" w:rsidP="002309DF">
            <w:pPr>
              <w:widowControl/>
              <w:autoSpaceDE/>
              <w:autoSpaceDN/>
              <w:rPr>
                <w:b/>
                <w:bCs/>
                <w:sz w:val="20"/>
                <w:szCs w:val="20"/>
                <w:lang w:bidi="ar-SA"/>
              </w:rPr>
            </w:pPr>
          </w:p>
        </w:tc>
        <w:tc>
          <w:tcPr>
            <w:tcW w:w="923" w:type="pct"/>
            <w:vMerge/>
            <w:tcBorders>
              <w:top w:val="single" w:sz="4" w:space="0" w:color="auto"/>
              <w:left w:val="single" w:sz="4" w:space="0" w:color="auto"/>
              <w:bottom w:val="single" w:sz="4" w:space="0" w:color="auto"/>
              <w:right w:val="single" w:sz="4" w:space="0" w:color="auto"/>
            </w:tcBorders>
            <w:vAlign w:val="center"/>
            <w:hideMark/>
          </w:tcPr>
          <w:p w14:paraId="19EBB15B" w14:textId="77777777" w:rsidR="002309DF" w:rsidRPr="002654BA" w:rsidRDefault="002309DF" w:rsidP="002309DF">
            <w:pPr>
              <w:widowControl/>
              <w:autoSpaceDE/>
              <w:autoSpaceDN/>
              <w:rPr>
                <w:b/>
                <w:bCs/>
                <w:sz w:val="20"/>
                <w:szCs w:val="20"/>
                <w:lang w:bidi="ar-SA"/>
              </w:rPr>
            </w:pPr>
          </w:p>
        </w:tc>
        <w:tc>
          <w:tcPr>
            <w:tcW w:w="939" w:type="pct"/>
            <w:vMerge/>
            <w:tcBorders>
              <w:top w:val="single" w:sz="4" w:space="0" w:color="auto"/>
              <w:left w:val="single" w:sz="4" w:space="0" w:color="auto"/>
              <w:bottom w:val="single" w:sz="4" w:space="0" w:color="auto"/>
              <w:right w:val="single" w:sz="4" w:space="0" w:color="auto"/>
            </w:tcBorders>
            <w:vAlign w:val="center"/>
            <w:hideMark/>
          </w:tcPr>
          <w:p w14:paraId="01FF9D78" w14:textId="77777777" w:rsidR="002309DF" w:rsidRPr="002654BA" w:rsidRDefault="002309DF" w:rsidP="002309DF">
            <w:pPr>
              <w:widowControl/>
              <w:autoSpaceDE/>
              <w:autoSpaceDN/>
              <w:rPr>
                <w:b/>
                <w:bCs/>
                <w:sz w:val="20"/>
                <w:szCs w:val="20"/>
                <w:lang w:bidi="ar-S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4648BAEB" w14:textId="77777777" w:rsidR="002309DF" w:rsidRPr="002654BA" w:rsidRDefault="002309DF" w:rsidP="002309DF">
            <w:pPr>
              <w:widowControl/>
              <w:autoSpaceDE/>
              <w:autoSpaceDN/>
              <w:rPr>
                <w:b/>
                <w:bCs/>
                <w:sz w:val="20"/>
                <w:szCs w:val="20"/>
                <w:lang w:bidi="ar-SA"/>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6F37974C" w14:textId="77777777" w:rsidR="002309DF" w:rsidRPr="002654BA" w:rsidRDefault="002309DF" w:rsidP="002309DF">
            <w:pPr>
              <w:widowControl/>
              <w:autoSpaceDE/>
              <w:autoSpaceDN/>
              <w:rPr>
                <w:b/>
                <w:bCs/>
                <w:sz w:val="20"/>
                <w:szCs w:val="20"/>
                <w:lang w:bidi="ar-SA"/>
              </w:rPr>
            </w:pPr>
          </w:p>
        </w:tc>
        <w:tc>
          <w:tcPr>
            <w:tcW w:w="683" w:type="pct"/>
            <w:tcBorders>
              <w:top w:val="nil"/>
              <w:left w:val="nil"/>
              <w:bottom w:val="single" w:sz="4" w:space="0" w:color="auto"/>
              <w:right w:val="single" w:sz="4" w:space="0" w:color="auto"/>
            </w:tcBorders>
            <w:shd w:val="clear" w:color="auto" w:fill="auto"/>
            <w:vAlign w:val="center"/>
            <w:hideMark/>
          </w:tcPr>
          <w:p w14:paraId="42B42BDB"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условного топлива, тут</w:t>
            </w:r>
          </w:p>
        </w:tc>
        <w:tc>
          <w:tcPr>
            <w:tcW w:w="690" w:type="pct"/>
            <w:tcBorders>
              <w:top w:val="nil"/>
              <w:left w:val="nil"/>
              <w:bottom w:val="single" w:sz="4" w:space="0" w:color="auto"/>
              <w:right w:val="single" w:sz="4" w:space="0" w:color="auto"/>
            </w:tcBorders>
            <w:shd w:val="clear" w:color="auto" w:fill="auto"/>
            <w:vAlign w:val="center"/>
            <w:hideMark/>
          </w:tcPr>
          <w:p w14:paraId="1503441B" w14:textId="77777777" w:rsidR="002309DF" w:rsidRPr="002654BA" w:rsidRDefault="002309DF" w:rsidP="002309DF">
            <w:pPr>
              <w:widowControl/>
              <w:autoSpaceDE/>
              <w:autoSpaceDN/>
              <w:jc w:val="center"/>
              <w:rPr>
                <w:b/>
                <w:bCs/>
                <w:sz w:val="20"/>
                <w:szCs w:val="20"/>
                <w:lang w:bidi="ar-SA"/>
              </w:rPr>
            </w:pPr>
            <w:r w:rsidRPr="002654BA">
              <w:rPr>
                <w:b/>
                <w:bCs/>
                <w:sz w:val="20"/>
                <w:szCs w:val="20"/>
                <w:lang w:bidi="ar-SA"/>
              </w:rPr>
              <w:t>Угля (дров), т</w:t>
            </w:r>
          </w:p>
        </w:tc>
      </w:tr>
      <w:tr w:rsidR="002309DF" w:rsidRPr="002654BA" w14:paraId="4A8B0ACA" w14:textId="77777777" w:rsidTr="001839A8">
        <w:trPr>
          <w:trHeight w:val="510"/>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14568626" w14:textId="77777777" w:rsidR="002309DF" w:rsidRPr="002654BA" w:rsidRDefault="002309DF" w:rsidP="002309DF">
            <w:pPr>
              <w:widowControl/>
              <w:autoSpaceDE/>
              <w:autoSpaceDN/>
              <w:jc w:val="center"/>
              <w:rPr>
                <w:sz w:val="20"/>
                <w:szCs w:val="20"/>
                <w:lang w:bidi="ar-SA"/>
              </w:rPr>
            </w:pPr>
            <w:r w:rsidRPr="002654BA">
              <w:rPr>
                <w:sz w:val="20"/>
                <w:szCs w:val="20"/>
                <w:lang w:bidi="ar-SA"/>
              </w:rPr>
              <w:t>1</w:t>
            </w:r>
          </w:p>
        </w:tc>
        <w:tc>
          <w:tcPr>
            <w:tcW w:w="923" w:type="pct"/>
            <w:tcBorders>
              <w:top w:val="nil"/>
              <w:left w:val="nil"/>
              <w:bottom w:val="single" w:sz="4" w:space="0" w:color="auto"/>
              <w:right w:val="single" w:sz="4" w:space="0" w:color="auto"/>
            </w:tcBorders>
            <w:shd w:val="clear" w:color="auto" w:fill="auto"/>
            <w:vAlign w:val="center"/>
            <w:hideMark/>
          </w:tcPr>
          <w:p w14:paraId="686FC7EE" w14:textId="77777777" w:rsidR="002309DF" w:rsidRPr="002654BA" w:rsidRDefault="002309DF" w:rsidP="002309DF">
            <w:pPr>
              <w:widowControl/>
              <w:autoSpaceDE/>
              <w:autoSpaceDN/>
              <w:jc w:val="center"/>
              <w:rPr>
                <w:sz w:val="20"/>
                <w:szCs w:val="20"/>
                <w:lang w:bidi="ar-SA"/>
              </w:rPr>
            </w:pPr>
            <w:r w:rsidRPr="002654BA">
              <w:rPr>
                <w:sz w:val="20"/>
                <w:szCs w:val="20"/>
                <w:lang w:bidi="ar-SA"/>
              </w:rPr>
              <w:t>Котельная</w:t>
            </w:r>
          </w:p>
          <w:p w14:paraId="56650E8F" w14:textId="02314E73" w:rsidR="002309DF" w:rsidRPr="002654BA" w:rsidRDefault="002309DF" w:rsidP="002309DF">
            <w:pPr>
              <w:widowControl/>
              <w:autoSpaceDE/>
              <w:autoSpaceDN/>
              <w:jc w:val="center"/>
              <w:rPr>
                <w:sz w:val="20"/>
                <w:szCs w:val="20"/>
                <w:lang w:bidi="ar-SA"/>
              </w:rPr>
            </w:pPr>
            <w:r w:rsidRPr="002654BA">
              <w:rPr>
                <w:sz w:val="20"/>
                <w:szCs w:val="20"/>
                <w:lang w:bidi="ar-SA"/>
              </w:rPr>
              <w:t>п. Запорожское</w:t>
            </w:r>
          </w:p>
        </w:tc>
        <w:tc>
          <w:tcPr>
            <w:tcW w:w="939" w:type="pct"/>
            <w:tcBorders>
              <w:top w:val="nil"/>
              <w:left w:val="nil"/>
              <w:bottom w:val="single" w:sz="4" w:space="0" w:color="auto"/>
              <w:right w:val="single" w:sz="4" w:space="0" w:color="auto"/>
            </w:tcBorders>
            <w:shd w:val="clear" w:color="auto" w:fill="auto"/>
            <w:vAlign w:val="center"/>
          </w:tcPr>
          <w:p w14:paraId="7DEC6AF9" w14:textId="4B84D2AF" w:rsidR="002309DF" w:rsidRPr="002654BA" w:rsidRDefault="00F77C38" w:rsidP="002309DF">
            <w:pPr>
              <w:widowControl/>
              <w:autoSpaceDE/>
              <w:autoSpaceDN/>
              <w:jc w:val="center"/>
              <w:rPr>
                <w:sz w:val="20"/>
                <w:szCs w:val="20"/>
                <w:lang w:bidi="ar-SA"/>
              </w:rPr>
            </w:pPr>
            <w:r w:rsidRPr="002654BA">
              <w:rPr>
                <w:sz w:val="20"/>
                <w:szCs w:val="20"/>
                <w:lang w:bidi="ar-SA"/>
              </w:rPr>
              <w:t>3,067</w:t>
            </w:r>
          </w:p>
        </w:tc>
        <w:tc>
          <w:tcPr>
            <w:tcW w:w="666" w:type="pct"/>
            <w:tcBorders>
              <w:top w:val="nil"/>
              <w:left w:val="nil"/>
              <w:bottom w:val="single" w:sz="4" w:space="0" w:color="auto"/>
              <w:right w:val="single" w:sz="4" w:space="0" w:color="auto"/>
            </w:tcBorders>
            <w:shd w:val="clear" w:color="auto" w:fill="auto"/>
            <w:noWrap/>
            <w:vAlign w:val="center"/>
          </w:tcPr>
          <w:p w14:paraId="71D0C94A" w14:textId="2EEE548F" w:rsidR="002309DF" w:rsidRPr="002654BA" w:rsidRDefault="001839A8" w:rsidP="002309DF">
            <w:pPr>
              <w:widowControl/>
              <w:autoSpaceDE/>
              <w:autoSpaceDN/>
              <w:jc w:val="center"/>
              <w:rPr>
                <w:sz w:val="20"/>
                <w:szCs w:val="20"/>
                <w:lang w:bidi="ar-SA"/>
              </w:rPr>
            </w:pPr>
            <w:r w:rsidRPr="002654BA">
              <w:rPr>
                <w:sz w:val="20"/>
                <w:szCs w:val="20"/>
                <w:lang w:bidi="ar-SA"/>
              </w:rPr>
              <w:t>5704,658</w:t>
            </w:r>
          </w:p>
        </w:tc>
        <w:tc>
          <w:tcPr>
            <w:tcW w:w="827" w:type="pct"/>
            <w:tcBorders>
              <w:top w:val="nil"/>
              <w:left w:val="nil"/>
              <w:bottom w:val="single" w:sz="4" w:space="0" w:color="auto"/>
              <w:right w:val="single" w:sz="4" w:space="0" w:color="auto"/>
            </w:tcBorders>
            <w:shd w:val="clear" w:color="auto" w:fill="auto"/>
            <w:noWrap/>
            <w:vAlign w:val="center"/>
          </w:tcPr>
          <w:p w14:paraId="71C71F61" w14:textId="2176D304" w:rsidR="002309DF" w:rsidRPr="002654BA" w:rsidRDefault="001839A8" w:rsidP="002309DF">
            <w:pPr>
              <w:widowControl/>
              <w:autoSpaceDE/>
              <w:autoSpaceDN/>
              <w:jc w:val="center"/>
              <w:rPr>
                <w:sz w:val="20"/>
                <w:szCs w:val="20"/>
                <w:lang w:bidi="ar-SA"/>
              </w:rPr>
            </w:pPr>
            <w:r w:rsidRPr="002654BA">
              <w:rPr>
                <w:sz w:val="20"/>
                <w:szCs w:val="20"/>
                <w:lang w:bidi="ar-SA"/>
              </w:rPr>
              <w:t>0,2576</w:t>
            </w:r>
          </w:p>
        </w:tc>
        <w:tc>
          <w:tcPr>
            <w:tcW w:w="683" w:type="pct"/>
            <w:tcBorders>
              <w:top w:val="nil"/>
              <w:left w:val="nil"/>
              <w:bottom w:val="single" w:sz="4" w:space="0" w:color="auto"/>
              <w:right w:val="single" w:sz="4" w:space="0" w:color="auto"/>
            </w:tcBorders>
            <w:shd w:val="clear" w:color="auto" w:fill="auto"/>
            <w:vAlign w:val="center"/>
          </w:tcPr>
          <w:p w14:paraId="7F0BC40C" w14:textId="02FE0107" w:rsidR="002309DF" w:rsidRPr="002654BA" w:rsidRDefault="001839A8" w:rsidP="002309DF">
            <w:pPr>
              <w:widowControl/>
              <w:autoSpaceDE/>
              <w:autoSpaceDN/>
              <w:jc w:val="center"/>
              <w:rPr>
                <w:sz w:val="20"/>
                <w:szCs w:val="20"/>
                <w:lang w:bidi="ar-SA"/>
              </w:rPr>
            </w:pPr>
            <w:r w:rsidRPr="002654BA">
              <w:rPr>
                <w:sz w:val="20"/>
                <w:szCs w:val="20"/>
                <w:lang w:bidi="ar-SA"/>
              </w:rPr>
              <w:t>1483,403</w:t>
            </w:r>
          </w:p>
        </w:tc>
        <w:tc>
          <w:tcPr>
            <w:tcW w:w="690" w:type="pct"/>
            <w:tcBorders>
              <w:top w:val="nil"/>
              <w:left w:val="nil"/>
              <w:bottom w:val="single" w:sz="4" w:space="0" w:color="auto"/>
              <w:right w:val="single" w:sz="4" w:space="0" w:color="auto"/>
            </w:tcBorders>
            <w:shd w:val="clear" w:color="auto" w:fill="auto"/>
            <w:vAlign w:val="center"/>
          </w:tcPr>
          <w:p w14:paraId="016CEB49" w14:textId="14E6B696" w:rsidR="002309DF" w:rsidRPr="002654BA" w:rsidRDefault="001839A8" w:rsidP="002309DF">
            <w:pPr>
              <w:widowControl/>
              <w:autoSpaceDE/>
              <w:autoSpaceDN/>
              <w:jc w:val="center"/>
              <w:rPr>
                <w:sz w:val="20"/>
                <w:szCs w:val="20"/>
                <w:lang w:bidi="ar-SA"/>
              </w:rPr>
            </w:pPr>
            <w:r w:rsidRPr="002654BA">
              <w:rPr>
                <w:sz w:val="20"/>
                <w:szCs w:val="20"/>
                <w:lang w:bidi="ar-SA"/>
              </w:rPr>
              <w:t>2032,050</w:t>
            </w:r>
          </w:p>
        </w:tc>
      </w:tr>
      <w:tr w:rsidR="002309DF" w:rsidRPr="002654BA" w14:paraId="6F4E2FA6" w14:textId="77777777" w:rsidTr="001839A8">
        <w:trPr>
          <w:trHeight w:val="510"/>
        </w:trPr>
        <w:tc>
          <w:tcPr>
            <w:tcW w:w="272" w:type="pct"/>
            <w:tcBorders>
              <w:top w:val="nil"/>
              <w:left w:val="single" w:sz="4" w:space="0" w:color="auto"/>
              <w:bottom w:val="single" w:sz="4" w:space="0" w:color="auto"/>
              <w:right w:val="single" w:sz="4" w:space="0" w:color="auto"/>
            </w:tcBorders>
            <w:shd w:val="clear" w:color="auto" w:fill="auto"/>
            <w:vAlign w:val="center"/>
            <w:hideMark/>
          </w:tcPr>
          <w:p w14:paraId="5329B4DC" w14:textId="77777777" w:rsidR="002309DF" w:rsidRPr="002654BA" w:rsidRDefault="002309DF" w:rsidP="002309DF">
            <w:pPr>
              <w:widowControl/>
              <w:autoSpaceDE/>
              <w:autoSpaceDN/>
              <w:jc w:val="center"/>
              <w:rPr>
                <w:sz w:val="20"/>
                <w:szCs w:val="20"/>
                <w:lang w:bidi="ar-SA"/>
              </w:rPr>
            </w:pPr>
            <w:r w:rsidRPr="002654BA">
              <w:rPr>
                <w:sz w:val="20"/>
                <w:szCs w:val="20"/>
                <w:lang w:bidi="ar-SA"/>
              </w:rPr>
              <w:t>2</w:t>
            </w:r>
          </w:p>
        </w:tc>
        <w:tc>
          <w:tcPr>
            <w:tcW w:w="923" w:type="pct"/>
            <w:tcBorders>
              <w:top w:val="nil"/>
              <w:left w:val="nil"/>
              <w:bottom w:val="single" w:sz="4" w:space="0" w:color="auto"/>
              <w:right w:val="single" w:sz="4" w:space="0" w:color="auto"/>
            </w:tcBorders>
            <w:shd w:val="clear" w:color="auto" w:fill="auto"/>
            <w:vAlign w:val="center"/>
            <w:hideMark/>
          </w:tcPr>
          <w:p w14:paraId="020C3A30" w14:textId="420C92B6" w:rsidR="002309DF" w:rsidRPr="002654BA" w:rsidRDefault="002309DF" w:rsidP="002309DF">
            <w:pPr>
              <w:widowControl/>
              <w:autoSpaceDE/>
              <w:autoSpaceDN/>
              <w:jc w:val="center"/>
              <w:rPr>
                <w:sz w:val="20"/>
                <w:szCs w:val="20"/>
                <w:lang w:bidi="ar-SA"/>
              </w:rPr>
            </w:pPr>
            <w:r w:rsidRPr="002654BA">
              <w:rPr>
                <w:sz w:val="20"/>
                <w:szCs w:val="20"/>
                <w:lang w:bidi="ar-SA"/>
              </w:rPr>
              <w:t>Котельная ГЛОХ</w:t>
            </w:r>
          </w:p>
        </w:tc>
        <w:tc>
          <w:tcPr>
            <w:tcW w:w="939" w:type="pct"/>
            <w:tcBorders>
              <w:top w:val="nil"/>
              <w:left w:val="nil"/>
              <w:bottom w:val="single" w:sz="4" w:space="0" w:color="auto"/>
              <w:right w:val="single" w:sz="4" w:space="0" w:color="auto"/>
            </w:tcBorders>
            <w:shd w:val="clear" w:color="auto" w:fill="auto"/>
            <w:vAlign w:val="center"/>
          </w:tcPr>
          <w:p w14:paraId="2A20E3E2" w14:textId="3477591E" w:rsidR="002309DF" w:rsidRPr="002654BA" w:rsidRDefault="00F77C38" w:rsidP="002309DF">
            <w:pPr>
              <w:widowControl/>
              <w:autoSpaceDE/>
              <w:autoSpaceDN/>
              <w:jc w:val="center"/>
              <w:rPr>
                <w:sz w:val="20"/>
                <w:szCs w:val="20"/>
                <w:lang w:bidi="ar-SA"/>
              </w:rPr>
            </w:pPr>
            <w:r w:rsidRPr="002654BA">
              <w:rPr>
                <w:sz w:val="20"/>
                <w:szCs w:val="20"/>
                <w:lang w:bidi="ar-SA"/>
              </w:rPr>
              <w:t>0,943</w:t>
            </w:r>
          </w:p>
        </w:tc>
        <w:tc>
          <w:tcPr>
            <w:tcW w:w="666" w:type="pct"/>
            <w:tcBorders>
              <w:top w:val="nil"/>
              <w:left w:val="nil"/>
              <w:bottom w:val="single" w:sz="4" w:space="0" w:color="auto"/>
              <w:right w:val="single" w:sz="4" w:space="0" w:color="auto"/>
            </w:tcBorders>
            <w:shd w:val="clear" w:color="auto" w:fill="auto"/>
            <w:noWrap/>
            <w:vAlign w:val="center"/>
          </w:tcPr>
          <w:p w14:paraId="4AD32188" w14:textId="2117EFA4" w:rsidR="002309DF" w:rsidRPr="002654BA" w:rsidRDefault="001839A8" w:rsidP="002309DF">
            <w:pPr>
              <w:widowControl/>
              <w:autoSpaceDE/>
              <w:autoSpaceDN/>
              <w:jc w:val="center"/>
              <w:rPr>
                <w:sz w:val="20"/>
                <w:szCs w:val="20"/>
                <w:lang w:bidi="ar-SA"/>
              </w:rPr>
            </w:pPr>
            <w:r w:rsidRPr="002654BA">
              <w:rPr>
                <w:sz w:val="20"/>
                <w:szCs w:val="20"/>
                <w:lang w:bidi="ar-SA"/>
              </w:rPr>
              <w:t>701,862</w:t>
            </w:r>
          </w:p>
        </w:tc>
        <w:tc>
          <w:tcPr>
            <w:tcW w:w="827" w:type="pct"/>
            <w:tcBorders>
              <w:top w:val="nil"/>
              <w:left w:val="nil"/>
              <w:bottom w:val="single" w:sz="4" w:space="0" w:color="auto"/>
              <w:right w:val="single" w:sz="4" w:space="0" w:color="auto"/>
            </w:tcBorders>
            <w:shd w:val="clear" w:color="auto" w:fill="auto"/>
            <w:noWrap/>
            <w:vAlign w:val="center"/>
          </w:tcPr>
          <w:p w14:paraId="20BA3361" w14:textId="17EEA825" w:rsidR="002309DF" w:rsidRPr="002654BA" w:rsidRDefault="001839A8" w:rsidP="002309DF">
            <w:pPr>
              <w:widowControl/>
              <w:autoSpaceDE/>
              <w:autoSpaceDN/>
              <w:jc w:val="center"/>
              <w:rPr>
                <w:sz w:val="20"/>
                <w:szCs w:val="20"/>
                <w:lang w:bidi="ar-SA"/>
              </w:rPr>
            </w:pPr>
            <w:r w:rsidRPr="002654BA">
              <w:rPr>
                <w:sz w:val="20"/>
                <w:szCs w:val="20"/>
                <w:lang w:bidi="ar-SA"/>
              </w:rPr>
              <w:t>0,2576</w:t>
            </w:r>
          </w:p>
        </w:tc>
        <w:tc>
          <w:tcPr>
            <w:tcW w:w="683" w:type="pct"/>
            <w:tcBorders>
              <w:top w:val="nil"/>
              <w:left w:val="nil"/>
              <w:bottom w:val="single" w:sz="4" w:space="0" w:color="auto"/>
              <w:right w:val="single" w:sz="4" w:space="0" w:color="auto"/>
            </w:tcBorders>
            <w:shd w:val="clear" w:color="auto" w:fill="auto"/>
            <w:vAlign w:val="center"/>
          </w:tcPr>
          <w:p w14:paraId="2251C2F8" w14:textId="224002FA" w:rsidR="002309DF" w:rsidRPr="002654BA" w:rsidRDefault="001839A8" w:rsidP="002309DF">
            <w:pPr>
              <w:widowControl/>
              <w:autoSpaceDE/>
              <w:autoSpaceDN/>
              <w:jc w:val="center"/>
              <w:rPr>
                <w:sz w:val="20"/>
                <w:szCs w:val="20"/>
                <w:lang w:bidi="ar-SA"/>
              </w:rPr>
            </w:pPr>
            <w:r w:rsidRPr="002654BA">
              <w:rPr>
                <w:sz w:val="20"/>
                <w:szCs w:val="20"/>
                <w:lang w:bidi="ar-SA"/>
              </w:rPr>
              <w:t>152,123</w:t>
            </w:r>
          </w:p>
        </w:tc>
        <w:tc>
          <w:tcPr>
            <w:tcW w:w="690" w:type="pct"/>
            <w:tcBorders>
              <w:top w:val="nil"/>
              <w:left w:val="nil"/>
              <w:bottom w:val="single" w:sz="4" w:space="0" w:color="auto"/>
              <w:right w:val="single" w:sz="4" w:space="0" w:color="auto"/>
            </w:tcBorders>
            <w:shd w:val="clear" w:color="auto" w:fill="auto"/>
            <w:vAlign w:val="center"/>
          </w:tcPr>
          <w:p w14:paraId="35B15672" w14:textId="596F0604" w:rsidR="002309DF" w:rsidRPr="002654BA" w:rsidRDefault="001839A8" w:rsidP="002309DF">
            <w:pPr>
              <w:widowControl/>
              <w:autoSpaceDE/>
              <w:autoSpaceDN/>
              <w:jc w:val="center"/>
              <w:rPr>
                <w:sz w:val="20"/>
                <w:szCs w:val="20"/>
                <w:lang w:bidi="ar-SA"/>
              </w:rPr>
            </w:pPr>
            <w:r w:rsidRPr="002654BA">
              <w:rPr>
                <w:sz w:val="20"/>
                <w:szCs w:val="20"/>
                <w:lang w:bidi="ar-SA"/>
              </w:rPr>
              <w:t>208,386</w:t>
            </w:r>
          </w:p>
        </w:tc>
      </w:tr>
    </w:tbl>
    <w:p w14:paraId="0BF10F66" w14:textId="06B70239" w:rsidR="00C524B1" w:rsidRPr="002654BA" w:rsidRDefault="00C524B1" w:rsidP="001A4CDE">
      <w:pPr>
        <w:pStyle w:val="af8"/>
        <w:widowControl/>
        <w:numPr>
          <w:ilvl w:val="2"/>
          <w:numId w:val="65"/>
        </w:numPr>
        <w:suppressAutoHyphens/>
        <w:autoSpaceDE/>
        <w:autoSpaceDN/>
        <w:spacing w:before="240" w:after="120" w:line="276" w:lineRule="auto"/>
        <w:ind w:left="0" w:firstLine="709"/>
        <w:jc w:val="both"/>
        <w:outlineLvl w:val="1"/>
        <w:rPr>
          <w:b/>
          <w:bCs/>
          <w:kern w:val="28"/>
          <w:sz w:val="26"/>
          <w:szCs w:val="26"/>
          <w:lang w:eastAsia="en-US" w:bidi="ar-SA"/>
        </w:rPr>
      </w:pPr>
      <w:bookmarkStart w:id="187" w:name="_Toc8825138"/>
      <w:bookmarkStart w:id="188" w:name="_Toc99440048"/>
      <w:r w:rsidRPr="002654BA">
        <w:rPr>
          <w:b/>
          <w:bCs/>
          <w:kern w:val="28"/>
          <w:sz w:val="26"/>
          <w:szCs w:val="26"/>
          <w:lang w:eastAsia="en-US" w:bidi="ar-SA"/>
        </w:rPr>
        <w:t>Описание видов резервного и аварийного топлива и возможности их обеспечения в соответствии с нормативными требованиями</w:t>
      </w:r>
      <w:bookmarkEnd w:id="187"/>
      <w:bookmarkEnd w:id="188"/>
    </w:p>
    <w:p w14:paraId="39E869B0" w14:textId="77777777" w:rsidR="00C524B1" w:rsidRPr="002654BA" w:rsidRDefault="00C524B1" w:rsidP="00C524B1">
      <w:pPr>
        <w:widowControl/>
        <w:autoSpaceDE/>
        <w:autoSpaceDN/>
        <w:spacing w:line="360" w:lineRule="auto"/>
        <w:ind w:firstLine="709"/>
        <w:jc w:val="both"/>
        <w:rPr>
          <w:sz w:val="26"/>
          <w:szCs w:val="26"/>
          <w:lang w:bidi="ar-SA"/>
        </w:rPr>
      </w:pPr>
      <w:r w:rsidRPr="002654BA">
        <w:rPr>
          <w:sz w:val="26"/>
          <w:szCs w:val="26"/>
          <w:lang w:bidi="ar-SA"/>
        </w:rPr>
        <w:t>В качестве резервного топлива на всех котельных используются дрова.</w:t>
      </w:r>
    </w:p>
    <w:p w14:paraId="242B502B" w14:textId="77777777" w:rsidR="00C524B1" w:rsidRPr="002654BA" w:rsidRDefault="00C524B1" w:rsidP="001A4CDE">
      <w:pPr>
        <w:widowControl/>
        <w:numPr>
          <w:ilvl w:val="2"/>
          <w:numId w:val="65"/>
        </w:numPr>
        <w:suppressAutoHyphens/>
        <w:autoSpaceDE/>
        <w:autoSpaceDN/>
        <w:spacing w:before="120" w:after="120" w:line="276" w:lineRule="auto"/>
        <w:ind w:left="0" w:firstLine="709"/>
        <w:jc w:val="both"/>
        <w:outlineLvl w:val="1"/>
        <w:rPr>
          <w:b/>
          <w:bCs/>
          <w:kern w:val="28"/>
          <w:sz w:val="26"/>
          <w:szCs w:val="26"/>
          <w:lang w:eastAsia="en-US" w:bidi="ar-SA"/>
        </w:rPr>
      </w:pPr>
      <w:bookmarkStart w:id="189" w:name="_Toc384740318"/>
      <w:bookmarkStart w:id="190" w:name="_Toc8825139"/>
      <w:bookmarkStart w:id="191" w:name="_Toc99440049"/>
      <w:r w:rsidRPr="002654BA">
        <w:rPr>
          <w:b/>
          <w:bCs/>
          <w:kern w:val="28"/>
          <w:sz w:val="26"/>
          <w:szCs w:val="26"/>
          <w:lang w:eastAsia="en-US" w:bidi="ar-SA"/>
        </w:rPr>
        <w:t>Описание особенностей характеристик топлива в зависимости от мест поставки</w:t>
      </w:r>
      <w:bookmarkEnd w:id="189"/>
      <w:bookmarkEnd w:id="190"/>
      <w:bookmarkEnd w:id="191"/>
    </w:p>
    <w:p w14:paraId="2CAF432F" w14:textId="77777777" w:rsidR="00C524B1" w:rsidRPr="002654BA" w:rsidRDefault="00C524B1" w:rsidP="00C524B1">
      <w:pPr>
        <w:widowControl/>
        <w:autoSpaceDE/>
        <w:autoSpaceDN/>
        <w:spacing w:after="120" w:line="360" w:lineRule="auto"/>
        <w:ind w:firstLine="709"/>
        <w:jc w:val="both"/>
        <w:rPr>
          <w:color w:val="FF0000"/>
          <w:sz w:val="26"/>
          <w:szCs w:val="26"/>
          <w:lang w:bidi="ar-SA"/>
        </w:rPr>
      </w:pPr>
      <w:r w:rsidRPr="002654BA">
        <w:rPr>
          <w:sz w:val="26"/>
          <w:szCs w:val="26"/>
          <w:lang w:bidi="ar-SA"/>
        </w:rPr>
        <w:t>Описание особенностей характеристик топлив не предоставлено.</w:t>
      </w:r>
    </w:p>
    <w:p w14:paraId="5AB13970" w14:textId="77777777" w:rsidR="00C524B1" w:rsidRPr="002654BA" w:rsidRDefault="00C524B1" w:rsidP="001A4CDE">
      <w:pPr>
        <w:widowControl/>
        <w:numPr>
          <w:ilvl w:val="2"/>
          <w:numId w:val="65"/>
        </w:numPr>
        <w:suppressAutoHyphens/>
        <w:autoSpaceDE/>
        <w:autoSpaceDN/>
        <w:spacing w:before="120" w:after="120" w:line="276" w:lineRule="auto"/>
        <w:ind w:left="0" w:firstLine="709"/>
        <w:jc w:val="both"/>
        <w:outlineLvl w:val="1"/>
        <w:rPr>
          <w:b/>
          <w:bCs/>
          <w:kern w:val="28"/>
          <w:sz w:val="26"/>
          <w:szCs w:val="26"/>
          <w:lang w:eastAsia="en-US" w:bidi="ar-SA"/>
        </w:rPr>
      </w:pPr>
      <w:bookmarkStart w:id="192" w:name="_Toc384740319"/>
      <w:bookmarkStart w:id="193" w:name="_Toc8825140"/>
      <w:bookmarkStart w:id="194" w:name="_Toc99440050"/>
      <w:r w:rsidRPr="002654BA">
        <w:rPr>
          <w:b/>
          <w:bCs/>
          <w:kern w:val="28"/>
          <w:sz w:val="26"/>
          <w:szCs w:val="26"/>
          <w:lang w:eastAsia="en-US" w:bidi="ar-SA"/>
        </w:rPr>
        <w:t>Описание использования местных видов топлива</w:t>
      </w:r>
      <w:bookmarkEnd w:id="192"/>
      <w:bookmarkEnd w:id="193"/>
      <w:bookmarkEnd w:id="194"/>
    </w:p>
    <w:p w14:paraId="5BF575F2" w14:textId="4F39182B" w:rsidR="00C524B1" w:rsidRPr="002654BA" w:rsidRDefault="00C524B1" w:rsidP="00C524B1">
      <w:pPr>
        <w:widowControl/>
        <w:autoSpaceDE/>
        <w:autoSpaceDN/>
        <w:spacing w:after="120" w:line="360" w:lineRule="auto"/>
        <w:ind w:firstLine="709"/>
        <w:jc w:val="both"/>
        <w:rPr>
          <w:sz w:val="26"/>
          <w:szCs w:val="26"/>
          <w:lang w:bidi="ar-SA"/>
        </w:rPr>
      </w:pPr>
      <w:r w:rsidRPr="002654BA">
        <w:rPr>
          <w:sz w:val="26"/>
          <w:szCs w:val="26"/>
          <w:lang w:bidi="ar-SA"/>
        </w:rPr>
        <w:t>На котельных Запорожского сельского поселения использование местных видов топлива не предусмотрено.</w:t>
      </w:r>
    </w:p>
    <w:p w14:paraId="72BAB335" w14:textId="77777777" w:rsidR="00C524B1" w:rsidRPr="002654BA" w:rsidRDefault="00C524B1" w:rsidP="001A4CDE">
      <w:pPr>
        <w:widowControl/>
        <w:numPr>
          <w:ilvl w:val="2"/>
          <w:numId w:val="65"/>
        </w:numPr>
        <w:suppressAutoHyphens/>
        <w:autoSpaceDE/>
        <w:autoSpaceDN/>
        <w:spacing w:after="120" w:line="276" w:lineRule="auto"/>
        <w:ind w:left="10" w:firstLine="699"/>
        <w:jc w:val="both"/>
        <w:outlineLvl w:val="1"/>
        <w:rPr>
          <w:b/>
          <w:bCs/>
          <w:kern w:val="28"/>
          <w:sz w:val="26"/>
          <w:szCs w:val="26"/>
          <w:lang w:eastAsia="en-US" w:bidi="ar-SA"/>
        </w:rPr>
      </w:pPr>
      <w:bookmarkStart w:id="195" w:name="_Toc99440051"/>
      <w:r w:rsidRPr="002654BA">
        <w:rPr>
          <w:b/>
          <w:bCs/>
          <w:kern w:val="28"/>
          <w:sz w:val="26"/>
          <w:szCs w:val="26"/>
          <w:lang w:eastAsia="en-US" w:bidi="ar-SA"/>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5"/>
    </w:p>
    <w:p w14:paraId="65B928A0" w14:textId="77777777" w:rsidR="00D47E83" w:rsidRPr="002654BA" w:rsidRDefault="00C524B1" w:rsidP="00C524B1">
      <w:pPr>
        <w:widowControl/>
        <w:autoSpaceDE/>
        <w:autoSpaceDN/>
        <w:spacing w:line="360" w:lineRule="auto"/>
        <w:ind w:firstLine="709"/>
        <w:jc w:val="both"/>
        <w:rPr>
          <w:sz w:val="26"/>
          <w:szCs w:val="26"/>
          <w:lang w:bidi="ar-SA"/>
        </w:rPr>
        <w:sectPr w:rsidR="00D47E83" w:rsidRPr="002654BA" w:rsidSect="00995201">
          <w:pgSz w:w="11910" w:h="16840"/>
          <w:pgMar w:top="1134" w:right="851" w:bottom="851" w:left="1701" w:header="0" w:footer="590" w:gutter="0"/>
          <w:paperSrc w:first="7" w:other="7"/>
          <w:cols w:space="720"/>
          <w:docGrid w:linePitch="299"/>
        </w:sectPr>
      </w:pPr>
      <w:r w:rsidRPr="002654BA">
        <w:rPr>
          <w:sz w:val="26"/>
          <w:szCs w:val="26"/>
          <w:lang w:bidi="ar-SA"/>
        </w:rPr>
        <w:t>Основным видом топлива, потребляемым на источниках тепловой энергии Запорожского сельского поселения, является каменный уголь. В таблице ниже указаны характеристики топлива, используемого для производства тепловой энергии по каждой системе теплоснабжения.</w:t>
      </w:r>
    </w:p>
    <w:p w14:paraId="4DBE0429" w14:textId="1B77AF39" w:rsidR="00012A0E" w:rsidRPr="002654BA" w:rsidRDefault="00012A0E" w:rsidP="00012A0E">
      <w:pPr>
        <w:widowControl/>
        <w:autoSpaceDE/>
        <w:autoSpaceDN/>
        <w:spacing w:after="120" w:line="276" w:lineRule="auto"/>
        <w:jc w:val="both"/>
        <w:rPr>
          <w:b/>
          <w:bCs/>
          <w:sz w:val="24"/>
          <w:szCs w:val="24"/>
          <w:lang w:bidi="ar-SA"/>
        </w:rPr>
      </w:pPr>
      <w:r w:rsidRPr="002654BA">
        <w:rPr>
          <w:b/>
          <w:bCs/>
          <w:sz w:val="24"/>
          <w:szCs w:val="24"/>
          <w:lang w:bidi="ar-SA"/>
        </w:rPr>
        <w:lastRenderedPageBreak/>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39</w:t>
      </w:r>
      <w:r w:rsidRPr="002654BA">
        <w:rPr>
          <w:b/>
          <w:bCs/>
          <w:sz w:val="24"/>
          <w:szCs w:val="24"/>
          <w:lang w:bidi="ar-SA"/>
        </w:rPr>
        <w:fldChar w:fldCharType="end"/>
      </w:r>
      <w:r w:rsidRPr="002654BA">
        <w:rPr>
          <w:b/>
          <w:bCs/>
          <w:sz w:val="24"/>
          <w:szCs w:val="24"/>
          <w:lang w:bidi="ar-SA"/>
        </w:rPr>
        <w:t xml:space="preserve"> Характеристики топлива, сжигаемого на источниках тепловой энергии</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4039"/>
        <w:gridCol w:w="2165"/>
      </w:tblGrid>
      <w:tr w:rsidR="00012A0E" w:rsidRPr="002654BA" w14:paraId="7EC223FB" w14:textId="77777777" w:rsidTr="00012A0E">
        <w:trPr>
          <w:cantSplit/>
          <w:trHeight w:val="284"/>
          <w:tblHeader/>
          <w:jc w:val="center"/>
        </w:trPr>
        <w:tc>
          <w:tcPr>
            <w:tcW w:w="1626" w:type="pct"/>
            <w:shd w:val="clear" w:color="auto" w:fill="auto"/>
            <w:noWrap/>
            <w:vAlign w:val="center"/>
            <w:hideMark/>
          </w:tcPr>
          <w:p w14:paraId="33D58121" w14:textId="77777777" w:rsidR="00012A0E" w:rsidRPr="002654BA" w:rsidRDefault="00012A0E" w:rsidP="00012A0E">
            <w:pPr>
              <w:keepLines/>
              <w:autoSpaceDE/>
              <w:autoSpaceDN/>
              <w:jc w:val="center"/>
              <w:rPr>
                <w:rFonts w:eastAsia="Calibri"/>
                <w:b/>
                <w:sz w:val="20"/>
                <w:szCs w:val="20"/>
                <w:lang w:eastAsia="en-US" w:bidi="ar-SA"/>
              </w:rPr>
            </w:pPr>
            <w:r w:rsidRPr="002654BA">
              <w:rPr>
                <w:rFonts w:eastAsia="Calibri"/>
                <w:b/>
                <w:sz w:val="20"/>
                <w:szCs w:val="20"/>
                <w:lang w:eastAsia="en-US" w:bidi="ar-SA"/>
              </w:rPr>
              <w:t>Источник</w:t>
            </w:r>
          </w:p>
        </w:tc>
        <w:tc>
          <w:tcPr>
            <w:tcW w:w="2196" w:type="pct"/>
            <w:shd w:val="clear" w:color="auto" w:fill="auto"/>
            <w:noWrap/>
            <w:vAlign w:val="center"/>
            <w:hideMark/>
          </w:tcPr>
          <w:p w14:paraId="20C7A861" w14:textId="77777777" w:rsidR="00012A0E" w:rsidRPr="002654BA" w:rsidRDefault="00012A0E" w:rsidP="00012A0E">
            <w:pPr>
              <w:keepLines/>
              <w:autoSpaceDE/>
              <w:autoSpaceDN/>
              <w:jc w:val="center"/>
              <w:rPr>
                <w:rFonts w:eastAsia="Calibri"/>
                <w:b/>
                <w:sz w:val="20"/>
                <w:szCs w:val="20"/>
                <w:lang w:eastAsia="en-US" w:bidi="ar-SA"/>
              </w:rPr>
            </w:pPr>
            <w:r w:rsidRPr="002654BA">
              <w:rPr>
                <w:rFonts w:eastAsia="Calibri"/>
                <w:b/>
                <w:sz w:val="20"/>
                <w:szCs w:val="20"/>
                <w:lang w:eastAsia="en-US" w:bidi="ar-SA"/>
              </w:rPr>
              <w:t>Вид топлива</w:t>
            </w:r>
          </w:p>
        </w:tc>
        <w:tc>
          <w:tcPr>
            <w:tcW w:w="1177" w:type="pct"/>
          </w:tcPr>
          <w:p w14:paraId="26935F77" w14:textId="77777777" w:rsidR="00012A0E" w:rsidRPr="002654BA" w:rsidRDefault="00012A0E" w:rsidP="00012A0E">
            <w:pPr>
              <w:keepLines/>
              <w:autoSpaceDE/>
              <w:autoSpaceDN/>
              <w:jc w:val="center"/>
              <w:rPr>
                <w:rFonts w:eastAsia="Calibri"/>
                <w:b/>
                <w:sz w:val="20"/>
                <w:szCs w:val="20"/>
                <w:lang w:eastAsia="en-US" w:bidi="ar-SA"/>
              </w:rPr>
            </w:pPr>
            <w:r w:rsidRPr="002654BA">
              <w:rPr>
                <w:rFonts w:eastAsia="Calibri"/>
                <w:b/>
                <w:sz w:val="20"/>
                <w:szCs w:val="20"/>
                <w:lang w:eastAsia="en-US" w:bidi="ar-SA"/>
              </w:rPr>
              <w:t>Калорийность, Ккал</w:t>
            </w:r>
            <w:r w:rsidRPr="002654BA">
              <w:rPr>
                <w:rFonts w:eastAsia="Calibri"/>
                <w:b/>
                <w:sz w:val="20"/>
                <w:szCs w:val="20"/>
                <w:lang w:val="en-US" w:eastAsia="en-US" w:bidi="ar-SA"/>
              </w:rPr>
              <w:t>/</w:t>
            </w:r>
            <w:r w:rsidRPr="002654BA">
              <w:rPr>
                <w:rFonts w:eastAsia="Calibri"/>
                <w:b/>
                <w:sz w:val="20"/>
                <w:szCs w:val="20"/>
                <w:lang w:eastAsia="en-US" w:bidi="ar-SA"/>
              </w:rPr>
              <w:t>кг</w:t>
            </w:r>
          </w:p>
        </w:tc>
      </w:tr>
      <w:tr w:rsidR="00012A0E" w:rsidRPr="002654BA" w14:paraId="38B5F7C0" w14:textId="77777777" w:rsidTr="00012A0E">
        <w:trPr>
          <w:cantSplit/>
          <w:trHeight w:val="284"/>
          <w:jc w:val="center"/>
        </w:trPr>
        <w:tc>
          <w:tcPr>
            <w:tcW w:w="1626" w:type="pct"/>
            <w:shd w:val="clear" w:color="auto" w:fill="auto"/>
            <w:noWrap/>
            <w:vAlign w:val="center"/>
          </w:tcPr>
          <w:p w14:paraId="78EB4685" w14:textId="6E8ECB9F"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Котельная п. Запорожское</w:t>
            </w:r>
          </w:p>
        </w:tc>
        <w:tc>
          <w:tcPr>
            <w:tcW w:w="2196" w:type="pct"/>
            <w:shd w:val="clear" w:color="auto" w:fill="auto"/>
            <w:noWrap/>
            <w:vAlign w:val="center"/>
          </w:tcPr>
          <w:p w14:paraId="74FD63B5" w14:textId="494F30F0"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каменный уголь марки ДПК</w:t>
            </w:r>
          </w:p>
        </w:tc>
        <w:tc>
          <w:tcPr>
            <w:tcW w:w="1177" w:type="pct"/>
            <w:vAlign w:val="center"/>
          </w:tcPr>
          <w:p w14:paraId="37E71FA6" w14:textId="0B56E723"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6200</w:t>
            </w:r>
          </w:p>
        </w:tc>
      </w:tr>
      <w:tr w:rsidR="00012A0E" w:rsidRPr="002654BA" w14:paraId="255F632F" w14:textId="77777777" w:rsidTr="00012A0E">
        <w:trPr>
          <w:cantSplit/>
          <w:trHeight w:val="284"/>
          <w:jc w:val="center"/>
        </w:trPr>
        <w:tc>
          <w:tcPr>
            <w:tcW w:w="1626" w:type="pct"/>
            <w:shd w:val="clear" w:color="auto" w:fill="auto"/>
            <w:noWrap/>
            <w:vAlign w:val="center"/>
          </w:tcPr>
          <w:p w14:paraId="1B21AAFF" w14:textId="7B3203E7"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Котельная ГЛОХ</w:t>
            </w:r>
          </w:p>
        </w:tc>
        <w:tc>
          <w:tcPr>
            <w:tcW w:w="2196" w:type="pct"/>
            <w:shd w:val="clear" w:color="auto" w:fill="auto"/>
            <w:noWrap/>
            <w:vAlign w:val="center"/>
          </w:tcPr>
          <w:p w14:paraId="75A9C5E3" w14:textId="007910A2"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каменный уголь марки ДПК</w:t>
            </w:r>
          </w:p>
        </w:tc>
        <w:tc>
          <w:tcPr>
            <w:tcW w:w="1177" w:type="pct"/>
            <w:vAlign w:val="center"/>
          </w:tcPr>
          <w:p w14:paraId="0D1979B9" w14:textId="063575BF" w:rsidR="00012A0E" w:rsidRPr="002654BA" w:rsidRDefault="00012A0E" w:rsidP="00012A0E">
            <w:pPr>
              <w:keepLines/>
              <w:autoSpaceDE/>
              <w:autoSpaceDN/>
              <w:jc w:val="center"/>
              <w:rPr>
                <w:rFonts w:eastAsia="Calibri"/>
                <w:sz w:val="20"/>
                <w:szCs w:val="20"/>
                <w:lang w:eastAsia="en-US" w:bidi="ar-SA"/>
              </w:rPr>
            </w:pPr>
            <w:r w:rsidRPr="002654BA">
              <w:rPr>
                <w:rFonts w:eastAsia="Calibri"/>
                <w:sz w:val="20"/>
                <w:szCs w:val="20"/>
                <w:lang w:eastAsia="en-US" w:bidi="ar-SA"/>
              </w:rPr>
              <w:t>6200</w:t>
            </w:r>
          </w:p>
        </w:tc>
      </w:tr>
    </w:tbl>
    <w:p w14:paraId="70EE699B" w14:textId="3C756EEE" w:rsidR="00012A0E" w:rsidRPr="002654BA" w:rsidRDefault="00012A0E" w:rsidP="001A4CDE">
      <w:pPr>
        <w:pStyle w:val="af8"/>
        <w:widowControl/>
        <w:numPr>
          <w:ilvl w:val="2"/>
          <w:numId w:val="65"/>
        </w:numPr>
        <w:suppressAutoHyphens/>
        <w:autoSpaceDE/>
        <w:autoSpaceDN/>
        <w:spacing w:before="100" w:beforeAutospacing="1" w:after="120" w:line="276" w:lineRule="auto"/>
        <w:ind w:left="0" w:firstLine="709"/>
        <w:jc w:val="both"/>
        <w:outlineLvl w:val="1"/>
        <w:rPr>
          <w:b/>
          <w:bCs/>
          <w:kern w:val="28"/>
          <w:sz w:val="26"/>
          <w:szCs w:val="26"/>
          <w:lang w:eastAsia="en-US" w:bidi="ar-SA"/>
        </w:rPr>
      </w:pPr>
      <w:bookmarkStart w:id="196" w:name="_Toc99440052"/>
      <w:r w:rsidRPr="002654BA">
        <w:rPr>
          <w:b/>
          <w:bCs/>
          <w:kern w:val="28"/>
          <w:sz w:val="26"/>
          <w:szCs w:val="26"/>
          <w:lang w:eastAsia="en-US" w:bidi="ar-SA"/>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округа</w:t>
      </w:r>
      <w:bookmarkEnd w:id="196"/>
    </w:p>
    <w:p w14:paraId="05565B05" w14:textId="30D21198" w:rsidR="00012A0E" w:rsidRPr="002654BA" w:rsidRDefault="00012A0E" w:rsidP="00012A0E">
      <w:pPr>
        <w:widowControl/>
        <w:autoSpaceDE/>
        <w:autoSpaceDN/>
        <w:spacing w:after="120" w:line="360" w:lineRule="auto"/>
        <w:ind w:firstLine="709"/>
        <w:jc w:val="both"/>
        <w:rPr>
          <w:sz w:val="26"/>
          <w:szCs w:val="26"/>
          <w:lang w:bidi="ar-SA"/>
        </w:rPr>
      </w:pPr>
      <w:r w:rsidRPr="002654BA">
        <w:rPr>
          <w:sz w:val="26"/>
          <w:szCs w:val="26"/>
          <w:lang w:bidi="ar-SA"/>
        </w:rPr>
        <w:t>Преобладающим видом топлива в Запорожском сельском поселении является каменный уголь.</w:t>
      </w:r>
    </w:p>
    <w:p w14:paraId="5CEE7E18" w14:textId="77777777" w:rsidR="00012A0E" w:rsidRPr="002654BA" w:rsidRDefault="00012A0E" w:rsidP="001A4CDE">
      <w:pPr>
        <w:widowControl/>
        <w:numPr>
          <w:ilvl w:val="2"/>
          <w:numId w:val="65"/>
        </w:numPr>
        <w:suppressAutoHyphens/>
        <w:autoSpaceDE/>
        <w:autoSpaceDN/>
        <w:spacing w:before="120" w:after="120" w:line="276" w:lineRule="auto"/>
        <w:ind w:left="0" w:firstLine="709"/>
        <w:jc w:val="both"/>
        <w:outlineLvl w:val="1"/>
        <w:rPr>
          <w:b/>
          <w:bCs/>
          <w:kern w:val="28"/>
          <w:sz w:val="26"/>
          <w:szCs w:val="26"/>
          <w:lang w:eastAsia="en-US" w:bidi="ar-SA"/>
        </w:rPr>
      </w:pPr>
      <w:bookmarkStart w:id="197" w:name="_Toc99440053"/>
      <w:r w:rsidRPr="002654BA">
        <w:rPr>
          <w:b/>
          <w:bCs/>
          <w:kern w:val="28"/>
          <w:sz w:val="26"/>
          <w:szCs w:val="26"/>
          <w:lang w:eastAsia="en-US" w:bidi="ar-SA"/>
        </w:rPr>
        <w:t>Описание приоритетного направления развития топливного баланса поселения, городского округа</w:t>
      </w:r>
      <w:bookmarkEnd w:id="197"/>
    </w:p>
    <w:p w14:paraId="44685029" w14:textId="6BA4E814" w:rsidR="00012A0E" w:rsidRPr="002654BA" w:rsidRDefault="00012A0E" w:rsidP="00012A0E">
      <w:pPr>
        <w:widowControl/>
        <w:autoSpaceDE/>
        <w:autoSpaceDN/>
        <w:spacing w:after="120" w:line="360" w:lineRule="auto"/>
        <w:ind w:firstLine="709"/>
        <w:jc w:val="both"/>
        <w:rPr>
          <w:sz w:val="26"/>
          <w:szCs w:val="26"/>
          <w:lang w:bidi="ar-SA"/>
        </w:rPr>
      </w:pPr>
      <w:r w:rsidRPr="002654BA">
        <w:rPr>
          <w:sz w:val="26"/>
          <w:szCs w:val="26"/>
          <w:lang w:bidi="ar-SA"/>
        </w:rPr>
        <w:t>Приоритетным направлением развития топливного баланса Запорожского сельского поселения является полная газификация.</w:t>
      </w:r>
    </w:p>
    <w:p w14:paraId="70D80EE1" w14:textId="77777777" w:rsidR="00012A0E" w:rsidRPr="002654BA" w:rsidRDefault="00012A0E" w:rsidP="001A4CDE">
      <w:pPr>
        <w:widowControl/>
        <w:numPr>
          <w:ilvl w:val="2"/>
          <w:numId w:val="65"/>
        </w:numPr>
        <w:suppressAutoHyphens/>
        <w:autoSpaceDE/>
        <w:autoSpaceDN/>
        <w:spacing w:before="120" w:after="120" w:line="276" w:lineRule="auto"/>
        <w:ind w:left="0" w:firstLine="709"/>
        <w:jc w:val="both"/>
        <w:outlineLvl w:val="1"/>
        <w:rPr>
          <w:b/>
          <w:bCs/>
          <w:kern w:val="28"/>
          <w:sz w:val="26"/>
          <w:szCs w:val="26"/>
          <w:lang w:eastAsia="en-US" w:bidi="ar-SA"/>
        </w:rPr>
      </w:pPr>
      <w:bookmarkStart w:id="198" w:name="_Toc99440054"/>
      <w:r w:rsidRPr="002654BA">
        <w:rPr>
          <w:b/>
          <w:bCs/>
          <w:kern w:val="28"/>
          <w:sz w:val="26"/>
          <w:szCs w:val="26"/>
          <w:lang w:eastAsia="en-US" w:bidi="ar-SA"/>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198"/>
    </w:p>
    <w:p w14:paraId="2BBFD3B6" w14:textId="77777777" w:rsidR="00012A0E" w:rsidRPr="002654BA" w:rsidRDefault="00012A0E" w:rsidP="00012A0E">
      <w:pPr>
        <w:widowControl/>
        <w:autoSpaceDE/>
        <w:autoSpaceDN/>
        <w:spacing w:after="120" w:line="360" w:lineRule="auto"/>
        <w:ind w:firstLine="709"/>
        <w:jc w:val="both"/>
        <w:rPr>
          <w:sz w:val="26"/>
          <w:szCs w:val="26"/>
          <w:lang w:bidi="ar-SA"/>
        </w:rPr>
      </w:pPr>
      <w:r w:rsidRPr="002654BA">
        <w:rPr>
          <w:sz w:val="26"/>
          <w:szCs w:val="26"/>
          <w:lang w:bidi="ar-SA"/>
        </w:rPr>
        <w:t>За базовый период в структуре топливных балансов существующих источников тепловой энергии не произошло изменений.</w:t>
      </w:r>
    </w:p>
    <w:p w14:paraId="2AE3E2B2" w14:textId="5BADFE52" w:rsidR="00E93419" w:rsidRPr="002654BA" w:rsidRDefault="00E93419" w:rsidP="001A4CDE">
      <w:pPr>
        <w:pStyle w:val="af8"/>
        <w:keepNext/>
        <w:keepLines/>
        <w:widowControl/>
        <w:numPr>
          <w:ilvl w:val="1"/>
          <w:numId w:val="65"/>
        </w:numPr>
        <w:autoSpaceDE/>
        <w:autoSpaceDN/>
        <w:spacing w:before="120" w:after="120"/>
        <w:ind w:left="0" w:firstLine="709"/>
        <w:jc w:val="both"/>
        <w:outlineLvl w:val="0"/>
        <w:rPr>
          <w:b/>
          <w:bCs/>
          <w:sz w:val="26"/>
          <w:szCs w:val="26"/>
          <w:lang w:bidi="ar-SA"/>
        </w:rPr>
      </w:pPr>
      <w:bookmarkStart w:id="199" w:name="_Toc375643438"/>
      <w:bookmarkStart w:id="200" w:name="_Toc384210942"/>
      <w:bookmarkStart w:id="201" w:name="_Toc8825141"/>
      <w:bookmarkStart w:id="202" w:name="_Toc99440055"/>
      <w:r w:rsidRPr="002654BA">
        <w:rPr>
          <w:b/>
          <w:bCs/>
          <w:sz w:val="26"/>
          <w:szCs w:val="26"/>
          <w:lang w:bidi="ar-SA"/>
        </w:rPr>
        <w:t>Надежность теплоснабжения</w:t>
      </w:r>
      <w:bookmarkEnd w:id="199"/>
      <w:bookmarkEnd w:id="200"/>
      <w:bookmarkEnd w:id="201"/>
      <w:bookmarkEnd w:id="202"/>
    </w:p>
    <w:p w14:paraId="037C986A" w14:textId="77777777" w:rsidR="00E93419" w:rsidRPr="002654BA" w:rsidRDefault="00E93419" w:rsidP="00E93419">
      <w:pPr>
        <w:spacing w:line="360" w:lineRule="auto"/>
        <w:ind w:firstLine="709"/>
        <w:jc w:val="both"/>
        <w:rPr>
          <w:sz w:val="26"/>
          <w:szCs w:val="26"/>
        </w:rPr>
      </w:pPr>
      <w:r w:rsidRPr="002654BA">
        <w:rPr>
          <w:sz w:val="26"/>
          <w:szCs w:val="26"/>
        </w:rPr>
        <w:t xml:space="preserve">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2654BA">
        <w:rPr>
          <w:sz w:val="26"/>
          <w:szCs w:val="26"/>
        </w:rPr>
        <w:t>сохраняемость</w:t>
      </w:r>
      <w:proofErr w:type="spellEnd"/>
      <w:r w:rsidRPr="002654BA">
        <w:rPr>
          <w:sz w:val="26"/>
          <w:szCs w:val="26"/>
        </w:rPr>
        <w:t xml:space="preserve"> или определенные сочетания этих свойств.</w:t>
      </w:r>
    </w:p>
    <w:p w14:paraId="5DEFD480" w14:textId="0B204857" w:rsidR="00E93419" w:rsidRPr="002654BA" w:rsidRDefault="00E93419" w:rsidP="00E93419">
      <w:pPr>
        <w:spacing w:line="360" w:lineRule="auto"/>
        <w:ind w:firstLine="709"/>
        <w:jc w:val="both"/>
        <w:rPr>
          <w:sz w:val="26"/>
          <w:szCs w:val="26"/>
        </w:rPr>
      </w:pPr>
      <w:r w:rsidRPr="002654BA">
        <w:rPr>
          <w:sz w:val="26"/>
          <w:szCs w:val="26"/>
        </w:rPr>
        <w:t>Методика расчета надежности тепловых сетей Запорожского сельского поселения представлены в Главе 11. Оценка надежности теплоснабжения.</w:t>
      </w:r>
    </w:p>
    <w:p w14:paraId="54B822F7" w14:textId="77777777" w:rsidR="00E93419" w:rsidRPr="002654BA" w:rsidRDefault="00E93419" w:rsidP="00E93419">
      <w:pPr>
        <w:widowControl/>
        <w:tabs>
          <w:tab w:val="left" w:pos="0"/>
        </w:tabs>
        <w:spacing w:line="360" w:lineRule="auto"/>
        <w:ind w:firstLine="709"/>
        <w:jc w:val="both"/>
        <w:rPr>
          <w:sz w:val="26"/>
        </w:rPr>
      </w:pPr>
      <w:r w:rsidRPr="002654BA">
        <w:rPr>
          <w:sz w:val="26"/>
        </w:rPr>
        <w:t xml:space="preserve">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w:t>
      </w:r>
      <w:r w:rsidRPr="002654BA">
        <w:rPr>
          <w:sz w:val="26"/>
        </w:rPr>
        <w:lastRenderedPageBreak/>
        <w:t>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14:paraId="37225039" w14:textId="77777777" w:rsidR="00E93419" w:rsidRPr="002654BA" w:rsidRDefault="00E93419" w:rsidP="00E93419">
      <w:pPr>
        <w:spacing w:line="360" w:lineRule="auto"/>
        <w:ind w:firstLine="709"/>
        <w:jc w:val="both"/>
        <w:rPr>
          <w:sz w:val="26"/>
          <w:szCs w:val="26"/>
        </w:rPr>
      </w:pPr>
      <w:r w:rsidRPr="002654BA">
        <w:rPr>
          <w:sz w:val="26"/>
          <w:szCs w:val="26"/>
        </w:rPr>
        <w:t>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источников тепловой энергии (котельных) до конечных, наиболее удаленных потребителей.</w:t>
      </w:r>
    </w:p>
    <w:p w14:paraId="3A6C632A" w14:textId="77777777" w:rsidR="00E93419" w:rsidRPr="002654BA" w:rsidRDefault="00E93419" w:rsidP="00E93419">
      <w:pPr>
        <w:spacing w:line="360" w:lineRule="auto"/>
        <w:ind w:firstLine="709"/>
        <w:jc w:val="both"/>
        <w:rPr>
          <w:sz w:val="26"/>
          <w:szCs w:val="26"/>
        </w:rPr>
      </w:pPr>
      <w:r w:rsidRPr="002654BA">
        <w:rPr>
          <w:sz w:val="26"/>
          <w:szCs w:val="26"/>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14:paraId="6B250E88" w14:textId="77777777" w:rsidR="00E93419" w:rsidRPr="002654BA" w:rsidRDefault="00E93419" w:rsidP="00E93419">
      <w:pPr>
        <w:spacing w:line="360" w:lineRule="auto"/>
        <w:ind w:firstLine="709"/>
        <w:jc w:val="both"/>
        <w:rPr>
          <w:sz w:val="26"/>
          <w:szCs w:val="26"/>
        </w:rPr>
      </w:pPr>
      <w:r w:rsidRPr="002654BA">
        <w:rPr>
          <w:sz w:val="26"/>
          <w:szCs w:val="26"/>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7AB742A" w14:textId="77777777" w:rsidR="00E93419" w:rsidRPr="002654BA" w:rsidRDefault="00E93419" w:rsidP="00E93419">
      <w:pPr>
        <w:spacing w:line="360" w:lineRule="auto"/>
        <w:ind w:firstLine="709"/>
        <w:jc w:val="both"/>
        <w:rPr>
          <w:sz w:val="26"/>
          <w:szCs w:val="26"/>
        </w:rPr>
      </w:pPr>
      <w:r w:rsidRPr="002654BA">
        <w:rPr>
          <w:sz w:val="26"/>
          <w:szCs w:val="26"/>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5794335E"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6B837B42"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t>Показатели надёжности системы теплоснабжения:</w:t>
      </w:r>
    </w:p>
    <w:p w14:paraId="2E1C7236" w14:textId="77777777" w:rsidR="00E93419" w:rsidRPr="002654BA" w:rsidRDefault="00E93419" w:rsidP="00E93419">
      <w:pPr>
        <w:widowControl/>
        <w:autoSpaceDE/>
        <w:autoSpaceDN/>
        <w:spacing w:after="200" w:line="360" w:lineRule="auto"/>
        <w:ind w:firstLine="709"/>
        <w:jc w:val="both"/>
        <w:rPr>
          <w:sz w:val="26"/>
          <w:lang w:bidi="ar-SA"/>
        </w:rPr>
      </w:pPr>
      <w:r w:rsidRPr="002654BA">
        <w:rPr>
          <w:sz w:val="26"/>
          <w:lang w:bidi="ar-SA"/>
        </w:rPr>
        <w:t>1)</w:t>
      </w:r>
      <w:r w:rsidRPr="002654BA">
        <w:rPr>
          <w:sz w:val="26"/>
          <w:lang w:bidi="ar-SA"/>
        </w:rPr>
        <w:tab/>
        <w:t>показатель надёжности электроснабжения источников тепловой энергии (</w:t>
      </w:r>
      <w:proofErr w:type="spellStart"/>
      <w:r w:rsidRPr="002654BA">
        <w:rPr>
          <w:sz w:val="26"/>
          <w:lang w:bidi="ar-SA"/>
        </w:rPr>
        <w:t>К</w:t>
      </w:r>
      <w:r w:rsidRPr="002654BA">
        <w:rPr>
          <w:sz w:val="26"/>
          <w:vertAlign w:val="subscript"/>
          <w:lang w:bidi="ar-SA"/>
        </w:rPr>
        <w:t>э</w:t>
      </w:r>
      <w:proofErr w:type="spellEnd"/>
      <w:r w:rsidRPr="002654BA">
        <w:rPr>
          <w:sz w:val="26"/>
          <w:lang w:bidi="ar-SA"/>
        </w:rPr>
        <w:t>) характеризуется наличием или отсутствием резервного электропитания:</w:t>
      </w:r>
    </w:p>
    <w:p w14:paraId="1456565D" w14:textId="77777777" w:rsidR="00E93419" w:rsidRPr="002654BA" w:rsidRDefault="00E93419" w:rsidP="00E93419">
      <w:pPr>
        <w:widowControl/>
        <w:autoSpaceDE/>
        <w:autoSpaceDN/>
        <w:spacing w:after="200" w:line="360" w:lineRule="auto"/>
        <w:ind w:firstLine="709"/>
        <w:jc w:val="both"/>
        <w:rPr>
          <w:sz w:val="26"/>
          <w:lang w:bidi="ar-SA"/>
        </w:rPr>
      </w:pPr>
      <w:proofErr w:type="spellStart"/>
      <w:r w:rsidRPr="002654BA">
        <w:rPr>
          <w:sz w:val="26"/>
          <w:lang w:bidi="ar-SA"/>
        </w:rPr>
        <w:t>K</w:t>
      </w:r>
      <w:r w:rsidRPr="002654BA">
        <w:rPr>
          <w:sz w:val="26"/>
          <w:vertAlign w:val="subscript"/>
          <w:lang w:bidi="ar-SA"/>
        </w:rPr>
        <w:t>э</w:t>
      </w:r>
      <w:proofErr w:type="spellEnd"/>
      <w:r w:rsidRPr="002654BA">
        <w:rPr>
          <w:sz w:val="26"/>
          <w:lang w:bidi="ar-SA"/>
        </w:rPr>
        <w:t>=1,0 – при наличии резервного электроснабжения;</w:t>
      </w:r>
    </w:p>
    <w:p w14:paraId="4F3BF1F8" w14:textId="77777777" w:rsidR="00E93419" w:rsidRPr="002654BA" w:rsidRDefault="00E93419" w:rsidP="00E93419">
      <w:pPr>
        <w:widowControl/>
        <w:autoSpaceDE/>
        <w:autoSpaceDN/>
        <w:spacing w:line="360" w:lineRule="auto"/>
        <w:ind w:firstLine="709"/>
        <w:jc w:val="both"/>
        <w:rPr>
          <w:sz w:val="26"/>
          <w:lang w:bidi="ar-SA"/>
        </w:rPr>
      </w:pPr>
      <w:proofErr w:type="spellStart"/>
      <w:r w:rsidRPr="002654BA">
        <w:rPr>
          <w:sz w:val="26"/>
          <w:lang w:bidi="ar-SA"/>
        </w:rPr>
        <w:t>K</w:t>
      </w:r>
      <w:r w:rsidRPr="002654BA">
        <w:rPr>
          <w:sz w:val="26"/>
          <w:vertAlign w:val="subscript"/>
          <w:lang w:bidi="ar-SA"/>
        </w:rPr>
        <w:t>э</w:t>
      </w:r>
      <w:proofErr w:type="spellEnd"/>
      <w:r w:rsidRPr="002654BA">
        <w:rPr>
          <w:sz w:val="26"/>
          <w:lang w:bidi="ar-SA"/>
        </w:rPr>
        <w:t>=0,6 – при отсутствии резервного электроснабжения;</w:t>
      </w:r>
    </w:p>
    <w:p w14:paraId="49BE9C2C"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t>При наличии в системе теплоснабжения нескольких источников тепловой энергии общий показатель определяется по формуле:</w:t>
      </w:r>
    </w:p>
    <w:p w14:paraId="307A1F19"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3480" w:dyaOrig="720" w14:anchorId="77A7AF61">
          <v:shape id="_x0000_i1025" type="#_x0000_t75" style="width:171pt;height:37.5pt" o:ole="">
            <v:imagedata r:id="rId23" o:title=""/>
          </v:shape>
          <o:OLEObject Type="Embed" ProgID="Equation.3" ShapeID="_x0000_i1025" DrawAspect="Content" ObjectID="_1717932936" r:id="rId24"/>
        </w:object>
      </w:r>
      <w:r w:rsidRPr="002654BA">
        <w:rPr>
          <w:sz w:val="26"/>
          <w:lang w:bidi="ar-SA"/>
        </w:rPr>
        <w:t>, (1)</w:t>
      </w:r>
    </w:p>
    <w:p w14:paraId="5807D720"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lastRenderedPageBreak/>
        <w:t xml:space="preserve">где </w:t>
      </w:r>
      <w:r w:rsidRPr="002654BA">
        <w:rPr>
          <w:position w:val="-12"/>
          <w:sz w:val="26"/>
          <w:szCs w:val="26"/>
        </w:rPr>
        <w:object w:dxaOrig="600" w:dyaOrig="380" w14:anchorId="77002727">
          <v:shape id="_x0000_i1026" type="#_x0000_t75" style="width:27pt;height:12.75pt" o:ole="">
            <v:imagedata r:id="rId25" o:title=""/>
          </v:shape>
          <o:OLEObject Type="Embed" ProgID="Equation.3" ShapeID="_x0000_i1026" DrawAspect="Content" ObjectID="_1717932937" r:id="rId26"/>
        </w:object>
      </w:r>
      <w:r w:rsidRPr="002654BA">
        <w:rPr>
          <w:sz w:val="26"/>
          <w:szCs w:val="26"/>
        </w:rPr>
        <w:t xml:space="preserve">; </w:t>
      </w:r>
      <w:r w:rsidRPr="002654BA">
        <w:rPr>
          <w:position w:val="-12"/>
          <w:sz w:val="26"/>
          <w:szCs w:val="26"/>
        </w:rPr>
        <w:object w:dxaOrig="620" w:dyaOrig="380" w14:anchorId="5BEAFA61">
          <v:shape id="_x0000_i1027" type="#_x0000_t75" style="width:27pt;height:12.75pt" o:ole="">
            <v:imagedata r:id="rId27" o:title=""/>
          </v:shape>
          <o:OLEObject Type="Embed" ProgID="Equation.3" ShapeID="_x0000_i1027" DrawAspect="Content" ObjectID="_1717932938" r:id="rId28"/>
        </w:object>
      </w:r>
      <w:r w:rsidRPr="002654BA">
        <w:rPr>
          <w:sz w:val="26"/>
          <w:szCs w:val="26"/>
        </w:rPr>
        <w:t xml:space="preserve"> - </w:t>
      </w:r>
      <w:r w:rsidRPr="002654BA">
        <w:rPr>
          <w:sz w:val="26"/>
          <w:lang w:bidi="ar-SA"/>
        </w:rPr>
        <w:t>значения показателей надёжности отдельных источников тепловой энергии;</w:t>
      </w:r>
    </w:p>
    <w:p w14:paraId="3FD4C6AF"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1120" w:dyaOrig="720" w14:anchorId="609434C7">
          <v:shape id="_x0000_i1028" type="#_x0000_t75" style="width:59.25pt;height:37.5pt" o:ole="">
            <v:imagedata r:id="rId29" o:title=""/>
          </v:shape>
          <o:OLEObject Type="Embed" ProgID="Equation.3" ShapeID="_x0000_i1028" DrawAspect="Content" ObjectID="_1717932939" r:id="rId30"/>
        </w:object>
      </w:r>
      <w:r w:rsidRPr="002654BA">
        <w:rPr>
          <w:sz w:val="26"/>
          <w:lang w:bidi="ar-SA"/>
        </w:rPr>
        <w:t>, (2)</w:t>
      </w:r>
    </w:p>
    <w:p w14:paraId="60D6FC2B"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proofErr w:type="spellStart"/>
      <w:r w:rsidRPr="002654BA">
        <w:rPr>
          <w:sz w:val="26"/>
          <w:lang w:bidi="ar-SA"/>
        </w:rPr>
        <w:t>Qi</w:t>
      </w:r>
      <w:proofErr w:type="spellEnd"/>
      <w:r w:rsidRPr="002654BA">
        <w:rPr>
          <w:sz w:val="26"/>
          <w:lang w:bidi="ar-SA"/>
        </w:rPr>
        <w:t xml:space="preserve">, </w:t>
      </w:r>
      <w:proofErr w:type="spellStart"/>
      <w:r w:rsidRPr="002654BA">
        <w:rPr>
          <w:sz w:val="26"/>
          <w:lang w:bidi="ar-SA"/>
        </w:rPr>
        <w:t>Qn</w:t>
      </w:r>
      <w:proofErr w:type="spellEnd"/>
      <w:r w:rsidRPr="002654BA">
        <w:rPr>
          <w:sz w:val="26"/>
          <w:lang w:bidi="ar-SA"/>
        </w:rPr>
        <w:t xml:space="preserve"> - средние фактические тепловые нагрузки за предшествующие 12 месяцев по каждому i-</w:t>
      </w:r>
      <w:proofErr w:type="spellStart"/>
      <w:r w:rsidRPr="002654BA">
        <w:rPr>
          <w:sz w:val="26"/>
          <w:lang w:bidi="ar-SA"/>
        </w:rPr>
        <w:t>му</w:t>
      </w:r>
      <w:proofErr w:type="spellEnd"/>
      <w:r w:rsidRPr="002654BA">
        <w:rPr>
          <w:sz w:val="26"/>
          <w:lang w:bidi="ar-SA"/>
        </w:rPr>
        <w:t xml:space="preserve"> источнику тепловой энергии;</w:t>
      </w:r>
    </w:p>
    <w:p w14:paraId="3294DA3C" w14:textId="77777777" w:rsidR="00E93419" w:rsidRPr="002654BA" w:rsidRDefault="00E93419" w:rsidP="00E93419">
      <w:pPr>
        <w:widowControl/>
        <w:autoSpaceDE/>
        <w:autoSpaceDN/>
        <w:spacing w:line="360" w:lineRule="auto"/>
        <w:ind w:firstLine="709"/>
        <w:jc w:val="both"/>
        <w:rPr>
          <w:sz w:val="26"/>
          <w:lang w:bidi="ar-SA"/>
        </w:rPr>
      </w:pPr>
      <w:proofErr w:type="spellStart"/>
      <w:r w:rsidRPr="002654BA">
        <w:rPr>
          <w:sz w:val="26"/>
          <w:lang w:bidi="ar-SA"/>
        </w:rPr>
        <w:t>t</w:t>
      </w:r>
      <w:r w:rsidRPr="002654BA">
        <w:rPr>
          <w:sz w:val="26"/>
          <w:vertAlign w:val="subscript"/>
          <w:lang w:bidi="ar-SA"/>
        </w:rPr>
        <w:t>ч</w:t>
      </w:r>
      <w:proofErr w:type="spellEnd"/>
      <w:r w:rsidRPr="002654BA">
        <w:rPr>
          <w:sz w:val="26"/>
          <w:lang w:bidi="ar-SA"/>
        </w:rPr>
        <w:t xml:space="preserve"> – количество часов отопительного периода за предшествующие 12 месяцев.</w:t>
      </w:r>
    </w:p>
    <w:p w14:paraId="1384F6C2"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t>n – количество источников тепловой энергии.</w:t>
      </w:r>
    </w:p>
    <w:p w14:paraId="6EFB2479"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2)</w:t>
      </w:r>
      <w:r w:rsidRPr="002654BA">
        <w:rPr>
          <w:sz w:val="26"/>
          <w:lang w:bidi="ar-SA"/>
        </w:rPr>
        <w:tab/>
        <w:t>показатель надёжности водоснабжения источников тепловой энергии (</w:t>
      </w:r>
      <w:proofErr w:type="spellStart"/>
      <w:r w:rsidRPr="002654BA">
        <w:rPr>
          <w:sz w:val="26"/>
          <w:lang w:bidi="ar-SA"/>
        </w:rPr>
        <w:t>К</w:t>
      </w:r>
      <w:r w:rsidRPr="002654BA">
        <w:rPr>
          <w:sz w:val="26"/>
          <w:vertAlign w:val="subscript"/>
          <w:lang w:bidi="ar-SA"/>
        </w:rPr>
        <w:t>в</w:t>
      </w:r>
      <w:proofErr w:type="spellEnd"/>
      <w:r w:rsidRPr="002654BA">
        <w:rPr>
          <w:sz w:val="26"/>
          <w:lang w:bidi="ar-SA"/>
        </w:rPr>
        <w:t>) характеризуется наличием или отсутствием резервного водоснабжения:</w:t>
      </w:r>
    </w:p>
    <w:p w14:paraId="33B33869"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К</w:t>
      </w:r>
      <w:r w:rsidRPr="002654BA">
        <w:rPr>
          <w:sz w:val="26"/>
          <w:vertAlign w:val="subscript"/>
          <w:lang w:bidi="ar-SA"/>
        </w:rPr>
        <w:t>в</w:t>
      </w:r>
      <w:proofErr w:type="spellEnd"/>
      <w:r w:rsidRPr="002654BA">
        <w:rPr>
          <w:sz w:val="26"/>
          <w:lang w:bidi="ar-SA"/>
        </w:rPr>
        <w:t xml:space="preserve"> = 1,0 – при наличии резервного водоснабжения;</w:t>
      </w:r>
    </w:p>
    <w:p w14:paraId="7D87D0C2"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К</w:t>
      </w:r>
      <w:r w:rsidRPr="002654BA">
        <w:rPr>
          <w:sz w:val="26"/>
          <w:vertAlign w:val="subscript"/>
          <w:lang w:bidi="ar-SA"/>
        </w:rPr>
        <w:t>в</w:t>
      </w:r>
      <w:proofErr w:type="spellEnd"/>
      <w:r w:rsidRPr="002654BA">
        <w:rPr>
          <w:sz w:val="26"/>
          <w:lang w:bidi="ar-SA"/>
        </w:rPr>
        <w:t xml:space="preserve"> = 0,6 – при отсутствии резервного водоснабжения;</w:t>
      </w:r>
    </w:p>
    <w:p w14:paraId="5E60A0A7"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При наличии в системе теплоснабжения нескольких источников тепловой энергии общий показатель определяется по формуле:</w:t>
      </w:r>
    </w:p>
    <w:p w14:paraId="3C002260"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3400" w:dyaOrig="720" w14:anchorId="30B99275">
          <v:shape id="_x0000_i1029" type="#_x0000_t75" style="width:171pt;height:37.5pt" o:ole="">
            <v:imagedata r:id="rId31" o:title=""/>
          </v:shape>
          <o:OLEObject Type="Embed" ProgID="Equation.3" ShapeID="_x0000_i1029" DrawAspect="Content" ObjectID="_1717932940" r:id="rId32"/>
        </w:object>
      </w:r>
      <w:r w:rsidRPr="002654BA">
        <w:rPr>
          <w:sz w:val="26"/>
          <w:lang w:bidi="ar-SA"/>
        </w:rPr>
        <w:t>, (3)</w:t>
      </w:r>
    </w:p>
    <w:p w14:paraId="6C339271"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r w:rsidRPr="002654BA">
        <w:rPr>
          <w:position w:val="-12"/>
          <w:sz w:val="26"/>
          <w:szCs w:val="26"/>
        </w:rPr>
        <w:object w:dxaOrig="600" w:dyaOrig="380" w14:anchorId="5A345603">
          <v:shape id="_x0000_i1030" type="#_x0000_t75" style="width:27pt;height:12.75pt" o:ole="">
            <v:imagedata r:id="rId33" o:title=""/>
          </v:shape>
          <o:OLEObject Type="Embed" ProgID="Equation.3" ShapeID="_x0000_i1030" DrawAspect="Content" ObjectID="_1717932941" r:id="rId34"/>
        </w:object>
      </w:r>
      <w:r w:rsidRPr="002654BA">
        <w:rPr>
          <w:sz w:val="26"/>
          <w:szCs w:val="26"/>
        </w:rPr>
        <w:t xml:space="preserve">, </w:t>
      </w:r>
      <w:r w:rsidRPr="002654BA">
        <w:rPr>
          <w:position w:val="-12"/>
          <w:sz w:val="26"/>
          <w:szCs w:val="26"/>
        </w:rPr>
        <w:object w:dxaOrig="620" w:dyaOrig="380" w14:anchorId="24D4A42F">
          <v:shape id="_x0000_i1031" type="#_x0000_t75" style="width:27pt;height:12.75pt" o:ole="">
            <v:imagedata r:id="rId35" o:title=""/>
          </v:shape>
          <o:OLEObject Type="Embed" ProgID="Equation.3" ShapeID="_x0000_i1031" DrawAspect="Content" ObjectID="_1717932942" r:id="rId36"/>
        </w:object>
      </w:r>
      <w:r w:rsidRPr="002654BA">
        <w:rPr>
          <w:sz w:val="26"/>
          <w:lang w:bidi="ar-SA"/>
        </w:rPr>
        <w:t xml:space="preserve"> - значения показателей надёжности отдельных источников тепловой энергии;</w:t>
      </w:r>
    </w:p>
    <w:p w14:paraId="1185E387"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3)</w:t>
      </w:r>
      <w:r w:rsidRPr="002654BA">
        <w:rPr>
          <w:sz w:val="26"/>
          <w:lang w:bidi="ar-SA"/>
        </w:rPr>
        <w:tab/>
        <w:t>показатель надёжности топливоснабжения источников тепловой энергии (</w:t>
      </w:r>
      <w:proofErr w:type="spellStart"/>
      <w:r w:rsidRPr="002654BA">
        <w:rPr>
          <w:sz w:val="26"/>
          <w:lang w:bidi="ar-SA"/>
        </w:rPr>
        <w:t>Кт</w:t>
      </w:r>
      <w:proofErr w:type="spellEnd"/>
      <w:r w:rsidRPr="002654BA">
        <w:rPr>
          <w:sz w:val="26"/>
          <w:lang w:bidi="ar-SA"/>
        </w:rPr>
        <w:t>) характеризуется наличием или отсутствием резервного топливоснабжения:</w:t>
      </w:r>
    </w:p>
    <w:p w14:paraId="587669DD"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К</w:t>
      </w:r>
      <w:r w:rsidRPr="002654BA">
        <w:rPr>
          <w:sz w:val="26"/>
          <w:vertAlign w:val="subscript"/>
          <w:lang w:bidi="ar-SA"/>
        </w:rPr>
        <w:t>т</w:t>
      </w:r>
      <w:proofErr w:type="spellEnd"/>
      <w:r w:rsidRPr="002654BA">
        <w:rPr>
          <w:sz w:val="26"/>
          <w:lang w:bidi="ar-SA"/>
        </w:rPr>
        <w:t xml:space="preserve"> = 1,0 – при наличии резервного топливоснабжения;</w:t>
      </w:r>
    </w:p>
    <w:p w14:paraId="51C8297D"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К</w:t>
      </w:r>
      <w:r w:rsidRPr="002654BA">
        <w:rPr>
          <w:sz w:val="26"/>
          <w:vertAlign w:val="subscript"/>
          <w:lang w:bidi="ar-SA"/>
        </w:rPr>
        <w:t>т</w:t>
      </w:r>
      <w:proofErr w:type="spellEnd"/>
      <w:r w:rsidRPr="002654BA">
        <w:rPr>
          <w:sz w:val="26"/>
          <w:lang w:bidi="ar-SA"/>
        </w:rPr>
        <w:t xml:space="preserve"> = 0,5 – при отсутствии резервного топливоснабжения;</w:t>
      </w:r>
    </w:p>
    <w:p w14:paraId="06EC70F6"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При наличии в системе теплоснабжения нескольких источников тепловой энергии общий показатель определяется по формуле:</w:t>
      </w:r>
    </w:p>
    <w:p w14:paraId="37B64AF6"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3480" w:dyaOrig="720" w14:anchorId="0CAB528E">
          <v:shape id="_x0000_i1032" type="#_x0000_t75" style="width:171pt;height:37.5pt" o:ole="">
            <v:imagedata r:id="rId37" o:title=""/>
          </v:shape>
          <o:OLEObject Type="Embed" ProgID="Equation.3" ShapeID="_x0000_i1032" DrawAspect="Content" ObjectID="_1717932943" r:id="rId38"/>
        </w:object>
      </w:r>
      <w:r w:rsidRPr="002654BA">
        <w:rPr>
          <w:sz w:val="26"/>
          <w:lang w:bidi="ar-SA"/>
        </w:rPr>
        <w:t>, (4)</w:t>
      </w:r>
    </w:p>
    <w:p w14:paraId="67667EAE" w14:textId="77777777" w:rsidR="00E93419" w:rsidRPr="002654BA" w:rsidRDefault="00E93419" w:rsidP="00E93419">
      <w:pPr>
        <w:widowControl/>
        <w:autoSpaceDE/>
        <w:autoSpaceDN/>
        <w:spacing w:after="240" w:line="276" w:lineRule="auto"/>
        <w:ind w:firstLine="709"/>
        <w:jc w:val="both"/>
        <w:rPr>
          <w:sz w:val="26"/>
          <w:lang w:bidi="ar-SA"/>
        </w:rPr>
      </w:pPr>
      <w:r w:rsidRPr="002654BA">
        <w:rPr>
          <w:sz w:val="26"/>
          <w:lang w:bidi="ar-SA"/>
        </w:rPr>
        <w:t xml:space="preserve">где </w:t>
      </w:r>
      <w:r w:rsidRPr="002654BA">
        <w:rPr>
          <w:position w:val="-12"/>
          <w:sz w:val="26"/>
          <w:szCs w:val="26"/>
        </w:rPr>
        <w:object w:dxaOrig="600" w:dyaOrig="380" w14:anchorId="238ABCE6">
          <v:shape id="_x0000_i1033" type="#_x0000_t75" style="width:27pt;height:12.75pt" o:ole="">
            <v:imagedata r:id="rId39" o:title=""/>
          </v:shape>
          <o:OLEObject Type="Embed" ProgID="Equation.3" ShapeID="_x0000_i1033" DrawAspect="Content" ObjectID="_1717932944" r:id="rId40"/>
        </w:object>
      </w:r>
      <w:r w:rsidRPr="002654BA">
        <w:rPr>
          <w:sz w:val="26"/>
          <w:szCs w:val="26"/>
        </w:rPr>
        <w:t xml:space="preserve">, </w:t>
      </w:r>
      <w:r w:rsidRPr="002654BA">
        <w:rPr>
          <w:position w:val="-12"/>
          <w:sz w:val="26"/>
          <w:szCs w:val="26"/>
        </w:rPr>
        <w:object w:dxaOrig="620" w:dyaOrig="380" w14:anchorId="1C7D7695">
          <v:shape id="_x0000_i1034" type="#_x0000_t75" style="width:27pt;height:12.75pt" o:ole="">
            <v:imagedata r:id="rId41" o:title=""/>
          </v:shape>
          <o:OLEObject Type="Embed" ProgID="Equation.3" ShapeID="_x0000_i1034" DrawAspect="Content" ObjectID="_1717932945" r:id="rId42"/>
        </w:object>
      </w:r>
      <w:r w:rsidRPr="002654BA">
        <w:rPr>
          <w:sz w:val="26"/>
          <w:lang w:bidi="ar-SA"/>
        </w:rPr>
        <w:t xml:space="preserve"> - значения показателей надёжности отдельных источников тепловой энергии;</w:t>
      </w:r>
    </w:p>
    <w:p w14:paraId="6216C5B5" w14:textId="77777777" w:rsidR="00E93419" w:rsidRPr="002654BA" w:rsidRDefault="00E93419" w:rsidP="00E93419">
      <w:pPr>
        <w:widowControl/>
        <w:autoSpaceDE/>
        <w:autoSpaceDN/>
        <w:spacing w:after="240" w:line="276" w:lineRule="auto"/>
        <w:ind w:firstLine="709"/>
        <w:jc w:val="both"/>
        <w:rPr>
          <w:sz w:val="26"/>
          <w:lang w:bidi="ar-SA"/>
        </w:rPr>
      </w:pPr>
      <w:r w:rsidRPr="002654BA">
        <w:rPr>
          <w:sz w:val="26"/>
          <w:lang w:bidi="ar-SA"/>
        </w:rPr>
        <w:t>4)</w:t>
      </w:r>
      <w:r w:rsidRPr="002654BA">
        <w:rPr>
          <w:sz w:val="26"/>
          <w:lang w:bidi="ar-SA"/>
        </w:rPr>
        <w:tab/>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w:t>
      </w:r>
      <w:r w:rsidRPr="002654BA">
        <w:rPr>
          <w:sz w:val="26"/>
          <w:vertAlign w:val="subscript"/>
          <w:lang w:bidi="ar-SA"/>
        </w:rPr>
        <w:t>б</w:t>
      </w:r>
      <w:r w:rsidRPr="002654BA">
        <w:rPr>
          <w:sz w:val="26"/>
          <w:lang w:bidi="ar-SA"/>
        </w:rPr>
        <w:t xml:space="preserve">) характеризуется долей (%) тепловой нагрузки, не обеспеченной </w:t>
      </w:r>
      <w:r w:rsidRPr="002654BA">
        <w:rPr>
          <w:sz w:val="26"/>
          <w:lang w:bidi="ar-SA"/>
        </w:rPr>
        <w:lastRenderedPageBreak/>
        <w:t>мощностью источников тепловой энергии и/или пропускной способностью тепловых сетей:</w:t>
      </w:r>
    </w:p>
    <w:p w14:paraId="1EAB8B3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К</w:t>
      </w:r>
      <w:r w:rsidRPr="002654BA">
        <w:rPr>
          <w:sz w:val="26"/>
          <w:vertAlign w:val="subscript"/>
          <w:lang w:bidi="ar-SA"/>
        </w:rPr>
        <w:t>б</w:t>
      </w:r>
      <w:r w:rsidRPr="002654BA">
        <w:rPr>
          <w:sz w:val="26"/>
          <w:lang w:bidi="ar-SA"/>
        </w:rPr>
        <w:t xml:space="preserve"> = 1,0 – полная обеспеченность;</w:t>
      </w:r>
    </w:p>
    <w:p w14:paraId="3607B9DB" w14:textId="77777777" w:rsidR="00E93419" w:rsidRPr="002654BA" w:rsidRDefault="00E93419" w:rsidP="00E93419">
      <w:pPr>
        <w:widowControl/>
        <w:autoSpaceDE/>
        <w:autoSpaceDN/>
        <w:spacing w:after="120" w:line="276" w:lineRule="auto"/>
        <w:ind w:firstLine="709"/>
        <w:jc w:val="both"/>
        <w:rPr>
          <w:sz w:val="26"/>
          <w:lang w:bidi="ar-SA"/>
        </w:rPr>
      </w:pPr>
      <w:r w:rsidRPr="002654BA">
        <w:rPr>
          <w:sz w:val="26"/>
          <w:lang w:bidi="ar-SA"/>
        </w:rPr>
        <w:t>К</w:t>
      </w:r>
      <w:r w:rsidRPr="002654BA">
        <w:rPr>
          <w:sz w:val="26"/>
          <w:vertAlign w:val="subscript"/>
          <w:lang w:bidi="ar-SA"/>
        </w:rPr>
        <w:t>б</w:t>
      </w:r>
      <w:r w:rsidRPr="002654BA">
        <w:rPr>
          <w:sz w:val="26"/>
          <w:lang w:bidi="ar-SA"/>
        </w:rPr>
        <w:t xml:space="preserve"> = 0,8 – не обеспечена в размере 10% и менее;</w:t>
      </w:r>
    </w:p>
    <w:p w14:paraId="6171E557"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К</w:t>
      </w:r>
      <w:r w:rsidRPr="002654BA">
        <w:rPr>
          <w:sz w:val="26"/>
          <w:vertAlign w:val="subscript"/>
          <w:lang w:bidi="ar-SA"/>
        </w:rPr>
        <w:t>б</w:t>
      </w:r>
      <w:r w:rsidRPr="002654BA">
        <w:rPr>
          <w:sz w:val="26"/>
          <w:lang w:bidi="ar-SA"/>
        </w:rPr>
        <w:t xml:space="preserve"> = 0,5 – не обеспечена в размере более 10%.</w:t>
      </w:r>
    </w:p>
    <w:p w14:paraId="69783230"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При наличии в системе теплоснабжения нескольких источников тепловой энергии общий показатель определяется по формуле:</w:t>
      </w:r>
    </w:p>
    <w:p w14:paraId="432A57BE"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3400" w:dyaOrig="720" w14:anchorId="143B005B">
          <v:shape id="_x0000_i1035" type="#_x0000_t75" style="width:171pt;height:37.5pt" o:ole="">
            <v:imagedata r:id="rId43" o:title=""/>
          </v:shape>
          <o:OLEObject Type="Embed" ProgID="Equation.3" ShapeID="_x0000_i1035" DrawAspect="Content" ObjectID="_1717932946" r:id="rId44"/>
        </w:object>
      </w:r>
      <w:r w:rsidRPr="002654BA">
        <w:rPr>
          <w:sz w:val="26"/>
          <w:lang w:bidi="ar-SA"/>
        </w:rPr>
        <w:t>, (5)</w:t>
      </w:r>
    </w:p>
    <w:p w14:paraId="4A74FAF9"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r w:rsidRPr="002654BA">
        <w:rPr>
          <w:position w:val="-12"/>
          <w:sz w:val="26"/>
          <w:szCs w:val="26"/>
        </w:rPr>
        <w:object w:dxaOrig="600" w:dyaOrig="380" w14:anchorId="36896ED0">
          <v:shape id="_x0000_i1036" type="#_x0000_t75" style="width:27pt;height:12.75pt" o:ole="">
            <v:imagedata r:id="rId45" o:title=""/>
          </v:shape>
          <o:OLEObject Type="Embed" ProgID="Equation.3" ShapeID="_x0000_i1036" DrawAspect="Content" ObjectID="_1717932947" r:id="rId46"/>
        </w:object>
      </w:r>
      <w:r w:rsidRPr="002654BA">
        <w:rPr>
          <w:sz w:val="26"/>
          <w:szCs w:val="26"/>
        </w:rPr>
        <w:t xml:space="preserve">, </w:t>
      </w:r>
      <w:r w:rsidRPr="002654BA">
        <w:rPr>
          <w:position w:val="-12"/>
          <w:sz w:val="26"/>
          <w:szCs w:val="26"/>
        </w:rPr>
        <w:object w:dxaOrig="620" w:dyaOrig="380" w14:anchorId="516CED8A">
          <v:shape id="_x0000_i1037" type="#_x0000_t75" style="width:27pt;height:12.75pt" o:ole="">
            <v:imagedata r:id="rId47" o:title=""/>
          </v:shape>
          <o:OLEObject Type="Embed" ProgID="Equation.3" ShapeID="_x0000_i1037" DrawAspect="Content" ObjectID="_1717932948" r:id="rId48"/>
        </w:object>
      </w:r>
      <w:r w:rsidRPr="002654BA">
        <w:rPr>
          <w:sz w:val="26"/>
          <w:lang w:bidi="ar-SA"/>
        </w:rPr>
        <w:t xml:space="preserve"> - значения показателей надёжности отдельных источников тепловой энергии;</w:t>
      </w:r>
    </w:p>
    <w:p w14:paraId="04CD1254"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5)</w:t>
      </w:r>
      <w:r w:rsidRPr="002654BA">
        <w:rPr>
          <w:sz w:val="26"/>
          <w:lang w:bidi="ar-SA"/>
        </w:rPr>
        <w:tab/>
        <w:t>показатель уровня резервирования источников тепловой энергии и элементов тепловой сети путём их кольцевания и устройства перемычек (</w:t>
      </w:r>
      <w:proofErr w:type="spellStart"/>
      <w:r w:rsidRPr="002654BA">
        <w:rPr>
          <w:sz w:val="26"/>
          <w:lang w:bidi="ar-SA"/>
        </w:rPr>
        <w:t>К</w:t>
      </w:r>
      <w:r w:rsidRPr="002654BA">
        <w:rPr>
          <w:sz w:val="26"/>
          <w:vertAlign w:val="subscript"/>
          <w:lang w:bidi="ar-SA"/>
        </w:rPr>
        <w:t>р</w:t>
      </w:r>
      <w:proofErr w:type="spellEnd"/>
      <w:r w:rsidRPr="002654BA">
        <w:rPr>
          <w:sz w:val="26"/>
          <w:lang w:bidi="ar-SA"/>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14:paraId="4A44DB4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Оценку уровня резервирования (</w:t>
      </w:r>
      <w:proofErr w:type="spellStart"/>
      <w:r w:rsidRPr="002654BA">
        <w:rPr>
          <w:sz w:val="26"/>
          <w:lang w:bidi="ar-SA"/>
        </w:rPr>
        <w:t>К</w:t>
      </w:r>
      <w:r w:rsidRPr="002654BA">
        <w:rPr>
          <w:sz w:val="26"/>
          <w:vertAlign w:val="subscript"/>
          <w:lang w:bidi="ar-SA"/>
        </w:rPr>
        <w:t>р</w:t>
      </w:r>
      <w:proofErr w:type="spellEnd"/>
      <w:r w:rsidRPr="002654BA">
        <w:rPr>
          <w:sz w:val="26"/>
          <w:lang w:bidi="ar-SA"/>
        </w:rPr>
        <w:t>):</w:t>
      </w:r>
    </w:p>
    <w:p w14:paraId="4E9C5C66"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90% до 100%                         - </w:t>
      </w:r>
      <w:proofErr w:type="spellStart"/>
      <w:r w:rsidRPr="002654BA">
        <w:rPr>
          <w:sz w:val="26"/>
          <w:lang w:bidi="ar-SA"/>
        </w:rPr>
        <w:t>К</w:t>
      </w:r>
      <w:r w:rsidRPr="002654BA">
        <w:rPr>
          <w:sz w:val="26"/>
          <w:vertAlign w:val="subscript"/>
          <w:lang w:bidi="ar-SA"/>
        </w:rPr>
        <w:t>р</w:t>
      </w:r>
      <w:proofErr w:type="spellEnd"/>
      <w:r w:rsidRPr="002654BA">
        <w:rPr>
          <w:sz w:val="26"/>
          <w:lang w:bidi="ar-SA"/>
        </w:rPr>
        <w:t xml:space="preserve"> = 1,0;</w:t>
      </w:r>
    </w:p>
    <w:p w14:paraId="5F91A4B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70% до 90% включительно – </w:t>
      </w:r>
      <w:proofErr w:type="spellStart"/>
      <w:r w:rsidRPr="002654BA">
        <w:rPr>
          <w:sz w:val="26"/>
          <w:lang w:bidi="ar-SA"/>
        </w:rPr>
        <w:t>К</w:t>
      </w:r>
      <w:r w:rsidRPr="002654BA">
        <w:rPr>
          <w:sz w:val="26"/>
          <w:vertAlign w:val="subscript"/>
          <w:lang w:bidi="ar-SA"/>
        </w:rPr>
        <w:t>р</w:t>
      </w:r>
      <w:proofErr w:type="spellEnd"/>
      <w:r w:rsidRPr="002654BA">
        <w:rPr>
          <w:sz w:val="26"/>
          <w:lang w:bidi="ar-SA"/>
        </w:rPr>
        <w:t xml:space="preserve"> = 0,7;</w:t>
      </w:r>
    </w:p>
    <w:p w14:paraId="7168333A"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50% до 70% включительно – </w:t>
      </w:r>
      <w:proofErr w:type="spellStart"/>
      <w:r w:rsidRPr="002654BA">
        <w:rPr>
          <w:sz w:val="26"/>
          <w:lang w:bidi="ar-SA"/>
        </w:rPr>
        <w:t>К</w:t>
      </w:r>
      <w:r w:rsidRPr="002654BA">
        <w:rPr>
          <w:sz w:val="26"/>
          <w:vertAlign w:val="subscript"/>
          <w:lang w:bidi="ar-SA"/>
        </w:rPr>
        <w:t>р</w:t>
      </w:r>
      <w:proofErr w:type="spellEnd"/>
      <w:r w:rsidRPr="002654BA">
        <w:rPr>
          <w:sz w:val="26"/>
          <w:lang w:bidi="ar-SA"/>
        </w:rPr>
        <w:t xml:space="preserve"> = 0,5;</w:t>
      </w:r>
    </w:p>
    <w:p w14:paraId="45822DDC"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30% до 50% включительно – </w:t>
      </w:r>
      <w:proofErr w:type="spellStart"/>
      <w:r w:rsidRPr="002654BA">
        <w:rPr>
          <w:sz w:val="26"/>
          <w:lang w:bidi="ar-SA"/>
        </w:rPr>
        <w:t>К</w:t>
      </w:r>
      <w:r w:rsidRPr="002654BA">
        <w:rPr>
          <w:sz w:val="26"/>
          <w:vertAlign w:val="subscript"/>
          <w:lang w:bidi="ar-SA"/>
        </w:rPr>
        <w:t>р</w:t>
      </w:r>
      <w:proofErr w:type="spellEnd"/>
      <w:r w:rsidRPr="002654BA">
        <w:rPr>
          <w:sz w:val="26"/>
          <w:lang w:bidi="ar-SA"/>
        </w:rPr>
        <w:t xml:space="preserve"> = 0,3;</w:t>
      </w:r>
    </w:p>
    <w:p w14:paraId="2E261914"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менее 30% включительно         - </w:t>
      </w:r>
      <w:proofErr w:type="spellStart"/>
      <w:r w:rsidRPr="002654BA">
        <w:rPr>
          <w:sz w:val="26"/>
          <w:lang w:bidi="ar-SA"/>
        </w:rPr>
        <w:t>К</w:t>
      </w:r>
      <w:r w:rsidRPr="002654BA">
        <w:rPr>
          <w:sz w:val="26"/>
          <w:vertAlign w:val="subscript"/>
          <w:lang w:bidi="ar-SA"/>
        </w:rPr>
        <w:t>р</w:t>
      </w:r>
      <w:proofErr w:type="spellEnd"/>
      <w:r w:rsidRPr="002654BA">
        <w:rPr>
          <w:sz w:val="26"/>
          <w:lang w:bidi="ar-SA"/>
        </w:rPr>
        <w:t xml:space="preserve"> = 0,2.</w:t>
      </w:r>
    </w:p>
    <w:p w14:paraId="069CEB09"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При наличии в системе теплоснабжения нескольких источников тепловой энергии общий показатель определяется по формуле:</w:t>
      </w:r>
    </w:p>
    <w:p w14:paraId="4CF178C8"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rPr>
        <w:object w:dxaOrig="3480" w:dyaOrig="740" w14:anchorId="5AE1A804">
          <v:shape id="_x0000_i1038" type="#_x0000_t75" style="width:171pt;height:37.5pt" o:ole="">
            <v:imagedata r:id="rId49" o:title=""/>
          </v:shape>
          <o:OLEObject Type="Embed" ProgID="Equation.3" ShapeID="_x0000_i1038" DrawAspect="Content" ObjectID="_1717932949" r:id="rId50"/>
        </w:object>
      </w:r>
      <w:r w:rsidRPr="002654BA">
        <w:rPr>
          <w:sz w:val="26"/>
          <w:lang w:bidi="ar-SA"/>
        </w:rPr>
        <w:t>, (6)</w:t>
      </w:r>
    </w:p>
    <w:p w14:paraId="66B3798E"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r w:rsidRPr="002654BA">
        <w:rPr>
          <w:position w:val="-14"/>
          <w:sz w:val="26"/>
          <w:szCs w:val="26"/>
        </w:rPr>
        <w:object w:dxaOrig="600" w:dyaOrig="400" w14:anchorId="1DF775FA">
          <v:shape id="_x0000_i1039" type="#_x0000_t75" style="width:27pt;height:20.25pt" o:ole="">
            <v:imagedata r:id="rId51" o:title=""/>
          </v:shape>
          <o:OLEObject Type="Embed" ProgID="Equation.3" ShapeID="_x0000_i1039" DrawAspect="Content" ObjectID="_1717932950" r:id="rId52"/>
        </w:object>
      </w:r>
      <w:r w:rsidRPr="002654BA">
        <w:rPr>
          <w:sz w:val="26"/>
          <w:szCs w:val="26"/>
        </w:rPr>
        <w:t xml:space="preserve">, </w:t>
      </w:r>
      <w:r w:rsidRPr="002654BA">
        <w:rPr>
          <w:position w:val="-14"/>
          <w:sz w:val="26"/>
          <w:szCs w:val="26"/>
        </w:rPr>
        <w:object w:dxaOrig="620" w:dyaOrig="400" w14:anchorId="3975A71A">
          <v:shape id="_x0000_i1040" type="#_x0000_t75" style="width:27pt;height:20.25pt" o:ole="">
            <v:imagedata r:id="rId53" o:title=""/>
          </v:shape>
          <o:OLEObject Type="Embed" ProgID="Equation.3" ShapeID="_x0000_i1040" DrawAspect="Content" ObjectID="_1717932951" r:id="rId54"/>
        </w:object>
      </w:r>
      <w:r w:rsidRPr="002654BA">
        <w:rPr>
          <w:sz w:val="26"/>
          <w:lang w:bidi="ar-SA"/>
        </w:rPr>
        <w:t xml:space="preserve"> - значения показателей надёжности отдельных источников тепловой энергии; </w:t>
      </w:r>
    </w:p>
    <w:p w14:paraId="0E4B21D1"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6)</w:t>
      </w:r>
      <w:r w:rsidRPr="002654BA">
        <w:rPr>
          <w:sz w:val="26"/>
          <w:lang w:bidi="ar-SA"/>
        </w:rPr>
        <w:tab/>
        <w:t>показатель технического состояния тепловых сетей (К</w:t>
      </w:r>
      <w:r w:rsidRPr="002654BA">
        <w:rPr>
          <w:sz w:val="26"/>
          <w:vertAlign w:val="subscript"/>
          <w:lang w:bidi="ar-SA"/>
        </w:rPr>
        <w:t>с</w:t>
      </w:r>
      <w:r w:rsidRPr="002654BA">
        <w:rPr>
          <w:sz w:val="26"/>
          <w:lang w:bidi="ar-SA"/>
        </w:rPr>
        <w:t>), характеризуемый долей ветхих, подлежащих замене трубопроводов, определяется по формуле:</w:t>
      </w:r>
    </w:p>
    <w:p w14:paraId="735D119C" w14:textId="77777777" w:rsidR="00E93419" w:rsidRPr="002654BA" w:rsidRDefault="00E93419" w:rsidP="00E93419">
      <w:pPr>
        <w:widowControl/>
        <w:autoSpaceDE/>
        <w:autoSpaceDN/>
        <w:spacing w:after="200" w:line="276" w:lineRule="auto"/>
        <w:jc w:val="center"/>
        <w:rPr>
          <w:sz w:val="26"/>
          <w:lang w:bidi="ar-SA"/>
        </w:rPr>
      </w:pPr>
      <w:r w:rsidRPr="002654BA">
        <w:rPr>
          <w:position w:val="-30"/>
          <w:sz w:val="26"/>
          <w:szCs w:val="26"/>
          <w:lang w:bidi="ar-SA"/>
        </w:rPr>
        <w:object w:dxaOrig="1860" w:dyaOrig="720" w14:anchorId="71985B85">
          <v:shape id="_x0000_i1041" type="#_x0000_t75" style="width:99pt;height:45pt" o:ole="">
            <v:imagedata r:id="rId55" o:title=""/>
          </v:shape>
          <o:OLEObject Type="Embed" ProgID="Equation.3" ShapeID="_x0000_i1041" DrawAspect="Content" ObjectID="_1717932952" r:id="rId56"/>
        </w:object>
      </w:r>
      <w:r w:rsidRPr="002654BA">
        <w:rPr>
          <w:sz w:val="26"/>
          <w:lang w:bidi="ar-SA"/>
        </w:rPr>
        <w:t>, (7)</w:t>
      </w:r>
    </w:p>
    <w:p w14:paraId="547980D6"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r w:rsidRPr="002654BA">
        <w:rPr>
          <w:position w:val="-12"/>
          <w:sz w:val="26"/>
          <w:szCs w:val="26"/>
          <w:lang w:bidi="ar-SA"/>
        </w:rPr>
        <w:object w:dxaOrig="560" w:dyaOrig="380" w14:anchorId="7CFBFDAA">
          <v:shape id="_x0000_i1042" type="#_x0000_t75" style="width:27pt;height:12.75pt" o:ole="">
            <v:imagedata r:id="rId57" o:title=""/>
          </v:shape>
          <o:OLEObject Type="Embed" ProgID="Equation.3" ShapeID="_x0000_i1042" DrawAspect="Content" ObjectID="_1717932953" r:id="rId58"/>
        </w:object>
      </w:r>
      <w:r w:rsidRPr="002654BA">
        <w:rPr>
          <w:sz w:val="26"/>
          <w:lang w:bidi="ar-SA"/>
        </w:rPr>
        <w:t xml:space="preserve"> - протяжённость тепловых сетей, находящихся в эксплуатации;</w:t>
      </w:r>
    </w:p>
    <w:p w14:paraId="545072A0" w14:textId="77777777" w:rsidR="00E93419" w:rsidRPr="002654BA" w:rsidRDefault="00E93419" w:rsidP="00E93419">
      <w:pPr>
        <w:widowControl/>
        <w:autoSpaceDE/>
        <w:autoSpaceDN/>
        <w:spacing w:after="200" w:line="276" w:lineRule="auto"/>
        <w:ind w:firstLine="709"/>
        <w:jc w:val="both"/>
        <w:rPr>
          <w:sz w:val="26"/>
          <w:lang w:bidi="ar-SA"/>
        </w:rPr>
      </w:pPr>
      <w:r w:rsidRPr="002654BA">
        <w:rPr>
          <w:position w:val="-12"/>
          <w:sz w:val="26"/>
          <w:szCs w:val="26"/>
        </w:rPr>
        <w:object w:dxaOrig="520" w:dyaOrig="380" w14:anchorId="6A3F68CD">
          <v:shape id="_x0000_i1043" type="#_x0000_t75" style="width:20.25pt;height:12.75pt" o:ole="">
            <v:imagedata r:id="rId59" o:title=""/>
          </v:shape>
          <o:OLEObject Type="Embed" ProgID="Equation.3" ShapeID="_x0000_i1043" DrawAspect="Content" ObjectID="_1717932954" r:id="rId60"/>
        </w:object>
      </w:r>
      <w:r w:rsidRPr="002654BA">
        <w:rPr>
          <w:sz w:val="26"/>
          <w:lang w:bidi="ar-SA"/>
        </w:rPr>
        <w:t xml:space="preserve"> - протяжённость ветхих тепловых сетей, находящихся в эксплуатации.</w:t>
      </w:r>
    </w:p>
    <w:p w14:paraId="2D4A38A5"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7)</w:t>
      </w:r>
      <w:r w:rsidRPr="002654BA">
        <w:rPr>
          <w:sz w:val="26"/>
          <w:lang w:bidi="ar-SA"/>
        </w:rPr>
        <w:tab/>
        <w:t>показатель интенсивности отказов тепловых сетей (</w:t>
      </w:r>
      <w:proofErr w:type="spellStart"/>
      <w:r w:rsidRPr="002654BA">
        <w:rPr>
          <w:sz w:val="26"/>
          <w:lang w:bidi="ar-SA"/>
        </w:rPr>
        <w:t>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136BE796" w14:textId="77777777" w:rsidR="00E93419" w:rsidRPr="002654BA" w:rsidRDefault="00E93419" w:rsidP="00E93419">
      <w:pPr>
        <w:widowControl/>
        <w:autoSpaceDE/>
        <w:autoSpaceDN/>
        <w:spacing w:after="200" w:line="276" w:lineRule="auto"/>
        <w:ind w:firstLine="709"/>
        <w:jc w:val="center"/>
        <w:rPr>
          <w:sz w:val="26"/>
          <w:lang w:bidi="ar-SA"/>
        </w:rPr>
      </w:pPr>
      <w:r w:rsidRPr="002654BA">
        <w:rPr>
          <w:position w:val="-24"/>
          <w:sz w:val="26"/>
          <w:szCs w:val="26"/>
        </w:rPr>
        <w:object w:dxaOrig="1420" w:dyaOrig="620" w14:anchorId="1DA47F07">
          <v:shape id="_x0000_i1044" type="#_x0000_t75" style="width:1in;height:27pt" o:ole="">
            <v:imagedata r:id="rId61" o:title=""/>
          </v:shape>
          <o:OLEObject Type="Embed" ProgID="Equation.3" ShapeID="_x0000_i1044" DrawAspect="Content" ObjectID="_1717932955" r:id="rId62"/>
        </w:object>
      </w:r>
      <w:r w:rsidRPr="002654BA">
        <w:rPr>
          <w:sz w:val="26"/>
          <w:lang w:bidi="ar-SA"/>
        </w:rPr>
        <w:t xml:space="preserve"> [1/(км*год)], (8)</w:t>
      </w:r>
    </w:p>
    <w:p w14:paraId="2DA0309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где </w:t>
      </w:r>
    </w:p>
    <w:p w14:paraId="75742B06"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n</w:t>
      </w:r>
      <w:r w:rsidRPr="002654BA">
        <w:rPr>
          <w:sz w:val="26"/>
          <w:vertAlign w:val="subscript"/>
          <w:lang w:bidi="ar-SA"/>
        </w:rPr>
        <w:t>отк</w:t>
      </w:r>
      <w:proofErr w:type="spellEnd"/>
      <w:r w:rsidRPr="002654BA">
        <w:rPr>
          <w:sz w:val="26"/>
          <w:lang w:bidi="ar-SA"/>
        </w:rPr>
        <w:t xml:space="preserve"> – количество отказов за предыдущий год;</w:t>
      </w:r>
    </w:p>
    <w:p w14:paraId="04A38B28"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S – протяжённость тепловой сети (в двухтрубном исчислении) данной системы теплоснабжения [км].</w:t>
      </w:r>
    </w:p>
    <w:p w14:paraId="111E285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В зависимости от интенсивности отказов (</w:t>
      </w:r>
      <w:proofErr w:type="spellStart"/>
      <w:r w:rsidRPr="002654BA">
        <w:rPr>
          <w:sz w:val="26"/>
          <w:lang w:bidi="ar-SA"/>
        </w:rPr>
        <w:t>Иотк.тс</w:t>
      </w:r>
      <w:proofErr w:type="spellEnd"/>
      <w:r w:rsidRPr="002654BA">
        <w:rPr>
          <w:sz w:val="26"/>
          <w:lang w:bidi="ar-SA"/>
        </w:rPr>
        <w:t>) определяется показатель надёжности тепловых сетей (</w:t>
      </w:r>
      <w:proofErr w:type="spellStart"/>
      <w:r w:rsidRPr="002654BA">
        <w:rPr>
          <w:sz w:val="26"/>
          <w:lang w:bidi="ar-SA"/>
        </w:rPr>
        <w:t>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w:t>
      </w:r>
    </w:p>
    <w:p w14:paraId="4CFD7A66"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до 0,2 включительно             - </w:t>
      </w:r>
      <w:proofErr w:type="spellStart"/>
      <w:r w:rsidRPr="002654BA">
        <w:rPr>
          <w:sz w:val="26"/>
          <w:lang w:bidi="ar-SA"/>
        </w:rPr>
        <w:t>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 xml:space="preserve"> = 1,0;</w:t>
      </w:r>
    </w:p>
    <w:p w14:paraId="334D8621"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0,2 до 0,6 включительно   - </w:t>
      </w:r>
      <w:proofErr w:type="spellStart"/>
      <w:r w:rsidRPr="002654BA">
        <w:rPr>
          <w:sz w:val="26"/>
          <w:lang w:bidi="ar-SA"/>
        </w:rPr>
        <w:t>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 xml:space="preserve"> = 0,8;</w:t>
      </w:r>
    </w:p>
    <w:p w14:paraId="401F691E"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0,6 до 1,2 включительно   - </w:t>
      </w:r>
      <w:proofErr w:type="spellStart"/>
      <w:r w:rsidRPr="002654BA">
        <w:rPr>
          <w:sz w:val="26"/>
          <w:lang w:bidi="ar-SA"/>
        </w:rPr>
        <w:t>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 xml:space="preserve"> = 0,6;</w:t>
      </w:r>
    </w:p>
    <w:p w14:paraId="10108888"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свыше 1,2                              - </w:t>
      </w:r>
      <w:proofErr w:type="spellStart"/>
      <w:r w:rsidRPr="002654BA">
        <w:rPr>
          <w:sz w:val="26"/>
          <w:lang w:bidi="ar-SA"/>
        </w:rPr>
        <w:t>Котк.</w:t>
      </w:r>
      <w:r w:rsidRPr="002654BA">
        <w:rPr>
          <w:sz w:val="26"/>
          <w:vertAlign w:val="subscript"/>
          <w:lang w:bidi="ar-SA"/>
        </w:rPr>
        <w:t>отк.тс</w:t>
      </w:r>
      <w:proofErr w:type="spellEnd"/>
      <w:r w:rsidRPr="002654BA">
        <w:rPr>
          <w:sz w:val="26"/>
          <w:vertAlign w:val="subscript"/>
          <w:lang w:bidi="ar-SA"/>
        </w:rPr>
        <w:t>.</w:t>
      </w:r>
      <w:r w:rsidRPr="002654BA">
        <w:rPr>
          <w:sz w:val="26"/>
          <w:lang w:bidi="ar-SA"/>
        </w:rPr>
        <w:t xml:space="preserve"> = 0,5.</w:t>
      </w:r>
    </w:p>
    <w:p w14:paraId="65527AB5"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8)</w:t>
      </w:r>
      <w:r w:rsidRPr="002654BA">
        <w:rPr>
          <w:sz w:val="26"/>
          <w:lang w:bidi="ar-SA"/>
        </w:rPr>
        <w:tab/>
        <w:t xml:space="preserve">показатель относительного аварийного </w:t>
      </w:r>
      <w:proofErr w:type="spellStart"/>
      <w:r w:rsidRPr="002654BA">
        <w:rPr>
          <w:sz w:val="26"/>
          <w:lang w:bidi="ar-SA"/>
        </w:rPr>
        <w:t>недоотпуска</w:t>
      </w:r>
      <w:proofErr w:type="spellEnd"/>
      <w:r w:rsidRPr="002654BA">
        <w:rPr>
          <w:sz w:val="26"/>
          <w:lang w:bidi="ar-SA"/>
        </w:rPr>
        <w:t xml:space="preserve"> тепла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xml:space="preserve">) в результате внеплановых отключений </w:t>
      </w:r>
      <w:proofErr w:type="spellStart"/>
      <w:r w:rsidRPr="002654BA">
        <w:rPr>
          <w:sz w:val="26"/>
          <w:lang w:bidi="ar-SA"/>
        </w:rPr>
        <w:t>теплопотребляющих</w:t>
      </w:r>
      <w:proofErr w:type="spellEnd"/>
      <w:r w:rsidRPr="002654BA">
        <w:rPr>
          <w:sz w:val="26"/>
          <w:lang w:bidi="ar-SA"/>
        </w:rPr>
        <w:t xml:space="preserve"> установок потребителей определяется по формуле:</w:t>
      </w:r>
    </w:p>
    <w:p w14:paraId="283A5F87" w14:textId="77777777" w:rsidR="00E93419" w:rsidRPr="002654BA" w:rsidRDefault="00E93419" w:rsidP="00E93419">
      <w:pPr>
        <w:widowControl/>
        <w:autoSpaceDE/>
        <w:autoSpaceDN/>
        <w:spacing w:after="200" w:line="276" w:lineRule="auto"/>
        <w:jc w:val="center"/>
        <w:rPr>
          <w:sz w:val="26"/>
          <w:lang w:bidi="ar-SA"/>
        </w:rPr>
      </w:pPr>
      <w:r w:rsidRPr="002654BA">
        <w:rPr>
          <w:position w:val="-32"/>
          <w:sz w:val="26"/>
          <w:szCs w:val="26"/>
          <w:lang w:bidi="ar-SA"/>
        </w:rPr>
        <w:object w:dxaOrig="1760" w:dyaOrig="700" w14:anchorId="4AAA015D">
          <v:shape id="_x0000_i1045" type="#_x0000_t75" style="width:84.75pt;height:37.5pt" o:ole="">
            <v:imagedata r:id="rId63" o:title=""/>
          </v:shape>
          <o:OLEObject Type="Embed" ProgID="Equation.3" ShapeID="_x0000_i1045" DrawAspect="Content" ObjectID="_1717932956" r:id="rId64"/>
        </w:object>
      </w:r>
      <w:r w:rsidRPr="002654BA">
        <w:rPr>
          <w:sz w:val="26"/>
          <w:lang w:bidi="ar-SA"/>
        </w:rPr>
        <w:t xml:space="preserve"> [%], (9)</w:t>
      </w:r>
    </w:p>
    <w:p w14:paraId="626F757D"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где</w:t>
      </w:r>
    </w:p>
    <w:p w14:paraId="68FB2622"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Q</w:t>
      </w:r>
      <w:r w:rsidRPr="002654BA">
        <w:rPr>
          <w:sz w:val="26"/>
          <w:vertAlign w:val="subscript"/>
          <w:lang w:bidi="ar-SA"/>
        </w:rPr>
        <w:t>откл</w:t>
      </w:r>
      <w:proofErr w:type="spellEnd"/>
      <w:r w:rsidRPr="002654BA">
        <w:rPr>
          <w:sz w:val="26"/>
          <w:lang w:bidi="ar-SA"/>
        </w:rPr>
        <w:t xml:space="preserve"> – </w:t>
      </w:r>
      <w:proofErr w:type="spellStart"/>
      <w:r w:rsidRPr="002654BA">
        <w:rPr>
          <w:sz w:val="26"/>
          <w:lang w:bidi="ar-SA"/>
        </w:rPr>
        <w:t>недоотпуск</w:t>
      </w:r>
      <w:proofErr w:type="spellEnd"/>
      <w:r w:rsidRPr="002654BA">
        <w:rPr>
          <w:sz w:val="26"/>
          <w:lang w:bidi="ar-SA"/>
        </w:rPr>
        <w:t xml:space="preserve"> тепла;</w:t>
      </w:r>
    </w:p>
    <w:p w14:paraId="05F2CB82" w14:textId="77777777" w:rsidR="00E93419" w:rsidRPr="002654BA" w:rsidRDefault="00E93419" w:rsidP="00E93419">
      <w:pPr>
        <w:widowControl/>
        <w:autoSpaceDE/>
        <w:autoSpaceDN/>
        <w:spacing w:after="200" w:line="276" w:lineRule="auto"/>
        <w:ind w:firstLine="709"/>
        <w:jc w:val="both"/>
        <w:rPr>
          <w:sz w:val="26"/>
          <w:lang w:bidi="ar-SA"/>
        </w:rPr>
      </w:pPr>
      <w:proofErr w:type="spellStart"/>
      <w:r w:rsidRPr="002654BA">
        <w:rPr>
          <w:sz w:val="26"/>
          <w:lang w:bidi="ar-SA"/>
        </w:rPr>
        <w:t>Q</w:t>
      </w:r>
      <w:r w:rsidRPr="002654BA">
        <w:rPr>
          <w:sz w:val="26"/>
          <w:vertAlign w:val="subscript"/>
          <w:lang w:bidi="ar-SA"/>
        </w:rPr>
        <w:t>факт</w:t>
      </w:r>
      <w:proofErr w:type="spellEnd"/>
      <w:r w:rsidRPr="002654BA">
        <w:rPr>
          <w:sz w:val="26"/>
          <w:lang w:bidi="ar-SA"/>
        </w:rPr>
        <w:t xml:space="preserve"> – фактический отпуск тепла системой теплоснабжения.</w:t>
      </w:r>
    </w:p>
    <w:p w14:paraId="4E75F5F2"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В зависимости от величины относительного </w:t>
      </w:r>
      <w:proofErr w:type="spellStart"/>
      <w:r w:rsidRPr="002654BA">
        <w:rPr>
          <w:sz w:val="26"/>
          <w:lang w:bidi="ar-SA"/>
        </w:rPr>
        <w:t>недоотпуска</w:t>
      </w:r>
      <w:proofErr w:type="spellEnd"/>
      <w:r w:rsidRPr="002654BA">
        <w:rPr>
          <w:sz w:val="26"/>
          <w:lang w:bidi="ar-SA"/>
        </w:rPr>
        <w:t xml:space="preserve"> тепла (</w:t>
      </w:r>
      <w:proofErr w:type="spellStart"/>
      <w:r w:rsidRPr="002654BA">
        <w:rPr>
          <w:sz w:val="26"/>
          <w:lang w:bidi="ar-SA"/>
        </w:rPr>
        <w:t>Q</w:t>
      </w:r>
      <w:r w:rsidRPr="002654BA">
        <w:rPr>
          <w:sz w:val="26"/>
          <w:vertAlign w:val="subscript"/>
          <w:lang w:bidi="ar-SA"/>
        </w:rPr>
        <w:t>нед</w:t>
      </w:r>
      <w:proofErr w:type="spellEnd"/>
      <w:r w:rsidRPr="002654BA">
        <w:rPr>
          <w:sz w:val="26"/>
          <w:lang w:bidi="ar-SA"/>
        </w:rPr>
        <w:t>) определяется показатель надёжности (</w:t>
      </w:r>
      <w:proofErr w:type="spellStart"/>
      <w:r w:rsidRPr="002654BA">
        <w:rPr>
          <w:sz w:val="26"/>
          <w:lang w:bidi="ar-SA"/>
        </w:rPr>
        <w:t>К</w:t>
      </w:r>
      <w:r w:rsidRPr="002654BA">
        <w:rPr>
          <w:sz w:val="26"/>
          <w:vertAlign w:val="subscript"/>
          <w:lang w:bidi="ar-SA"/>
        </w:rPr>
        <w:t>нед</w:t>
      </w:r>
      <w:proofErr w:type="spellEnd"/>
      <w:r w:rsidRPr="002654BA">
        <w:rPr>
          <w:sz w:val="26"/>
          <w:lang w:bidi="ar-SA"/>
        </w:rPr>
        <w:t>):</w:t>
      </w:r>
    </w:p>
    <w:p w14:paraId="1E6915D7"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до 0,1% включительно              -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xml:space="preserve"> = 1,0;</w:t>
      </w:r>
    </w:p>
    <w:p w14:paraId="4077932D"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lastRenderedPageBreak/>
        <w:t xml:space="preserve">от 0,1% до 0,3% включительно –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xml:space="preserve"> = 0,8;</w:t>
      </w:r>
    </w:p>
    <w:p w14:paraId="4655F66C"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0,3% до 0,5% включительно –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xml:space="preserve"> = 0,6;</w:t>
      </w:r>
    </w:p>
    <w:p w14:paraId="6ADB553D"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от 0,5% до 1,0% включительно –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0,5;</w:t>
      </w:r>
    </w:p>
    <w:p w14:paraId="7B61F45A"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 xml:space="preserve">свыше 1,0%                               - </w:t>
      </w:r>
      <w:proofErr w:type="spellStart"/>
      <w:r w:rsidRPr="002654BA">
        <w:rPr>
          <w:sz w:val="26"/>
          <w:lang w:bidi="ar-SA"/>
        </w:rPr>
        <w:t>К</w:t>
      </w:r>
      <w:r w:rsidRPr="002654BA">
        <w:rPr>
          <w:sz w:val="26"/>
          <w:vertAlign w:val="subscript"/>
          <w:lang w:bidi="ar-SA"/>
        </w:rPr>
        <w:t>нед</w:t>
      </w:r>
      <w:proofErr w:type="spellEnd"/>
      <w:r w:rsidRPr="002654BA">
        <w:rPr>
          <w:sz w:val="26"/>
          <w:lang w:bidi="ar-SA"/>
        </w:rPr>
        <w:t xml:space="preserve"> = 0,2.</w:t>
      </w:r>
    </w:p>
    <w:p w14:paraId="77E80FD0"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9)</w:t>
      </w:r>
      <w:r w:rsidRPr="002654BA">
        <w:rPr>
          <w:sz w:val="26"/>
          <w:lang w:bidi="ar-SA"/>
        </w:rPr>
        <w:tab/>
        <w:t>показатель укомплектованности ремонтным и оперативно-ремонтным персоналом (</w:t>
      </w:r>
      <w:proofErr w:type="spellStart"/>
      <w:r w:rsidRPr="002654BA">
        <w:rPr>
          <w:sz w:val="26"/>
          <w:lang w:bidi="ar-SA"/>
        </w:rPr>
        <w:t>К</w:t>
      </w:r>
      <w:r w:rsidRPr="002654BA">
        <w:rPr>
          <w:sz w:val="26"/>
          <w:vertAlign w:val="subscript"/>
          <w:lang w:bidi="ar-SA"/>
        </w:rPr>
        <w:t>п</w:t>
      </w:r>
      <w:proofErr w:type="spellEnd"/>
      <w:r w:rsidRPr="002654BA">
        <w:rPr>
          <w:sz w:val="26"/>
          <w:lang w:bidi="ar-SA"/>
        </w:rPr>
        <w:t>) определяется как отношение фактической численности к численности по действующим нормативам, но не более 1,0.</w:t>
      </w:r>
    </w:p>
    <w:p w14:paraId="1CB386CA"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10)</w:t>
      </w:r>
      <w:r w:rsidRPr="002654BA">
        <w:rPr>
          <w:sz w:val="26"/>
          <w:lang w:bidi="ar-SA"/>
        </w:rPr>
        <w:tab/>
        <w:t xml:space="preserve"> показатель оснащённости машинами, специальными механизмами и оборудованием (К</w:t>
      </w:r>
      <w:r w:rsidRPr="002654BA">
        <w:rPr>
          <w:sz w:val="26"/>
          <w:vertAlign w:val="subscript"/>
          <w:lang w:bidi="ar-SA"/>
        </w:rPr>
        <w:t>м</w:t>
      </w:r>
      <w:r w:rsidRPr="002654BA">
        <w:rPr>
          <w:sz w:val="26"/>
          <w:lang w:bidi="ar-SA"/>
        </w:rPr>
        <w:t xml:space="preserve">) принимается как среднее отношение фактического наличия к </w:t>
      </w:r>
      <w:proofErr w:type="spellStart"/>
      <w:r w:rsidRPr="002654BA">
        <w:rPr>
          <w:sz w:val="26"/>
          <w:lang w:bidi="ar-SA"/>
        </w:rPr>
        <w:t>колличеству</w:t>
      </w:r>
      <w:proofErr w:type="spellEnd"/>
      <w:r w:rsidRPr="002654BA">
        <w:rPr>
          <w:sz w:val="26"/>
          <w:lang w:bidi="ar-SA"/>
        </w:rPr>
        <w:t>, определённому по нормативам, по основной номенклатуре:</w:t>
      </w:r>
    </w:p>
    <w:p w14:paraId="2E46C056" w14:textId="77777777" w:rsidR="00E93419" w:rsidRPr="002654BA" w:rsidRDefault="00E93419" w:rsidP="00E93419">
      <w:pPr>
        <w:widowControl/>
        <w:autoSpaceDE/>
        <w:autoSpaceDN/>
        <w:spacing w:after="200" w:line="276" w:lineRule="auto"/>
        <w:jc w:val="center"/>
        <w:rPr>
          <w:sz w:val="26"/>
          <w:lang w:bidi="ar-SA"/>
        </w:rPr>
      </w:pPr>
      <w:r w:rsidRPr="002654BA">
        <w:rPr>
          <w:position w:val="-24"/>
          <w:sz w:val="26"/>
          <w:szCs w:val="26"/>
          <w:lang w:bidi="ar-SA"/>
        </w:rPr>
        <w:object w:dxaOrig="1540" w:dyaOrig="660" w14:anchorId="7703341C">
          <v:shape id="_x0000_i1046" type="#_x0000_t75" style="width:81pt;height:37.5pt" o:ole="">
            <v:imagedata r:id="rId65" o:title=""/>
          </v:shape>
          <o:OLEObject Type="Embed" ProgID="Equation.3" ShapeID="_x0000_i1046" DrawAspect="Content" ObjectID="_1717932957" r:id="rId66"/>
        </w:object>
      </w:r>
      <w:r w:rsidRPr="002654BA">
        <w:rPr>
          <w:sz w:val="26"/>
          <w:lang w:bidi="ar-SA"/>
        </w:rPr>
        <w:t>, (10)</w:t>
      </w:r>
    </w:p>
    <w:p w14:paraId="6B4D6B9F"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где</w:t>
      </w:r>
    </w:p>
    <w:p w14:paraId="14269E70" w14:textId="77777777" w:rsidR="00E93419" w:rsidRPr="002654BA" w:rsidRDefault="00E93419" w:rsidP="00E93419">
      <w:pPr>
        <w:widowControl/>
        <w:autoSpaceDE/>
        <w:autoSpaceDN/>
        <w:spacing w:after="200" w:line="276" w:lineRule="auto"/>
        <w:ind w:firstLine="709"/>
        <w:jc w:val="both"/>
        <w:rPr>
          <w:sz w:val="26"/>
          <w:lang w:bidi="ar-SA"/>
        </w:rPr>
      </w:pPr>
      <w:r w:rsidRPr="002654BA">
        <w:rPr>
          <w:position w:val="-12"/>
          <w:sz w:val="26"/>
          <w:szCs w:val="26"/>
        </w:rPr>
        <w:object w:dxaOrig="380" w:dyaOrig="380" w14:anchorId="50F30284">
          <v:shape id="_x0000_i1047" type="#_x0000_t75" style="width:12.75pt;height:12.75pt" o:ole="">
            <v:imagedata r:id="rId67" o:title=""/>
          </v:shape>
          <o:OLEObject Type="Embed" ProgID="Equation.3" ShapeID="_x0000_i1047" DrawAspect="Content" ObjectID="_1717932958" r:id="rId68"/>
        </w:object>
      </w:r>
      <w:r w:rsidRPr="002654BA">
        <w:rPr>
          <w:sz w:val="26"/>
          <w:szCs w:val="26"/>
        </w:rPr>
        <w:t xml:space="preserve">, </w:t>
      </w:r>
      <w:r w:rsidRPr="002654BA">
        <w:rPr>
          <w:position w:val="-12"/>
          <w:sz w:val="26"/>
          <w:szCs w:val="26"/>
        </w:rPr>
        <w:object w:dxaOrig="360" w:dyaOrig="380" w14:anchorId="15B474F9">
          <v:shape id="_x0000_i1048" type="#_x0000_t75" style="width:20.25pt;height:12.75pt" o:ole="">
            <v:imagedata r:id="rId69" o:title=""/>
          </v:shape>
          <o:OLEObject Type="Embed" ProgID="Equation.3" ShapeID="_x0000_i1048" DrawAspect="Content" ObjectID="_1717932959" r:id="rId70"/>
        </w:object>
      </w:r>
      <w:r w:rsidRPr="002654BA">
        <w:rPr>
          <w:sz w:val="26"/>
          <w:lang w:bidi="ar-SA"/>
        </w:rPr>
        <w:t xml:space="preserve"> - показатели, относящиеся к данному виду машин, механизмов, оборудования;</w:t>
      </w:r>
    </w:p>
    <w:p w14:paraId="2898E2EA"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n – число показателей, учтённых в числителе.</w:t>
      </w:r>
    </w:p>
    <w:p w14:paraId="0C45F5A4"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11)</w:t>
      </w:r>
      <w:r w:rsidRPr="002654BA">
        <w:rPr>
          <w:sz w:val="26"/>
          <w:lang w:bidi="ar-SA"/>
        </w:rPr>
        <w:tab/>
        <w:t xml:space="preserve"> показатель наличия основных материально-технических ресурсов (</w:t>
      </w:r>
      <w:proofErr w:type="spellStart"/>
      <w:r w:rsidRPr="002654BA">
        <w:rPr>
          <w:sz w:val="26"/>
          <w:lang w:bidi="ar-SA"/>
        </w:rPr>
        <w:t>Ктр</w:t>
      </w:r>
      <w:proofErr w:type="spellEnd"/>
      <w:r w:rsidRPr="002654BA">
        <w:rPr>
          <w:sz w:val="26"/>
          <w:lang w:bidi="ar-SA"/>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654BA">
        <w:rPr>
          <w:sz w:val="26"/>
          <w:lang w:bidi="ar-SA"/>
        </w:rPr>
        <w:t>К</w:t>
      </w:r>
      <w:r w:rsidRPr="002654BA">
        <w:rPr>
          <w:sz w:val="26"/>
          <w:vertAlign w:val="subscript"/>
          <w:lang w:bidi="ar-SA"/>
        </w:rPr>
        <w:t>тр</w:t>
      </w:r>
      <w:proofErr w:type="spellEnd"/>
      <w:r w:rsidRPr="002654BA">
        <w:rPr>
          <w:sz w:val="26"/>
          <w:lang w:bidi="ar-SA"/>
        </w:rPr>
        <w:t xml:space="preserve"> частные показатели не должны превышать 1,0.</w:t>
      </w:r>
    </w:p>
    <w:p w14:paraId="72ED44C1"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12)</w:t>
      </w:r>
      <w:r w:rsidRPr="002654BA">
        <w:rPr>
          <w:sz w:val="26"/>
          <w:lang w:bidi="ar-SA"/>
        </w:rPr>
        <w:tab/>
        <w:t xml:space="preserve"> показатель укомплектованности передвижными автономными источниками электропитания (К</w:t>
      </w:r>
      <w:r w:rsidRPr="002654BA">
        <w:rPr>
          <w:sz w:val="26"/>
          <w:vertAlign w:val="subscript"/>
          <w:lang w:bidi="ar-SA"/>
        </w:rPr>
        <w:t>ист</w:t>
      </w:r>
      <w:r w:rsidRPr="002654BA">
        <w:rPr>
          <w:sz w:val="26"/>
          <w:lang w:bidi="ar-SA"/>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13739874"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13)</w:t>
      </w:r>
      <w:r w:rsidRPr="002654BA">
        <w:rPr>
          <w:sz w:val="26"/>
          <w:lang w:bidi="ar-SA"/>
        </w:rPr>
        <w:tab/>
        <w:t xml:space="preserve"> показатель готовности теплоснабжающих организаций к проведению </w:t>
      </w:r>
      <w:proofErr w:type="spellStart"/>
      <w:r w:rsidRPr="002654BA">
        <w:rPr>
          <w:sz w:val="26"/>
          <w:lang w:bidi="ar-SA"/>
        </w:rPr>
        <w:t>аварийно</w:t>
      </w:r>
      <w:proofErr w:type="spellEnd"/>
      <w:r w:rsidRPr="002654BA">
        <w:rPr>
          <w:sz w:val="26"/>
          <w:lang w:bidi="ar-SA"/>
        </w:rPr>
        <w:t xml:space="preserve"> восстановительных работ в системах теплоснабжения (общий показатель) базируется на показателях:</w:t>
      </w:r>
    </w:p>
    <w:p w14:paraId="54AC42D3"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w:t>
      </w:r>
      <w:r w:rsidRPr="002654BA">
        <w:rPr>
          <w:sz w:val="26"/>
          <w:lang w:bidi="ar-SA"/>
        </w:rPr>
        <w:tab/>
        <w:t>укомплектованности ремонтным и оперативно-ремонтным персоналом;</w:t>
      </w:r>
    </w:p>
    <w:p w14:paraId="6F8C8AB1"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w:t>
      </w:r>
      <w:r w:rsidRPr="002654BA">
        <w:rPr>
          <w:sz w:val="26"/>
          <w:lang w:bidi="ar-SA"/>
        </w:rPr>
        <w:tab/>
        <w:t>оснащённости машинами, специальными механизмами и оборудованием;</w:t>
      </w:r>
    </w:p>
    <w:p w14:paraId="7DB193AB" w14:textId="77777777" w:rsidR="00E93419" w:rsidRPr="002654BA" w:rsidRDefault="00E93419" w:rsidP="00E93419">
      <w:pPr>
        <w:widowControl/>
        <w:autoSpaceDE/>
        <w:autoSpaceDN/>
        <w:spacing w:after="200" w:line="276" w:lineRule="auto"/>
        <w:ind w:firstLine="709"/>
        <w:jc w:val="both"/>
        <w:rPr>
          <w:sz w:val="26"/>
          <w:lang w:bidi="ar-SA"/>
        </w:rPr>
      </w:pPr>
      <w:r w:rsidRPr="002654BA">
        <w:rPr>
          <w:sz w:val="26"/>
          <w:lang w:bidi="ar-SA"/>
        </w:rPr>
        <w:t>−</w:t>
      </w:r>
      <w:r w:rsidRPr="002654BA">
        <w:rPr>
          <w:sz w:val="26"/>
          <w:lang w:bidi="ar-SA"/>
        </w:rPr>
        <w:tab/>
        <w:t>наличия основных материально-технических ресурсов;</w:t>
      </w:r>
    </w:p>
    <w:p w14:paraId="207B1291"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lastRenderedPageBreak/>
        <w:t>−</w:t>
      </w:r>
      <w:r w:rsidRPr="002654BA">
        <w:rPr>
          <w:sz w:val="26"/>
          <w:lang w:bidi="ar-SA"/>
        </w:rPr>
        <w:tab/>
        <w:t>укомплектованности передвижными автономными источниками электропитания для ведения аварийно-восстановительных работ.</w:t>
      </w:r>
    </w:p>
    <w:p w14:paraId="2C83F980" w14:textId="77777777" w:rsidR="00E93419" w:rsidRPr="002654BA" w:rsidRDefault="00E93419" w:rsidP="00E93419">
      <w:pPr>
        <w:widowControl/>
        <w:autoSpaceDE/>
        <w:autoSpaceDN/>
        <w:spacing w:line="360" w:lineRule="auto"/>
        <w:ind w:firstLine="709"/>
        <w:jc w:val="both"/>
        <w:rPr>
          <w:sz w:val="26"/>
          <w:lang w:bidi="ar-SA"/>
        </w:rPr>
      </w:pPr>
      <w:r w:rsidRPr="002654BA">
        <w:rPr>
          <w:sz w:val="26"/>
          <w:lang w:bidi="ar-SA"/>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5E077F83" w14:textId="77777777" w:rsidR="00E93419" w:rsidRPr="002654BA" w:rsidRDefault="00E93419" w:rsidP="00E93419">
      <w:pPr>
        <w:widowControl/>
        <w:autoSpaceDE/>
        <w:autoSpaceDN/>
        <w:spacing w:after="200" w:line="276" w:lineRule="auto"/>
        <w:jc w:val="center"/>
        <w:rPr>
          <w:sz w:val="26"/>
          <w:lang w:bidi="ar-SA"/>
        </w:rPr>
      </w:pPr>
      <w:r w:rsidRPr="002654BA">
        <w:rPr>
          <w:position w:val="-14"/>
          <w:sz w:val="26"/>
          <w:szCs w:val="26"/>
          <w:lang w:bidi="ar-SA"/>
        </w:rPr>
        <w:object w:dxaOrig="4840" w:dyaOrig="380" w14:anchorId="46F820F7">
          <v:shape id="_x0000_i1049" type="#_x0000_t75" style="width:339.75pt;height:19.5pt" o:ole="">
            <v:imagedata r:id="rId71" o:title=""/>
          </v:shape>
          <o:OLEObject Type="Embed" ProgID="Equation.3" ShapeID="_x0000_i1049" DrawAspect="Content" ObjectID="_1717932960" r:id="rId72"/>
        </w:object>
      </w:r>
      <w:r w:rsidRPr="002654BA">
        <w:rPr>
          <w:sz w:val="26"/>
          <w:lang w:bidi="ar-SA"/>
        </w:rPr>
        <w:t xml:space="preserve"> (11)</w:t>
      </w:r>
    </w:p>
    <w:p w14:paraId="60B3A086" w14:textId="77777777" w:rsidR="00E93419" w:rsidRPr="002654BA" w:rsidRDefault="00E93419" w:rsidP="00E93419">
      <w:pPr>
        <w:widowControl/>
        <w:autoSpaceDE/>
        <w:autoSpaceDN/>
        <w:spacing w:after="120" w:line="276" w:lineRule="auto"/>
        <w:ind w:firstLine="709"/>
        <w:jc w:val="both"/>
        <w:rPr>
          <w:sz w:val="26"/>
          <w:lang w:bidi="ar-SA"/>
        </w:rPr>
      </w:pPr>
      <w:r w:rsidRPr="002654BA">
        <w:rPr>
          <w:sz w:val="26"/>
          <w:lang w:bidi="ar-SA"/>
        </w:rPr>
        <w:t>Общая оценка готовности даётся по следующим категориям:</w:t>
      </w:r>
    </w:p>
    <w:p w14:paraId="66223002" w14:textId="62F491A1" w:rsidR="00E93419" w:rsidRPr="002654BA" w:rsidRDefault="00E93419" w:rsidP="00E93419">
      <w:pPr>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40</w:t>
      </w:r>
      <w:r w:rsidRPr="002654BA">
        <w:rPr>
          <w:b/>
          <w:bCs/>
          <w:sz w:val="24"/>
          <w:szCs w:val="24"/>
          <w:lang w:bidi="ar-SA"/>
        </w:rPr>
        <w:fldChar w:fldCharType="end"/>
      </w:r>
      <w:r w:rsidRPr="002654BA">
        <w:rPr>
          <w:b/>
          <w:bCs/>
          <w:sz w:val="24"/>
          <w:szCs w:val="24"/>
          <w:lang w:bidi="ar-SA"/>
        </w:rPr>
        <w:t xml:space="preserve"> Категории готовности</w:t>
      </w:r>
    </w:p>
    <w:tbl>
      <w:tblPr>
        <w:tblStyle w:val="121"/>
        <w:tblW w:w="4828" w:type="pct"/>
        <w:jc w:val="center"/>
        <w:tblLook w:val="04A0" w:firstRow="1" w:lastRow="0" w:firstColumn="1" w:lastColumn="0" w:noHBand="0" w:noVBand="1"/>
      </w:tblPr>
      <w:tblGrid>
        <w:gridCol w:w="2464"/>
        <w:gridCol w:w="3047"/>
        <w:gridCol w:w="3515"/>
      </w:tblGrid>
      <w:tr w:rsidR="00E93419" w:rsidRPr="002654BA" w14:paraId="53F1BA38" w14:textId="77777777" w:rsidTr="004775E2">
        <w:trPr>
          <w:trHeight w:val="283"/>
          <w:tblHeader/>
          <w:jc w:val="center"/>
        </w:trPr>
        <w:tc>
          <w:tcPr>
            <w:tcW w:w="1365" w:type="pct"/>
            <w:shd w:val="clear" w:color="auto" w:fill="auto"/>
            <w:vAlign w:val="center"/>
          </w:tcPr>
          <w:p w14:paraId="4898BC2E" w14:textId="77777777" w:rsidR="00E93419" w:rsidRPr="002654BA" w:rsidRDefault="00E93419" w:rsidP="00E93419">
            <w:pPr>
              <w:jc w:val="center"/>
              <w:rPr>
                <w:b/>
                <w:sz w:val="20"/>
                <w:szCs w:val="20"/>
                <w:vertAlign w:val="subscript"/>
                <w:lang w:val="en-US" w:eastAsia="en-US"/>
              </w:rPr>
            </w:pPr>
            <w:proofErr w:type="spellStart"/>
            <w:r w:rsidRPr="002654BA">
              <w:rPr>
                <w:b/>
                <w:sz w:val="20"/>
                <w:szCs w:val="20"/>
                <w:lang w:val="en-US" w:eastAsia="en-US"/>
              </w:rPr>
              <w:t>К</w:t>
            </w:r>
            <w:r w:rsidRPr="002654BA">
              <w:rPr>
                <w:b/>
                <w:sz w:val="20"/>
                <w:szCs w:val="20"/>
                <w:vertAlign w:val="subscript"/>
                <w:lang w:val="en-US" w:eastAsia="en-US"/>
              </w:rPr>
              <w:t>гот</w:t>
            </w:r>
            <w:proofErr w:type="spellEnd"/>
          </w:p>
        </w:tc>
        <w:tc>
          <w:tcPr>
            <w:tcW w:w="1688" w:type="pct"/>
            <w:shd w:val="clear" w:color="auto" w:fill="auto"/>
            <w:vAlign w:val="center"/>
          </w:tcPr>
          <w:p w14:paraId="2678096E" w14:textId="77777777" w:rsidR="00E93419" w:rsidRPr="002654BA" w:rsidRDefault="00E93419" w:rsidP="00E93419">
            <w:pPr>
              <w:jc w:val="center"/>
              <w:rPr>
                <w:b/>
                <w:sz w:val="20"/>
                <w:szCs w:val="20"/>
                <w:lang w:val="en-US" w:eastAsia="en-US"/>
              </w:rPr>
            </w:pPr>
            <w:proofErr w:type="spellStart"/>
            <w:r w:rsidRPr="002654BA">
              <w:rPr>
                <w:b/>
                <w:sz w:val="20"/>
                <w:szCs w:val="20"/>
                <w:lang w:val="en-US" w:eastAsia="en-US"/>
              </w:rPr>
              <w:t>К</w:t>
            </w:r>
            <w:r w:rsidRPr="002654BA">
              <w:rPr>
                <w:b/>
                <w:sz w:val="20"/>
                <w:szCs w:val="20"/>
                <w:vertAlign w:val="subscript"/>
                <w:lang w:val="en-US" w:eastAsia="en-US"/>
              </w:rPr>
              <w:t>п</w:t>
            </w:r>
            <w:proofErr w:type="spellEnd"/>
            <w:r w:rsidRPr="002654BA">
              <w:rPr>
                <w:b/>
                <w:sz w:val="20"/>
                <w:szCs w:val="20"/>
                <w:lang w:val="en-US" w:eastAsia="en-US"/>
              </w:rPr>
              <w:t xml:space="preserve">; </w:t>
            </w:r>
            <w:proofErr w:type="spellStart"/>
            <w:r w:rsidRPr="002654BA">
              <w:rPr>
                <w:b/>
                <w:sz w:val="20"/>
                <w:szCs w:val="20"/>
                <w:lang w:val="en-US" w:eastAsia="en-US"/>
              </w:rPr>
              <w:t>К</w:t>
            </w:r>
            <w:r w:rsidRPr="002654BA">
              <w:rPr>
                <w:b/>
                <w:sz w:val="20"/>
                <w:szCs w:val="20"/>
                <w:vertAlign w:val="subscript"/>
                <w:lang w:val="en-US" w:eastAsia="en-US"/>
              </w:rPr>
              <w:t>м</w:t>
            </w:r>
            <w:proofErr w:type="spellEnd"/>
            <w:r w:rsidRPr="002654BA">
              <w:rPr>
                <w:b/>
                <w:sz w:val="20"/>
                <w:szCs w:val="20"/>
                <w:lang w:val="en-US" w:eastAsia="en-US"/>
              </w:rPr>
              <w:t xml:space="preserve">; </w:t>
            </w:r>
            <w:proofErr w:type="spellStart"/>
            <w:r w:rsidRPr="002654BA">
              <w:rPr>
                <w:b/>
                <w:sz w:val="20"/>
                <w:szCs w:val="20"/>
                <w:lang w:val="en-US" w:eastAsia="en-US"/>
              </w:rPr>
              <w:t>К</w:t>
            </w:r>
            <w:r w:rsidRPr="002654BA">
              <w:rPr>
                <w:b/>
                <w:sz w:val="20"/>
                <w:szCs w:val="20"/>
                <w:vertAlign w:val="subscript"/>
                <w:lang w:val="en-US" w:eastAsia="en-US"/>
              </w:rPr>
              <w:t>тр</w:t>
            </w:r>
            <w:proofErr w:type="spellEnd"/>
          </w:p>
        </w:tc>
        <w:tc>
          <w:tcPr>
            <w:tcW w:w="1948" w:type="pct"/>
            <w:shd w:val="clear" w:color="auto" w:fill="auto"/>
            <w:vAlign w:val="center"/>
          </w:tcPr>
          <w:p w14:paraId="660E76D5" w14:textId="77777777" w:rsidR="00E93419" w:rsidRPr="002654BA" w:rsidRDefault="00E93419" w:rsidP="00E93419">
            <w:pPr>
              <w:jc w:val="center"/>
              <w:rPr>
                <w:b/>
                <w:sz w:val="20"/>
                <w:szCs w:val="20"/>
                <w:lang w:val="en-US" w:eastAsia="en-US"/>
              </w:rPr>
            </w:pPr>
            <w:proofErr w:type="spellStart"/>
            <w:r w:rsidRPr="002654BA">
              <w:rPr>
                <w:b/>
                <w:sz w:val="20"/>
                <w:szCs w:val="20"/>
                <w:lang w:val="en-US" w:eastAsia="en-US"/>
              </w:rPr>
              <w:t>Категория</w:t>
            </w:r>
            <w:proofErr w:type="spellEnd"/>
            <w:r w:rsidRPr="002654BA">
              <w:rPr>
                <w:b/>
                <w:sz w:val="20"/>
                <w:szCs w:val="20"/>
                <w:lang w:val="en-US" w:eastAsia="en-US"/>
              </w:rPr>
              <w:t xml:space="preserve"> </w:t>
            </w:r>
            <w:proofErr w:type="spellStart"/>
            <w:r w:rsidRPr="002654BA">
              <w:rPr>
                <w:b/>
                <w:sz w:val="20"/>
                <w:szCs w:val="20"/>
                <w:lang w:val="en-US" w:eastAsia="en-US"/>
              </w:rPr>
              <w:t>готовности</w:t>
            </w:r>
            <w:proofErr w:type="spellEnd"/>
          </w:p>
        </w:tc>
      </w:tr>
      <w:tr w:rsidR="00E93419" w:rsidRPr="002654BA" w14:paraId="17285DB3" w14:textId="77777777" w:rsidTr="004775E2">
        <w:trPr>
          <w:trHeight w:val="283"/>
          <w:jc w:val="center"/>
        </w:trPr>
        <w:tc>
          <w:tcPr>
            <w:tcW w:w="1365" w:type="pct"/>
            <w:vAlign w:val="center"/>
          </w:tcPr>
          <w:p w14:paraId="7B81E54F" w14:textId="77777777" w:rsidR="00E93419" w:rsidRPr="002654BA" w:rsidRDefault="00E93419" w:rsidP="00E93419">
            <w:pPr>
              <w:jc w:val="center"/>
              <w:rPr>
                <w:sz w:val="20"/>
                <w:szCs w:val="20"/>
                <w:lang w:val="en-US" w:eastAsia="en-US"/>
              </w:rPr>
            </w:pPr>
            <w:r w:rsidRPr="002654BA">
              <w:rPr>
                <w:sz w:val="20"/>
                <w:szCs w:val="20"/>
                <w:lang w:val="en-US" w:eastAsia="en-US"/>
              </w:rPr>
              <w:t>0,85-1,0</w:t>
            </w:r>
          </w:p>
        </w:tc>
        <w:tc>
          <w:tcPr>
            <w:tcW w:w="1688" w:type="pct"/>
            <w:vAlign w:val="center"/>
          </w:tcPr>
          <w:p w14:paraId="41470847" w14:textId="77777777" w:rsidR="00E93419" w:rsidRPr="002654BA" w:rsidRDefault="00E93419" w:rsidP="00E93419">
            <w:pPr>
              <w:jc w:val="center"/>
              <w:rPr>
                <w:sz w:val="20"/>
                <w:szCs w:val="20"/>
                <w:lang w:val="en-US" w:eastAsia="en-US"/>
              </w:rPr>
            </w:pPr>
            <w:r w:rsidRPr="002654BA">
              <w:rPr>
                <w:sz w:val="20"/>
                <w:szCs w:val="20"/>
                <w:lang w:val="en-US" w:eastAsia="en-US"/>
              </w:rPr>
              <w:t xml:space="preserve">0,75 и </w:t>
            </w:r>
            <w:proofErr w:type="spellStart"/>
            <w:r w:rsidRPr="002654BA">
              <w:rPr>
                <w:sz w:val="20"/>
                <w:szCs w:val="20"/>
                <w:lang w:val="en-US" w:eastAsia="en-US"/>
              </w:rPr>
              <w:t>более</w:t>
            </w:r>
            <w:proofErr w:type="spellEnd"/>
          </w:p>
        </w:tc>
        <w:tc>
          <w:tcPr>
            <w:tcW w:w="1948" w:type="pct"/>
            <w:vAlign w:val="center"/>
          </w:tcPr>
          <w:p w14:paraId="5D1559F1"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удовлетворительная</w:t>
            </w:r>
            <w:proofErr w:type="spellEnd"/>
            <w:r w:rsidRPr="002654BA">
              <w:rPr>
                <w:sz w:val="20"/>
                <w:szCs w:val="20"/>
                <w:lang w:val="en-US" w:eastAsia="en-US"/>
              </w:rPr>
              <w:t xml:space="preserve"> </w:t>
            </w:r>
            <w:proofErr w:type="spellStart"/>
            <w:r w:rsidRPr="002654BA">
              <w:rPr>
                <w:sz w:val="20"/>
                <w:szCs w:val="20"/>
                <w:lang w:val="en-US" w:eastAsia="en-US"/>
              </w:rPr>
              <w:t>готовность</w:t>
            </w:r>
            <w:proofErr w:type="spellEnd"/>
          </w:p>
        </w:tc>
      </w:tr>
      <w:tr w:rsidR="00E93419" w:rsidRPr="002654BA" w14:paraId="58995594" w14:textId="77777777" w:rsidTr="004775E2">
        <w:trPr>
          <w:trHeight w:val="283"/>
          <w:jc w:val="center"/>
        </w:trPr>
        <w:tc>
          <w:tcPr>
            <w:tcW w:w="1365" w:type="pct"/>
            <w:vAlign w:val="center"/>
          </w:tcPr>
          <w:p w14:paraId="029F6C21" w14:textId="77777777" w:rsidR="00E93419" w:rsidRPr="002654BA" w:rsidRDefault="00E93419" w:rsidP="00E93419">
            <w:pPr>
              <w:jc w:val="center"/>
              <w:rPr>
                <w:sz w:val="20"/>
                <w:szCs w:val="20"/>
                <w:lang w:val="en-US" w:eastAsia="en-US"/>
              </w:rPr>
            </w:pPr>
            <w:r w:rsidRPr="002654BA">
              <w:rPr>
                <w:sz w:val="20"/>
                <w:szCs w:val="20"/>
                <w:lang w:val="en-US" w:eastAsia="en-US"/>
              </w:rPr>
              <w:t>0,85-1,0</w:t>
            </w:r>
          </w:p>
        </w:tc>
        <w:tc>
          <w:tcPr>
            <w:tcW w:w="1688" w:type="pct"/>
            <w:vAlign w:val="center"/>
          </w:tcPr>
          <w:p w14:paraId="3903E822"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до</w:t>
            </w:r>
            <w:proofErr w:type="spellEnd"/>
            <w:r w:rsidRPr="002654BA">
              <w:rPr>
                <w:sz w:val="20"/>
                <w:szCs w:val="20"/>
                <w:lang w:val="en-US" w:eastAsia="en-US"/>
              </w:rPr>
              <w:t xml:space="preserve"> 0,75</w:t>
            </w:r>
          </w:p>
        </w:tc>
        <w:tc>
          <w:tcPr>
            <w:tcW w:w="1948" w:type="pct"/>
            <w:vAlign w:val="center"/>
          </w:tcPr>
          <w:p w14:paraId="65ED3865"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ограниченная</w:t>
            </w:r>
            <w:proofErr w:type="spellEnd"/>
            <w:r w:rsidRPr="002654BA">
              <w:rPr>
                <w:sz w:val="20"/>
                <w:szCs w:val="20"/>
                <w:lang w:val="en-US" w:eastAsia="en-US"/>
              </w:rPr>
              <w:t xml:space="preserve"> </w:t>
            </w:r>
            <w:proofErr w:type="spellStart"/>
            <w:r w:rsidRPr="002654BA">
              <w:rPr>
                <w:sz w:val="20"/>
                <w:szCs w:val="20"/>
                <w:lang w:val="en-US" w:eastAsia="en-US"/>
              </w:rPr>
              <w:t>готовность</w:t>
            </w:r>
            <w:proofErr w:type="spellEnd"/>
          </w:p>
        </w:tc>
      </w:tr>
      <w:tr w:rsidR="00E93419" w:rsidRPr="002654BA" w14:paraId="1850D0E6" w14:textId="77777777" w:rsidTr="004775E2">
        <w:trPr>
          <w:trHeight w:val="283"/>
          <w:jc w:val="center"/>
        </w:trPr>
        <w:tc>
          <w:tcPr>
            <w:tcW w:w="1365" w:type="pct"/>
            <w:vAlign w:val="center"/>
          </w:tcPr>
          <w:p w14:paraId="0D74F545" w14:textId="77777777" w:rsidR="00E93419" w:rsidRPr="002654BA" w:rsidRDefault="00E93419" w:rsidP="00E93419">
            <w:pPr>
              <w:jc w:val="center"/>
              <w:rPr>
                <w:sz w:val="20"/>
                <w:szCs w:val="20"/>
                <w:lang w:val="en-US" w:eastAsia="en-US"/>
              </w:rPr>
            </w:pPr>
            <w:r w:rsidRPr="002654BA">
              <w:rPr>
                <w:sz w:val="20"/>
                <w:szCs w:val="20"/>
                <w:lang w:val="en-US" w:eastAsia="en-US"/>
              </w:rPr>
              <w:t>0,7-0,84</w:t>
            </w:r>
          </w:p>
        </w:tc>
        <w:tc>
          <w:tcPr>
            <w:tcW w:w="1688" w:type="pct"/>
            <w:vAlign w:val="center"/>
          </w:tcPr>
          <w:p w14:paraId="5AF21E1F" w14:textId="77777777" w:rsidR="00E93419" w:rsidRPr="002654BA" w:rsidRDefault="00E93419" w:rsidP="00E93419">
            <w:pPr>
              <w:jc w:val="center"/>
              <w:rPr>
                <w:sz w:val="20"/>
                <w:szCs w:val="20"/>
                <w:lang w:val="en-US" w:eastAsia="en-US"/>
              </w:rPr>
            </w:pPr>
            <w:r w:rsidRPr="002654BA">
              <w:rPr>
                <w:sz w:val="20"/>
                <w:szCs w:val="20"/>
                <w:lang w:val="en-US" w:eastAsia="en-US"/>
              </w:rPr>
              <w:t xml:space="preserve">0,5 и </w:t>
            </w:r>
            <w:proofErr w:type="spellStart"/>
            <w:r w:rsidRPr="002654BA">
              <w:rPr>
                <w:sz w:val="20"/>
                <w:szCs w:val="20"/>
                <w:lang w:val="en-US" w:eastAsia="en-US"/>
              </w:rPr>
              <w:t>более</w:t>
            </w:r>
            <w:proofErr w:type="spellEnd"/>
          </w:p>
        </w:tc>
        <w:tc>
          <w:tcPr>
            <w:tcW w:w="1948" w:type="pct"/>
            <w:vAlign w:val="center"/>
          </w:tcPr>
          <w:p w14:paraId="157A8519"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ограниченная</w:t>
            </w:r>
            <w:proofErr w:type="spellEnd"/>
            <w:r w:rsidRPr="002654BA">
              <w:rPr>
                <w:sz w:val="20"/>
                <w:szCs w:val="20"/>
                <w:lang w:val="en-US" w:eastAsia="en-US"/>
              </w:rPr>
              <w:t xml:space="preserve"> </w:t>
            </w:r>
            <w:proofErr w:type="spellStart"/>
            <w:r w:rsidRPr="002654BA">
              <w:rPr>
                <w:sz w:val="20"/>
                <w:szCs w:val="20"/>
                <w:lang w:val="en-US" w:eastAsia="en-US"/>
              </w:rPr>
              <w:t>готовность</w:t>
            </w:r>
            <w:proofErr w:type="spellEnd"/>
          </w:p>
        </w:tc>
      </w:tr>
      <w:tr w:rsidR="00E93419" w:rsidRPr="002654BA" w14:paraId="362B1F12" w14:textId="77777777" w:rsidTr="004775E2">
        <w:trPr>
          <w:trHeight w:val="283"/>
          <w:jc w:val="center"/>
        </w:trPr>
        <w:tc>
          <w:tcPr>
            <w:tcW w:w="1365" w:type="pct"/>
            <w:vAlign w:val="center"/>
          </w:tcPr>
          <w:p w14:paraId="6F6ABF99" w14:textId="77777777" w:rsidR="00E93419" w:rsidRPr="002654BA" w:rsidRDefault="00E93419" w:rsidP="00E93419">
            <w:pPr>
              <w:jc w:val="center"/>
              <w:rPr>
                <w:sz w:val="20"/>
                <w:szCs w:val="20"/>
                <w:lang w:val="en-US" w:eastAsia="en-US"/>
              </w:rPr>
            </w:pPr>
            <w:r w:rsidRPr="002654BA">
              <w:rPr>
                <w:sz w:val="20"/>
                <w:szCs w:val="20"/>
                <w:lang w:val="en-US" w:eastAsia="en-US"/>
              </w:rPr>
              <w:t>0,7-0,84</w:t>
            </w:r>
          </w:p>
        </w:tc>
        <w:tc>
          <w:tcPr>
            <w:tcW w:w="1688" w:type="pct"/>
            <w:vAlign w:val="center"/>
          </w:tcPr>
          <w:p w14:paraId="6D454BB0"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до</w:t>
            </w:r>
            <w:proofErr w:type="spellEnd"/>
            <w:r w:rsidRPr="002654BA">
              <w:rPr>
                <w:sz w:val="20"/>
                <w:szCs w:val="20"/>
                <w:lang w:val="en-US" w:eastAsia="en-US"/>
              </w:rPr>
              <w:t xml:space="preserve"> 0,5</w:t>
            </w:r>
          </w:p>
        </w:tc>
        <w:tc>
          <w:tcPr>
            <w:tcW w:w="1948" w:type="pct"/>
            <w:vAlign w:val="center"/>
          </w:tcPr>
          <w:p w14:paraId="16758990"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неготовность</w:t>
            </w:r>
            <w:proofErr w:type="spellEnd"/>
          </w:p>
        </w:tc>
      </w:tr>
      <w:tr w:rsidR="00E93419" w:rsidRPr="002654BA" w14:paraId="6B2C4BA5" w14:textId="77777777" w:rsidTr="004775E2">
        <w:trPr>
          <w:trHeight w:val="283"/>
          <w:jc w:val="center"/>
        </w:trPr>
        <w:tc>
          <w:tcPr>
            <w:tcW w:w="1365" w:type="pct"/>
            <w:vAlign w:val="center"/>
          </w:tcPr>
          <w:p w14:paraId="2F53D380" w14:textId="77777777" w:rsidR="00E93419" w:rsidRPr="002654BA" w:rsidRDefault="00E93419" w:rsidP="00E93419">
            <w:pPr>
              <w:jc w:val="center"/>
              <w:rPr>
                <w:sz w:val="20"/>
                <w:szCs w:val="20"/>
                <w:lang w:val="en-US" w:eastAsia="en-US"/>
              </w:rPr>
            </w:pPr>
            <w:proofErr w:type="spellStart"/>
            <w:r w:rsidRPr="002654BA">
              <w:rPr>
                <w:sz w:val="20"/>
                <w:szCs w:val="20"/>
                <w:lang w:val="en-US" w:eastAsia="en-US"/>
              </w:rPr>
              <w:t>менее</w:t>
            </w:r>
            <w:proofErr w:type="spellEnd"/>
            <w:r w:rsidRPr="002654BA">
              <w:rPr>
                <w:sz w:val="20"/>
                <w:szCs w:val="20"/>
                <w:lang w:val="en-US" w:eastAsia="en-US"/>
              </w:rPr>
              <w:t xml:space="preserve"> 0,7</w:t>
            </w:r>
          </w:p>
        </w:tc>
        <w:tc>
          <w:tcPr>
            <w:tcW w:w="1688" w:type="pct"/>
            <w:vAlign w:val="center"/>
          </w:tcPr>
          <w:p w14:paraId="3DE5A6CC" w14:textId="77777777" w:rsidR="00E93419" w:rsidRPr="002654BA" w:rsidRDefault="00E93419" w:rsidP="00E93419">
            <w:pPr>
              <w:jc w:val="center"/>
              <w:rPr>
                <w:sz w:val="20"/>
                <w:szCs w:val="20"/>
                <w:lang w:val="en-US" w:eastAsia="en-US"/>
              </w:rPr>
            </w:pPr>
            <w:r w:rsidRPr="002654BA">
              <w:rPr>
                <w:sz w:val="20"/>
                <w:szCs w:val="20"/>
                <w:lang w:val="en-US" w:eastAsia="en-US"/>
              </w:rPr>
              <w:t>-</w:t>
            </w:r>
          </w:p>
        </w:tc>
        <w:tc>
          <w:tcPr>
            <w:tcW w:w="1948" w:type="pct"/>
            <w:vAlign w:val="center"/>
          </w:tcPr>
          <w:p w14:paraId="2E3CBD06" w14:textId="77777777" w:rsidR="00E93419" w:rsidRPr="002654BA" w:rsidRDefault="00E93419" w:rsidP="00E93419">
            <w:pPr>
              <w:keepNext/>
              <w:jc w:val="center"/>
              <w:rPr>
                <w:sz w:val="20"/>
                <w:szCs w:val="20"/>
                <w:lang w:val="en-US" w:eastAsia="en-US"/>
              </w:rPr>
            </w:pPr>
            <w:proofErr w:type="spellStart"/>
            <w:r w:rsidRPr="002654BA">
              <w:rPr>
                <w:sz w:val="20"/>
                <w:szCs w:val="20"/>
                <w:lang w:val="en-US" w:eastAsia="en-US"/>
              </w:rPr>
              <w:t>неготовность</w:t>
            </w:r>
            <w:proofErr w:type="spellEnd"/>
          </w:p>
        </w:tc>
      </w:tr>
    </w:tbl>
    <w:p w14:paraId="1D5EE930" w14:textId="77777777" w:rsidR="00E93419" w:rsidRPr="002654BA" w:rsidRDefault="00E93419" w:rsidP="00E93419">
      <w:pPr>
        <w:spacing w:before="100" w:beforeAutospacing="1" w:line="360" w:lineRule="auto"/>
        <w:ind w:firstLine="709"/>
        <w:jc w:val="both"/>
        <w:rPr>
          <w:sz w:val="26"/>
          <w:szCs w:val="26"/>
        </w:rPr>
      </w:pPr>
      <w:r w:rsidRPr="002654BA">
        <w:rPr>
          <w:sz w:val="26"/>
          <w:szCs w:val="26"/>
        </w:rPr>
        <w:t>Оценка надёжности систем теплоснабжения.</w:t>
      </w:r>
    </w:p>
    <w:p w14:paraId="5D248DCF" w14:textId="77777777" w:rsidR="00E93419" w:rsidRPr="002654BA" w:rsidRDefault="00E93419" w:rsidP="001A4CDE">
      <w:pPr>
        <w:widowControl/>
        <w:numPr>
          <w:ilvl w:val="0"/>
          <w:numId w:val="66"/>
        </w:numPr>
        <w:autoSpaceDE/>
        <w:autoSpaceDN/>
        <w:spacing w:after="200" w:line="360" w:lineRule="auto"/>
        <w:jc w:val="both"/>
        <w:rPr>
          <w:sz w:val="26"/>
          <w:szCs w:val="26"/>
        </w:rPr>
      </w:pPr>
      <w:r w:rsidRPr="002654BA">
        <w:rPr>
          <w:sz w:val="26"/>
          <w:szCs w:val="26"/>
        </w:rPr>
        <w:t>оценка надёжности источников тепловой энергии.</w:t>
      </w:r>
    </w:p>
    <w:p w14:paraId="5E6120F4" w14:textId="77777777" w:rsidR="00E93419" w:rsidRPr="002654BA" w:rsidRDefault="00E93419" w:rsidP="00E93419">
      <w:pPr>
        <w:spacing w:line="360" w:lineRule="auto"/>
        <w:ind w:firstLine="709"/>
        <w:jc w:val="both"/>
        <w:rPr>
          <w:sz w:val="26"/>
          <w:szCs w:val="26"/>
        </w:rPr>
      </w:pPr>
      <w:r w:rsidRPr="002654BA">
        <w:rPr>
          <w:sz w:val="26"/>
          <w:szCs w:val="26"/>
        </w:rPr>
        <w:t xml:space="preserve">В зависимости от полученных показателей надёжности </w:t>
      </w:r>
      <w:proofErr w:type="spellStart"/>
      <w:r w:rsidRPr="002654BA">
        <w:rPr>
          <w:i/>
          <w:sz w:val="26"/>
          <w:szCs w:val="26"/>
        </w:rPr>
        <w:t>К</w:t>
      </w:r>
      <w:r w:rsidRPr="002654BA">
        <w:rPr>
          <w:i/>
          <w:sz w:val="26"/>
          <w:szCs w:val="26"/>
          <w:vertAlign w:val="subscript"/>
        </w:rPr>
        <w:t>э</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в</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т</w:t>
      </w:r>
      <w:proofErr w:type="spellEnd"/>
      <w:r w:rsidRPr="002654BA">
        <w:rPr>
          <w:sz w:val="26"/>
          <w:szCs w:val="26"/>
        </w:rPr>
        <w:t xml:space="preserve"> и источники тепловой энергии могут быть оценены как:</w:t>
      </w:r>
    </w:p>
    <w:p w14:paraId="4F3A19EA" w14:textId="77777777" w:rsidR="00E93419" w:rsidRPr="002654BA" w:rsidRDefault="00E93419" w:rsidP="00E93419">
      <w:pPr>
        <w:spacing w:line="360" w:lineRule="auto"/>
        <w:ind w:firstLine="709"/>
        <w:jc w:val="both"/>
        <w:rPr>
          <w:sz w:val="26"/>
          <w:szCs w:val="26"/>
        </w:rPr>
      </w:pPr>
      <w:r w:rsidRPr="002654BA">
        <w:rPr>
          <w:sz w:val="26"/>
          <w:szCs w:val="26"/>
        </w:rPr>
        <w:t xml:space="preserve">надёжные          - при </w:t>
      </w:r>
      <w:proofErr w:type="spellStart"/>
      <w:r w:rsidRPr="002654BA">
        <w:rPr>
          <w:i/>
          <w:sz w:val="26"/>
          <w:szCs w:val="26"/>
        </w:rPr>
        <w:t>К</w:t>
      </w:r>
      <w:r w:rsidRPr="002654BA">
        <w:rPr>
          <w:i/>
          <w:sz w:val="26"/>
          <w:szCs w:val="26"/>
          <w:vertAlign w:val="subscript"/>
        </w:rPr>
        <w:t>э</w:t>
      </w:r>
      <w:proofErr w:type="spellEnd"/>
      <w:r w:rsidRPr="002654BA">
        <w:rPr>
          <w:sz w:val="26"/>
          <w:szCs w:val="26"/>
        </w:rPr>
        <w:t>=</w:t>
      </w:r>
      <w:proofErr w:type="spellStart"/>
      <w:r w:rsidRPr="002654BA">
        <w:rPr>
          <w:i/>
          <w:sz w:val="26"/>
          <w:szCs w:val="26"/>
        </w:rPr>
        <w:t>К</w:t>
      </w:r>
      <w:r w:rsidRPr="002654BA">
        <w:rPr>
          <w:i/>
          <w:sz w:val="26"/>
          <w:szCs w:val="26"/>
          <w:vertAlign w:val="subscript"/>
        </w:rPr>
        <w:t>в</w:t>
      </w:r>
      <w:proofErr w:type="spellEnd"/>
      <w:r w:rsidRPr="002654BA">
        <w:rPr>
          <w:sz w:val="26"/>
          <w:szCs w:val="26"/>
        </w:rPr>
        <w:t>=</w:t>
      </w:r>
      <w:proofErr w:type="spellStart"/>
      <w:r w:rsidRPr="002654BA">
        <w:rPr>
          <w:i/>
          <w:sz w:val="26"/>
          <w:szCs w:val="26"/>
        </w:rPr>
        <w:t>К</w:t>
      </w:r>
      <w:r w:rsidRPr="002654BA">
        <w:rPr>
          <w:i/>
          <w:sz w:val="26"/>
          <w:szCs w:val="26"/>
          <w:vertAlign w:val="subscript"/>
        </w:rPr>
        <w:t>т</w:t>
      </w:r>
      <w:proofErr w:type="spellEnd"/>
      <w:r w:rsidRPr="002654BA">
        <w:rPr>
          <w:sz w:val="26"/>
          <w:szCs w:val="26"/>
        </w:rPr>
        <w:t>=1;</w:t>
      </w:r>
    </w:p>
    <w:p w14:paraId="030107B8" w14:textId="77777777" w:rsidR="00E93419" w:rsidRPr="002654BA" w:rsidRDefault="00E93419" w:rsidP="00E93419">
      <w:pPr>
        <w:spacing w:line="360" w:lineRule="auto"/>
        <w:ind w:firstLine="709"/>
        <w:jc w:val="both"/>
        <w:rPr>
          <w:sz w:val="26"/>
          <w:szCs w:val="26"/>
        </w:rPr>
      </w:pPr>
      <w:r w:rsidRPr="002654BA">
        <w:rPr>
          <w:sz w:val="26"/>
          <w:szCs w:val="26"/>
        </w:rPr>
        <w:t xml:space="preserve">малонадёжные - при значении меньше 1 одного из показателей </w:t>
      </w:r>
      <w:proofErr w:type="spellStart"/>
      <w:r w:rsidRPr="002654BA">
        <w:rPr>
          <w:i/>
          <w:sz w:val="26"/>
          <w:szCs w:val="26"/>
        </w:rPr>
        <w:t>К</w:t>
      </w:r>
      <w:r w:rsidRPr="002654BA">
        <w:rPr>
          <w:i/>
          <w:sz w:val="26"/>
          <w:szCs w:val="26"/>
          <w:vertAlign w:val="subscript"/>
        </w:rPr>
        <w:t>э</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в</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т</w:t>
      </w:r>
      <w:proofErr w:type="spellEnd"/>
      <w:r w:rsidRPr="002654BA">
        <w:rPr>
          <w:sz w:val="26"/>
          <w:szCs w:val="26"/>
        </w:rPr>
        <w:t>.</w:t>
      </w:r>
    </w:p>
    <w:p w14:paraId="5991CBEC" w14:textId="77777777" w:rsidR="00E93419" w:rsidRPr="002654BA" w:rsidRDefault="00E93419" w:rsidP="00E93419">
      <w:pPr>
        <w:spacing w:line="360" w:lineRule="auto"/>
        <w:ind w:firstLine="709"/>
        <w:jc w:val="both"/>
        <w:rPr>
          <w:sz w:val="26"/>
          <w:szCs w:val="26"/>
        </w:rPr>
      </w:pPr>
      <w:r w:rsidRPr="002654BA">
        <w:rPr>
          <w:sz w:val="26"/>
          <w:szCs w:val="26"/>
        </w:rPr>
        <w:t xml:space="preserve">ненадёжные      - при значении меньше 1 у 2-х и более показателей </w:t>
      </w:r>
      <w:proofErr w:type="spellStart"/>
      <w:r w:rsidRPr="002654BA">
        <w:rPr>
          <w:i/>
          <w:sz w:val="26"/>
          <w:szCs w:val="26"/>
        </w:rPr>
        <w:t>К</w:t>
      </w:r>
      <w:r w:rsidRPr="002654BA">
        <w:rPr>
          <w:i/>
          <w:sz w:val="26"/>
          <w:szCs w:val="26"/>
          <w:vertAlign w:val="subscript"/>
        </w:rPr>
        <w:t>э</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в</w:t>
      </w:r>
      <w:proofErr w:type="spellEnd"/>
      <w:r w:rsidRPr="002654BA">
        <w:rPr>
          <w:sz w:val="26"/>
          <w:szCs w:val="26"/>
        </w:rPr>
        <w:t xml:space="preserve">, </w:t>
      </w:r>
      <w:proofErr w:type="spellStart"/>
      <w:r w:rsidRPr="002654BA">
        <w:rPr>
          <w:i/>
          <w:sz w:val="26"/>
          <w:szCs w:val="26"/>
        </w:rPr>
        <w:t>К</w:t>
      </w:r>
      <w:r w:rsidRPr="002654BA">
        <w:rPr>
          <w:i/>
          <w:sz w:val="26"/>
          <w:szCs w:val="26"/>
          <w:vertAlign w:val="subscript"/>
        </w:rPr>
        <w:t>т</w:t>
      </w:r>
      <w:proofErr w:type="spellEnd"/>
      <w:r w:rsidRPr="002654BA">
        <w:rPr>
          <w:sz w:val="26"/>
          <w:szCs w:val="26"/>
        </w:rPr>
        <w:t>.</w:t>
      </w:r>
    </w:p>
    <w:p w14:paraId="494911C6" w14:textId="77777777" w:rsidR="00E93419" w:rsidRPr="002654BA" w:rsidRDefault="00E93419" w:rsidP="001A4CDE">
      <w:pPr>
        <w:widowControl/>
        <w:numPr>
          <w:ilvl w:val="0"/>
          <w:numId w:val="66"/>
        </w:numPr>
        <w:autoSpaceDE/>
        <w:autoSpaceDN/>
        <w:spacing w:after="200" w:line="360" w:lineRule="auto"/>
        <w:jc w:val="both"/>
        <w:rPr>
          <w:sz w:val="26"/>
          <w:szCs w:val="26"/>
        </w:rPr>
      </w:pPr>
      <w:r w:rsidRPr="002654BA">
        <w:rPr>
          <w:sz w:val="26"/>
          <w:szCs w:val="26"/>
        </w:rPr>
        <w:t xml:space="preserve">оценка надёжности тепловых сетей. </w:t>
      </w:r>
    </w:p>
    <w:p w14:paraId="133BBF23" w14:textId="77777777" w:rsidR="00E93419" w:rsidRPr="002654BA" w:rsidRDefault="00E93419" w:rsidP="00E93419">
      <w:pPr>
        <w:widowControl/>
        <w:spacing w:line="360" w:lineRule="auto"/>
        <w:ind w:firstLine="709"/>
        <w:jc w:val="both"/>
        <w:rPr>
          <w:sz w:val="26"/>
          <w:szCs w:val="26"/>
        </w:rPr>
      </w:pPr>
      <w:r w:rsidRPr="002654BA">
        <w:rPr>
          <w:sz w:val="26"/>
          <w:szCs w:val="26"/>
        </w:rPr>
        <w:t>В зависимости от полученных показателей надёжности тепловые сети могут быть оценены как:</w:t>
      </w:r>
    </w:p>
    <w:p w14:paraId="76204BE6" w14:textId="77777777" w:rsidR="00E93419" w:rsidRPr="002654BA" w:rsidRDefault="00E93419" w:rsidP="00E93419">
      <w:pPr>
        <w:spacing w:line="360" w:lineRule="auto"/>
        <w:ind w:firstLine="709"/>
        <w:jc w:val="both"/>
        <w:rPr>
          <w:sz w:val="26"/>
          <w:szCs w:val="26"/>
        </w:rPr>
      </w:pPr>
      <w:r w:rsidRPr="002654BA">
        <w:rPr>
          <w:sz w:val="26"/>
          <w:szCs w:val="26"/>
        </w:rPr>
        <w:t>высоконадёжные    - более 0,9;</w:t>
      </w:r>
    </w:p>
    <w:p w14:paraId="500C9A82" w14:textId="77777777" w:rsidR="00E93419" w:rsidRPr="002654BA" w:rsidRDefault="00E93419" w:rsidP="00E93419">
      <w:pPr>
        <w:spacing w:line="360" w:lineRule="auto"/>
        <w:ind w:firstLine="709"/>
        <w:jc w:val="both"/>
        <w:rPr>
          <w:sz w:val="26"/>
          <w:szCs w:val="26"/>
        </w:rPr>
      </w:pPr>
      <w:r w:rsidRPr="002654BA">
        <w:rPr>
          <w:sz w:val="26"/>
          <w:szCs w:val="26"/>
        </w:rPr>
        <w:t>надёжные                - 0,75 - 0,9;</w:t>
      </w:r>
    </w:p>
    <w:p w14:paraId="0E90530F" w14:textId="77777777" w:rsidR="00E93419" w:rsidRPr="002654BA" w:rsidRDefault="00E93419" w:rsidP="00E93419">
      <w:pPr>
        <w:spacing w:line="360" w:lineRule="auto"/>
        <w:ind w:firstLine="709"/>
        <w:jc w:val="both"/>
        <w:rPr>
          <w:sz w:val="26"/>
          <w:szCs w:val="26"/>
        </w:rPr>
      </w:pPr>
      <w:r w:rsidRPr="002654BA">
        <w:rPr>
          <w:sz w:val="26"/>
          <w:szCs w:val="26"/>
        </w:rPr>
        <w:t>малонадёжные        - 0,5 – 0,74;</w:t>
      </w:r>
    </w:p>
    <w:p w14:paraId="51CF1428" w14:textId="77777777" w:rsidR="00E93419" w:rsidRPr="002654BA" w:rsidRDefault="00E93419" w:rsidP="00E93419">
      <w:pPr>
        <w:spacing w:line="360" w:lineRule="auto"/>
        <w:ind w:firstLine="709"/>
        <w:jc w:val="both"/>
        <w:rPr>
          <w:sz w:val="26"/>
          <w:szCs w:val="26"/>
        </w:rPr>
      </w:pPr>
      <w:r w:rsidRPr="002654BA">
        <w:rPr>
          <w:sz w:val="26"/>
          <w:szCs w:val="26"/>
        </w:rPr>
        <w:t>ненадёжные            - менее 0,5.</w:t>
      </w:r>
    </w:p>
    <w:p w14:paraId="104514BB" w14:textId="77777777" w:rsidR="00E93419" w:rsidRPr="002654BA" w:rsidRDefault="00E93419" w:rsidP="001A4CDE">
      <w:pPr>
        <w:widowControl/>
        <w:numPr>
          <w:ilvl w:val="0"/>
          <w:numId w:val="66"/>
        </w:numPr>
        <w:autoSpaceDE/>
        <w:autoSpaceDN/>
        <w:spacing w:after="200" w:line="360" w:lineRule="auto"/>
        <w:jc w:val="both"/>
        <w:rPr>
          <w:sz w:val="26"/>
          <w:szCs w:val="26"/>
        </w:rPr>
      </w:pPr>
      <w:r w:rsidRPr="002654BA">
        <w:rPr>
          <w:sz w:val="26"/>
          <w:szCs w:val="26"/>
        </w:rPr>
        <w:t>оценка надёжности систем теплоснабжения в целом.</w:t>
      </w:r>
    </w:p>
    <w:p w14:paraId="45390760" w14:textId="77777777" w:rsidR="00E93419" w:rsidRPr="002654BA" w:rsidRDefault="00E93419" w:rsidP="00E93419">
      <w:pPr>
        <w:spacing w:line="360" w:lineRule="auto"/>
        <w:ind w:firstLine="709"/>
        <w:jc w:val="both"/>
        <w:rPr>
          <w:sz w:val="26"/>
          <w:szCs w:val="26"/>
        </w:rPr>
      </w:pPr>
      <w:r w:rsidRPr="002654BA">
        <w:rPr>
          <w:sz w:val="26"/>
          <w:szCs w:val="26"/>
        </w:rPr>
        <w:t>Общая оценка надёжности системы теплоснабжения определяется исходя из оценок надёжности источников тепловой энергии и тепловых сетей:</w:t>
      </w:r>
    </w:p>
    <w:p w14:paraId="37DCC59E" w14:textId="77777777" w:rsidR="00E93419" w:rsidRPr="002654BA" w:rsidRDefault="00E93419" w:rsidP="00E93419">
      <w:pPr>
        <w:spacing w:line="360" w:lineRule="auto"/>
        <w:jc w:val="center"/>
        <w:rPr>
          <w:sz w:val="26"/>
          <w:szCs w:val="26"/>
        </w:rPr>
      </w:pPr>
      <w:r w:rsidRPr="002654BA">
        <w:rPr>
          <w:position w:val="-24"/>
          <w:sz w:val="26"/>
          <w:szCs w:val="26"/>
        </w:rPr>
        <w:object w:dxaOrig="5140" w:dyaOrig="660" w14:anchorId="38157986">
          <v:shape id="_x0000_i1050" type="#_x0000_t75" style="width:259.5pt;height:37.5pt" o:ole="">
            <v:imagedata r:id="rId73" o:title=""/>
          </v:shape>
          <o:OLEObject Type="Embed" ProgID="Equation.3" ShapeID="_x0000_i1050" DrawAspect="Content" ObjectID="_1717932961" r:id="rId74"/>
        </w:object>
      </w:r>
      <w:r w:rsidRPr="002654BA">
        <w:rPr>
          <w:sz w:val="26"/>
          <w:szCs w:val="26"/>
        </w:rPr>
        <w:t xml:space="preserve"> (12)</w:t>
      </w:r>
    </w:p>
    <w:p w14:paraId="2B960CC6" w14:textId="77777777" w:rsidR="00E93419" w:rsidRPr="002654BA" w:rsidRDefault="00E93419" w:rsidP="00E93419">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lastRenderedPageBreak/>
        <w:t>Общая оценка надёжности системы теплоснабжения определяется как наихудшая из оценок надёжности источников тепловой энергии и тепловых сетей.</w:t>
      </w:r>
    </w:p>
    <w:p w14:paraId="3B2F48F5" w14:textId="77777777" w:rsidR="00E93419" w:rsidRPr="002654BA" w:rsidRDefault="00E93419"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03" w:name="_Toc99440056"/>
      <w:r w:rsidRPr="002654BA">
        <w:rPr>
          <w:b/>
          <w:bCs/>
          <w:kern w:val="28"/>
          <w:sz w:val="26"/>
          <w:szCs w:val="26"/>
          <w:lang w:eastAsia="en-US" w:bidi="ar-SA"/>
        </w:rPr>
        <w:t>Расчет показателей надежности системы теплоснабжения</w:t>
      </w:r>
      <w:bookmarkEnd w:id="203"/>
    </w:p>
    <w:p w14:paraId="200EAF54" w14:textId="77777777" w:rsidR="00E93419" w:rsidRPr="002654BA" w:rsidRDefault="00E93419" w:rsidP="00E93419">
      <w:pPr>
        <w:widowControl/>
        <w:autoSpaceDE/>
        <w:autoSpaceDN/>
        <w:spacing w:before="120" w:line="360" w:lineRule="auto"/>
        <w:ind w:firstLine="709"/>
        <w:jc w:val="both"/>
        <w:rPr>
          <w:sz w:val="26"/>
          <w:szCs w:val="26"/>
          <w:lang w:bidi="ar-SA"/>
        </w:rPr>
      </w:pPr>
      <w:r w:rsidRPr="002654BA">
        <w:rPr>
          <w:sz w:val="26"/>
          <w:szCs w:val="26"/>
          <w:lang w:bidi="ar-SA"/>
        </w:rPr>
        <w:t xml:space="preserve">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w:t>
      </w:r>
      <w:proofErr w:type="spellStart"/>
      <w:r w:rsidRPr="002654BA">
        <w:rPr>
          <w:sz w:val="26"/>
          <w:szCs w:val="26"/>
          <w:lang w:bidi="ar-SA"/>
        </w:rPr>
        <w:t>электро</w:t>
      </w:r>
      <w:proofErr w:type="spellEnd"/>
      <w:r w:rsidRPr="002654BA">
        <w:rPr>
          <w:sz w:val="26"/>
          <w:szCs w:val="26"/>
          <w:lang w:bidi="ar-SA"/>
        </w:rPr>
        <w:t xml:space="preserve">–, </w:t>
      </w:r>
      <w:proofErr w:type="spellStart"/>
      <w:r w:rsidRPr="002654BA">
        <w:rPr>
          <w:sz w:val="26"/>
          <w:szCs w:val="26"/>
          <w:lang w:bidi="ar-SA"/>
        </w:rPr>
        <w:t>водо</w:t>
      </w:r>
      <w:proofErr w:type="spellEnd"/>
      <w:r w:rsidRPr="002654BA">
        <w:rPr>
          <w:sz w:val="26"/>
          <w:szCs w:val="26"/>
          <w:lang w:bidi="ar-SA"/>
        </w:rPr>
        <w:t>–, топливоснабжения источников тепловой энергии по данным, предоставленным заказчиком.</w:t>
      </w:r>
    </w:p>
    <w:p w14:paraId="6E68F890" w14:textId="77777777" w:rsidR="00E93419" w:rsidRPr="002654BA" w:rsidRDefault="00E93419" w:rsidP="00E93419">
      <w:pPr>
        <w:widowControl/>
        <w:autoSpaceDE/>
        <w:autoSpaceDN/>
        <w:spacing w:line="360" w:lineRule="auto"/>
        <w:ind w:firstLine="709"/>
        <w:jc w:val="both"/>
        <w:rPr>
          <w:sz w:val="26"/>
          <w:szCs w:val="26"/>
          <w:lang w:bidi="ar-SA"/>
        </w:rPr>
      </w:pPr>
      <w:r w:rsidRPr="002654BA">
        <w:rPr>
          <w:sz w:val="26"/>
          <w:szCs w:val="26"/>
          <w:lang w:bidi="ar-SA"/>
        </w:rPr>
        <w:t>Результат расчета представлен в Главе 11 Обосновывающих материалов настоящего проекта.</w:t>
      </w:r>
    </w:p>
    <w:p w14:paraId="4C149E5A" w14:textId="77777777" w:rsidR="00E93419" w:rsidRPr="002654BA" w:rsidRDefault="00E93419"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04" w:name="_Toc99440057"/>
      <w:r w:rsidRPr="002654BA">
        <w:rPr>
          <w:b/>
          <w:bCs/>
          <w:kern w:val="28"/>
          <w:sz w:val="26"/>
          <w:szCs w:val="26"/>
          <w:lang w:eastAsia="en-US" w:bidi="ar-SA"/>
        </w:rPr>
        <w:t>Поток отказов (частота отказов) участков тепловых сетей</w:t>
      </w:r>
      <w:bookmarkEnd w:id="204"/>
    </w:p>
    <w:p w14:paraId="4E0BCE38" w14:textId="77777777" w:rsidR="00E93419" w:rsidRPr="002654BA" w:rsidRDefault="00E93419" w:rsidP="00E93419">
      <w:pPr>
        <w:spacing w:line="360" w:lineRule="auto"/>
        <w:ind w:firstLine="709"/>
        <w:jc w:val="both"/>
        <w:rPr>
          <w:sz w:val="26"/>
          <w:szCs w:val="26"/>
        </w:rPr>
      </w:pPr>
      <w:r w:rsidRPr="002654BA">
        <w:rPr>
          <w:sz w:val="26"/>
          <w:szCs w:val="26"/>
        </w:rPr>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на период более 8 часов.</w:t>
      </w:r>
    </w:p>
    <w:p w14:paraId="35F306EC" w14:textId="77777777" w:rsidR="00E93419" w:rsidRPr="002654BA" w:rsidRDefault="00E93419" w:rsidP="00E93419">
      <w:pPr>
        <w:spacing w:line="360" w:lineRule="auto"/>
        <w:ind w:firstLine="709"/>
        <w:jc w:val="both"/>
        <w:rPr>
          <w:sz w:val="26"/>
          <w:szCs w:val="26"/>
        </w:rPr>
      </w:pPr>
      <w:r w:rsidRPr="002654BA">
        <w:rPr>
          <w:sz w:val="26"/>
          <w:szCs w:val="26"/>
        </w:rPr>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475D57A3" w14:textId="77777777" w:rsidR="00E93419" w:rsidRPr="002654BA" w:rsidRDefault="00E93419" w:rsidP="00E93419">
      <w:pPr>
        <w:spacing w:line="360" w:lineRule="auto"/>
        <w:ind w:firstLine="709"/>
        <w:jc w:val="both"/>
        <w:rPr>
          <w:sz w:val="26"/>
          <w:szCs w:val="26"/>
        </w:rPr>
      </w:pPr>
      <w:r w:rsidRPr="002654BA">
        <w:rPr>
          <w:sz w:val="26"/>
          <w:szCs w:val="26"/>
        </w:rPr>
        <w:t>Интенсивность отказов оборудования тепловых сетей должна вычисляться для следующих условий:</w:t>
      </w:r>
    </w:p>
    <w:p w14:paraId="62F7E221" w14:textId="77777777" w:rsidR="00E93419" w:rsidRPr="002654BA" w:rsidRDefault="00E93419" w:rsidP="001A4CDE">
      <w:pPr>
        <w:widowControl/>
        <w:numPr>
          <w:ilvl w:val="0"/>
          <w:numId w:val="68"/>
        </w:numPr>
        <w:autoSpaceDE/>
        <w:autoSpaceDN/>
        <w:spacing w:after="200" w:line="360" w:lineRule="auto"/>
        <w:ind w:left="0" w:firstLine="426"/>
        <w:contextualSpacing/>
        <w:jc w:val="both"/>
        <w:rPr>
          <w:sz w:val="26"/>
          <w:szCs w:val="26"/>
        </w:rPr>
      </w:pPr>
      <w:r w:rsidRPr="002654BA">
        <w:rPr>
          <w:sz w:val="26"/>
          <w:szCs w:val="26"/>
        </w:rPr>
        <w:t>интегральная интенсивность отказов/повреждений в течение года;</w:t>
      </w:r>
    </w:p>
    <w:p w14:paraId="5AAAE4A1" w14:textId="77777777" w:rsidR="00E93419" w:rsidRPr="002654BA" w:rsidRDefault="00E93419" w:rsidP="001A4CDE">
      <w:pPr>
        <w:widowControl/>
        <w:numPr>
          <w:ilvl w:val="0"/>
          <w:numId w:val="68"/>
        </w:numPr>
        <w:autoSpaceDE/>
        <w:autoSpaceDN/>
        <w:spacing w:after="200" w:line="360" w:lineRule="auto"/>
        <w:ind w:left="0" w:firstLine="426"/>
        <w:contextualSpacing/>
        <w:jc w:val="both"/>
        <w:rPr>
          <w:sz w:val="26"/>
          <w:szCs w:val="26"/>
        </w:rPr>
      </w:pPr>
      <w:r w:rsidRPr="002654BA">
        <w:rPr>
          <w:sz w:val="26"/>
          <w:szCs w:val="26"/>
        </w:rPr>
        <w:t>интенсивность отказов/повреждений в течение отопительного периода;</w:t>
      </w:r>
    </w:p>
    <w:p w14:paraId="6911C9C1" w14:textId="77777777" w:rsidR="00E93419" w:rsidRPr="002654BA" w:rsidRDefault="00E93419" w:rsidP="001A4CDE">
      <w:pPr>
        <w:widowControl/>
        <w:numPr>
          <w:ilvl w:val="0"/>
          <w:numId w:val="68"/>
        </w:numPr>
        <w:autoSpaceDE/>
        <w:autoSpaceDN/>
        <w:spacing w:after="200" w:line="360" w:lineRule="auto"/>
        <w:ind w:left="0" w:firstLine="426"/>
        <w:contextualSpacing/>
        <w:jc w:val="both"/>
        <w:rPr>
          <w:sz w:val="26"/>
          <w:szCs w:val="26"/>
        </w:rPr>
      </w:pPr>
      <w:r w:rsidRPr="002654BA">
        <w:rPr>
          <w:sz w:val="26"/>
          <w:szCs w:val="26"/>
        </w:rPr>
        <w:t>распределенная интенсивность отказов/повреждений по месяцам отопительного периода;</w:t>
      </w:r>
    </w:p>
    <w:p w14:paraId="6A75E613" w14:textId="77777777" w:rsidR="00E93419" w:rsidRPr="002654BA" w:rsidRDefault="00E93419" w:rsidP="001A4CDE">
      <w:pPr>
        <w:widowControl/>
        <w:numPr>
          <w:ilvl w:val="0"/>
          <w:numId w:val="68"/>
        </w:numPr>
        <w:autoSpaceDE/>
        <w:autoSpaceDN/>
        <w:spacing w:after="200" w:line="360" w:lineRule="auto"/>
        <w:ind w:left="0" w:firstLine="426"/>
        <w:contextualSpacing/>
        <w:jc w:val="both"/>
        <w:rPr>
          <w:sz w:val="26"/>
          <w:szCs w:val="26"/>
        </w:rPr>
      </w:pPr>
      <w:r w:rsidRPr="002654BA">
        <w:rPr>
          <w:sz w:val="26"/>
          <w:szCs w:val="26"/>
        </w:rPr>
        <w:t>интенсивность отказов/повреждений по диаметрам теплопроводов.</w:t>
      </w:r>
    </w:p>
    <w:p w14:paraId="4808557F" w14:textId="77777777" w:rsidR="00E93419" w:rsidRPr="002654BA" w:rsidRDefault="00E93419" w:rsidP="00E93419">
      <w:pPr>
        <w:spacing w:line="360" w:lineRule="auto"/>
        <w:ind w:firstLine="709"/>
        <w:jc w:val="both"/>
        <w:rPr>
          <w:sz w:val="26"/>
          <w:szCs w:val="26"/>
        </w:rPr>
      </w:pPr>
      <w:r w:rsidRPr="002654BA">
        <w:rPr>
          <w:sz w:val="26"/>
          <w:szCs w:val="26"/>
        </w:rPr>
        <w:t>Средняя интегральная интенсивность отказов (повреждений) вычислялась следу</w:t>
      </w:r>
      <w:r w:rsidRPr="002654BA">
        <w:rPr>
          <w:sz w:val="26"/>
          <w:szCs w:val="26"/>
        </w:rPr>
        <w:softHyphen/>
        <w:t>ющим образом:</w:t>
      </w:r>
    </w:p>
    <w:p w14:paraId="02C4C6E0" w14:textId="32A58636" w:rsidR="00E93419" w:rsidRPr="002654BA" w:rsidRDefault="00AB3230" w:rsidP="00E93419">
      <w:pPr>
        <w:keepLines/>
        <w:widowControl/>
        <w:autoSpaceDE/>
        <w:autoSpaceDN/>
        <w:ind w:firstLine="709"/>
        <w:jc w:val="center"/>
        <w:rPr>
          <w:rFonts w:eastAsia="Calibri"/>
          <w:sz w:val="24"/>
          <w:szCs w:val="20"/>
          <w:lang w:bidi="ar-SA"/>
        </w:rPr>
      </w:pPr>
      <w:r w:rsidRPr="00AD2C10">
        <w:rPr>
          <w:rFonts w:eastAsia="Calibri"/>
          <w:noProof/>
          <w:sz w:val="24"/>
          <w:szCs w:val="20"/>
          <w:lang w:bidi="ar-SA"/>
        </w:rPr>
        <w:drawing>
          <wp:inline distT="0" distB="0" distL="0" distR="0" wp14:anchorId="131A9F02" wp14:editId="7F52DDF3">
            <wp:extent cx="1609725" cy="942975"/>
            <wp:effectExtent l="0" t="0" r="9525" b="9525"/>
            <wp:docPr id="5" name="Рисунок 5" descr="C:\Users\User\YandexDisk\Скриншоты\2019-04-13_12-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19-04-13_12-00-3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520E3BC4"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sz w:val="26"/>
          <w:szCs w:val="26"/>
        </w:rPr>
        <w:t>где</w:t>
      </w:r>
    </w:p>
    <w:p w14:paraId="0717B77C" w14:textId="77777777" w:rsidR="00E93419" w:rsidRPr="002654BA" w:rsidRDefault="00E93419" w:rsidP="00E93419">
      <w:pPr>
        <w:keepLines/>
        <w:widowControl/>
        <w:autoSpaceDE/>
        <w:autoSpaceDN/>
        <w:spacing w:line="360" w:lineRule="auto"/>
        <w:ind w:firstLine="709"/>
        <w:jc w:val="both"/>
        <w:rPr>
          <w:rFonts w:eastAsia="Calibri"/>
          <w:i/>
          <w:iCs/>
          <w:spacing w:val="-20"/>
          <w:sz w:val="26"/>
          <w:szCs w:val="26"/>
        </w:rPr>
      </w:pPr>
      <w:r w:rsidRPr="002654BA">
        <w:rPr>
          <w:rFonts w:eastAsia="Calibri"/>
          <w:i/>
          <w:sz w:val="26"/>
          <w:szCs w:val="26"/>
          <w:lang w:eastAsia="en-US" w:bidi="ar-SA"/>
        </w:rPr>
        <w:t>i -</w:t>
      </w:r>
      <w:r w:rsidRPr="002654BA">
        <w:rPr>
          <w:rFonts w:eastAsia="Calibri"/>
          <w:sz w:val="26"/>
          <w:szCs w:val="26"/>
        </w:rPr>
        <w:t xml:space="preserve"> номер зарегистрированного события, состоящего в отказе оборудования тепловой сети;</w:t>
      </w:r>
    </w:p>
    <w:p w14:paraId="33E6BC08" w14:textId="77777777" w:rsidR="00E93419" w:rsidRPr="002654BA" w:rsidRDefault="00E93419" w:rsidP="00E93419">
      <w:pPr>
        <w:keepLines/>
        <w:widowControl/>
        <w:autoSpaceDE/>
        <w:autoSpaceDN/>
        <w:spacing w:line="360" w:lineRule="auto"/>
        <w:ind w:firstLine="709"/>
        <w:jc w:val="both"/>
        <w:rPr>
          <w:rFonts w:eastAsia="Calibri"/>
          <w:i/>
          <w:iCs/>
          <w:spacing w:val="-20"/>
          <w:sz w:val="26"/>
          <w:szCs w:val="26"/>
        </w:rPr>
      </w:pPr>
      <w:r w:rsidRPr="002654BA">
        <w:rPr>
          <w:rFonts w:eastAsia="Calibri"/>
          <w:i/>
          <w:iCs/>
          <w:spacing w:val="-20"/>
          <w:sz w:val="26"/>
          <w:szCs w:val="26"/>
          <w:lang w:val="en-US"/>
        </w:rPr>
        <w:t>j</w:t>
      </w:r>
      <w:r w:rsidRPr="002654BA">
        <w:rPr>
          <w:rFonts w:eastAsia="Calibri"/>
          <w:i/>
          <w:iCs/>
          <w:spacing w:val="-20"/>
          <w:sz w:val="26"/>
          <w:szCs w:val="26"/>
        </w:rPr>
        <w:t xml:space="preserve"> </w:t>
      </w:r>
      <w:r w:rsidRPr="002654BA">
        <w:rPr>
          <w:rFonts w:eastAsia="Calibri"/>
          <w:sz w:val="26"/>
          <w:szCs w:val="26"/>
          <w:lang w:eastAsia="en-US" w:bidi="en-US"/>
        </w:rPr>
        <w:t xml:space="preserve">- </w:t>
      </w:r>
      <w:r w:rsidRPr="002654BA">
        <w:rPr>
          <w:rFonts w:eastAsia="Calibri"/>
          <w:sz w:val="26"/>
          <w:szCs w:val="26"/>
        </w:rPr>
        <w:t>год регистрации события;</w:t>
      </w:r>
    </w:p>
    <w:p w14:paraId="35C84A49"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i/>
          <w:iCs/>
          <w:spacing w:val="-20"/>
          <w:sz w:val="26"/>
          <w:szCs w:val="26"/>
          <w:lang w:val="en-US"/>
        </w:rPr>
        <w:t>m</w:t>
      </w:r>
      <w:r w:rsidRPr="002654BA">
        <w:rPr>
          <w:rFonts w:eastAsia="Calibri"/>
          <w:i/>
          <w:iCs/>
          <w:spacing w:val="-20"/>
          <w:sz w:val="26"/>
          <w:szCs w:val="26"/>
        </w:rPr>
        <w:t xml:space="preserve"> - </w:t>
      </w:r>
      <w:r w:rsidRPr="002654BA">
        <w:rPr>
          <w:rFonts w:eastAsia="Calibri"/>
          <w:sz w:val="26"/>
          <w:szCs w:val="26"/>
        </w:rPr>
        <w:t>номер системы теплоснабжения (зоны действия системы тепло</w:t>
      </w:r>
      <w:r w:rsidRPr="002654BA">
        <w:rPr>
          <w:rFonts w:eastAsia="Calibri"/>
          <w:sz w:val="26"/>
          <w:szCs w:val="26"/>
        </w:rPr>
        <w:softHyphen/>
        <w:t xml:space="preserve"> снабжения), для которой определяется частота отказов;</w:t>
      </w:r>
    </w:p>
    <w:p w14:paraId="5FD6A204"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i/>
          <w:sz w:val="26"/>
          <w:szCs w:val="26"/>
          <w:lang w:val="en-US"/>
        </w:rPr>
        <w:t>N</w:t>
      </w:r>
      <w:r w:rsidRPr="002654BA">
        <w:rPr>
          <w:rFonts w:eastAsia="Calibri"/>
          <w:sz w:val="26"/>
          <w:szCs w:val="26"/>
        </w:rPr>
        <w:t xml:space="preserve"> - общее число событий (отказов) за </w:t>
      </w:r>
      <w:r w:rsidRPr="002654BA">
        <w:rPr>
          <w:rFonts w:eastAsia="Calibri"/>
          <w:i/>
          <w:iCs/>
          <w:spacing w:val="-10"/>
          <w:sz w:val="26"/>
          <w:szCs w:val="26"/>
          <w:lang w:val="en-US" w:eastAsia="en-US" w:bidi="en-US"/>
        </w:rPr>
        <w:t>j</w:t>
      </w:r>
      <w:r w:rsidRPr="002654BA">
        <w:rPr>
          <w:rFonts w:eastAsia="Calibri"/>
          <w:sz w:val="26"/>
          <w:szCs w:val="26"/>
          <w:lang w:eastAsia="en-US" w:bidi="en-US"/>
        </w:rPr>
        <w:t xml:space="preserve"> </w:t>
      </w:r>
      <w:r w:rsidRPr="002654BA">
        <w:rPr>
          <w:rFonts w:eastAsia="Calibri"/>
          <w:sz w:val="26"/>
          <w:szCs w:val="26"/>
        </w:rPr>
        <w:t>-й год в зоне действия системы теплоснабжения;</w:t>
      </w:r>
    </w:p>
    <w:p w14:paraId="481268F1" w14:textId="77777777" w:rsidR="00E93419" w:rsidRPr="002654BA" w:rsidRDefault="00E93419" w:rsidP="00E93419">
      <w:pPr>
        <w:keepLines/>
        <w:widowControl/>
        <w:autoSpaceDE/>
        <w:autoSpaceDN/>
        <w:spacing w:line="360" w:lineRule="auto"/>
        <w:ind w:firstLine="709"/>
        <w:jc w:val="both"/>
        <w:rPr>
          <w:rFonts w:eastAsia="Calibri"/>
          <w:sz w:val="26"/>
          <w:szCs w:val="26"/>
          <w:vertAlign w:val="subscript"/>
        </w:rPr>
      </w:pPr>
      <w:proofErr w:type="spellStart"/>
      <w:r w:rsidRPr="002654BA">
        <w:rPr>
          <w:rFonts w:eastAsia="Calibri"/>
          <w:i/>
          <w:sz w:val="26"/>
          <w:szCs w:val="26"/>
          <w:lang w:val="en-US"/>
        </w:rPr>
        <w:t>n</w:t>
      </w:r>
      <w:r w:rsidRPr="002654BA">
        <w:rPr>
          <w:rFonts w:eastAsia="Calibri"/>
          <w:i/>
          <w:sz w:val="26"/>
          <w:szCs w:val="26"/>
          <w:vertAlign w:val="subscript"/>
          <w:lang w:val="en-US"/>
        </w:rPr>
        <w:t>i</w:t>
      </w:r>
      <w:proofErr w:type="spellEnd"/>
      <w:r w:rsidRPr="002654BA">
        <w:rPr>
          <w:rFonts w:eastAsia="Calibri"/>
          <w:i/>
          <w:sz w:val="26"/>
          <w:szCs w:val="26"/>
          <w:vertAlign w:val="subscript"/>
        </w:rPr>
        <w:t xml:space="preserve">, </w:t>
      </w:r>
      <w:r w:rsidRPr="002654BA">
        <w:rPr>
          <w:rFonts w:eastAsia="Calibri"/>
          <w:i/>
          <w:sz w:val="26"/>
          <w:szCs w:val="26"/>
          <w:vertAlign w:val="subscript"/>
          <w:lang w:val="en-US"/>
        </w:rPr>
        <w:t>j</w:t>
      </w:r>
      <w:r w:rsidRPr="002654BA">
        <w:rPr>
          <w:rFonts w:eastAsia="Calibri"/>
          <w:i/>
          <w:sz w:val="26"/>
          <w:szCs w:val="26"/>
          <w:vertAlign w:val="subscript"/>
        </w:rPr>
        <w:t xml:space="preserve">, </w:t>
      </w:r>
      <w:r w:rsidRPr="002654BA">
        <w:rPr>
          <w:rFonts w:eastAsia="Calibri"/>
          <w:i/>
          <w:sz w:val="26"/>
          <w:szCs w:val="26"/>
          <w:vertAlign w:val="subscript"/>
          <w:lang w:val="en-US"/>
        </w:rPr>
        <w:t>m</w:t>
      </w:r>
      <w:r w:rsidRPr="002654BA">
        <w:rPr>
          <w:rFonts w:eastAsia="Calibri"/>
          <w:sz w:val="26"/>
          <w:szCs w:val="26"/>
        </w:rPr>
        <w:t xml:space="preserve"> - </w:t>
      </w:r>
      <w:r w:rsidRPr="002654BA">
        <w:rPr>
          <w:rFonts w:eastAsia="Calibri"/>
          <w:i/>
          <w:sz w:val="26"/>
          <w:szCs w:val="26"/>
          <w:lang w:eastAsia="en-US" w:bidi="ar-SA"/>
        </w:rPr>
        <w:t>i</w:t>
      </w:r>
      <w:r w:rsidRPr="002654BA">
        <w:rPr>
          <w:rFonts w:eastAsia="Calibri"/>
          <w:sz w:val="26"/>
          <w:szCs w:val="26"/>
          <w:lang w:eastAsia="en-US" w:bidi="ar-SA"/>
        </w:rPr>
        <w:t>-</w:t>
      </w:r>
      <w:r w:rsidRPr="002654BA">
        <w:rPr>
          <w:rFonts w:eastAsia="Calibri"/>
          <w:sz w:val="26"/>
          <w:szCs w:val="26"/>
        </w:rPr>
        <w:t>й отказ оборудования тепловой сети (участка, ЗРА, НС, и т.д.) в</w:t>
      </w:r>
      <w:r w:rsidRPr="002654BA">
        <w:rPr>
          <w:rFonts w:eastAsia="Calibri"/>
          <w:sz w:val="26"/>
          <w:szCs w:val="26"/>
          <w:vertAlign w:val="subscript"/>
        </w:rPr>
        <w:t xml:space="preserve"> </w:t>
      </w:r>
      <w:r w:rsidRPr="002654BA">
        <w:rPr>
          <w:rFonts w:eastAsia="Calibri"/>
          <w:sz w:val="26"/>
          <w:szCs w:val="26"/>
        </w:rPr>
        <w:t xml:space="preserve">зоне действия системы теплоснабжения </w:t>
      </w:r>
      <w:r w:rsidRPr="002654BA">
        <w:rPr>
          <w:rFonts w:eastAsia="Calibri"/>
          <w:i/>
          <w:iCs/>
          <w:spacing w:val="-10"/>
          <w:sz w:val="26"/>
          <w:szCs w:val="26"/>
          <w:lang w:val="en-US" w:eastAsia="en-US" w:bidi="en-US"/>
        </w:rPr>
        <w:t>m</w:t>
      </w:r>
      <w:r w:rsidRPr="002654BA">
        <w:rPr>
          <w:rFonts w:eastAsia="Calibri"/>
          <w:sz w:val="26"/>
          <w:szCs w:val="26"/>
          <w:lang w:eastAsia="en-US" w:bidi="en-US"/>
        </w:rPr>
        <w:t xml:space="preserve"> </w:t>
      </w:r>
      <w:r w:rsidRPr="002654BA">
        <w:rPr>
          <w:rFonts w:eastAsia="Calibri"/>
          <w:sz w:val="26"/>
          <w:szCs w:val="26"/>
        </w:rPr>
        <w:t xml:space="preserve">за </w:t>
      </w:r>
      <w:r w:rsidRPr="002654BA">
        <w:rPr>
          <w:rFonts w:eastAsia="Calibri"/>
          <w:i/>
          <w:iCs/>
          <w:spacing w:val="-10"/>
          <w:sz w:val="26"/>
          <w:szCs w:val="26"/>
          <w:lang w:val="en-US" w:eastAsia="en-US" w:bidi="en-US"/>
        </w:rPr>
        <w:t>j</w:t>
      </w:r>
      <w:r w:rsidRPr="002654BA">
        <w:rPr>
          <w:rFonts w:eastAsia="Calibri"/>
          <w:sz w:val="26"/>
          <w:szCs w:val="26"/>
          <w:lang w:eastAsia="en-US" w:bidi="en-US"/>
        </w:rPr>
        <w:t xml:space="preserve"> </w:t>
      </w:r>
      <w:r w:rsidRPr="002654BA">
        <w:rPr>
          <w:rFonts w:eastAsia="Calibri"/>
          <w:sz w:val="26"/>
          <w:szCs w:val="26"/>
        </w:rPr>
        <w:t>-й год;</w:t>
      </w:r>
    </w:p>
    <w:p w14:paraId="0550B833" w14:textId="77777777" w:rsidR="00E93419" w:rsidRPr="002654BA" w:rsidRDefault="00E93419" w:rsidP="00E93419">
      <w:pPr>
        <w:keepLines/>
        <w:widowControl/>
        <w:autoSpaceDE/>
        <w:autoSpaceDN/>
        <w:spacing w:line="360" w:lineRule="auto"/>
        <w:ind w:firstLine="709"/>
        <w:jc w:val="both"/>
        <w:rPr>
          <w:rFonts w:eastAsia="Calibri"/>
          <w:sz w:val="26"/>
          <w:szCs w:val="26"/>
          <w:vertAlign w:val="subscript"/>
        </w:rPr>
      </w:pPr>
      <w:r w:rsidRPr="002654BA">
        <w:rPr>
          <w:rFonts w:eastAsia="Calibri"/>
          <w:i/>
          <w:sz w:val="26"/>
          <w:szCs w:val="26"/>
          <w:lang w:eastAsia="en-US" w:bidi="ar-SA"/>
        </w:rPr>
        <w:t>L</w:t>
      </w:r>
      <w:r w:rsidRPr="002654BA">
        <w:rPr>
          <w:rFonts w:eastAsia="Calibri"/>
          <w:i/>
          <w:sz w:val="26"/>
          <w:szCs w:val="26"/>
          <w:vertAlign w:val="subscript"/>
          <w:lang w:val="en-US" w:eastAsia="en-US" w:bidi="ar-SA"/>
        </w:rPr>
        <w:t>j</w:t>
      </w:r>
      <w:r w:rsidRPr="002654BA">
        <w:rPr>
          <w:rFonts w:eastAsia="Calibri"/>
          <w:i/>
          <w:sz w:val="26"/>
          <w:szCs w:val="26"/>
          <w:vertAlign w:val="subscript"/>
          <w:lang w:eastAsia="en-US" w:bidi="ar-SA"/>
        </w:rPr>
        <w:t xml:space="preserve">, </w:t>
      </w:r>
      <w:r w:rsidRPr="002654BA">
        <w:rPr>
          <w:rFonts w:eastAsia="Calibri"/>
          <w:i/>
          <w:sz w:val="26"/>
          <w:szCs w:val="26"/>
          <w:vertAlign w:val="subscript"/>
          <w:lang w:val="en-US" w:eastAsia="en-US" w:bidi="ar-SA"/>
        </w:rPr>
        <w:t>m</w:t>
      </w:r>
      <w:r w:rsidRPr="002654BA">
        <w:rPr>
          <w:rFonts w:eastAsia="Calibri"/>
          <w:sz w:val="26"/>
          <w:szCs w:val="26"/>
          <w:lang w:eastAsia="en-US" w:bidi="ar-SA"/>
        </w:rPr>
        <w:t xml:space="preserve"> </w:t>
      </w:r>
      <w:r w:rsidRPr="002654BA">
        <w:rPr>
          <w:rFonts w:eastAsia="Calibri"/>
          <w:sz w:val="26"/>
          <w:szCs w:val="26"/>
        </w:rPr>
        <w:t>- протяженность теплопроводов (прямого и обратного) тепловой сети,</w:t>
      </w:r>
      <w:r w:rsidRPr="002654BA">
        <w:rPr>
          <w:rFonts w:eastAsia="Calibri"/>
          <w:sz w:val="26"/>
          <w:szCs w:val="26"/>
          <w:vertAlign w:val="subscript"/>
        </w:rPr>
        <w:t xml:space="preserve"> </w:t>
      </w:r>
      <w:r w:rsidRPr="002654BA">
        <w:rPr>
          <w:rFonts w:eastAsia="Calibri"/>
          <w:sz w:val="26"/>
          <w:szCs w:val="26"/>
        </w:rPr>
        <w:t>км.</w:t>
      </w:r>
    </w:p>
    <w:p w14:paraId="04B73D6B" w14:textId="77777777" w:rsidR="00E93419" w:rsidRPr="002654BA" w:rsidRDefault="00E93419" w:rsidP="00E93419">
      <w:pPr>
        <w:spacing w:line="360" w:lineRule="auto"/>
        <w:ind w:firstLine="709"/>
        <w:jc w:val="both"/>
        <w:rPr>
          <w:sz w:val="26"/>
          <w:szCs w:val="26"/>
        </w:rPr>
      </w:pPr>
      <w:r w:rsidRPr="002654BA">
        <w:rPr>
          <w:sz w:val="26"/>
          <w:szCs w:val="26"/>
        </w:rPr>
        <w:t>В число событий для вычисления средней интегральной интенсивности отказов/повреждений в течение года включаются все зарегистрированные отказы тепловых сетей, после обнаружения которых проведена процедура ремонта (восстановления) оборудования тепловой сети в течение отопительного и неотопительного (в процессе гидравлических испытаний) периодов.</w:t>
      </w:r>
    </w:p>
    <w:p w14:paraId="04BBF0E4" w14:textId="77777777" w:rsidR="00E93419" w:rsidRPr="002654BA" w:rsidRDefault="00E93419" w:rsidP="00E93419">
      <w:pPr>
        <w:spacing w:line="360" w:lineRule="auto"/>
        <w:ind w:firstLine="709"/>
        <w:jc w:val="both"/>
        <w:rPr>
          <w:sz w:val="26"/>
          <w:szCs w:val="26"/>
        </w:rPr>
      </w:pPr>
      <w:r w:rsidRPr="002654BA">
        <w:rPr>
          <w:sz w:val="26"/>
          <w:szCs w:val="26"/>
        </w:rPr>
        <w:t>Протяженность тепловых сетей устанавливается по данным о протяженности пря</w:t>
      </w:r>
      <w:r w:rsidRPr="002654BA">
        <w:rPr>
          <w:sz w:val="26"/>
          <w:szCs w:val="26"/>
        </w:rPr>
        <w:softHyphen/>
        <w:t>мого и обратного теплопроводов тепловой сети, представленных в электронной модели системы теплоснабжения и/или по данным расчета энергетических характеристик тепловых сетей.</w:t>
      </w:r>
    </w:p>
    <w:p w14:paraId="39150517" w14:textId="77777777" w:rsidR="00E93419" w:rsidRPr="002654BA" w:rsidRDefault="00E93419" w:rsidP="00E93419">
      <w:pPr>
        <w:spacing w:line="360" w:lineRule="auto"/>
        <w:ind w:firstLine="709"/>
        <w:jc w:val="both"/>
        <w:rPr>
          <w:sz w:val="26"/>
          <w:szCs w:val="26"/>
        </w:rPr>
      </w:pPr>
      <w:r w:rsidRPr="002654BA">
        <w:rPr>
          <w:sz w:val="26"/>
          <w:szCs w:val="26"/>
        </w:rPr>
        <w:t>Для вычисления интенсивности отказов/повреждений в расчет принимаются все зафиксированные события отказов оборудования тепловых сетей в течение календарного года, в том числе события отказов, которые не приводили к прекращению теплоснабжения потребителей, а также события отказов (повреждения, свищи на теплопроводах) с отложенным ремонтом.</w:t>
      </w:r>
    </w:p>
    <w:p w14:paraId="767107E9" w14:textId="77777777" w:rsidR="00E93419" w:rsidRPr="002654BA" w:rsidRDefault="00E93419" w:rsidP="00E93419">
      <w:pPr>
        <w:spacing w:line="360" w:lineRule="auto"/>
        <w:ind w:firstLine="709"/>
        <w:jc w:val="both"/>
        <w:rPr>
          <w:sz w:val="26"/>
          <w:szCs w:val="26"/>
        </w:rPr>
      </w:pPr>
      <w:r w:rsidRPr="002654BA">
        <w:rPr>
          <w:sz w:val="26"/>
          <w:szCs w:val="26"/>
        </w:rPr>
        <w:t>В процессе вычислений предполагается, что протяженность и материальная характеристика тепловых сетей, а также значения тепловых нагрузок потребителей тепловой энергии, остаются неизменными.</w:t>
      </w:r>
    </w:p>
    <w:p w14:paraId="69497D90" w14:textId="77777777" w:rsidR="00E93419" w:rsidRPr="002654BA" w:rsidRDefault="00E93419" w:rsidP="00E93419">
      <w:pPr>
        <w:spacing w:line="360" w:lineRule="auto"/>
        <w:ind w:firstLine="709"/>
        <w:jc w:val="both"/>
        <w:rPr>
          <w:sz w:val="26"/>
          <w:szCs w:val="26"/>
        </w:rPr>
      </w:pPr>
      <w:r w:rsidRPr="002654BA">
        <w:rPr>
          <w:sz w:val="26"/>
          <w:szCs w:val="26"/>
        </w:rPr>
        <w:t>В дальнейшем для расчетов вероятности отказов участков тепловых сетей приняты следующие зависимости:</w:t>
      </w:r>
    </w:p>
    <w:p w14:paraId="4362EA55" w14:textId="77777777" w:rsidR="00E93419" w:rsidRPr="002654BA" w:rsidRDefault="00E93419" w:rsidP="001A4CDE">
      <w:pPr>
        <w:keepLines/>
        <w:widowControl/>
        <w:numPr>
          <w:ilvl w:val="0"/>
          <w:numId w:val="70"/>
        </w:numPr>
        <w:autoSpaceDE/>
        <w:autoSpaceDN/>
        <w:spacing w:after="200" w:line="360" w:lineRule="auto"/>
        <w:ind w:firstLine="360"/>
        <w:contextualSpacing/>
        <w:jc w:val="both"/>
        <w:rPr>
          <w:rFonts w:eastAsia="Calibri"/>
          <w:sz w:val="26"/>
          <w:szCs w:val="26"/>
        </w:rPr>
      </w:pPr>
      <w:r w:rsidRPr="002654BA">
        <w:rPr>
          <w:rFonts w:eastAsia="Calibri"/>
          <w:sz w:val="26"/>
          <w:szCs w:val="26"/>
        </w:rPr>
        <w:t>для описания интенсивности устойчивых отказов тепловых сетей в зависимости от диаметра теплопроводов:</w:t>
      </w:r>
    </w:p>
    <w:p w14:paraId="44C4A3BB" w14:textId="12E76C66" w:rsidR="00E93419" w:rsidRPr="002654BA" w:rsidRDefault="00AB3230" w:rsidP="00E93419">
      <w:pPr>
        <w:keepLines/>
        <w:widowControl/>
        <w:autoSpaceDE/>
        <w:autoSpaceDN/>
        <w:ind w:firstLine="709"/>
        <w:jc w:val="center"/>
        <w:rPr>
          <w:rFonts w:ascii="Tahoma" w:eastAsia="Tahoma" w:hAnsi="Tahoma" w:cs="Tahoma"/>
          <w:color w:val="000000"/>
          <w:sz w:val="16"/>
          <w:szCs w:val="16"/>
        </w:rPr>
      </w:pPr>
      <w:r w:rsidRPr="00AD2C10">
        <w:rPr>
          <w:rFonts w:ascii="Tahoma" w:eastAsia="Tahoma" w:hAnsi="Tahoma" w:cs="Tahoma"/>
          <w:noProof/>
          <w:color w:val="000000"/>
          <w:sz w:val="16"/>
          <w:szCs w:val="16"/>
          <w:lang w:bidi="ar-SA"/>
        </w:rPr>
        <w:drawing>
          <wp:inline distT="0" distB="0" distL="0" distR="0" wp14:anchorId="53363AA1" wp14:editId="62740775">
            <wp:extent cx="1781175" cy="342900"/>
            <wp:effectExtent l="0" t="0" r="9525" b="0"/>
            <wp:docPr id="20" name="Рисунок 20" descr="C:\Users\User\YandexDisk\Скриншоты\2019-04-13_12-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19-04-13_12-09-3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1175" cy="342900"/>
                    </a:xfrm>
                    <a:prstGeom prst="rect">
                      <a:avLst/>
                    </a:prstGeom>
                    <a:noFill/>
                    <a:ln>
                      <a:noFill/>
                    </a:ln>
                  </pic:spPr>
                </pic:pic>
              </a:graphicData>
            </a:graphic>
          </wp:inline>
        </w:drawing>
      </w:r>
    </w:p>
    <w:p w14:paraId="46CA2981"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sz w:val="26"/>
          <w:szCs w:val="26"/>
        </w:rPr>
        <w:t>где</w:t>
      </w:r>
    </w:p>
    <w:p w14:paraId="54A71B45" w14:textId="77777777" w:rsidR="00E93419" w:rsidRPr="002654BA" w:rsidRDefault="00E93419" w:rsidP="00E93419">
      <w:pPr>
        <w:keepLines/>
        <w:widowControl/>
        <w:autoSpaceDE/>
        <w:autoSpaceDN/>
        <w:spacing w:line="360" w:lineRule="auto"/>
        <w:ind w:firstLine="709"/>
        <w:jc w:val="both"/>
        <w:rPr>
          <w:rFonts w:eastAsia="Calibri"/>
          <w:sz w:val="26"/>
          <w:szCs w:val="26"/>
        </w:rPr>
      </w:pPr>
      <w:proofErr w:type="spellStart"/>
      <w:r w:rsidRPr="002654BA">
        <w:rPr>
          <w:rFonts w:eastAsia="Calibri"/>
          <w:i/>
          <w:sz w:val="26"/>
          <w:szCs w:val="26"/>
          <w:lang w:val="en-US"/>
        </w:rPr>
        <w:t>Dy</w:t>
      </w:r>
      <w:proofErr w:type="spellEnd"/>
      <w:r w:rsidRPr="002654BA">
        <w:rPr>
          <w:rFonts w:eastAsia="Calibri"/>
          <w:i/>
          <w:sz w:val="26"/>
          <w:szCs w:val="26"/>
        </w:rPr>
        <w:t xml:space="preserve"> </w:t>
      </w:r>
      <w:r w:rsidRPr="002654BA">
        <w:rPr>
          <w:rFonts w:eastAsia="Calibri"/>
          <w:sz w:val="26"/>
          <w:szCs w:val="26"/>
        </w:rPr>
        <w:t>- условный диаметр участка тепловой сети, м.</w:t>
      </w:r>
    </w:p>
    <w:p w14:paraId="29CE0501" w14:textId="77777777" w:rsidR="00E93419" w:rsidRPr="002654BA" w:rsidRDefault="00E93419" w:rsidP="001A4CDE">
      <w:pPr>
        <w:keepLines/>
        <w:widowControl/>
        <w:numPr>
          <w:ilvl w:val="0"/>
          <w:numId w:val="69"/>
        </w:numPr>
        <w:autoSpaceDE/>
        <w:autoSpaceDN/>
        <w:spacing w:after="200" w:line="360" w:lineRule="auto"/>
        <w:contextualSpacing/>
        <w:jc w:val="both"/>
        <w:rPr>
          <w:rFonts w:eastAsia="Calibri"/>
          <w:sz w:val="26"/>
          <w:szCs w:val="26"/>
        </w:rPr>
      </w:pPr>
      <w:r w:rsidRPr="002654BA">
        <w:rPr>
          <w:rFonts w:eastAsia="Calibri"/>
          <w:sz w:val="26"/>
          <w:szCs w:val="26"/>
        </w:rPr>
        <w:t>для описания интенсивности отказов участков тепловых сетей в зависи</w:t>
      </w:r>
      <w:r w:rsidRPr="002654BA">
        <w:rPr>
          <w:rFonts w:eastAsia="Calibri"/>
          <w:sz w:val="26"/>
          <w:szCs w:val="26"/>
        </w:rPr>
        <w:softHyphen/>
        <w:t>мости от срока службы:</w:t>
      </w:r>
    </w:p>
    <w:p w14:paraId="5FA2B028" w14:textId="3C57EAA9" w:rsidR="00E93419" w:rsidRPr="002654BA" w:rsidRDefault="00AB3230" w:rsidP="00E93419">
      <w:pPr>
        <w:keepLines/>
        <w:widowControl/>
        <w:autoSpaceDE/>
        <w:autoSpaceDN/>
        <w:ind w:firstLine="709"/>
        <w:jc w:val="center"/>
        <w:rPr>
          <w:rFonts w:eastAsia="Calibri"/>
          <w:sz w:val="24"/>
          <w:szCs w:val="20"/>
        </w:rPr>
      </w:pPr>
      <w:r w:rsidRPr="00AD2C10">
        <w:rPr>
          <w:rFonts w:eastAsia="Calibri"/>
          <w:noProof/>
          <w:sz w:val="24"/>
          <w:szCs w:val="20"/>
          <w:lang w:bidi="ar-SA"/>
        </w:rPr>
        <w:drawing>
          <wp:inline distT="0" distB="0" distL="0" distR="0" wp14:anchorId="13D21CF4" wp14:editId="7EAD8205">
            <wp:extent cx="2028825" cy="333375"/>
            <wp:effectExtent l="0" t="0" r="9525" b="9525"/>
            <wp:docPr id="24" name="Рисунок 24" descr="C:\Users\User\YandexDisk\Скриншоты\2019-04-13_12-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19-04-13_12-12-2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p>
    <w:p w14:paraId="7F4CE297"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sz w:val="26"/>
          <w:szCs w:val="26"/>
        </w:rPr>
        <w:t>где</w:t>
      </w:r>
    </w:p>
    <w:p w14:paraId="439DC8EB" w14:textId="77777777" w:rsidR="00E93419" w:rsidRPr="002654BA" w:rsidRDefault="009B6325" w:rsidP="00E93419">
      <w:pPr>
        <w:keepLines/>
        <w:widowControl/>
        <w:autoSpaceDE/>
        <w:autoSpaceDN/>
        <w:spacing w:line="360" w:lineRule="auto"/>
        <w:ind w:firstLine="709"/>
        <w:jc w:val="both"/>
        <w:rPr>
          <w:rFonts w:eastAsia="Calibri"/>
          <w:sz w:val="26"/>
          <w:szCs w:val="26"/>
        </w:rPr>
      </w:pPr>
      <m:oMath>
        <m:sSub>
          <m:sSubPr>
            <m:ctrlPr>
              <w:rPr>
                <w:rFonts w:ascii="Cambria Math" w:eastAsia="Calibri" w:hAnsi="Cambria Math"/>
                <w:i/>
                <w:iCs/>
                <w:spacing w:val="-10"/>
                <w:sz w:val="26"/>
                <w:szCs w:val="26"/>
              </w:rPr>
            </m:ctrlPr>
          </m:sSubPr>
          <m:e>
            <m:r>
              <w:rPr>
                <w:rFonts w:ascii="Cambria Math" w:eastAsia="Calibri" w:hAnsi="Cambria Math"/>
                <w:spacing w:val="-10"/>
                <w:sz w:val="26"/>
                <w:szCs w:val="26"/>
              </w:rPr>
              <m:t>λ</m:t>
            </m:r>
          </m:e>
          <m:sub>
            <m:r>
              <w:rPr>
                <w:rFonts w:ascii="Cambria Math" w:eastAsia="Calibri" w:hAnsi="Cambria Math"/>
                <w:spacing w:val="-10"/>
                <w:sz w:val="26"/>
                <w:szCs w:val="26"/>
              </w:rPr>
              <m:t>0</m:t>
            </m:r>
          </m:sub>
        </m:sSub>
      </m:oMath>
      <w:r w:rsidR="00E93419" w:rsidRPr="002654BA">
        <w:rPr>
          <w:rFonts w:eastAsia="Calibri"/>
          <w:i/>
          <w:iCs/>
          <w:spacing w:val="-10"/>
          <w:sz w:val="26"/>
          <w:szCs w:val="26"/>
        </w:rPr>
        <w:t>-</w:t>
      </w:r>
      <w:r w:rsidR="00E93419" w:rsidRPr="002654BA">
        <w:rPr>
          <w:rFonts w:eastAsia="Calibri"/>
          <w:sz w:val="26"/>
          <w:szCs w:val="26"/>
        </w:rPr>
        <w:t xml:space="preserve"> интенсивность устойчивых отказов, 1/км/год;</w:t>
      </w:r>
    </w:p>
    <w:p w14:paraId="1731C833" w14:textId="77777777" w:rsidR="00E93419" w:rsidRPr="002654BA" w:rsidRDefault="00E93419" w:rsidP="00E93419">
      <w:pPr>
        <w:keepLines/>
        <w:widowControl/>
        <w:autoSpaceDE/>
        <w:autoSpaceDN/>
        <w:spacing w:line="360" w:lineRule="auto"/>
        <w:ind w:firstLine="709"/>
        <w:jc w:val="both"/>
        <w:rPr>
          <w:rFonts w:eastAsia="Calibri"/>
          <w:sz w:val="26"/>
          <w:szCs w:val="26"/>
        </w:rPr>
      </w:pPr>
      <m:oMath>
        <m:r>
          <w:rPr>
            <w:rFonts w:ascii="Cambria Math" w:eastAsia="Calibri" w:hAnsi="Cambria Math"/>
            <w:spacing w:val="-10"/>
            <w:sz w:val="26"/>
            <w:szCs w:val="26"/>
          </w:rPr>
          <m:t xml:space="preserve">τ </m:t>
        </m:r>
      </m:oMath>
      <w:r w:rsidRPr="002654BA">
        <w:rPr>
          <w:rFonts w:eastAsia="Calibri"/>
          <w:i/>
          <w:iCs/>
          <w:spacing w:val="-10"/>
          <w:sz w:val="26"/>
          <w:szCs w:val="26"/>
        </w:rPr>
        <w:t>-</w:t>
      </w:r>
      <w:r w:rsidRPr="002654BA">
        <w:rPr>
          <w:rFonts w:eastAsia="Calibri"/>
          <w:sz w:val="26"/>
          <w:szCs w:val="26"/>
        </w:rPr>
        <w:t xml:space="preserve"> срок эксплуатации участка тепловой сети, лет;</w:t>
      </w:r>
    </w:p>
    <w:p w14:paraId="6BDA046C" w14:textId="77777777" w:rsidR="00E93419" w:rsidRPr="002654BA" w:rsidRDefault="00E93419" w:rsidP="00E93419">
      <w:pPr>
        <w:keepLines/>
        <w:widowControl/>
        <w:autoSpaceDE/>
        <w:autoSpaceDN/>
        <w:spacing w:line="360" w:lineRule="auto"/>
        <w:ind w:firstLine="709"/>
        <w:jc w:val="both"/>
        <w:rPr>
          <w:rFonts w:eastAsia="Calibri"/>
          <w:sz w:val="26"/>
          <w:szCs w:val="26"/>
        </w:rPr>
      </w:pPr>
      <m:oMath>
        <m:r>
          <w:rPr>
            <w:rFonts w:ascii="Cambria Math" w:eastAsia="Calibri" w:hAnsi="Cambria Math"/>
            <w:spacing w:val="-10"/>
            <w:sz w:val="26"/>
            <w:szCs w:val="26"/>
          </w:rPr>
          <m:t xml:space="preserve">α </m:t>
        </m:r>
      </m:oMath>
      <w:r w:rsidRPr="002654BA">
        <w:rPr>
          <w:rFonts w:eastAsia="Calibri"/>
          <w:sz w:val="26"/>
          <w:szCs w:val="26"/>
        </w:rPr>
        <w:t>- параметр распределения Гнеденко-Вейбулла.</w:t>
      </w:r>
    </w:p>
    <w:p w14:paraId="25E89068" w14:textId="77777777" w:rsidR="00E93419" w:rsidRPr="002654BA" w:rsidRDefault="00E93419" w:rsidP="00E93419">
      <w:pPr>
        <w:keepLines/>
        <w:widowControl/>
        <w:autoSpaceDE/>
        <w:autoSpaceDN/>
        <w:spacing w:line="360" w:lineRule="auto"/>
        <w:ind w:firstLine="709"/>
        <w:jc w:val="both"/>
        <w:rPr>
          <w:rFonts w:eastAsia="Calibri"/>
          <w:sz w:val="26"/>
          <w:szCs w:val="26"/>
        </w:rPr>
      </w:pPr>
      <w:r w:rsidRPr="002654BA">
        <w:rPr>
          <w:rFonts w:eastAsia="Calibri"/>
          <w:sz w:val="26"/>
          <w:szCs w:val="26"/>
        </w:rPr>
        <w:t>где параметр распределения вычисляется как</w:t>
      </w:r>
    </w:p>
    <w:p w14:paraId="65F8B248" w14:textId="4D888854" w:rsidR="00E93419" w:rsidRPr="002654BA" w:rsidRDefault="00AB3230" w:rsidP="00E93419">
      <w:pPr>
        <w:keepLines/>
        <w:widowControl/>
        <w:autoSpaceDE/>
        <w:autoSpaceDN/>
        <w:ind w:firstLine="709"/>
        <w:jc w:val="center"/>
        <w:rPr>
          <w:rFonts w:ascii="Arial" w:eastAsia="Arial" w:hAnsi="Arial" w:cs="Arial"/>
          <w:b/>
          <w:bCs/>
          <w:color w:val="000000"/>
          <w:sz w:val="20"/>
          <w:szCs w:val="20"/>
        </w:rPr>
      </w:pPr>
      <w:r w:rsidRPr="00AD2C10">
        <w:rPr>
          <w:rFonts w:ascii="Arial" w:eastAsia="Arial" w:hAnsi="Arial" w:cs="Arial"/>
          <w:b/>
          <w:bCs/>
          <w:noProof/>
          <w:color w:val="000000"/>
          <w:sz w:val="20"/>
          <w:szCs w:val="20"/>
          <w:lang w:bidi="ar-SA"/>
        </w:rPr>
        <w:drawing>
          <wp:inline distT="0" distB="0" distL="0" distR="0" wp14:anchorId="09E2D7AF" wp14:editId="5E790DE5">
            <wp:extent cx="2124075" cy="1038225"/>
            <wp:effectExtent l="0" t="0" r="9525" b="9525"/>
            <wp:docPr id="25" name="Рисунок 25" descr="C:\Users\User\YandexDisk\Скриншоты\2019-04-13_12-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19-04-13_12-15-5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10DC5F75" w14:textId="77777777" w:rsidR="00E93419" w:rsidRPr="002654BA" w:rsidRDefault="00E93419" w:rsidP="00E93419">
      <w:pPr>
        <w:spacing w:line="360" w:lineRule="auto"/>
        <w:ind w:firstLine="709"/>
        <w:jc w:val="both"/>
        <w:rPr>
          <w:sz w:val="26"/>
          <w:szCs w:val="26"/>
        </w:rPr>
      </w:pPr>
      <w:r w:rsidRPr="002654BA">
        <w:rPr>
          <w:sz w:val="26"/>
          <w:szCs w:val="26"/>
        </w:rPr>
        <w:t>В таблице ниже приведены данные расчетов интенсивности устойчивых отказов на участках тепловых сетей с разными диаметрами и интенсивности отказов для участков со сроком эксплуатации 37 лет.</w:t>
      </w:r>
    </w:p>
    <w:p w14:paraId="2AF4A6B9" w14:textId="12BEDC30" w:rsidR="00A00536" w:rsidRPr="002654BA" w:rsidRDefault="00A00536" w:rsidP="00A00536">
      <w:pPr>
        <w:widowControl/>
        <w:autoSpaceDE/>
        <w:autoSpaceDN/>
        <w:spacing w:after="120" w:line="276" w:lineRule="auto"/>
        <w:jc w:val="both"/>
        <w:rPr>
          <w:b/>
          <w:bCs/>
          <w:sz w:val="24"/>
          <w:szCs w:val="24"/>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41</w:t>
      </w:r>
      <w:r w:rsidRPr="002654BA">
        <w:rPr>
          <w:b/>
          <w:bCs/>
          <w:sz w:val="24"/>
          <w:szCs w:val="24"/>
          <w:lang w:bidi="ar-SA"/>
        </w:rPr>
        <w:fldChar w:fldCharType="end"/>
      </w:r>
      <w:r w:rsidRPr="002654BA">
        <w:rPr>
          <w:b/>
          <w:bCs/>
          <w:sz w:val="24"/>
          <w:szCs w:val="24"/>
          <w:lang w:bidi="ar-SA"/>
        </w:rPr>
        <w:t xml:space="preserve"> Базовые показатели интенсивности отказов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11"/>
        <w:gridCol w:w="3120"/>
        <w:gridCol w:w="3117"/>
      </w:tblGrid>
      <w:tr w:rsidR="00A00536" w:rsidRPr="002654BA" w14:paraId="22D0C157" w14:textId="77777777" w:rsidTr="00A00536">
        <w:trPr>
          <w:trHeight w:hRule="exact" w:val="284"/>
          <w:tblHeader/>
        </w:trPr>
        <w:tc>
          <w:tcPr>
            <w:tcW w:w="1664" w:type="pct"/>
            <w:shd w:val="clear" w:color="auto" w:fill="FFFFFF"/>
            <w:vAlign w:val="center"/>
          </w:tcPr>
          <w:p w14:paraId="0148548B" w14:textId="77777777" w:rsidR="00A00536" w:rsidRPr="002654BA" w:rsidRDefault="00A00536" w:rsidP="00A00536">
            <w:pPr>
              <w:widowControl/>
              <w:autoSpaceDE/>
              <w:autoSpaceDN/>
              <w:jc w:val="center"/>
              <w:rPr>
                <w:rFonts w:eastAsia="Calibri"/>
                <w:b/>
                <w:sz w:val="20"/>
                <w:szCs w:val="20"/>
              </w:rPr>
            </w:pPr>
            <w:r w:rsidRPr="002654BA">
              <w:rPr>
                <w:rFonts w:eastAsia="Calibri"/>
                <w:b/>
                <w:sz w:val="20"/>
                <w:szCs w:val="20"/>
              </w:rPr>
              <w:t>Диаметр участков тепловых сетей, м</w:t>
            </w:r>
          </w:p>
        </w:tc>
        <w:tc>
          <w:tcPr>
            <w:tcW w:w="1669" w:type="pct"/>
            <w:shd w:val="clear" w:color="auto" w:fill="FFFFFF"/>
            <w:vAlign w:val="center"/>
          </w:tcPr>
          <w:p w14:paraId="4EE01AF6" w14:textId="77777777" w:rsidR="00A00536" w:rsidRPr="002654BA" w:rsidRDefault="00A00536" w:rsidP="00A00536">
            <w:pPr>
              <w:widowControl/>
              <w:autoSpaceDE/>
              <w:autoSpaceDN/>
              <w:jc w:val="center"/>
              <w:rPr>
                <w:rFonts w:eastAsia="Calibri"/>
                <w:b/>
                <w:sz w:val="20"/>
                <w:szCs w:val="20"/>
              </w:rPr>
            </w:pPr>
            <w:r w:rsidRPr="002654BA">
              <w:rPr>
                <w:rFonts w:eastAsia="Calibri"/>
                <w:b/>
                <w:sz w:val="20"/>
                <w:szCs w:val="20"/>
              </w:rPr>
              <w:t>Интенсивность устойчивых отказов, 1/км/год</w:t>
            </w:r>
          </w:p>
        </w:tc>
        <w:tc>
          <w:tcPr>
            <w:tcW w:w="1667" w:type="pct"/>
            <w:shd w:val="clear" w:color="auto" w:fill="FFFFFF"/>
            <w:vAlign w:val="center"/>
          </w:tcPr>
          <w:p w14:paraId="06771E44" w14:textId="77777777" w:rsidR="00A00536" w:rsidRPr="002654BA" w:rsidRDefault="00A00536" w:rsidP="00A00536">
            <w:pPr>
              <w:widowControl/>
              <w:autoSpaceDE/>
              <w:autoSpaceDN/>
              <w:jc w:val="center"/>
              <w:rPr>
                <w:rFonts w:eastAsia="Calibri"/>
                <w:b/>
                <w:sz w:val="20"/>
                <w:szCs w:val="20"/>
              </w:rPr>
            </w:pPr>
            <w:r w:rsidRPr="002654BA">
              <w:rPr>
                <w:rFonts w:eastAsia="Calibri"/>
                <w:b/>
                <w:sz w:val="20"/>
                <w:szCs w:val="20"/>
              </w:rPr>
              <w:t>Интенсивность отказов для участ</w:t>
            </w:r>
            <w:r w:rsidRPr="002654BA">
              <w:rPr>
                <w:rFonts w:eastAsia="Calibri"/>
                <w:b/>
                <w:sz w:val="20"/>
                <w:szCs w:val="20"/>
              </w:rPr>
              <w:softHyphen/>
              <w:t>ков со сроком эксплуатации 37 лет</w:t>
            </w:r>
          </w:p>
        </w:tc>
      </w:tr>
      <w:tr w:rsidR="00A00536" w:rsidRPr="002654BA" w14:paraId="2CBE9AB6" w14:textId="77777777" w:rsidTr="00A00536">
        <w:trPr>
          <w:trHeight w:hRule="exact" w:val="284"/>
        </w:trPr>
        <w:tc>
          <w:tcPr>
            <w:tcW w:w="1664" w:type="pct"/>
            <w:shd w:val="clear" w:color="auto" w:fill="FFFFFF"/>
            <w:vAlign w:val="center"/>
          </w:tcPr>
          <w:p w14:paraId="3D95E7A5"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0,05</w:t>
            </w:r>
          </w:p>
        </w:tc>
        <w:tc>
          <w:tcPr>
            <w:tcW w:w="1669" w:type="pct"/>
            <w:shd w:val="clear" w:color="auto" w:fill="FFFFFF"/>
            <w:vAlign w:val="center"/>
          </w:tcPr>
          <w:p w14:paraId="3AE471E5"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0,087</w:t>
            </w:r>
          </w:p>
        </w:tc>
        <w:tc>
          <w:tcPr>
            <w:tcW w:w="1667" w:type="pct"/>
            <w:shd w:val="clear" w:color="auto" w:fill="FFFFFF"/>
            <w:vAlign w:val="center"/>
          </w:tcPr>
          <w:p w14:paraId="68F22692"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1,506</w:t>
            </w:r>
          </w:p>
        </w:tc>
      </w:tr>
      <w:tr w:rsidR="00A00536" w:rsidRPr="002654BA" w14:paraId="1F1CCF36" w14:textId="77777777" w:rsidTr="00A00536">
        <w:trPr>
          <w:trHeight w:hRule="exact" w:val="284"/>
        </w:trPr>
        <w:tc>
          <w:tcPr>
            <w:tcW w:w="1664" w:type="pct"/>
            <w:shd w:val="clear" w:color="auto" w:fill="FFFFFF"/>
            <w:vAlign w:val="center"/>
          </w:tcPr>
          <w:p w14:paraId="274212A2"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0,07</w:t>
            </w:r>
          </w:p>
        </w:tc>
        <w:tc>
          <w:tcPr>
            <w:tcW w:w="1669" w:type="pct"/>
            <w:shd w:val="clear" w:color="auto" w:fill="FFFFFF"/>
            <w:vAlign w:val="center"/>
          </w:tcPr>
          <w:p w14:paraId="2CD19483"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0,082</w:t>
            </w:r>
          </w:p>
        </w:tc>
        <w:tc>
          <w:tcPr>
            <w:tcW w:w="1667" w:type="pct"/>
            <w:shd w:val="clear" w:color="auto" w:fill="FFFFFF"/>
            <w:vAlign w:val="center"/>
          </w:tcPr>
          <w:p w14:paraId="7F3B4040"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1,424</w:t>
            </w:r>
          </w:p>
        </w:tc>
      </w:tr>
      <w:tr w:rsidR="00A00536" w:rsidRPr="002654BA" w14:paraId="543FA603" w14:textId="77777777" w:rsidTr="00A00536">
        <w:trPr>
          <w:trHeight w:hRule="exact" w:val="284"/>
        </w:trPr>
        <w:tc>
          <w:tcPr>
            <w:tcW w:w="1664" w:type="pct"/>
            <w:shd w:val="clear" w:color="auto" w:fill="FFFFFF"/>
            <w:vAlign w:val="center"/>
          </w:tcPr>
          <w:p w14:paraId="2F461D1D"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0,08</w:t>
            </w:r>
          </w:p>
        </w:tc>
        <w:tc>
          <w:tcPr>
            <w:tcW w:w="1669" w:type="pct"/>
            <w:shd w:val="clear" w:color="auto" w:fill="FFFFFF"/>
            <w:vAlign w:val="center"/>
          </w:tcPr>
          <w:p w14:paraId="2FD7BADA"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0,080</w:t>
            </w:r>
          </w:p>
        </w:tc>
        <w:tc>
          <w:tcPr>
            <w:tcW w:w="1667" w:type="pct"/>
            <w:shd w:val="clear" w:color="auto" w:fill="FFFFFF"/>
            <w:vAlign w:val="center"/>
          </w:tcPr>
          <w:p w14:paraId="02280475"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1,385</w:t>
            </w:r>
          </w:p>
        </w:tc>
      </w:tr>
      <w:tr w:rsidR="00A00536" w:rsidRPr="002654BA" w14:paraId="59E20FF9" w14:textId="77777777" w:rsidTr="00A00536">
        <w:trPr>
          <w:trHeight w:hRule="exact" w:val="284"/>
        </w:trPr>
        <w:tc>
          <w:tcPr>
            <w:tcW w:w="1664" w:type="pct"/>
            <w:shd w:val="clear" w:color="auto" w:fill="FFFFFF"/>
            <w:vAlign w:val="center"/>
          </w:tcPr>
          <w:p w14:paraId="28D0B30F"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0,1</w:t>
            </w:r>
          </w:p>
        </w:tc>
        <w:tc>
          <w:tcPr>
            <w:tcW w:w="1669" w:type="pct"/>
            <w:shd w:val="clear" w:color="auto" w:fill="FFFFFF"/>
            <w:vAlign w:val="center"/>
          </w:tcPr>
          <w:p w14:paraId="69721B7E"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0,076</w:t>
            </w:r>
          </w:p>
        </w:tc>
        <w:tc>
          <w:tcPr>
            <w:tcW w:w="1667" w:type="pct"/>
            <w:shd w:val="clear" w:color="auto" w:fill="FFFFFF"/>
            <w:vAlign w:val="center"/>
          </w:tcPr>
          <w:p w14:paraId="599590D5"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1,309</w:t>
            </w:r>
          </w:p>
        </w:tc>
      </w:tr>
      <w:tr w:rsidR="00A00536" w:rsidRPr="002654BA" w14:paraId="2B764597" w14:textId="77777777" w:rsidTr="00A00536">
        <w:trPr>
          <w:trHeight w:hRule="exact" w:val="284"/>
        </w:trPr>
        <w:tc>
          <w:tcPr>
            <w:tcW w:w="1664" w:type="pct"/>
            <w:shd w:val="clear" w:color="auto" w:fill="FFFFFF"/>
            <w:vAlign w:val="center"/>
          </w:tcPr>
          <w:p w14:paraId="508BA011"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0,15</w:t>
            </w:r>
          </w:p>
        </w:tc>
        <w:tc>
          <w:tcPr>
            <w:tcW w:w="1669" w:type="pct"/>
            <w:shd w:val="clear" w:color="auto" w:fill="FFFFFF"/>
            <w:vAlign w:val="center"/>
          </w:tcPr>
          <w:p w14:paraId="17889980"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0,066</w:t>
            </w:r>
          </w:p>
        </w:tc>
        <w:tc>
          <w:tcPr>
            <w:tcW w:w="1667" w:type="pct"/>
            <w:shd w:val="clear" w:color="auto" w:fill="FFFFFF"/>
            <w:vAlign w:val="center"/>
          </w:tcPr>
          <w:p w14:paraId="6E75777F"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1,138</w:t>
            </w:r>
          </w:p>
        </w:tc>
      </w:tr>
      <w:tr w:rsidR="00A00536" w:rsidRPr="002654BA" w14:paraId="397ED700" w14:textId="77777777" w:rsidTr="00A00536">
        <w:trPr>
          <w:trHeight w:hRule="exact" w:val="284"/>
        </w:trPr>
        <w:tc>
          <w:tcPr>
            <w:tcW w:w="1664" w:type="pct"/>
            <w:shd w:val="clear" w:color="auto" w:fill="FFFFFF"/>
            <w:vAlign w:val="center"/>
          </w:tcPr>
          <w:p w14:paraId="73586E78"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0,2</w:t>
            </w:r>
          </w:p>
        </w:tc>
        <w:tc>
          <w:tcPr>
            <w:tcW w:w="1669" w:type="pct"/>
            <w:shd w:val="clear" w:color="auto" w:fill="FFFFFF"/>
            <w:vAlign w:val="center"/>
          </w:tcPr>
          <w:p w14:paraId="2292EFC6"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0,057</w:t>
            </w:r>
          </w:p>
        </w:tc>
        <w:tc>
          <w:tcPr>
            <w:tcW w:w="1667" w:type="pct"/>
            <w:shd w:val="clear" w:color="auto" w:fill="FFFFFF"/>
            <w:vAlign w:val="center"/>
          </w:tcPr>
          <w:p w14:paraId="7A055445"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0,99</w:t>
            </w:r>
          </w:p>
        </w:tc>
      </w:tr>
      <w:tr w:rsidR="00A00536" w:rsidRPr="002654BA" w14:paraId="2B06C167" w14:textId="77777777" w:rsidTr="00A00536">
        <w:trPr>
          <w:trHeight w:hRule="exact" w:val="284"/>
        </w:trPr>
        <w:tc>
          <w:tcPr>
            <w:tcW w:w="1664" w:type="pct"/>
            <w:shd w:val="clear" w:color="auto" w:fill="FFFFFF"/>
            <w:vAlign w:val="center"/>
          </w:tcPr>
          <w:p w14:paraId="520ADF42"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0,25</w:t>
            </w:r>
          </w:p>
        </w:tc>
        <w:tc>
          <w:tcPr>
            <w:tcW w:w="1669" w:type="pct"/>
            <w:shd w:val="clear" w:color="auto" w:fill="FFFFFF"/>
            <w:vAlign w:val="center"/>
          </w:tcPr>
          <w:p w14:paraId="0623D307"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0,050</w:t>
            </w:r>
          </w:p>
        </w:tc>
        <w:tc>
          <w:tcPr>
            <w:tcW w:w="1667" w:type="pct"/>
            <w:shd w:val="clear" w:color="auto" w:fill="FFFFFF"/>
            <w:vAlign w:val="center"/>
          </w:tcPr>
          <w:p w14:paraId="2763642C"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0,86</w:t>
            </w:r>
          </w:p>
        </w:tc>
      </w:tr>
      <w:tr w:rsidR="00A00536" w:rsidRPr="002654BA" w14:paraId="5F421243" w14:textId="77777777" w:rsidTr="00A00536">
        <w:trPr>
          <w:trHeight w:hRule="exact" w:val="284"/>
        </w:trPr>
        <w:tc>
          <w:tcPr>
            <w:tcW w:w="1664" w:type="pct"/>
            <w:shd w:val="clear" w:color="auto" w:fill="FFFFFF"/>
            <w:vAlign w:val="center"/>
          </w:tcPr>
          <w:p w14:paraId="3D3668F4"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0,3</w:t>
            </w:r>
          </w:p>
        </w:tc>
        <w:tc>
          <w:tcPr>
            <w:tcW w:w="1669" w:type="pct"/>
            <w:shd w:val="clear" w:color="auto" w:fill="FFFFFF"/>
            <w:vAlign w:val="center"/>
          </w:tcPr>
          <w:p w14:paraId="6B653EFE"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0,043</w:t>
            </w:r>
          </w:p>
        </w:tc>
        <w:tc>
          <w:tcPr>
            <w:tcW w:w="1667" w:type="pct"/>
            <w:shd w:val="clear" w:color="auto" w:fill="FFFFFF"/>
            <w:vAlign w:val="center"/>
          </w:tcPr>
          <w:p w14:paraId="262E74C3"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0,748</w:t>
            </w:r>
          </w:p>
        </w:tc>
      </w:tr>
      <w:tr w:rsidR="00A00536" w:rsidRPr="002654BA" w14:paraId="70CA176B" w14:textId="77777777" w:rsidTr="00A00536">
        <w:trPr>
          <w:trHeight w:hRule="exact" w:val="284"/>
        </w:trPr>
        <w:tc>
          <w:tcPr>
            <w:tcW w:w="1664" w:type="pct"/>
            <w:shd w:val="clear" w:color="auto" w:fill="FFFFFF"/>
            <w:vAlign w:val="center"/>
          </w:tcPr>
          <w:p w14:paraId="04C381BD"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0,35</w:t>
            </w:r>
          </w:p>
        </w:tc>
        <w:tc>
          <w:tcPr>
            <w:tcW w:w="1669" w:type="pct"/>
            <w:shd w:val="clear" w:color="auto" w:fill="FFFFFF"/>
            <w:vAlign w:val="center"/>
          </w:tcPr>
          <w:p w14:paraId="5B54EAA1"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0,038</w:t>
            </w:r>
          </w:p>
        </w:tc>
        <w:tc>
          <w:tcPr>
            <w:tcW w:w="1667" w:type="pct"/>
            <w:shd w:val="clear" w:color="auto" w:fill="FFFFFF"/>
            <w:vAlign w:val="center"/>
          </w:tcPr>
          <w:p w14:paraId="63B9FA74"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0,650</w:t>
            </w:r>
          </w:p>
        </w:tc>
      </w:tr>
      <w:tr w:rsidR="00A00536" w:rsidRPr="002654BA" w14:paraId="08F3B61D" w14:textId="77777777" w:rsidTr="00A00536">
        <w:trPr>
          <w:trHeight w:hRule="exact" w:val="284"/>
        </w:trPr>
        <w:tc>
          <w:tcPr>
            <w:tcW w:w="1664" w:type="pct"/>
            <w:shd w:val="clear" w:color="auto" w:fill="FFFFFF"/>
            <w:vAlign w:val="center"/>
          </w:tcPr>
          <w:p w14:paraId="13F15790"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0,4</w:t>
            </w:r>
          </w:p>
        </w:tc>
        <w:tc>
          <w:tcPr>
            <w:tcW w:w="1669" w:type="pct"/>
            <w:shd w:val="clear" w:color="auto" w:fill="FFFFFF"/>
            <w:vAlign w:val="center"/>
          </w:tcPr>
          <w:p w14:paraId="2CB8F42C"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0,033</w:t>
            </w:r>
          </w:p>
        </w:tc>
        <w:tc>
          <w:tcPr>
            <w:tcW w:w="1667" w:type="pct"/>
            <w:shd w:val="clear" w:color="auto" w:fill="FFFFFF"/>
            <w:vAlign w:val="center"/>
          </w:tcPr>
          <w:p w14:paraId="4E7C130D"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0,565</w:t>
            </w:r>
          </w:p>
        </w:tc>
      </w:tr>
      <w:tr w:rsidR="00A00536" w:rsidRPr="002654BA" w14:paraId="17E571CF" w14:textId="77777777" w:rsidTr="00A00536">
        <w:trPr>
          <w:trHeight w:hRule="exact" w:val="284"/>
        </w:trPr>
        <w:tc>
          <w:tcPr>
            <w:tcW w:w="1664" w:type="pct"/>
            <w:shd w:val="clear" w:color="auto" w:fill="FFFFFF"/>
            <w:vAlign w:val="center"/>
          </w:tcPr>
          <w:p w14:paraId="089E2897"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0,5</w:t>
            </w:r>
          </w:p>
        </w:tc>
        <w:tc>
          <w:tcPr>
            <w:tcW w:w="1669" w:type="pct"/>
            <w:shd w:val="clear" w:color="auto" w:fill="FFFFFF"/>
            <w:vAlign w:val="center"/>
          </w:tcPr>
          <w:p w14:paraId="3687E938"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0,025</w:t>
            </w:r>
          </w:p>
        </w:tc>
        <w:tc>
          <w:tcPr>
            <w:tcW w:w="1667" w:type="pct"/>
            <w:shd w:val="clear" w:color="auto" w:fill="FFFFFF"/>
            <w:vAlign w:val="center"/>
          </w:tcPr>
          <w:p w14:paraId="170AE44F"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0,427</w:t>
            </w:r>
          </w:p>
        </w:tc>
      </w:tr>
      <w:tr w:rsidR="00A00536" w:rsidRPr="002654BA" w14:paraId="4836B743" w14:textId="77777777" w:rsidTr="00A00536">
        <w:trPr>
          <w:trHeight w:hRule="exact" w:val="284"/>
        </w:trPr>
        <w:tc>
          <w:tcPr>
            <w:tcW w:w="1664" w:type="pct"/>
            <w:tcBorders>
              <w:top w:val="single" w:sz="4" w:space="0" w:color="auto"/>
              <w:left w:val="single" w:sz="4" w:space="0" w:color="auto"/>
              <w:bottom w:val="single" w:sz="4" w:space="0" w:color="auto"/>
              <w:right w:val="single" w:sz="4" w:space="0" w:color="auto"/>
            </w:tcBorders>
            <w:shd w:val="clear" w:color="auto" w:fill="FFFFFF"/>
            <w:vAlign w:val="center"/>
          </w:tcPr>
          <w:p w14:paraId="584BD423"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0,6</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14:paraId="7016168F"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0,019</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1A6C4F9B"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0,323</w:t>
            </w:r>
          </w:p>
        </w:tc>
      </w:tr>
      <w:tr w:rsidR="00A00536" w:rsidRPr="002654BA" w14:paraId="29BDB471" w14:textId="77777777" w:rsidTr="00A00536">
        <w:trPr>
          <w:trHeight w:hRule="exact" w:val="284"/>
        </w:trPr>
        <w:tc>
          <w:tcPr>
            <w:tcW w:w="1664" w:type="pct"/>
            <w:tcBorders>
              <w:top w:val="single" w:sz="4" w:space="0" w:color="auto"/>
              <w:left w:val="single" w:sz="4" w:space="0" w:color="auto"/>
              <w:bottom w:val="single" w:sz="4" w:space="0" w:color="auto"/>
              <w:right w:val="single" w:sz="4" w:space="0" w:color="auto"/>
            </w:tcBorders>
            <w:shd w:val="clear" w:color="auto" w:fill="FFFFFF"/>
            <w:vAlign w:val="center"/>
          </w:tcPr>
          <w:p w14:paraId="762169E4"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0,7</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14:paraId="7AE846E3" w14:textId="77777777" w:rsidR="00A00536" w:rsidRPr="002654BA" w:rsidRDefault="00A00536" w:rsidP="00A00536">
            <w:pPr>
              <w:widowControl/>
              <w:autoSpaceDE/>
              <w:autoSpaceDN/>
              <w:jc w:val="center"/>
              <w:rPr>
                <w:rFonts w:eastAsia="Calibri"/>
                <w:sz w:val="20"/>
                <w:szCs w:val="20"/>
              </w:rPr>
            </w:pPr>
            <w:r w:rsidRPr="002654BA">
              <w:rPr>
                <w:rFonts w:eastAsia="Calibri"/>
                <w:sz w:val="20"/>
                <w:szCs w:val="20"/>
              </w:rPr>
              <w:t>0,014</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3BF4646E" w14:textId="77777777" w:rsidR="00A00536" w:rsidRPr="002654BA" w:rsidRDefault="00A00536" w:rsidP="00A00536">
            <w:pPr>
              <w:keepNext/>
              <w:widowControl/>
              <w:autoSpaceDE/>
              <w:autoSpaceDN/>
              <w:jc w:val="center"/>
              <w:rPr>
                <w:rFonts w:eastAsia="Calibri"/>
                <w:sz w:val="20"/>
                <w:szCs w:val="20"/>
              </w:rPr>
            </w:pPr>
            <w:r w:rsidRPr="002654BA">
              <w:rPr>
                <w:rFonts w:eastAsia="Calibri"/>
                <w:sz w:val="20"/>
                <w:szCs w:val="20"/>
              </w:rPr>
              <w:t>0,244</w:t>
            </w:r>
          </w:p>
        </w:tc>
      </w:tr>
    </w:tbl>
    <w:p w14:paraId="6E69C16C" w14:textId="77777777" w:rsidR="00AA00CE" w:rsidRPr="002654BA" w:rsidRDefault="00AA00CE" w:rsidP="00AA00CE">
      <w:pPr>
        <w:spacing w:before="100" w:beforeAutospacing="1" w:line="360" w:lineRule="auto"/>
        <w:ind w:firstLine="709"/>
        <w:jc w:val="both"/>
        <w:rPr>
          <w:sz w:val="26"/>
          <w:szCs w:val="26"/>
        </w:rPr>
      </w:pPr>
      <w:r w:rsidRPr="002654BA">
        <w:rPr>
          <w:sz w:val="26"/>
          <w:szCs w:val="26"/>
        </w:rPr>
        <w:t>Результаты расчета надежности в т. ч. потока отказов участков тепловых сетей представлен в Главе 11 настоящего документа.</w:t>
      </w:r>
    </w:p>
    <w:p w14:paraId="21CD9EBF"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05" w:name="_Toc99440058"/>
      <w:r w:rsidRPr="002654BA">
        <w:rPr>
          <w:b/>
          <w:bCs/>
          <w:kern w:val="28"/>
          <w:sz w:val="26"/>
          <w:szCs w:val="26"/>
          <w:lang w:eastAsia="en-US" w:bidi="ar-SA"/>
        </w:rPr>
        <w:t>Частота отключений потребителей</w:t>
      </w:r>
      <w:bookmarkEnd w:id="205"/>
    </w:p>
    <w:p w14:paraId="684FCD8A" w14:textId="77777777" w:rsidR="00AA00CE" w:rsidRPr="002654BA" w:rsidRDefault="00AA00CE" w:rsidP="00AA00CE">
      <w:pPr>
        <w:spacing w:line="360" w:lineRule="auto"/>
        <w:ind w:firstLine="709"/>
        <w:jc w:val="both"/>
        <w:rPr>
          <w:sz w:val="26"/>
          <w:szCs w:val="26"/>
        </w:rPr>
      </w:pPr>
      <w:r w:rsidRPr="002654BA">
        <w:rPr>
          <w:sz w:val="26"/>
          <w:szCs w:val="26"/>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повреждений оборудования и трубопроводов тепловых сетей.</w:t>
      </w:r>
    </w:p>
    <w:p w14:paraId="588D2443" w14:textId="77777777" w:rsidR="00AA00CE" w:rsidRPr="002654BA" w:rsidRDefault="00AA00CE" w:rsidP="00AA00CE">
      <w:pPr>
        <w:spacing w:line="360" w:lineRule="auto"/>
        <w:ind w:firstLine="709"/>
        <w:jc w:val="both"/>
        <w:rPr>
          <w:sz w:val="26"/>
          <w:szCs w:val="26"/>
        </w:rPr>
      </w:pPr>
      <w:r w:rsidRPr="002654BA">
        <w:rPr>
          <w:sz w:val="26"/>
          <w:szCs w:val="26"/>
        </w:rPr>
        <w:t>За период с 2017-2021 годы данных по аварийным отключениям потребителей не было предоставлено.</w:t>
      </w:r>
    </w:p>
    <w:p w14:paraId="39B50538"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06" w:name="_Toc99440059"/>
      <w:r w:rsidRPr="002654BA">
        <w:rPr>
          <w:b/>
          <w:bCs/>
          <w:kern w:val="28"/>
          <w:sz w:val="26"/>
          <w:szCs w:val="26"/>
          <w:lang w:eastAsia="en-US" w:bidi="ar-SA"/>
        </w:rPr>
        <w:t>Поток (частота) и время восстановления теплоснабжения потребителей после отключений</w:t>
      </w:r>
      <w:bookmarkEnd w:id="206"/>
    </w:p>
    <w:p w14:paraId="7095F7E1" w14:textId="77777777" w:rsidR="00AA00CE" w:rsidRPr="002654BA" w:rsidRDefault="00AA00CE" w:rsidP="00AA00CE">
      <w:pPr>
        <w:spacing w:line="360" w:lineRule="auto"/>
        <w:ind w:firstLine="709"/>
        <w:jc w:val="both"/>
        <w:rPr>
          <w:sz w:val="26"/>
          <w:szCs w:val="26"/>
        </w:rPr>
      </w:pPr>
      <w:r w:rsidRPr="002654BA">
        <w:rPr>
          <w:sz w:val="26"/>
          <w:szCs w:val="26"/>
        </w:rPr>
        <w:t>Среднее время, затраченное на восстановление работоспособности тепловых сетей, не превышает нормативные сроки ликвидации повреждений на тепловых сетях, установленные постановлением Правительства Ленинградской области №177 от 19 июня 2008 года «Об утверждении Правил подготовки и проведения отопительного сезона в Ленинградской области».</w:t>
      </w:r>
    </w:p>
    <w:p w14:paraId="445357F7"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07" w:name="_Toc384210946"/>
      <w:bookmarkStart w:id="208" w:name="_Toc384740326"/>
      <w:bookmarkStart w:id="209" w:name="_Toc8825144"/>
      <w:bookmarkStart w:id="210" w:name="_Toc99440060"/>
      <w:bookmarkStart w:id="211" w:name="_Toc384210945"/>
      <w:bookmarkStart w:id="212" w:name="_Toc384740325"/>
      <w:r w:rsidRPr="002654BA">
        <w:rPr>
          <w:b/>
          <w:bCs/>
          <w:kern w:val="28"/>
          <w:sz w:val="26"/>
          <w:szCs w:val="26"/>
          <w:lang w:eastAsia="en-US" w:bidi="ar-SA"/>
        </w:rPr>
        <w:t>Графические материалы (карты-схемы тепловых сетей и зон ненормативной надежности и безопасности теплоснабжения)</w:t>
      </w:r>
      <w:bookmarkEnd w:id="207"/>
      <w:bookmarkEnd w:id="208"/>
      <w:bookmarkEnd w:id="209"/>
      <w:bookmarkEnd w:id="210"/>
    </w:p>
    <w:p w14:paraId="4C6287DB" w14:textId="14D8127B" w:rsidR="00AA00CE" w:rsidRPr="002654BA" w:rsidRDefault="00AA00CE" w:rsidP="00AA00CE">
      <w:pPr>
        <w:widowControl/>
        <w:autoSpaceDE/>
        <w:autoSpaceDN/>
        <w:spacing w:line="360" w:lineRule="auto"/>
        <w:ind w:firstLine="709"/>
        <w:jc w:val="both"/>
        <w:rPr>
          <w:sz w:val="26"/>
          <w:szCs w:val="26"/>
          <w:lang w:bidi="ar-SA"/>
        </w:rPr>
      </w:pPr>
      <w:r w:rsidRPr="002654BA">
        <w:rPr>
          <w:sz w:val="26"/>
          <w:szCs w:val="26"/>
          <w:lang w:bidi="ar-SA"/>
        </w:rPr>
        <w:t>Зоны ненормативной надежности и безопасности теплоснабжения на территории Запорожского сельского поселения отсутствуют.</w:t>
      </w:r>
    </w:p>
    <w:p w14:paraId="7B02B053" w14:textId="77777777" w:rsidR="00AA00CE" w:rsidRPr="002654BA" w:rsidRDefault="00AA00CE" w:rsidP="00AA00CE">
      <w:pPr>
        <w:widowControl/>
        <w:autoSpaceDE/>
        <w:autoSpaceDN/>
        <w:spacing w:line="360" w:lineRule="auto"/>
        <w:ind w:firstLine="709"/>
        <w:jc w:val="both"/>
        <w:rPr>
          <w:sz w:val="26"/>
          <w:szCs w:val="26"/>
          <w:lang w:bidi="ar-SA"/>
        </w:rPr>
      </w:pPr>
      <w:r w:rsidRPr="002654BA">
        <w:rPr>
          <w:sz w:val="26"/>
          <w:szCs w:val="26"/>
          <w:lang w:bidi="ar-SA"/>
        </w:rPr>
        <w:t xml:space="preserve">Актуальное техническое состояние объектов на 2021 год соответствует требованиям ФЗ № 190 «О теплоснабжении» по обеспечению качества и надежности теплоснабжения объектов коммунальной </w:t>
      </w:r>
      <w:proofErr w:type="spellStart"/>
      <w:r w:rsidRPr="002654BA">
        <w:rPr>
          <w:sz w:val="26"/>
          <w:szCs w:val="26"/>
          <w:lang w:bidi="ar-SA"/>
        </w:rPr>
        <w:t>инфраструкуры</w:t>
      </w:r>
      <w:proofErr w:type="spellEnd"/>
      <w:r w:rsidRPr="002654BA">
        <w:rPr>
          <w:sz w:val="26"/>
          <w:szCs w:val="26"/>
          <w:lang w:bidi="ar-SA"/>
        </w:rPr>
        <w:t>.</w:t>
      </w:r>
    </w:p>
    <w:p w14:paraId="31336334" w14:textId="77777777" w:rsidR="00AA00CE" w:rsidRPr="002654BA" w:rsidRDefault="00AA00CE" w:rsidP="00AA00CE">
      <w:pPr>
        <w:widowControl/>
        <w:autoSpaceDE/>
        <w:autoSpaceDN/>
        <w:spacing w:line="360" w:lineRule="auto"/>
        <w:ind w:firstLine="709"/>
        <w:jc w:val="both"/>
        <w:rPr>
          <w:sz w:val="26"/>
          <w:szCs w:val="26"/>
          <w:lang w:bidi="ar-SA"/>
        </w:rPr>
      </w:pPr>
      <w:r w:rsidRPr="002654BA">
        <w:rPr>
          <w:sz w:val="26"/>
          <w:szCs w:val="26"/>
          <w:lang w:bidi="ar-SA"/>
        </w:rPr>
        <w:t>Результатом проводимых работ на объектах теплоснабжения является локальное устранение неисправности, позволяющее продолжить эксплуатацию системы теплоснабжения, но не исключающее дальнейших аварийных ситуаций, также не являющееся фактором увеличения надежности и безопасности теплоснабжения объектов коммунальной инфраструктуры.</w:t>
      </w:r>
    </w:p>
    <w:p w14:paraId="1B718FE5"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13" w:name="_Toc5371131"/>
      <w:bookmarkStart w:id="214" w:name="_Toc8825146"/>
      <w:bookmarkStart w:id="215" w:name="_Toc99440061"/>
      <w:bookmarkEnd w:id="211"/>
      <w:bookmarkEnd w:id="212"/>
      <w:r w:rsidRPr="002654BA">
        <w:rPr>
          <w:b/>
          <w:bCs/>
          <w:kern w:val="28"/>
          <w:sz w:val="26"/>
          <w:szCs w:val="26"/>
          <w:lang w:eastAsia="en-US" w:bidi="ar-SA"/>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13"/>
      <w:bookmarkEnd w:id="214"/>
      <w:bookmarkEnd w:id="215"/>
    </w:p>
    <w:p w14:paraId="6EA9FB09" w14:textId="77777777" w:rsidR="00AA00CE" w:rsidRPr="002654BA" w:rsidRDefault="00AA00CE" w:rsidP="00AA00CE">
      <w:pPr>
        <w:suppressLineNumbers/>
        <w:suppressAutoHyphens/>
        <w:autoSpaceDE/>
        <w:autoSpaceDN/>
        <w:spacing w:before="120" w:after="120" w:line="360" w:lineRule="auto"/>
        <w:ind w:firstLine="709"/>
        <w:jc w:val="both"/>
        <w:rPr>
          <w:rFonts w:ascii="Times New Roman CYR" w:hAnsi="Times New Roman CYR" w:cs="Times New Roman CYR"/>
          <w:sz w:val="26"/>
          <w:szCs w:val="26"/>
          <w:lang w:bidi="ar-SA"/>
        </w:rPr>
      </w:pPr>
      <w:r w:rsidRPr="002654BA">
        <w:rPr>
          <w:rFonts w:ascii="Times New Roman CYR" w:hAnsi="Times New Roman CYR" w:cs="Times New Roman CYR"/>
          <w:sz w:val="26"/>
          <w:szCs w:val="26"/>
          <w:lang w:bidi="ar-SA"/>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за отчетный период не происходило.</w:t>
      </w:r>
    </w:p>
    <w:p w14:paraId="0A1086FA"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16" w:name="_Toc99440062"/>
      <w:r w:rsidRPr="002654BA">
        <w:rPr>
          <w:b/>
          <w:bCs/>
          <w:kern w:val="28"/>
          <w:sz w:val="26"/>
          <w:szCs w:val="26"/>
          <w:lang w:eastAsia="en-US" w:bidi="ar-SA"/>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216"/>
    </w:p>
    <w:p w14:paraId="3716DE4B" w14:textId="5987DF05" w:rsidR="00AA00CE" w:rsidRPr="002654BA" w:rsidRDefault="00AA00CE" w:rsidP="00AA00CE">
      <w:pPr>
        <w:widowControl/>
        <w:autoSpaceDE/>
        <w:autoSpaceDN/>
        <w:spacing w:after="120" w:line="360" w:lineRule="auto"/>
        <w:ind w:firstLine="709"/>
        <w:jc w:val="both"/>
        <w:rPr>
          <w:sz w:val="26"/>
          <w:szCs w:val="26"/>
          <w:lang w:bidi="ar-SA"/>
        </w:rPr>
      </w:pPr>
      <w:r w:rsidRPr="002654BA">
        <w:rPr>
          <w:sz w:val="26"/>
          <w:szCs w:val="26"/>
          <w:lang w:bidi="ar-SA"/>
        </w:rPr>
        <w:t>Сведений об аварийных ситуациях при теплоснабжении за отчетный период не поступало.</w:t>
      </w:r>
    </w:p>
    <w:p w14:paraId="035AA2F0" w14:textId="77777777" w:rsidR="00AA00CE" w:rsidRPr="002654BA" w:rsidRDefault="00AA00CE" w:rsidP="001A4CDE">
      <w:pPr>
        <w:widowControl/>
        <w:numPr>
          <w:ilvl w:val="2"/>
          <w:numId w:val="67"/>
        </w:numPr>
        <w:suppressAutoHyphens/>
        <w:autoSpaceDE/>
        <w:autoSpaceDN/>
        <w:spacing w:before="120" w:after="120" w:line="276" w:lineRule="auto"/>
        <w:ind w:left="0" w:firstLine="709"/>
        <w:jc w:val="both"/>
        <w:outlineLvl w:val="1"/>
        <w:rPr>
          <w:b/>
          <w:bCs/>
          <w:kern w:val="28"/>
          <w:sz w:val="26"/>
          <w:szCs w:val="26"/>
          <w:lang w:eastAsia="en-US" w:bidi="ar-SA"/>
        </w:rPr>
      </w:pPr>
      <w:bookmarkStart w:id="217" w:name="_Toc99440063"/>
      <w:r w:rsidRPr="002654BA">
        <w:rPr>
          <w:b/>
          <w:bCs/>
          <w:kern w:val="28"/>
          <w:sz w:val="26"/>
          <w:szCs w:val="26"/>
          <w:lang w:eastAsia="en-US" w:bidi="ar-SA"/>
        </w:rPr>
        <w:t xml:space="preserve">Описание </w:t>
      </w:r>
      <w:r w:rsidRPr="002654BA">
        <w:rPr>
          <w:b/>
          <w:sz w:val="26"/>
          <w:szCs w:val="26"/>
        </w:rPr>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17"/>
    </w:p>
    <w:p w14:paraId="472993CC" w14:textId="77777777" w:rsidR="00AA00CE" w:rsidRPr="002654BA" w:rsidRDefault="00AA00CE" w:rsidP="00AA00CE">
      <w:pPr>
        <w:widowControl/>
        <w:autoSpaceDE/>
        <w:autoSpaceDN/>
        <w:spacing w:line="360" w:lineRule="auto"/>
        <w:ind w:firstLine="709"/>
        <w:jc w:val="both"/>
        <w:rPr>
          <w:sz w:val="26"/>
          <w:szCs w:val="26"/>
          <w:lang w:bidi="ar-SA"/>
        </w:rPr>
      </w:pPr>
      <w:r w:rsidRPr="002654BA">
        <w:rPr>
          <w:sz w:val="26"/>
          <w:szCs w:val="26"/>
          <w:lang w:bidi="ar-SA"/>
        </w:rPr>
        <w:t>По сравнению с базовой версией Схемы теплоснабжения отмечены следующие изменения в части оценки надежности теплоснабжения:</w:t>
      </w:r>
    </w:p>
    <w:p w14:paraId="2117E54F" w14:textId="77777777" w:rsidR="00AA00CE" w:rsidRPr="002654BA" w:rsidRDefault="00AA00CE" w:rsidP="00AA00CE">
      <w:pPr>
        <w:widowControl/>
        <w:autoSpaceDE/>
        <w:autoSpaceDN/>
        <w:spacing w:line="360" w:lineRule="auto"/>
        <w:ind w:firstLine="709"/>
        <w:jc w:val="both"/>
        <w:rPr>
          <w:sz w:val="26"/>
          <w:szCs w:val="26"/>
          <w:lang w:bidi="ar-SA"/>
        </w:rPr>
      </w:pPr>
      <w:r w:rsidRPr="002654BA">
        <w:rPr>
          <w:sz w:val="26"/>
          <w:szCs w:val="26"/>
          <w:lang w:bidi="ar-SA"/>
        </w:rPr>
        <w:t>1)</w:t>
      </w:r>
      <w:r w:rsidRPr="002654BA">
        <w:rPr>
          <w:sz w:val="26"/>
          <w:szCs w:val="26"/>
          <w:lang w:bidi="ar-SA"/>
        </w:rPr>
        <w:tab/>
        <w:t>Оценка надежности теплоснабжения произведена для каждого источника тепловой энергии, в соответствии с Приказом Министерства регионального развития РФ 26.07.2013 г. №310 «Об утверждении Методических указаний по анализу показателей, используемых для оценки надежности систем теплоснабжения».</w:t>
      </w:r>
    </w:p>
    <w:p w14:paraId="7A4B27CF" w14:textId="6737382C" w:rsidR="002936C8" w:rsidRPr="002654BA" w:rsidRDefault="002936C8" w:rsidP="002936C8">
      <w:pPr>
        <w:keepNext/>
        <w:keepLines/>
        <w:widowControl/>
        <w:autoSpaceDE/>
        <w:autoSpaceDN/>
        <w:spacing w:before="120" w:after="120" w:line="276" w:lineRule="auto"/>
        <w:ind w:firstLine="709"/>
        <w:jc w:val="both"/>
        <w:outlineLvl w:val="0"/>
        <w:rPr>
          <w:b/>
          <w:bCs/>
          <w:sz w:val="26"/>
          <w:szCs w:val="26"/>
          <w:lang w:bidi="ar-SA"/>
        </w:rPr>
      </w:pPr>
      <w:bookmarkStart w:id="218" w:name="_Toc99440064"/>
      <w:r w:rsidRPr="002654BA">
        <w:rPr>
          <w:b/>
          <w:bCs/>
          <w:sz w:val="26"/>
          <w:szCs w:val="26"/>
          <w:lang w:bidi="ar-SA"/>
        </w:rPr>
        <w:t xml:space="preserve">1.10. Технико-экономические показатели теплоснабжающих и </w:t>
      </w:r>
      <w:proofErr w:type="spellStart"/>
      <w:r w:rsidRPr="002654BA">
        <w:rPr>
          <w:b/>
          <w:bCs/>
          <w:sz w:val="26"/>
          <w:szCs w:val="26"/>
          <w:lang w:bidi="ar-SA"/>
        </w:rPr>
        <w:t>теплосетевых</w:t>
      </w:r>
      <w:proofErr w:type="spellEnd"/>
      <w:r w:rsidRPr="002654BA">
        <w:rPr>
          <w:b/>
          <w:bCs/>
          <w:sz w:val="26"/>
          <w:szCs w:val="26"/>
          <w:lang w:bidi="ar-SA"/>
        </w:rPr>
        <w:t xml:space="preserve"> организаций</w:t>
      </w:r>
      <w:bookmarkEnd w:id="218"/>
    </w:p>
    <w:p w14:paraId="30431D85" w14:textId="77777777" w:rsidR="002936C8" w:rsidRPr="002654BA" w:rsidRDefault="002936C8" w:rsidP="002936C8">
      <w:pPr>
        <w:widowControl/>
        <w:autoSpaceDE/>
        <w:autoSpaceDN/>
        <w:spacing w:line="360" w:lineRule="auto"/>
        <w:ind w:firstLine="709"/>
        <w:jc w:val="both"/>
        <w:rPr>
          <w:sz w:val="26"/>
          <w:szCs w:val="26"/>
          <w:lang w:bidi="ar-SA"/>
        </w:rPr>
      </w:pPr>
      <w:r w:rsidRPr="002654BA">
        <w:rPr>
          <w:sz w:val="26"/>
          <w:szCs w:val="26"/>
          <w:lang w:bidi="ar-SA"/>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19D051C2"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а) о ценах (тарифах) на регулируемые товары и услуги и надбавках к этим ценам (тарифам);</w:t>
      </w:r>
    </w:p>
    <w:p w14:paraId="67DD3C2B"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2D5A1C68"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5009300"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г) об инвестиционных программах и отчетах об их реализации;</w:t>
      </w:r>
    </w:p>
    <w:p w14:paraId="3214634F"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8"/>
          <w:szCs w:val="28"/>
          <w:lang w:bidi="ar-SA"/>
        </w:rPr>
        <w:t xml:space="preserve">д) </w:t>
      </w:r>
      <w:r w:rsidRPr="002654BA">
        <w:rPr>
          <w:sz w:val="26"/>
          <w:szCs w:val="26"/>
          <w:lang w:bidi="ar-SA"/>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53328E5D"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е) об условиях, на которых осуществляется поставка регулируемых товаров и (или) оказание регулируемых услуг;</w:t>
      </w:r>
    </w:p>
    <w:p w14:paraId="558C5642" w14:textId="77777777" w:rsidR="002936C8" w:rsidRPr="002654BA" w:rsidRDefault="002936C8" w:rsidP="002936C8">
      <w:pPr>
        <w:widowControl/>
        <w:autoSpaceDE/>
        <w:autoSpaceDN/>
        <w:spacing w:line="360" w:lineRule="auto"/>
        <w:ind w:firstLine="426"/>
        <w:jc w:val="both"/>
        <w:rPr>
          <w:sz w:val="26"/>
          <w:szCs w:val="26"/>
          <w:lang w:bidi="ar-SA"/>
        </w:rPr>
      </w:pPr>
      <w:r w:rsidRPr="002654BA">
        <w:rPr>
          <w:sz w:val="26"/>
          <w:szCs w:val="26"/>
          <w:lang w:bidi="ar-SA"/>
        </w:rPr>
        <w:t>ж) о порядке выполнения технологических, технических и других мероприятий, связанных с подключением к системе теплоснабжения.</w:t>
      </w:r>
    </w:p>
    <w:p w14:paraId="03D5FEF7" w14:textId="0C4378E7" w:rsidR="002936C8" w:rsidRPr="002654BA" w:rsidRDefault="002936C8" w:rsidP="002936C8">
      <w:pPr>
        <w:widowControl/>
        <w:autoSpaceDE/>
        <w:autoSpaceDN/>
        <w:spacing w:line="360" w:lineRule="auto"/>
        <w:ind w:firstLine="709"/>
        <w:jc w:val="both"/>
        <w:rPr>
          <w:sz w:val="26"/>
          <w:szCs w:val="26"/>
          <w:lang w:bidi="ar-SA"/>
        </w:rPr>
      </w:pPr>
      <w:r w:rsidRPr="002654BA">
        <w:rPr>
          <w:sz w:val="26"/>
          <w:szCs w:val="26"/>
          <w:lang w:bidi="ar-SA"/>
        </w:rPr>
        <w:t>Сведения, подлежащие раскрытию, приведены в т</w:t>
      </w:r>
      <w:r w:rsidR="00D47E83" w:rsidRPr="002654BA">
        <w:rPr>
          <w:sz w:val="26"/>
          <w:szCs w:val="26"/>
          <w:lang w:bidi="ar-SA"/>
        </w:rPr>
        <w:t>аблице 42</w:t>
      </w:r>
      <w:r w:rsidRPr="002654BA">
        <w:rPr>
          <w:sz w:val="26"/>
          <w:szCs w:val="26"/>
          <w:lang w:bidi="ar-SA"/>
        </w:rPr>
        <w:t>.</w:t>
      </w:r>
    </w:p>
    <w:p w14:paraId="36838B35" w14:textId="3D2650D6" w:rsidR="002936C8" w:rsidRPr="002654BA" w:rsidRDefault="002936C8" w:rsidP="002936C8">
      <w:pPr>
        <w:widowControl/>
        <w:autoSpaceDE/>
        <w:autoSpaceDN/>
        <w:spacing w:after="120" w:line="276" w:lineRule="auto"/>
        <w:jc w:val="both"/>
        <w:rPr>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42</w:t>
      </w:r>
      <w:r w:rsidRPr="002654BA">
        <w:rPr>
          <w:b/>
          <w:bCs/>
          <w:sz w:val="24"/>
          <w:szCs w:val="24"/>
          <w:lang w:bidi="ar-SA"/>
        </w:rPr>
        <w:fldChar w:fldCharType="end"/>
      </w:r>
      <w:r w:rsidRPr="002654BA">
        <w:rPr>
          <w:b/>
          <w:bCs/>
          <w:sz w:val="24"/>
          <w:szCs w:val="24"/>
          <w:lang w:bidi="ar-SA"/>
        </w:rPr>
        <w:t xml:space="preserve"> Сведения, подлежащие раскрытию по ООО «</w:t>
      </w:r>
      <w:proofErr w:type="spellStart"/>
      <w:r w:rsidRPr="002654BA">
        <w:rPr>
          <w:b/>
          <w:bCs/>
          <w:sz w:val="24"/>
          <w:szCs w:val="24"/>
          <w:lang w:bidi="ar-SA"/>
        </w:rPr>
        <w:t>Энерго</w:t>
      </w:r>
      <w:proofErr w:type="spellEnd"/>
      <w:r w:rsidRPr="002654BA">
        <w:rPr>
          <w:b/>
          <w:bCs/>
          <w:sz w:val="24"/>
          <w:szCs w:val="24"/>
          <w:lang w:bidi="ar-SA"/>
        </w:rPr>
        <w:t>-Ресурс»</w:t>
      </w:r>
      <w:r w:rsidR="00E74F83" w:rsidRPr="002654BA">
        <w:rPr>
          <w:b/>
          <w:bCs/>
          <w:sz w:val="24"/>
          <w:szCs w:val="24"/>
          <w:lang w:bidi="ar-SA"/>
        </w:rPr>
        <w:t xml:space="preserve"> (2021 год)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3166"/>
        <w:gridCol w:w="3166"/>
      </w:tblGrid>
      <w:tr w:rsidR="002936C8" w:rsidRPr="002654BA" w14:paraId="0E25F149" w14:textId="77777777" w:rsidTr="004775E2">
        <w:trPr>
          <w:trHeight w:val="300"/>
          <w:tblHeader/>
        </w:trPr>
        <w:tc>
          <w:tcPr>
            <w:tcW w:w="3166" w:type="dxa"/>
            <w:shd w:val="clear" w:color="auto" w:fill="auto"/>
            <w:vAlign w:val="center"/>
            <w:hideMark/>
          </w:tcPr>
          <w:p w14:paraId="0E85FDFA"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Наименование показателя</w:t>
            </w:r>
          </w:p>
        </w:tc>
        <w:tc>
          <w:tcPr>
            <w:tcW w:w="3166" w:type="dxa"/>
            <w:shd w:val="clear" w:color="auto" w:fill="auto"/>
            <w:vAlign w:val="center"/>
            <w:hideMark/>
          </w:tcPr>
          <w:p w14:paraId="456D1638"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Ед. изм.</w:t>
            </w:r>
          </w:p>
        </w:tc>
        <w:tc>
          <w:tcPr>
            <w:tcW w:w="3166" w:type="dxa"/>
            <w:shd w:val="clear" w:color="auto" w:fill="auto"/>
            <w:vAlign w:val="center"/>
            <w:hideMark/>
          </w:tcPr>
          <w:p w14:paraId="04FA373E" w14:textId="77777777" w:rsidR="002936C8" w:rsidRPr="002654BA" w:rsidRDefault="002936C8" w:rsidP="002936C8">
            <w:pPr>
              <w:widowControl/>
              <w:autoSpaceDE/>
              <w:autoSpaceDN/>
              <w:jc w:val="center"/>
              <w:rPr>
                <w:color w:val="000000"/>
                <w:sz w:val="20"/>
                <w:szCs w:val="20"/>
                <w:lang w:bidi="ar-SA"/>
              </w:rPr>
            </w:pPr>
          </w:p>
        </w:tc>
      </w:tr>
      <w:tr w:rsidR="002936C8" w:rsidRPr="002654BA" w14:paraId="69CCF0B0" w14:textId="77777777" w:rsidTr="002936C8">
        <w:trPr>
          <w:trHeight w:val="300"/>
        </w:trPr>
        <w:tc>
          <w:tcPr>
            <w:tcW w:w="3166" w:type="dxa"/>
            <w:shd w:val="clear" w:color="auto" w:fill="auto"/>
            <w:noWrap/>
            <w:vAlign w:val="center"/>
            <w:hideMark/>
          </w:tcPr>
          <w:p w14:paraId="60A633F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Выработка тепловой энергии</w:t>
            </w:r>
          </w:p>
        </w:tc>
        <w:tc>
          <w:tcPr>
            <w:tcW w:w="3166" w:type="dxa"/>
            <w:shd w:val="clear" w:color="auto" w:fill="auto"/>
            <w:noWrap/>
            <w:vAlign w:val="center"/>
            <w:hideMark/>
          </w:tcPr>
          <w:p w14:paraId="63257322"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Гкал/год</w:t>
            </w:r>
          </w:p>
        </w:tc>
        <w:tc>
          <w:tcPr>
            <w:tcW w:w="3166" w:type="dxa"/>
            <w:shd w:val="clear" w:color="auto" w:fill="auto"/>
            <w:vAlign w:val="center"/>
          </w:tcPr>
          <w:p w14:paraId="2EBED3B7" w14:textId="61037FF8"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6406,52</w:t>
            </w:r>
          </w:p>
        </w:tc>
      </w:tr>
      <w:tr w:rsidR="002936C8" w:rsidRPr="002654BA" w14:paraId="21A9A7FE" w14:textId="77777777" w:rsidTr="002936C8">
        <w:trPr>
          <w:trHeight w:val="300"/>
        </w:trPr>
        <w:tc>
          <w:tcPr>
            <w:tcW w:w="3166" w:type="dxa"/>
            <w:shd w:val="clear" w:color="auto" w:fill="auto"/>
            <w:noWrap/>
            <w:vAlign w:val="center"/>
            <w:hideMark/>
          </w:tcPr>
          <w:p w14:paraId="763A8EA3"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Отпуск на собственные нужды</w:t>
            </w:r>
          </w:p>
        </w:tc>
        <w:tc>
          <w:tcPr>
            <w:tcW w:w="3166" w:type="dxa"/>
            <w:shd w:val="clear" w:color="auto" w:fill="auto"/>
            <w:noWrap/>
            <w:vAlign w:val="center"/>
            <w:hideMark/>
          </w:tcPr>
          <w:p w14:paraId="3F7F0956"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Гкал/год</w:t>
            </w:r>
          </w:p>
        </w:tc>
        <w:tc>
          <w:tcPr>
            <w:tcW w:w="3166" w:type="dxa"/>
            <w:shd w:val="clear" w:color="auto" w:fill="auto"/>
            <w:vAlign w:val="center"/>
          </w:tcPr>
          <w:p w14:paraId="0796077B" w14:textId="2ACBC331"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123,647</w:t>
            </w:r>
          </w:p>
        </w:tc>
      </w:tr>
      <w:tr w:rsidR="002936C8" w:rsidRPr="002654BA" w14:paraId="28CC1FB6" w14:textId="77777777" w:rsidTr="002936C8">
        <w:trPr>
          <w:trHeight w:val="300"/>
        </w:trPr>
        <w:tc>
          <w:tcPr>
            <w:tcW w:w="3166" w:type="dxa"/>
            <w:shd w:val="clear" w:color="auto" w:fill="auto"/>
            <w:noWrap/>
            <w:vAlign w:val="center"/>
            <w:hideMark/>
          </w:tcPr>
          <w:p w14:paraId="049E787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Отпуск на собственные нужды</w:t>
            </w:r>
          </w:p>
        </w:tc>
        <w:tc>
          <w:tcPr>
            <w:tcW w:w="3166" w:type="dxa"/>
            <w:shd w:val="clear" w:color="auto" w:fill="auto"/>
            <w:noWrap/>
            <w:vAlign w:val="center"/>
            <w:hideMark/>
          </w:tcPr>
          <w:p w14:paraId="4E813C9C"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w:t>
            </w:r>
          </w:p>
        </w:tc>
        <w:tc>
          <w:tcPr>
            <w:tcW w:w="3166" w:type="dxa"/>
            <w:shd w:val="clear" w:color="auto" w:fill="auto"/>
            <w:vAlign w:val="center"/>
          </w:tcPr>
          <w:p w14:paraId="4EFF0769" w14:textId="3BC9E511" w:rsidR="002936C8" w:rsidRPr="002654BA" w:rsidRDefault="002936C8" w:rsidP="002936C8">
            <w:pPr>
              <w:widowControl/>
              <w:autoSpaceDE/>
              <w:autoSpaceDN/>
              <w:jc w:val="center"/>
              <w:rPr>
                <w:iCs/>
                <w:color w:val="000000"/>
                <w:sz w:val="20"/>
                <w:szCs w:val="20"/>
                <w:lang w:bidi="ar-SA"/>
              </w:rPr>
            </w:pPr>
            <w:r w:rsidRPr="002654BA">
              <w:rPr>
                <w:iCs/>
                <w:color w:val="000000"/>
                <w:sz w:val="20"/>
                <w:szCs w:val="20"/>
                <w:lang w:bidi="ar-SA"/>
              </w:rPr>
              <w:t>1,93</w:t>
            </w:r>
          </w:p>
        </w:tc>
      </w:tr>
      <w:tr w:rsidR="002936C8" w:rsidRPr="002654BA" w14:paraId="5D125328" w14:textId="77777777" w:rsidTr="002936C8">
        <w:trPr>
          <w:trHeight w:val="300"/>
        </w:trPr>
        <w:tc>
          <w:tcPr>
            <w:tcW w:w="3166" w:type="dxa"/>
            <w:shd w:val="clear" w:color="auto" w:fill="auto"/>
            <w:noWrap/>
            <w:vAlign w:val="center"/>
            <w:hideMark/>
          </w:tcPr>
          <w:p w14:paraId="39E9576B"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Подано тепловой энергии в сеть</w:t>
            </w:r>
          </w:p>
        </w:tc>
        <w:tc>
          <w:tcPr>
            <w:tcW w:w="3166" w:type="dxa"/>
            <w:shd w:val="clear" w:color="auto" w:fill="auto"/>
            <w:noWrap/>
            <w:vAlign w:val="center"/>
            <w:hideMark/>
          </w:tcPr>
          <w:p w14:paraId="47CB7697"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Гкал/год</w:t>
            </w:r>
          </w:p>
        </w:tc>
        <w:tc>
          <w:tcPr>
            <w:tcW w:w="3166" w:type="dxa"/>
            <w:shd w:val="clear" w:color="auto" w:fill="auto"/>
            <w:noWrap/>
            <w:vAlign w:val="center"/>
          </w:tcPr>
          <w:p w14:paraId="63916D13" w14:textId="25D51C46"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6282,873</w:t>
            </w:r>
          </w:p>
        </w:tc>
      </w:tr>
      <w:tr w:rsidR="002936C8" w:rsidRPr="002654BA" w14:paraId="2FB0E059" w14:textId="77777777" w:rsidTr="002936C8">
        <w:trPr>
          <w:trHeight w:val="300"/>
        </w:trPr>
        <w:tc>
          <w:tcPr>
            <w:tcW w:w="3166" w:type="dxa"/>
            <w:shd w:val="clear" w:color="auto" w:fill="auto"/>
            <w:noWrap/>
            <w:vAlign w:val="center"/>
            <w:hideMark/>
          </w:tcPr>
          <w:p w14:paraId="230D1CE5"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Потери в сетях</w:t>
            </w:r>
          </w:p>
        </w:tc>
        <w:tc>
          <w:tcPr>
            <w:tcW w:w="3166" w:type="dxa"/>
            <w:shd w:val="clear" w:color="auto" w:fill="auto"/>
            <w:noWrap/>
            <w:vAlign w:val="center"/>
            <w:hideMark/>
          </w:tcPr>
          <w:p w14:paraId="491A3E3B"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Гкал/год</w:t>
            </w:r>
          </w:p>
        </w:tc>
        <w:tc>
          <w:tcPr>
            <w:tcW w:w="3166" w:type="dxa"/>
            <w:shd w:val="clear" w:color="auto" w:fill="auto"/>
            <w:noWrap/>
            <w:vAlign w:val="center"/>
          </w:tcPr>
          <w:p w14:paraId="0ED22A63" w14:textId="3C037786"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1604,27</w:t>
            </w:r>
          </w:p>
        </w:tc>
      </w:tr>
      <w:tr w:rsidR="002936C8" w:rsidRPr="002654BA" w14:paraId="1856A7A9" w14:textId="77777777" w:rsidTr="002936C8">
        <w:trPr>
          <w:trHeight w:val="300"/>
        </w:trPr>
        <w:tc>
          <w:tcPr>
            <w:tcW w:w="3166" w:type="dxa"/>
            <w:shd w:val="clear" w:color="auto" w:fill="auto"/>
            <w:noWrap/>
            <w:vAlign w:val="center"/>
            <w:hideMark/>
          </w:tcPr>
          <w:p w14:paraId="38B31376"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Полезный отпуск</w:t>
            </w:r>
          </w:p>
        </w:tc>
        <w:tc>
          <w:tcPr>
            <w:tcW w:w="3166" w:type="dxa"/>
            <w:shd w:val="clear" w:color="auto" w:fill="auto"/>
            <w:noWrap/>
            <w:vAlign w:val="center"/>
            <w:hideMark/>
          </w:tcPr>
          <w:p w14:paraId="48FE6B23"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Гкал/год</w:t>
            </w:r>
          </w:p>
        </w:tc>
        <w:tc>
          <w:tcPr>
            <w:tcW w:w="3166" w:type="dxa"/>
            <w:shd w:val="clear" w:color="auto" w:fill="auto"/>
            <w:noWrap/>
            <w:vAlign w:val="center"/>
          </w:tcPr>
          <w:p w14:paraId="6360EC50" w14:textId="59869671"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4678,603</w:t>
            </w:r>
          </w:p>
        </w:tc>
      </w:tr>
      <w:tr w:rsidR="002936C8" w:rsidRPr="002654BA" w14:paraId="7886377F" w14:textId="77777777" w:rsidTr="002936C8">
        <w:trPr>
          <w:trHeight w:val="300"/>
        </w:trPr>
        <w:tc>
          <w:tcPr>
            <w:tcW w:w="3166" w:type="dxa"/>
            <w:shd w:val="clear" w:color="auto" w:fill="auto"/>
            <w:noWrap/>
            <w:vAlign w:val="center"/>
            <w:hideMark/>
          </w:tcPr>
          <w:p w14:paraId="4F6AB5C4"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 xml:space="preserve">Удельный расход </w:t>
            </w:r>
            <w:proofErr w:type="spellStart"/>
            <w:r w:rsidRPr="002654BA">
              <w:rPr>
                <w:color w:val="000000"/>
                <w:sz w:val="20"/>
                <w:szCs w:val="20"/>
                <w:lang w:bidi="ar-SA"/>
              </w:rPr>
              <w:t>у.т</w:t>
            </w:r>
            <w:proofErr w:type="spellEnd"/>
            <w:r w:rsidRPr="002654BA">
              <w:rPr>
                <w:color w:val="000000"/>
                <w:sz w:val="20"/>
                <w:szCs w:val="20"/>
                <w:lang w:bidi="ar-SA"/>
              </w:rPr>
              <w:t>.</w:t>
            </w:r>
          </w:p>
        </w:tc>
        <w:tc>
          <w:tcPr>
            <w:tcW w:w="3166" w:type="dxa"/>
            <w:shd w:val="clear" w:color="auto" w:fill="auto"/>
            <w:noWrap/>
            <w:vAlign w:val="center"/>
            <w:hideMark/>
          </w:tcPr>
          <w:p w14:paraId="4BCC02F5"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 xml:space="preserve">кг </w:t>
            </w:r>
            <w:proofErr w:type="spellStart"/>
            <w:r w:rsidRPr="002654BA">
              <w:rPr>
                <w:color w:val="000000"/>
                <w:sz w:val="20"/>
                <w:szCs w:val="20"/>
                <w:lang w:bidi="ar-SA"/>
              </w:rPr>
              <w:t>у.т</w:t>
            </w:r>
            <w:proofErr w:type="spellEnd"/>
            <w:r w:rsidRPr="002654BA">
              <w:rPr>
                <w:color w:val="000000"/>
                <w:sz w:val="20"/>
                <w:szCs w:val="20"/>
                <w:lang w:bidi="ar-SA"/>
              </w:rPr>
              <w:t>./ Гкал</w:t>
            </w:r>
          </w:p>
        </w:tc>
        <w:tc>
          <w:tcPr>
            <w:tcW w:w="3166" w:type="dxa"/>
            <w:shd w:val="clear" w:color="auto" w:fill="auto"/>
            <w:noWrap/>
            <w:vAlign w:val="center"/>
          </w:tcPr>
          <w:p w14:paraId="6C9A5A47" w14:textId="1EFFAC53"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476,776</w:t>
            </w:r>
          </w:p>
        </w:tc>
      </w:tr>
      <w:tr w:rsidR="002936C8" w:rsidRPr="002654BA" w14:paraId="1E8A1FBE" w14:textId="77777777" w:rsidTr="002936C8">
        <w:trPr>
          <w:trHeight w:val="300"/>
        </w:trPr>
        <w:tc>
          <w:tcPr>
            <w:tcW w:w="3166" w:type="dxa"/>
            <w:shd w:val="clear" w:color="auto" w:fill="auto"/>
            <w:noWrap/>
            <w:vAlign w:val="center"/>
            <w:hideMark/>
          </w:tcPr>
          <w:p w14:paraId="500BFDF2"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Расход условного топлива</w:t>
            </w:r>
          </w:p>
        </w:tc>
        <w:tc>
          <w:tcPr>
            <w:tcW w:w="3166" w:type="dxa"/>
            <w:shd w:val="clear" w:color="auto" w:fill="auto"/>
            <w:noWrap/>
            <w:vAlign w:val="center"/>
            <w:hideMark/>
          </w:tcPr>
          <w:p w14:paraId="7719FBA9" w14:textId="77777777" w:rsidR="002936C8" w:rsidRPr="002654BA" w:rsidRDefault="002936C8" w:rsidP="002936C8">
            <w:pPr>
              <w:widowControl/>
              <w:autoSpaceDE/>
              <w:autoSpaceDN/>
              <w:jc w:val="center"/>
              <w:rPr>
                <w:color w:val="000000"/>
                <w:sz w:val="20"/>
                <w:szCs w:val="20"/>
                <w:lang w:bidi="ar-SA"/>
              </w:rPr>
            </w:pPr>
            <w:proofErr w:type="spellStart"/>
            <w:r w:rsidRPr="002654BA">
              <w:rPr>
                <w:color w:val="000000"/>
                <w:sz w:val="20"/>
                <w:szCs w:val="20"/>
                <w:lang w:bidi="ar-SA"/>
              </w:rPr>
              <w:t>т.у.т</w:t>
            </w:r>
            <w:proofErr w:type="spellEnd"/>
            <w:r w:rsidRPr="002654BA">
              <w:rPr>
                <w:color w:val="000000"/>
                <w:sz w:val="20"/>
                <w:szCs w:val="20"/>
                <w:lang w:bidi="ar-SA"/>
              </w:rPr>
              <w:t>.</w:t>
            </w:r>
          </w:p>
        </w:tc>
        <w:tc>
          <w:tcPr>
            <w:tcW w:w="3166" w:type="dxa"/>
            <w:shd w:val="clear" w:color="auto" w:fill="auto"/>
            <w:noWrap/>
            <w:vAlign w:val="center"/>
          </w:tcPr>
          <w:p w14:paraId="3AD87EED" w14:textId="2D515ECA"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1635,526</w:t>
            </w:r>
          </w:p>
        </w:tc>
      </w:tr>
      <w:tr w:rsidR="002936C8" w:rsidRPr="002654BA" w14:paraId="266218F9" w14:textId="77777777" w:rsidTr="004775E2">
        <w:trPr>
          <w:trHeight w:val="300"/>
        </w:trPr>
        <w:tc>
          <w:tcPr>
            <w:tcW w:w="3166" w:type="dxa"/>
            <w:shd w:val="clear" w:color="auto" w:fill="auto"/>
            <w:noWrap/>
            <w:vAlign w:val="center"/>
            <w:hideMark/>
          </w:tcPr>
          <w:p w14:paraId="33F0871A"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 xml:space="preserve">Переводной </w:t>
            </w:r>
            <w:proofErr w:type="spellStart"/>
            <w:r w:rsidRPr="002654BA">
              <w:rPr>
                <w:color w:val="000000"/>
                <w:sz w:val="20"/>
                <w:szCs w:val="20"/>
                <w:lang w:bidi="ar-SA"/>
              </w:rPr>
              <w:t>коэфф</w:t>
            </w:r>
            <w:proofErr w:type="spellEnd"/>
            <w:r w:rsidRPr="002654BA">
              <w:rPr>
                <w:color w:val="000000"/>
                <w:sz w:val="20"/>
                <w:szCs w:val="20"/>
                <w:lang w:bidi="ar-SA"/>
              </w:rPr>
              <w:t>. в натуральное топливо</w:t>
            </w:r>
          </w:p>
        </w:tc>
        <w:tc>
          <w:tcPr>
            <w:tcW w:w="3166" w:type="dxa"/>
            <w:shd w:val="clear" w:color="auto" w:fill="auto"/>
            <w:noWrap/>
            <w:vAlign w:val="center"/>
            <w:hideMark/>
          </w:tcPr>
          <w:p w14:paraId="2D7BCA70"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w:t>
            </w:r>
          </w:p>
        </w:tc>
        <w:tc>
          <w:tcPr>
            <w:tcW w:w="3166" w:type="dxa"/>
            <w:shd w:val="clear" w:color="auto" w:fill="auto"/>
            <w:noWrap/>
            <w:vAlign w:val="center"/>
            <w:hideMark/>
          </w:tcPr>
          <w:p w14:paraId="0111E3F0"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0,610</w:t>
            </w:r>
          </w:p>
        </w:tc>
      </w:tr>
      <w:tr w:rsidR="002936C8" w:rsidRPr="002654BA" w14:paraId="0A9417DE" w14:textId="77777777" w:rsidTr="004775E2">
        <w:trPr>
          <w:trHeight w:val="300"/>
        </w:trPr>
        <w:tc>
          <w:tcPr>
            <w:tcW w:w="3166" w:type="dxa"/>
            <w:shd w:val="clear" w:color="auto" w:fill="auto"/>
            <w:noWrap/>
            <w:vAlign w:val="center"/>
            <w:hideMark/>
          </w:tcPr>
          <w:p w14:paraId="1C64D76F"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Расход топлива уголь</w:t>
            </w:r>
          </w:p>
        </w:tc>
        <w:tc>
          <w:tcPr>
            <w:tcW w:w="3166" w:type="dxa"/>
            <w:shd w:val="clear" w:color="auto" w:fill="auto"/>
            <w:noWrap/>
            <w:vAlign w:val="center"/>
            <w:hideMark/>
          </w:tcPr>
          <w:p w14:paraId="63A98D88"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тонн</w:t>
            </w:r>
          </w:p>
        </w:tc>
        <w:tc>
          <w:tcPr>
            <w:tcW w:w="3166" w:type="dxa"/>
            <w:shd w:val="clear" w:color="auto" w:fill="auto"/>
            <w:noWrap/>
            <w:vAlign w:val="center"/>
            <w:hideMark/>
          </w:tcPr>
          <w:p w14:paraId="7AA7988B" w14:textId="4DA4D710" w:rsidR="002936C8" w:rsidRPr="002654BA" w:rsidRDefault="00E74F83" w:rsidP="002936C8">
            <w:pPr>
              <w:widowControl/>
              <w:autoSpaceDE/>
              <w:autoSpaceDN/>
              <w:jc w:val="center"/>
              <w:rPr>
                <w:color w:val="000000"/>
                <w:sz w:val="20"/>
                <w:szCs w:val="20"/>
                <w:lang w:bidi="ar-SA"/>
              </w:rPr>
            </w:pPr>
            <w:r w:rsidRPr="002654BA">
              <w:rPr>
                <w:color w:val="000000"/>
                <w:sz w:val="20"/>
                <w:szCs w:val="20"/>
                <w:lang w:bidi="ar-SA"/>
              </w:rPr>
              <w:t>2240,436</w:t>
            </w:r>
          </w:p>
        </w:tc>
      </w:tr>
      <w:tr w:rsidR="002936C8" w:rsidRPr="002654BA" w14:paraId="67D1CB8E" w14:textId="77777777" w:rsidTr="004775E2">
        <w:trPr>
          <w:trHeight w:val="300"/>
        </w:trPr>
        <w:tc>
          <w:tcPr>
            <w:tcW w:w="3166" w:type="dxa"/>
            <w:shd w:val="clear" w:color="auto" w:fill="auto"/>
            <w:noWrap/>
            <w:vAlign w:val="center"/>
            <w:hideMark/>
          </w:tcPr>
          <w:p w14:paraId="6E644D6D" w14:textId="1AA18133"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Стоимость топлива (уголь</w:t>
            </w:r>
            <w:r w:rsidR="00557DD3" w:rsidRPr="002654BA">
              <w:rPr>
                <w:color w:val="000000"/>
                <w:sz w:val="20"/>
                <w:szCs w:val="20"/>
                <w:lang w:bidi="ar-SA"/>
              </w:rPr>
              <w:t xml:space="preserve"> марки ДПК</w:t>
            </w:r>
            <w:r w:rsidRPr="002654BA">
              <w:rPr>
                <w:color w:val="000000"/>
                <w:sz w:val="20"/>
                <w:szCs w:val="20"/>
                <w:lang w:bidi="ar-SA"/>
              </w:rPr>
              <w:t>)</w:t>
            </w:r>
          </w:p>
        </w:tc>
        <w:tc>
          <w:tcPr>
            <w:tcW w:w="3166" w:type="dxa"/>
            <w:shd w:val="clear" w:color="auto" w:fill="auto"/>
            <w:vAlign w:val="center"/>
            <w:hideMark/>
          </w:tcPr>
          <w:p w14:paraId="18FB4E21"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руб./тонну</w:t>
            </w:r>
          </w:p>
        </w:tc>
        <w:tc>
          <w:tcPr>
            <w:tcW w:w="3166" w:type="dxa"/>
            <w:shd w:val="clear" w:color="auto" w:fill="auto"/>
            <w:noWrap/>
            <w:vAlign w:val="center"/>
            <w:hideMark/>
          </w:tcPr>
          <w:p w14:paraId="7BF10174" w14:textId="0673ABEF" w:rsidR="002936C8" w:rsidRPr="002654BA" w:rsidRDefault="00A07986" w:rsidP="002936C8">
            <w:pPr>
              <w:widowControl/>
              <w:autoSpaceDE/>
              <w:autoSpaceDN/>
              <w:jc w:val="center"/>
              <w:rPr>
                <w:color w:val="000000"/>
                <w:sz w:val="20"/>
                <w:szCs w:val="20"/>
                <w:lang w:bidi="ar-SA"/>
              </w:rPr>
            </w:pPr>
            <w:r w:rsidRPr="002654BA">
              <w:rPr>
                <w:color w:val="000000"/>
                <w:sz w:val="20"/>
                <w:szCs w:val="20"/>
                <w:lang w:bidi="ar-SA"/>
              </w:rPr>
              <w:t>6480,00</w:t>
            </w:r>
          </w:p>
        </w:tc>
      </w:tr>
      <w:tr w:rsidR="002936C8" w:rsidRPr="002654BA" w14:paraId="6E381330" w14:textId="77777777" w:rsidTr="004775E2">
        <w:trPr>
          <w:trHeight w:val="300"/>
        </w:trPr>
        <w:tc>
          <w:tcPr>
            <w:tcW w:w="3166" w:type="dxa"/>
            <w:shd w:val="clear" w:color="auto" w:fill="auto"/>
            <w:vAlign w:val="center"/>
            <w:hideMark/>
          </w:tcPr>
          <w:p w14:paraId="7DE9F4B7"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Расходы на топливо (уголь)</w:t>
            </w:r>
          </w:p>
        </w:tc>
        <w:tc>
          <w:tcPr>
            <w:tcW w:w="3166" w:type="dxa"/>
            <w:shd w:val="clear" w:color="auto" w:fill="auto"/>
            <w:noWrap/>
            <w:vAlign w:val="center"/>
            <w:hideMark/>
          </w:tcPr>
          <w:p w14:paraId="135E134F"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1B1776DF" w14:textId="558BB0A2" w:rsidR="002936C8" w:rsidRPr="002654BA" w:rsidRDefault="00E74F83" w:rsidP="002936C8">
            <w:pPr>
              <w:widowControl/>
              <w:autoSpaceDE/>
              <w:autoSpaceDN/>
              <w:jc w:val="center"/>
              <w:rPr>
                <w:b/>
                <w:bCs/>
                <w:color w:val="000000"/>
                <w:sz w:val="20"/>
                <w:szCs w:val="20"/>
                <w:lang w:bidi="ar-SA"/>
              </w:rPr>
            </w:pPr>
            <w:r w:rsidRPr="002654BA">
              <w:rPr>
                <w:b/>
                <w:bCs/>
                <w:color w:val="000000"/>
                <w:sz w:val="20"/>
                <w:szCs w:val="20"/>
                <w:lang w:bidi="ar-SA"/>
              </w:rPr>
              <w:t>14518,03</w:t>
            </w:r>
          </w:p>
        </w:tc>
      </w:tr>
      <w:tr w:rsidR="002936C8" w:rsidRPr="002654BA" w14:paraId="6F67EE50" w14:textId="77777777" w:rsidTr="004775E2">
        <w:trPr>
          <w:trHeight w:val="300"/>
        </w:trPr>
        <w:tc>
          <w:tcPr>
            <w:tcW w:w="3166" w:type="dxa"/>
            <w:shd w:val="clear" w:color="auto" w:fill="auto"/>
            <w:noWrap/>
            <w:vAlign w:val="center"/>
            <w:hideMark/>
          </w:tcPr>
          <w:p w14:paraId="784511E5"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Удельный расход электроэнергии</w:t>
            </w:r>
          </w:p>
        </w:tc>
        <w:tc>
          <w:tcPr>
            <w:tcW w:w="3166" w:type="dxa"/>
            <w:shd w:val="clear" w:color="auto" w:fill="auto"/>
            <w:noWrap/>
            <w:vAlign w:val="center"/>
            <w:hideMark/>
          </w:tcPr>
          <w:p w14:paraId="0CCC68F8"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кВт*ч/ Гкал</w:t>
            </w:r>
          </w:p>
        </w:tc>
        <w:tc>
          <w:tcPr>
            <w:tcW w:w="3166" w:type="dxa"/>
            <w:shd w:val="clear" w:color="auto" w:fill="auto"/>
            <w:noWrap/>
            <w:vAlign w:val="center"/>
            <w:hideMark/>
          </w:tcPr>
          <w:p w14:paraId="18E39F6E" w14:textId="3406C979" w:rsidR="002936C8" w:rsidRPr="002654BA" w:rsidRDefault="00A07986" w:rsidP="002936C8">
            <w:pPr>
              <w:widowControl/>
              <w:autoSpaceDE/>
              <w:autoSpaceDN/>
              <w:jc w:val="center"/>
              <w:rPr>
                <w:color w:val="000000"/>
                <w:sz w:val="20"/>
                <w:szCs w:val="20"/>
                <w:lang w:bidi="ar-SA"/>
              </w:rPr>
            </w:pPr>
            <w:r w:rsidRPr="002654BA">
              <w:rPr>
                <w:color w:val="000000"/>
                <w:sz w:val="20"/>
                <w:szCs w:val="20"/>
                <w:lang w:bidi="ar-SA"/>
              </w:rPr>
              <w:t>27,29</w:t>
            </w:r>
          </w:p>
        </w:tc>
      </w:tr>
      <w:tr w:rsidR="002936C8" w:rsidRPr="002654BA" w14:paraId="6E747C45" w14:textId="77777777" w:rsidTr="004775E2">
        <w:trPr>
          <w:trHeight w:val="300"/>
        </w:trPr>
        <w:tc>
          <w:tcPr>
            <w:tcW w:w="3166" w:type="dxa"/>
            <w:shd w:val="clear" w:color="auto" w:fill="auto"/>
            <w:noWrap/>
            <w:vAlign w:val="center"/>
            <w:hideMark/>
          </w:tcPr>
          <w:p w14:paraId="012E6B7A"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Расход электроэнергии</w:t>
            </w:r>
          </w:p>
        </w:tc>
        <w:tc>
          <w:tcPr>
            <w:tcW w:w="3166" w:type="dxa"/>
            <w:shd w:val="clear" w:color="auto" w:fill="auto"/>
            <w:noWrap/>
            <w:vAlign w:val="center"/>
            <w:hideMark/>
          </w:tcPr>
          <w:p w14:paraId="6CDDD6E6"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кВт*ч</w:t>
            </w:r>
          </w:p>
        </w:tc>
        <w:tc>
          <w:tcPr>
            <w:tcW w:w="3166" w:type="dxa"/>
            <w:shd w:val="clear" w:color="auto" w:fill="auto"/>
            <w:noWrap/>
            <w:vAlign w:val="center"/>
            <w:hideMark/>
          </w:tcPr>
          <w:p w14:paraId="158A1C83" w14:textId="6EDDD5E0" w:rsidR="002936C8" w:rsidRPr="002654BA" w:rsidRDefault="00A07986" w:rsidP="002936C8">
            <w:pPr>
              <w:widowControl/>
              <w:autoSpaceDE/>
              <w:autoSpaceDN/>
              <w:jc w:val="center"/>
              <w:rPr>
                <w:color w:val="000000"/>
                <w:sz w:val="20"/>
                <w:szCs w:val="20"/>
                <w:lang w:bidi="ar-SA"/>
              </w:rPr>
            </w:pPr>
            <w:r w:rsidRPr="002654BA">
              <w:rPr>
                <w:color w:val="000000"/>
                <w:sz w:val="20"/>
                <w:szCs w:val="20"/>
                <w:lang w:bidi="ar-SA"/>
              </w:rPr>
              <w:t>219,25</w:t>
            </w:r>
          </w:p>
        </w:tc>
      </w:tr>
      <w:tr w:rsidR="002936C8" w:rsidRPr="002654BA" w14:paraId="245680BF" w14:textId="77777777" w:rsidTr="004775E2">
        <w:trPr>
          <w:trHeight w:val="300"/>
        </w:trPr>
        <w:tc>
          <w:tcPr>
            <w:tcW w:w="3166" w:type="dxa"/>
            <w:shd w:val="clear" w:color="auto" w:fill="auto"/>
            <w:noWrap/>
            <w:vAlign w:val="center"/>
            <w:hideMark/>
          </w:tcPr>
          <w:p w14:paraId="05D04321"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Стоимость электроэнергии</w:t>
            </w:r>
          </w:p>
        </w:tc>
        <w:tc>
          <w:tcPr>
            <w:tcW w:w="3166" w:type="dxa"/>
            <w:shd w:val="clear" w:color="auto" w:fill="auto"/>
            <w:noWrap/>
            <w:vAlign w:val="center"/>
            <w:hideMark/>
          </w:tcPr>
          <w:p w14:paraId="21ABF75F"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руб./ кВт*ч</w:t>
            </w:r>
          </w:p>
        </w:tc>
        <w:tc>
          <w:tcPr>
            <w:tcW w:w="3166" w:type="dxa"/>
            <w:shd w:val="clear" w:color="auto" w:fill="auto"/>
            <w:noWrap/>
            <w:vAlign w:val="center"/>
            <w:hideMark/>
          </w:tcPr>
          <w:p w14:paraId="5D3DBBB2" w14:textId="701F7F57" w:rsidR="002936C8" w:rsidRPr="002654BA" w:rsidRDefault="005349A7" w:rsidP="002936C8">
            <w:pPr>
              <w:widowControl/>
              <w:autoSpaceDE/>
              <w:autoSpaceDN/>
              <w:jc w:val="center"/>
              <w:rPr>
                <w:color w:val="000000"/>
                <w:sz w:val="20"/>
                <w:szCs w:val="20"/>
                <w:lang w:bidi="ar-SA"/>
              </w:rPr>
            </w:pPr>
            <w:r w:rsidRPr="002654BA">
              <w:rPr>
                <w:color w:val="000000"/>
                <w:sz w:val="20"/>
                <w:szCs w:val="20"/>
                <w:lang w:bidi="ar-SA"/>
              </w:rPr>
              <w:t>7,21</w:t>
            </w:r>
          </w:p>
        </w:tc>
      </w:tr>
      <w:tr w:rsidR="002936C8" w:rsidRPr="002654BA" w14:paraId="7F0F5583" w14:textId="77777777" w:rsidTr="004775E2">
        <w:trPr>
          <w:trHeight w:val="300"/>
        </w:trPr>
        <w:tc>
          <w:tcPr>
            <w:tcW w:w="3166" w:type="dxa"/>
            <w:shd w:val="clear" w:color="auto" w:fill="auto"/>
            <w:noWrap/>
            <w:vAlign w:val="center"/>
            <w:hideMark/>
          </w:tcPr>
          <w:p w14:paraId="2595D423"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Расход на электроэнергию</w:t>
            </w:r>
          </w:p>
        </w:tc>
        <w:tc>
          <w:tcPr>
            <w:tcW w:w="3166" w:type="dxa"/>
            <w:shd w:val="clear" w:color="auto" w:fill="auto"/>
            <w:noWrap/>
            <w:vAlign w:val="center"/>
            <w:hideMark/>
          </w:tcPr>
          <w:p w14:paraId="7FF817C1"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6BB44D88" w14:textId="065052FF" w:rsidR="002936C8" w:rsidRPr="002654BA" w:rsidRDefault="005349A7" w:rsidP="002936C8">
            <w:pPr>
              <w:widowControl/>
              <w:autoSpaceDE/>
              <w:autoSpaceDN/>
              <w:jc w:val="center"/>
              <w:rPr>
                <w:b/>
                <w:bCs/>
                <w:color w:val="000000"/>
                <w:sz w:val="20"/>
                <w:szCs w:val="20"/>
                <w:lang w:bidi="ar-SA"/>
              </w:rPr>
            </w:pPr>
            <w:r w:rsidRPr="002654BA">
              <w:rPr>
                <w:b/>
                <w:bCs/>
                <w:color w:val="000000"/>
                <w:sz w:val="20"/>
                <w:szCs w:val="20"/>
                <w:lang w:bidi="ar-SA"/>
              </w:rPr>
              <w:t>1580,79</w:t>
            </w:r>
          </w:p>
        </w:tc>
      </w:tr>
      <w:tr w:rsidR="002936C8" w:rsidRPr="002654BA" w14:paraId="79AB910E" w14:textId="77777777" w:rsidTr="004775E2">
        <w:trPr>
          <w:trHeight w:val="300"/>
        </w:trPr>
        <w:tc>
          <w:tcPr>
            <w:tcW w:w="3166" w:type="dxa"/>
            <w:shd w:val="clear" w:color="auto" w:fill="auto"/>
            <w:noWrap/>
            <w:vAlign w:val="center"/>
            <w:hideMark/>
          </w:tcPr>
          <w:p w14:paraId="0A506D37"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Удельный расход воды</w:t>
            </w:r>
          </w:p>
        </w:tc>
        <w:tc>
          <w:tcPr>
            <w:tcW w:w="3166" w:type="dxa"/>
            <w:shd w:val="clear" w:color="auto" w:fill="auto"/>
            <w:noWrap/>
            <w:vAlign w:val="center"/>
            <w:hideMark/>
          </w:tcPr>
          <w:p w14:paraId="4A7A9CBD" w14:textId="77777777" w:rsidR="002936C8" w:rsidRPr="002654BA" w:rsidRDefault="002936C8" w:rsidP="002936C8">
            <w:pPr>
              <w:widowControl/>
              <w:autoSpaceDE/>
              <w:autoSpaceDN/>
              <w:jc w:val="center"/>
              <w:rPr>
                <w:color w:val="000000"/>
                <w:sz w:val="20"/>
                <w:szCs w:val="20"/>
                <w:lang w:bidi="ar-SA"/>
              </w:rPr>
            </w:pPr>
            <w:proofErr w:type="spellStart"/>
            <w:r w:rsidRPr="002654BA">
              <w:rPr>
                <w:color w:val="000000"/>
                <w:sz w:val="20"/>
                <w:szCs w:val="20"/>
                <w:lang w:bidi="ar-SA"/>
              </w:rPr>
              <w:t>куб.м</w:t>
            </w:r>
            <w:proofErr w:type="spellEnd"/>
            <w:r w:rsidRPr="002654BA">
              <w:rPr>
                <w:color w:val="000000"/>
                <w:sz w:val="20"/>
                <w:szCs w:val="20"/>
                <w:lang w:bidi="ar-SA"/>
              </w:rPr>
              <w:t>./ Гкал</w:t>
            </w:r>
          </w:p>
        </w:tc>
        <w:tc>
          <w:tcPr>
            <w:tcW w:w="3166" w:type="dxa"/>
            <w:shd w:val="clear" w:color="auto" w:fill="auto"/>
            <w:noWrap/>
            <w:vAlign w:val="center"/>
            <w:hideMark/>
          </w:tcPr>
          <w:p w14:paraId="5CDBDC9E" w14:textId="4BEA461E" w:rsidR="002936C8" w:rsidRPr="002654BA" w:rsidRDefault="00DD5AA5" w:rsidP="002936C8">
            <w:pPr>
              <w:widowControl/>
              <w:autoSpaceDE/>
              <w:autoSpaceDN/>
              <w:jc w:val="center"/>
              <w:rPr>
                <w:color w:val="000000"/>
                <w:sz w:val="20"/>
                <w:szCs w:val="20"/>
                <w:lang w:bidi="ar-SA"/>
              </w:rPr>
            </w:pPr>
            <w:r w:rsidRPr="002654BA">
              <w:rPr>
                <w:color w:val="000000"/>
                <w:sz w:val="20"/>
                <w:szCs w:val="20"/>
                <w:lang w:bidi="ar-SA"/>
              </w:rPr>
              <w:t>0,29</w:t>
            </w:r>
          </w:p>
        </w:tc>
      </w:tr>
      <w:tr w:rsidR="002936C8" w:rsidRPr="002654BA" w14:paraId="7CD9C35B" w14:textId="77777777" w:rsidTr="004775E2">
        <w:trPr>
          <w:trHeight w:val="300"/>
        </w:trPr>
        <w:tc>
          <w:tcPr>
            <w:tcW w:w="3166" w:type="dxa"/>
            <w:shd w:val="clear" w:color="auto" w:fill="auto"/>
            <w:noWrap/>
            <w:vAlign w:val="center"/>
            <w:hideMark/>
          </w:tcPr>
          <w:p w14:paraId="45E8C95C"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Расход воды</w:t>
            </w:r>
          </w:p>
        </w:tc>
        <w:tc>
          <w:tcPr>
            <w:tcW w:w="3166" w:type="dxa"/>
            <w:shd w:val="clear" w:color="auto" w:fill="auto"/>
            <w:noWrap/>
            <w:vAlign w:val="center"/>
            <w:hideMark/>
          </w:tcPr>
          <w:p w14:paraId="0E81B141"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 xml:space="preserve">тыс. </w:t>
            </w:r>
            <w:proofErr w:type="spellStart"/>
            <w:r w:rsidRPr="002654BA">
              <w:rPr>
                <w:color w:val="000000"/>
                <w:sz w:val="20"/>
                <w:szCs w:val="20"/>
                <w:lang w:bidi="ar-SA"/>
              </w:rPr>
              <w:t>куб.м</w:t>
            </w:r>
            <w:proofErr w:type="spellEnd"/>
            <w:r w:rsidRPr="002654BA">
              <w:rPr>
                <w:color w:val="000000"/>
                <w:sz w:val="20"/>
                <w:szCs w:val="20"/>
                <w:lang w:bidi="ar-SA"/>
              </w:rPr>
              <w:t>.</w:t>
            </w:r>
          </w:p>
        </w:tc>
        <w:tc>
          <w:tcPr>
            <w:tcW w:w="3166" w:type="dxa"/>
            <w:shd w:val="clear" w:color="auto" w:fill="auto"/>
            <w:noWrap/>
            <w:vAlign w:val="center"/>
            <w:hideMark/>
          </w:tcPr>
          <w:p w14:paraId="2079D47F" w14:textId="7B2AFAA5" w:rsidR="002936C8" w:rsidRPr="002654BA" w:rsidRDefault="009025AE" w:rsidP="002936C8">
            <w:pPr>
              <w:widowControl/>
              <w:autoSpaceDE/>
              <w:autoSpaceDN/>
              <w:jc w:val="center"/>
              <w:rPr>
                <w:color w:val="000000"/>
                <w:sz w:val="20"/>
                <w:szCs w:val="20"/>
                <w:lang w:bidi="ar-SA"/>
              </w:rPr>
            </w:pPr>
            <w:r w:rsidRPr="002654BA">
              <w:rPr>
                <w:color w:val="000000"/>
                <w:sz w:val="20"/>
                <w:szCs w:val="20"/>
                <w:lang w:bidi="ar-SA"/>
              </w:rPr>
              <w:t>2,34</w:t>
            </w:r>
          </w:p>
        </w:tc>
      </w:tr>
      <w:tr w:rsidR="002936C8" w:rsidRPr="002654BA" w14:paraId="6FBBF952" w14:textId="77777777" w:rsidTr="004775E2">
        <w:trPr>
          <w:trHeight w:val="300"/>
        </w:trPr>
        <w:tc>
          <w:tcPr>
            <w:tcW w:w="3166" w:type="dxa"/>
            <w:shd w:val="clear" w:color="auto" w:fill="auto"/>
            <w:noWrap/>
            <w:vAlign w:val="center"/>
            <w:hideMark/>
          </w:tcPr>
          <w:p w14:paraId="4928753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Стоимость воды</w:t>
            </w:r>
          </w:p>
        </w:tc>
        <w:tc>
          <w:tcPr>
            <w:tcW w:w="3166" w:type="dxa"/>
            <w:shd w:val="clear" w:color="auto" w:fill="auto"/>
            <w:noWrap/>
            <w:vAlign w:val="center"/>
            <w:hideMark/>
          </w:tcPr>
          <w:p w14:paraId="302696A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руб./</w:t>
            </w:r>
            <w:proofErr w:type="spellStart"/>
            <w:r w:rsidRPr="002654BA">
              <w:rPr>
                <w:color w:val="000000"/>
                <w:sz w:val="20"/>
                <w:szCs w:val="20"/>
                <w:lang w:bidi="ar-SA"/>
              </w:rPr>
              <w:t>куб.м</w:t>
            </w:r>
            <w:proofErr w:type="spellEnd"/>
            <w:r w:rsidRPr="002654BA">
              <w:rPr>
                <w:color w:val="000000"/>
                <w:sz w:val="20"/>
                <w:szCs w:val="20"/>
                <w:lang w:bidi="ar-SA"/>
              </w:rPr>
              <w:t>.</w:t>
            </w:r>
          </w:p>
        </w:tc>
        <w:tc>
          <w:tcPr>
            <w:tcW w:w="3166" w:type="dxa"/>
            <w:shd w:val="clear" w:color="auto" w:fill="auto"/>
            <w:noWrap/>
            <w:vAlign w:val="center"/>
            <w:hideMark/>
          </w:tcPr>
          <w:p w14:paraId="536F4BCE" w14:textId="39C07068" w:rsidR="002936C8" w:rsidRPr="002654BA" w:rsidRDefault="009025AE" w:rsidP="002936C8">
            <w:pPr>
              <w:widowControl/>
              <w:autoSpaceDE/>
              <w:autoSpaceDN/>
              <w:jc w:val="center"/>
              <w:rPr>
                <w:color w:val="000000"/>
                <w:sz w:val="20"/>
                <w:szCs w:val="20"/>
                <w:lang w:bidi="ar-SA"/>
              </w:rPr>
            </w:pPr>
            <w:r w:rsidRPr="002654BA">
              <w:rPr>
                <w:color w:val="000000"/>
                <w:sz w:val="20"/>
                <w:szCs w:val="20"/>
                <w:lang w:bidi="ar-SA"/>
              </w:rPr>
              <w:t>46,37</w:t>
            </w:r>
          </w:p>
        </w:tc>
      </w:tr>
      <w:tr w:rsidR="002936C8" w:rsidRPr="002654BA" w14:paraId="7D5C0538" w14:textId="77777777" w:rsidTr="004775E2">
        <w:trPr>
          <w:trHeight w:val="300"/>
        </w:trPr>
        <w:tc>
          <w:tcPr>
            <w:tcW w:w="3166" w:type="dxa"/>
            <w:shd w:val="clear" w:color="auto" w:fill="auto"/>
            <w:noWrap/>
            <w:vAlign w:val="center"/>
            <w:hideMark/>
          </w:tcPr>
          <w:p w14:paraId="68D4146B"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Расход на воду</w:t>
            </w:r>
          </w:p>
        </w:tc>
        <w:tc>
          <w:tcPr>
            <w:tcW w:w="3166" w:type="dxa"/>
            <w:shd w:val="clear" w:color="auto" w:fill="auto"/>
            <w:noWrap/>
            <w:vAlign w:val="center"/>
            <w:hideMark/>
          </w:tcPr>
          <w:p w14:paraId="2B203E64"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0F063CED" w14:textId="2D20FE5A" w:rsidR="002936C8" w:rsidRPr="002654BA" w:rsidRDefault="009025AE" w:rsidP="002936C8">
            <w:pPr>
              <w:widowControl/>
              <w:autoSpaceDE/>
              <w:autoSpaceDN/>
              <w:jc w:val="center"/>
              <w:rPr>
                <w:b/>
                <w:bCs/>
                <w:color w:val="000000"/>
                <w:sz w:val="20"/>
                <w:szCs w:val="20"/>
                <w:lang w:bidi="ar-SA"/>
              </w:rPr>
            </w:pPr>
            <w:r w:rsidRPr="002654BA">
              <w:rPr>
                <w:b/>
                <w:bCs/>
                <w:color w:val="000000"/>
                <w:sz w:val="20"/>
                <w:szCs w:val="20"/>
                <w:lang w:bidi="ar-SA"/>
              </w:rPr>
              <w:t>108,49</w:t>
            </w:r>
          </w:p>
        </w:tc>
      </w:tr>
      <w:tr w:rsidR="002936C8" w:rsidRPr="002654BA" w14:paraId="1395E0D5" w14:textId="77777777" w:rsidTr="004775E2">
        <w:trPr>
          <w:trHeight w:val="300"/>
        </w:trPr>
        <w:tc>
          <w:tcPr>
            <w:tcW w:w="3166" w:type="dxa"/>
            <w:shd w:val="clear" w:color="auto" w:fill="auto"/>
            <w:noWrap/>
            <w:vAlign w:val="center"/>
            <w:hideMark/>
          </w:tcPr>
          <w:p w14:paraId="4E412D3A"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Расход на стоки</w:t>
            </w:r>
          </w:p>
        </w:tc>
        <w:tc>
          <w:tcPr>
            <w:tcW w:w="3166" w:type="dxa"/>
            <w:shd w:val="clear" w:color="auto" w:fill="auto"/>
            <w:noWrap/>
            <w:vAlign w:val="center"/>
            <w:hideMark/>
          </w:tcPr>
          <w:p w14:paraId="3570FBE3"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4A7C09EF" w14:textId="156CEC53" w:rsidR="002936C8" w:rsidRPr="002654BA" w:rsidRDefault="009025AE" w:rsidP="002936C8">
            <w:pPr>
              <w:widowControl/>
              <w:autoSpaceDE/>
              <w:autoSpaceDN/>
              <w:jc w:val="center"/>
              <w:rPr>
                <w:b/>
                <w:bCs/>
                <w:color w:val="000000"/>
                <w:sz w:val="20"/>
                <w:szCs w:val="20"/>
                <w:lang w:bidi="ar-SA"/>
              </w:rPr>
            </w:pPr>
            <w:r w:rsidRPr="002654BA">
              <w:rPr>
                <w:b/>
                <w:bCs/>
                <w:color w:val="000000"/>
                <w:sz w:val="20"/>
                <w:szCs w:val="20"/>
                <w:lang w:bidi="ar-SA"/>
              </w:rPr>
              <w:t>0,00</w:t>
            </w:r>
          </w:p>
        </w:tc>
      </w:tr>
      <w:tr w:rsidR="002936C8" w:rsidRPr="002654BA" w14:paraId="0B06AB4D" w14:textId="77777777" w:rsidTr="004775E2">
        <w:trPr>
          <w:trHeight w:val="510"/>
        </w:trPr>
        <w:tc>
          <w:tcPr>
            <w:tcW w:w="3166" w:type="dxa"/>
            <w:shd w:val="clear" w:color="auto" w:fill="auto"/>
            <w:vAlign w:val="center"/>
            <w:hideMark/>
          </w:tcPr>
          <w:p w14:paraId="77DEF808"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Операционные расходы на производство тепловой энергии</w:t>
            </w:r>
          </w:p>
        </w:tc>
        <w:tc>
          <w:tcPr>
            <w:tcW w:w="3166" w:type="dxa"/>
            <w:shd w:val="clear" w:color="auto" w:fill="auto"/>
            <w:noWrap/>
            <w:vAlign w:val="bottom"/>
            <w:hideMark/>
          </w:tcPr>
          <w:p w14:paraId="3FDE5500" w14:textId="77777777" w:rsidR="002936C8" w:rsidRPr="002654BA" w:rsidRDefault="002936C8" w:rsidP="002936C8">
            <w:pPr>
              <w:widowControl/>
              <w:autoSpaceDE/>
              <w:autoSpaceDN/>
              <w:jc w:val="center"/>
              <w:rPr>
                <w:b/>
                <w:bCs/>
                <w:color w:val="000000"/>
                <w:sz w:val="20"/>
                <w:szCs w:val="20"/>
                <w:lang w:bidi="ar-SA"/>
              </w:rPr>
            </w:pPr>
          </w:p>
        </w:tc>
        <w:tc>
          <w:tcPr>
            <w:tcW w:w="3166" w:type="dxa"/>
            <w:shd w:val="clear" w:color="auto" w:fill="auto"/>
            <w:noWrap/>
            <w:vAlign w:val="bottom"/>
            <w:hideMark/>
          </w:tcPr>
          <w:p w14:paraId="4F6FB1D9" w14:textId="77777777" w:rsidR="002936C8" w:rsidRPr="002654BA" w:rsidRDefault="002936C8" w:rsidP="002936C8">
            <w:pPr>
              <w:widowControl/>
              <w:autoSpaceDE/>
              <w:autoSpaceDN/>
              <w:rPr>
                <w:sz w:val="20"/>
                <w:szCs w:val="20"/>
                <w:lang w:bidi="ar-SA"/>
              </w:rPr>
            </w:pPr>
          </w:p>
        </w:tc>
      </w:tr>
      <w:tr w:rsidR="002936C8" w:rsidRPr="002654BA" w14:paraId="1A347547" w14:textId="77777777" w:rsidTr="004775E2">
        <w:trPr>
          <w:trHeight w:val="300"/>
        </w:trPr>
        <w:tc>
          <w:tcPr>
            <w:tcW w:w="3166" w:type="dxa"/>
            <w:shd w:val="clear" w:color="auto" w:fill="auto"/>
            <w:vAlign w:val="center"/>
            <w:hideMark/>
          </w:tcPr>
          <w:p w14:paraId="19E657C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 xml:space="preserve">Расходы на оплату труда </w:t>
            </w:r>
          </w:p>
        </w:tc>
        <w:tc>
          <w:tcPr>
            <w:tcW w:w="3166" w:type="dxa"/>
            <w:shd w:val="clear" w:color="auto" w:fill="auto"/>
            <w:noWrap/>
            <w:vAlign w:val="center"/>
            <w:hideMark/>
          </w:tcPr>
          <w:p w14:paraId="34C34178"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41B364F2" w14:textId="215EC5DD" w:rsidR="002936C8" w:rsidRPr="002654BA" w:rsidRDefault="00501D92" w:rsidP="002936C8">
            <w:pPr>
              <w:widowControl/>
              <w:autoSpaceDE/>
              <w:autoSpaceDN/>
              <w:jc w:val="center"/>
              <w:rPr>
                <w:color w:val="000000"/>
                <w:sz w:val="20"/>
                <w:szCs w:val="20"/>
                <w:lang w:bidi="ar-SA"/>
              </w:rPr>
            </w:pPr>
            <w:r w:rsidRPr="002654BA">
              <w:rPr>
                <w:color w:val="000000"/>
                <w:sz w:val="20"/>
                <w:szCs w:val="20"/>
                <w:lang w:bidi="ar-SA"/>
              </w:rPr>
              <w:t>4000,02</w:t>
            </w:r>
          </w:p>
        </w:tc>
      </w:tr>
      <w:tr w:rsidR="002936C8" w:rsidRPr="002654BA" w14:paraId="07115E9C" w14:textId="77777777" w:rsidTr="004775E2">
        <w:trPr>
          <w:trHeight w:val="300"/>
        </w:trPr>
        <w:tc>
          <w:tcPr>
            <w:tcW w:w="3166" w:type="dxa"/>
            <w:shd w:val="clear" w:color="auto" w:fill="auto"/>
            <w:noWrap/>
            <w:vAlign w:val="center"/>
            <w:hideMark/>
          </w:tcPr>
          <w:p w14:paraId="6983E4B4"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Прочие прямые расходы</w:t>
            </w:r>
          </w:p>
        </w:tc>
        <w:tc>
          <w:tcPr>
            <w:tcW w:w="3166" w:type="dxa"/>
            <w:shd w:val="clear" w:color="auto" w:fill="auto"/>
            <w:noWrap/>
            <w:vAlign w:val="center"/>
            <w:hideMark/>
          </w:tcPr>
          <w:p w14:paraId="03E9CB46"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3B27F5E6" w14:textId="0DC58DC7" w:rsidR="002936C8" w:rsidRPr="002654BA" w:rsidRDefault="00501D92" w:rsidP="002936C8">
            <w:pPr>
              <w:widowControl/>
              <w:autoSpaceDE/>
              <w:autoSpaceDN/>
              <w:jc w:val="center"/>
              <w:rPr>
                <w:color w:val="000000"/>
                <w:sz w:val="20"/>
                <w:szCs w:val="20"/>
                <w:lang w:bidi="ar-SA"/>
              </w:rPr>
            </w:pPr>
            <w:r w:rsidRPr="002654BA">
              <w:rPr>
                <w:color w:val="000000"/>
                <w:sz w:val="20"/>
                <w:szCs w:val="20"/>
                <w:lang w:bidi="ar-SA"/>
              </w:rPr>
              <w:t>770,64</w:t>
            </w:r>
          </w:p>
        </w:tc>
      </w:tr>
      <w:tr w:rsidR="002936C8" w:rsidRPr="002654BA" w14:paraId="0D28574E" w14:textId="77777777" w:rsidTr="004775E2">
        <w:trPr>
          <w:trHeight w:val="300"/>
        </w:trPr>
        <w:tc>
          <w:tcPr>
            <w:tcW w:w="3166" w:type="dxa"/>
            <w:shd w:val="clear" w:color="auto" w:fill="auto"/>
            <w:noWrap/>
            <w:vAlign w:val="center"/>
            <w:hideMark/>
          </w:tcPr>
          <w:p w14:paraId="40674949"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Общехозяйственные расходы</w:t>
            </w:r>
          </w:p>
        </w:tc>
        <w:tc>
          <w:tcPr>
            <w:tcW w:w="3166" w:type="dxa"/>
            <w:shd w:val="clear" w:color="auto" w:fill="auto"/>
            <w:noWrap/>
            <w:vAlign w:val="center"/>
            <w:hideMark/>
          </w:tcPr>
          <w:p w14:paraId="55733B5A"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40B8D0A0" w14:textId="30177F03" w:rsidR="002936C8" w:rsidRPr="002654BA" w:rsidRDefault="00501D92" w:rsidP="002936C8">
            <w:pPr>
              <w:widowControl/>
              <w:autoSpaceDE/>
              <w:autoSpaceDN/>
              <w:jc w:val="center"/>
              <w:rPr>
                <w:color w:val="000000"/>
                <w:sz w:val="20"/>
                <w:szCs w:val="20"/>
                <w:lang w:bidi="ar-SA"/>
              </w:rPr>
            </w:pPr>
            <w:r w:rsidRPr="002654BA">
              <w:rPr>
                <w:color w:val="000000"/>
                <w:sz w:val="20"/>
                <w:szCs w:val="20"/>
                <w:lang w:bidi="ar-SA"/>
              </w:rPr>
              <w:t>2055,61</w:t>
            </w:r>
          </w:p>
        </w:tc>
      </w:tr>
      <w:tr w:rsidR="002936C8" w:rsidRPr="002654BA" w14:paraId="60B81EFD" w14:textId="77777777" w:rsidTr="004775E2">
        <w:trPr>
          <w:trHeight w:val="300"/>
        </w:trPr>
        <w:tc>
          <w:tcPr>
            <w:tcW w:w="3166" w:type="dxa"/>
            <w:shd w:val="clear" w:color="auto" w:fill="auto"/>
            <w:noWrap/>
            <w:vAlign w:val="center"/>
            <w:hideMark/>
          </w:tcPr>
          <w:p w14:paraId="5FAA0242"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Цеховые расходы</w:t>
            </w:r>
          </w:p>
        </w:tc>
        <w:tc>
          <w:tcPr>
            <w:tcW w:w="3166" w:type="dxa"/>
            <w:shd w:val="clear" w:color="auto" w:fill="auto"/>
            <w:noWrap/>
            <w:vAlign w:val="center"/>
            <w:hideMark/>
          </w:tcPr>
          <w:p w14:paraId="18257D4A"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71443527" w14:textId="32BC1D5D" w:rsidR="002936C8" w:rsidRPr="002654BA" w:rsidRDefault="00501D92" w:rsidP="002936C8">
            <w:pPr>
              <w:widowControl/>
              <w:autoSpaceDE/>
              <w:autoSpaceDN/>
              <w:jc w:val="center"/>
              <w:rPr>
                <w:color w:val="000000"/>
                <w:sz w:val="20"/>
                <w:szCs w:val="20"/>
                <w:lang w:bidi="ar-SA"/>
              </w:rPr>
            </w:pPr>
            <w:r w:rsidRPr="002654BA">
              <w:rPr>
                <w:color w:val="000000"/>
                <w:sz w:val="20"/>
                <w:szCs w:val="20"/>
                <w:lang w:bidi="ar-SA"/>
              </w:rPr>
              <w:t>1575,59</w:t>
            </w:r>
          </w:p>
        </w:tc>
      </w:tr>
      <w:tr w:rsidR="002936C8" w:rsidRPr="002654BA" w14:paraId="63EDF756" w14:textId="77777777" w:rsidTr="004775E2">
        <w:trPr>
          <w:trHeight w:val="300"/>
        </w:trPr>
        <w:tc>
          <w:tcPr>
            <w:tcW w:w="3166" w:type="dxa"/>
            <w:shd w:val="clear" w:color="auto" w:fill="auto"/>
            <w:noWrap/>
            <w:vAlign w:val="center"/>
            <w:hideMark/>
          </w:tcPr>
          <w:p w14:paraId="1289B9A3"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Сырье и материалы</w:t>
            </w:r>
          </w:p>
        </w:tc>
        <w:tc>
          <w:tcPr>
            <w:tcW w:w="3166" w:type="dxa"/>
            <w:shd w:val="clear" w:color="auto" w:fill="auto"/>
            <w:noWrap/>
            <w:vAlign w:val="center"/>
            <w:hideMark/>
          </w:tcPr>
          <w:p w14:paraId="48A36101"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3ECD4572" w14:textId="6C708C07" w:rsidR="002936C8" w:rsidRPr="002654BA" w:rsidRDefault="00501D92" w:rsidP="002936C8">
            <w:pPr>
              <w:widowControl/>
              <w:autoSpaceDE/>
              <w:autoSpaceDN/>
              <w:jc w:val="center"/>
              <w:rPr>
                <w:color w:val="000000"/>
                <w:sz w:val="20"/>
                <w:szCs w:val="20"/>
                <w:lang w:bidi="ar-SA"/>
              </w:rPr>
            </w:pPr>
            <w:r w:rsidRPr="002654BA">
              <w:rPr>
                <w:color w:val="000000"/>
                <w:sz w:val="20"/>
                <w:szCs w:val="20"/>
                <w:lang w:bidi="ar-SA"/>
              </w:rPr>
              <w:t>300,24</w:t>
            </w:r>
          </w:p>
        </w:tc>
      </w:tr>
      <w:tr w:rsidR="002936C8" w:rsidRPr="002654BA" w14:paraId="23988DDB" w14:textId="77777777" w:rsidTr="004775E2">
        <w:trPr>
          <w:trHeight w:val="300"/>
        </w:trPr>
        <w:tc>
          <w:tcPr>
            <w:tcW w:w="3166" w:type="dxa"/>
            <w:shd w:val="clear" w:color="auto" w:fill="auto"/>
            <w:vAlign w:val="center"/>
            <w:hideMark/>
          </w:tcPr>
          <w:p w14:paraId="3B367EAD"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Неподконтрольные расходы</w:t>
            </w:r>
          </w:p>
        </w:tc>
        <w:tc>
          <w:tcPr>
            <w:tcW w:w="3166" w:type="dxa"/>
            <w:shd w:val="clear" w:color="auto" w:fill="auto"/>
            <w:noWrap/>
            <w:vAlign w:val="bottom"/>
            <w:hideMark/>
          </w:tcPr>
          <w:p w14:paraId="34A683EC" w14:textId="77777777" w:rsidR="002936C8" w:rsidRPr="002654BA" w:rsidRDefault="002936C8" w:rsidP="002936C8">
            <w:pPr>
              <w:widowControl/>
              <w:autoSpaceDE/>
              <w:autoSpaceDN/>
              <w:jc w:val="center"/>
              <w:rPr>
                <w:b/>
                <w:bCs/>
                <w:color w:val="000000"/>
                <w:sz w:val="20"/>
                <w:szCs w:val="20"/>
                <w:lang w:bidi="ar-SA"/>
              </w:rPr>
            </w:pPr>
          </w:p>
        </w:tc>
        <w:tc>
          <w:tcPr>
            <w:tcW w:w="3166" w:type="dxa"/>
            <w:shd w:val="clear" w:color="auto" w:fill="auto"/>
            <w:noWrap/>
            <w:vAlign w:val="bottom"/>
            <w:hideMark/>
          </w:tcPr>
          <w:p w14:paraId="731FBCBD" w14:textId="77777777" w:rsidR="002936C8" w:rsidRPr="002654BA" w:rsidRDefault="002936C8" w:rsidP="002936C8">
            <w:pPr>
              <w:widowControl/>
              <w:autoSpaceDE/>
              <w:autoSpaceDN/>
              <w:rPr>
                <w:sz w:val="20"/>
                <w:szCs w:val="20"/>
                <w:lang w:bidi="ar-SA"/>
              </w:rPr>
            </w:pPr>
          </w:p>
        </w:tc>
      </w:tr>
      <w:tr w:rsidR="002936C8" w:rsidRPr="002654BA" w14:paraId="3959F35D" w14:textId="77777777" w:rsidTr="004775E2">
        <w:trPr>
          <w:trHeight w:val="300"/>
        </w:trPr>
        <w:tc>
          <w:tcPr>
            <w:tcW w:w="3166" w:type="dxa"/>
            <w:shd w:val="clear" w:color="auto" w:fill="auto"/>
            <w:noWrap/>
            <w:vAlign w:val="center"/>
            <w:hideMark/>
          </w:tcPr>
          <w:p w14:paraId="2E86D351"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Отчисления на социальные нужды</w:t>
            </w:r>
          </w:p>
        </w:tc>
        <w:tc>
          <w:tcPr>
            <w:tcW w:w="3166" w:type="dxa"/>
            <w:shd w:val="clear" w:color="auto" w:fill="auto"/>
            <w:noWrap/>
            <w:vAlign w:val="center"/>
            <w:hideMark/>
          </w:tcPr>
          <w:p w14:paraId="05658C37"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vAlign w:val="center"/>
            <w:hideMark/>
          </w:tcPr>
          <w:p w14:paraId="23C0DFE4" w14:textId="3C2C35CA" w:rsidR="002936C8" w:rsidRPr="002654BA" w:rsidRDefault="0094051B" w:rsidP="002936C8">
            <w:pPr>
              <w:widowControl/>
              <w:autoSpaceDE/>
              <w:autoSpaceDN/>
              <w:jc w:val="center"/>
              <w:rPr>
                <w:color w:val="000000"/>
                <w:sz w:val="20"/>
                <w:szCs w:val="20"/>
                <w:lang w:bidi="ar-SA"/>
              </w:rPr>
            </w:pPr>
            <w:r w:rsidRPr="002654BA">
              <w:rPr>
                <w:color w:val="000000"/>
                <w:sz w:val="20"/>
                <w:szCs w:val="20"/>
                <w:lang w:bidi="ar-SA"/>
              </w:rPr>
              <w:t>1368,80</w:t>
            </w:r>
          </w:p>
        </w:tc>
      </w:tr>
      <w:tr w:rsidR="002936C8" w:rsidRPr="002654BA" w14:paraId="7A86614D" w14:textId="77777777" w:rsidTr="004775E2">
        <w:trPr>
          <w:trHeight w:val="300"/>
        </w:trPr>
        <w:tc>
          <w:tcPr>
            <w:tcW w:w="3166" w:type="dxa"/>
            <w:shd w:val="clear" w:color="auto" w:fill="auto"/>
            <w:noWrap/>
            <w:vAlign w:val="center"/>
            <w:hideMark/>
          </w:tcPr>
          <w:p w14:paraId="4AD9FFD7"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Прочие прямые расходы</w:t>
            </w:r>
          </w:p>
        </w:tc>
        <w:tc>
          <w:tcPr>
            <w:tcW w:w="3166" w:type="dxa"/>
            <w:shd w:val="clear" w:color="auto" w:fill="auto"/>
            <w:noWrap/>
            <w:vAlign w:val="center"/>
            <w:hideMark/>
          </w:tcPr>
          <w:p w14:paraId="2838B8C5"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vAlign w:val="center"/>
            <w:hideMark/>
          </w:tcPr>
          <w:p w14:paraId="231512F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0,00</w:t>
            </w:r>
          </w:p>
        </w:tc>
      </w:tr>
      <w:tr w:rsidR="002936C8" w:rsidRPr="002654BA" w14:paraId="798405A5" w14:textId="77777777" w:rsidTr="004775E2">
        <w:trPr>
          <w:trHeight w:val="300"/>
        </w:trPr>
        <w:tc>
          <w:tcPr>
            <w:tcW w:w="3166" w:type="dxa"/>
            <w:shd w:val="clear" w:color="auto" w:fill="auto"/>
            <w:noWrap/>
            <w:vAlign w:val="center"/>
            <w:hideMark/>
          </w:tcPr>
          <w:p w14:paraId="104FCEAC"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Цеховые расходы</w:t>
            </w:r>
          </w:p>
        </w:tc>
        <w:tc>
          <w:tcPr>
            <w:tcW w:w="3166" w:type="dxa"/>
            <w:shd w:val="clear" w:color="auto" w:fill="auto"/>
            <w:noWrap/>
            <w:vAlign w:val="center"/>
            <w:hideMark/>
          </w:tcPr>
          <w:p w14:paraId="60B84E29"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vAlign w:val="center"/>
            <w:hideMark/>
          </w:tcPr>
          <w:p w14:paraId="199B6525" w14:textId="553C8DEB" w:rsidR="002936C8" w:rsidRPr="002654BA" w:rsidRDefault="003D4741" w:rsidP="002936C8">
            <w:pPr>
              <w:widowControl/>
              <w:autoSpaceDE/>
              <w:autoSpaceDN/>
              <w:jc w:val="center"/>
              <w:rPr>
                <w:color w:val="000000"/>
                <w:sz w:val="20"/>
                <w:szCs w:val="20"/>
                <w:lang w:bidi="ar-SA"/>
              </w:rPr>
            </w:pPr>
            <w:r w:rsidRPr="002654BA">
              <w:rPr>
                <w:color w:val="000000"/>
                <w:sz w:val="20"/>
                <w:szCs w:val="20"/>
                <w:lang w:bidi="ar-SA"/>
              </w:rPr>
              <w:t>0,00</w:t>
            </w:r>
          </w:p>
        </w:tc>
      </w:tr>
      <w:tr w:rsidR="002936C8" w:rsidRPr="002654BA" w14:paraId="67A6B38F" w14:textId="77777777" w:rsidTr="004775E2">
        <w:trPr>
          <w:trHeight w:val="300"/>
        </w:trPr>
        <w:tc>
          <w:tcPr>
            <w:tcW w:w="3166" w:type="dxa"/>
            <w:shd w:val="clear" w:color="auto" w:fill="auto"/>
            <w:noWrap/>
            <w:vAlign w:val="center"/>
            <w:hideMark/>
          </w:tcPr>
          <w:p w14:paraId="58D9768A"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Общехозяйственные расходы</w:t>
            </w:r>
          </w:p>
        </w:tc>
        <w:tc>
          <w:tcPr>
            <w:tcW w:w="3166" w:type="dxa"/>
            <w:shd w:val="clear" w:color="auto" w:fill="auto"/>
            <w:noWrap/>
            <w:vAlign w:val="center"/>
            <w:hideMark/>
          </w:tcPr>
          <w:p w14:paraId="29A55FA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vAlign w:val="center"/>
            <w:hideMark/>
          </w:tcPr>
          <w:p w14:paraId="48545DFE" w14:textId="7339A464" w:rsidR="002936C8" w:rsidRPr="002654BA" w:rsidRDefault="0094051B" w:rsidP="002936C8">
            <w:pPr>
              <w:widowControl/>
              <w:autoSpaceDE/>
              <w:autoSpaceDN/>
              <w:jc w:val="center"/>
              <w:rPr>
                <w:color w:val="000000"/>
                <w:sz w:val="20"/>
                <w:szCs w:val="20"/>
                <w:lang w:bidi="ar-SA"/>
              </w:rPr>
            </w:pPr>
            <w:r w:rsidRPr="002654BA">
              <w:rPr>
                <w:color w:val="000000"/>
                <w:sz w:val="20"/>
                <w:szCs w:val="20"/>
                <w:lang w:bidi="ar-SA"/>
              </w:rPr>
              <w:t>959,30</w:t>
            </w:r>
          </w:p>
        </w:tc>
      </w:tr>
      <w:tr w:rsidR="002936C8" w:rsidRPr="002654BA" w14:paraId="23624C17" w14:textId="77777777" w:rsidTr="004775E2">
        <w:trPr>
          <w:trHeight w:val="300"/>
        </w:trPr>
        <w:tc>
          <w:tcPr>
            <w:tcW w:w="3166" w:type="dxa"/>
            <w:shd w:val="clear" w:color="auto" w:fill="auto"/>
            <w:noWrap/>
            <w:vAlign w:val="center"/>
            <w:hideMark/>
          </w:tcPr>
          <w:p w14:paraId="0143706F"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Налог на прибыль</w:t>
            </w:r>
          </w:p>
        </w:tc>
        <w:tc>
          <w:tcPr>
            <w:tcW w:w="3166" w:type="dxa"/>
            <w:shd w:val="clear" w:color="auto" w:fill="auto"/>
            <w:noWrap/>
            <w:vAlign w:val="center"/>
            <w:hideMark/>
          </w:tcPr>
          <w:p w14:paraId="133D12FE"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тыс. руб.</w:t>
            </w:r>
          </w:p>
        </w:tc>
        <w:tc>
          <w:tcPr>
            <w:tcW w:w="3166" w:type="dxa"/>
            <w:shd w:val="clear" w:color="auto" w:fill="auto"/>
            <w:noWrap/>
            <w:vAlign w:val="center"/>
            <w:hideMark/>
          </w:tcPr>
          <w:p w14:paraId="290E4463" w14:textId="77777777" w:rsidR="002936C8" w:rsidRPr="002654BA" w:rsidRDefault="002936C8" w:rsidP="002936C8">
            <w:pPr>
              <w:widowControl/>
              <w:autoSpaceDE/>
              <w:autoSpaceDN/>
              <w:jc w:val="center"/>
              <w:rPr>
                <w:color w:val="000000"/>
                <w:sz w:val="20"/>
                <w:szCs w:val="20"/>
                <w:lang w:bidi="ar-SA"/>
              </w:rPr>
            </w:pPr>
            <w:r w:rsidRPr="002654BA">
              <w:rPr>
                <w:color w:val="000000"/>
                <w:sz w:val="20"/>
                <w:szCs w:val="20"/>
                <w:lang w:bidi="ar-SA"/>
              </w:rPr>
              <w:t>0,00</w:t>
            </w:r>
          </w:p>
        </w:tc>
      </w:tr>
      <w:tr w:rsidR="002936C8" w:rsidRPr="002654BA" w14:paraId="18B5678E" w14:textId="77777777" w:rsidTr="004775E2">
        <w:trPr>
          <w:trHeight w:val="300"/>
        </w:trPr>
        <w:tc>
          <w:tcPr>
            <w:tcW w:w="3166" w:type="dxa"/>
            <w:shd w:val="clear" w:color="auto" w:fill="auto"/>
            <w:vAlign w:val="center"/>
            <w:hideMark/>
          </w:tcPr>
          <w:p w14:paraId="0D0DE071" w14:textId="77777777" w:rsidR="002936C8" w:rsidRPr="002654BA" w:rsidRDefault="002936C8" w:rsidP="002936C8">
            <w:pPr>
              <w:widowControl/>
              <w:autoSpaceDE/>
              <w:autoSpaceDN/>
              <w:rPr>
                <w:b/>
                <w:bCs/>
                <w:color w:val="000000"/>
                <w:sz w:val="20"/>
                <w:szCs w:val="20"/>
                <w:lang w:bidi="ar-SA"/>
              </w:rPr>
            </w:pPr>
            <w:r w:rsidRPr="002654BA">
              <w:rPr>
                <w:b/>
                <w:bCs/>
                <w:color w:val="000000"/>
                <w:sz w:val="20"/>
                <w:szCs w:val="20"/>
                <w:lang w:bidi="ar-SA"/>
              </w:rPr>
              <w:t>НЕОБХОДИМАЯ ВАЛОВАЯ ВЫРУЧКА</w:t>
            </w:r>
          </w:p>
        </w:tc>
        <w:tc>
          <w:tcPr>
            <w:tcW w:w="3166" w:type="dxa"/>
            <w:shd w:val="clear" w:color="auto" w:fill="auto"/>
            <w:noWrap/>
            <w:vAlign w:val="center"/>
            <w:hideMark/>
          </w:tcPr>
          <w:p w14:paraId="68681538"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7C02F672" w14:textId="69F0231A" w:rsidR="002936C8" w:rsidRPr="002654BA" w:rsidRDefault="004775E2" w:rsidP="002936C8">
            <w:pPr>
              <w:widowControl/>
              <w:autoSpaceDE/>
              <w:autoSpaceDN/>
              <w:jc w:val="center"/>
              <w:rPr>
                <w:b/>
                <w:bCs/>
                <w:color w:val="000000"/>
                <w:sz w:val="20"/>
                <w:szCs w:val="20"/>
                <w:lang w:bidi="ar-SA"/>
              </w:rPr>
            </w:pPr>
            <w:r w:rsidRPr="002654BA">
              <w:rPr>
                <w:b/>
                <w:bCs/>
                <w:color w:val="000000"/>
                <w:sz w:val="20"/>
                <w:szCs w:val="20"/>
                <w:lang w:bidi="ar-SA"/>
              </w:rPr>
              <w:t>36636,09</w:t>
            </w:r>
          </w:p>
        </w:tc>
      </w:tr>
      <w:tr w:rsidR="002936C8" w:rsidRPr="002654BA" w14:paraId="3C2D89B1" w14:textId="77777777" w:rsidTr="004775E2">
        <w:trPr>
          <w:trHeight w:val="300"/>
        </w:trPr>
        <w:tc>
          <w:tcPr>
            <w:tcW w:w="3166" w:type="dxa"/>
            <w:shd w:val="clear" w:color="auto" w:fill="auto"/>
            <w:vAlign w:val="center"/>
            <w:hideMark/>
          </w:tcPr>
          <w:p w14:paraId="02527B0C" w14:textId="77777777" w:rsidR="002936C8" w:rsidRPr="002654BA" w:rsidRDefault="002936C8" w:rsidP="002936C8">
            <w:pPr>
              <w:widowControl/>
              <w:autoSpaceDE/>
              <w:autoSpaceDN/>
              <w:rPr>
                <w:b/>
                <w:bCs/>
                <w:color w:val="000000"/>
                <w:sz w:val="20"/>
                <w:szCs w:val="20"/>
                <w:lang w:bidi="ar-SA"/>
              </w:rPr>
            </w:pPr>
            <w:r w:rsidRPr="002654BA">
              <w:rPr>
                <w:b/>
                <w:bCs/>
                <w:color w:val="000000"/>
                <w:sz w:val="20"/>
                <w:szCs w:val="20"/>
                <w:lang w:bidi="ar-SA"/>
              </w:rPr>
              <w:t>НВВ на теплоноситель</w:t>
            </w:r>
          </w:p>
        </w:tc>
        <w:tc>
          <w:tcPr>
            <w:tcW w:w="3166" w:type="dxa"/>
            <w:shd w:val="clear" w:color="auto" w:fill="auto"/>
            <w:noWrap/>
            <w:vAlign w:val="center"/>
            <w:hideMark/>
          </w:tcPr>
          <w:p w14:paraId="31472146"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10D450D4" w14:textId="6656B5A2" w:rsidR="002936C8" w:rsidRPr="002654BA" w:rsidRDefault="003A3E47" w:rsidP="002936C8">
            <w:pPr>
              <w:widowControl/>
              <w:autoSpaceDE/>
              <w:autoSpaceDN/>
              <w:jc w:val="center"/>
              <w:rPr>
                <w:b/>
                <w:bCs/>
                <w:color w:val="000000"/>
                <w:sz w:val="20"/>
                <w:szCs w:val="20"/>
                <w:lang w:bidi="ar-SA"/>
              </w:rPr>
            </w:pPr>
            <w:r w:rsidRPr="002654BA">
              <w:rPr>
                <w:b/>
                <w:bCs/>
                <w:color w:val="000000"/>
                <w:sz w:val="20"/>
                <w:szCs w:val="20"/>
                <w:lang w:bidi="ar-SA"/>
              </w:rPr>
              <w:t>0,00</w:t>
            </w:r>
          </w:p>
        </w:tc>
      </w:tr>
      <w:tr w:rsidR="002936C8" w:rsidRPr="002654BA" w14:paraId="1C38E579" w14:textId="77777777" w:rsidTr="004775E2">
        <w:trPr>
          <w:trHeight w:val="300"/>
        </w:trPr>
        <w:tc>
          <w:tcPr>
            <w:tcW w:w="3166" w:type="dxa"/>
            <w:shd w:val="clear" w:color="auto" w:fill="auto"/>
            <w:vAlign w:val="center"/>
            <w:hideMark/>
          </w:tcPr>
          <w:p w14:paraId="3A081960" w14:textId="77777777" w:rsidR="002936C8" w:rsidRPr="002654BA" w:rsidRDefault="002936C8" w:rsidP="002936C8">
            <w:pPr>
              <w:widowControl/>
              <w:autoSpaceDE/>
              <w:autoSpaceDN/>
              <w:rPr>
                <w:b/>
                <w:bCs/>
                <w:color w:val="000000"/>
                <w:sz w:val="20"/>
                <w:szCs w:val="20"/>
                <w:lang w:bidi="ar-SA"/>
              </w:rPr>
            </w:pPr>
            <w:r w:rsidRPr="002654BA">
              <w:rPr>
                <w:b/>
                <w:bCs/>
                <w:color w:val="000000"/>
                <w:sz w:val="20"/>
                <w:szCs w:val="20"/>
                <w:lang w:bidi="ar-SA"/>
              </w:rPr>
              <w:t>НВВ без учета теплоносителя</w:t>
            </w:r>
          </w:p>
        </w:tc>
        <w:tc>
          <w:tcPr>
            <w:tcW w:w="3166" w:type="dxa"/>
            <w:shd w:val="clear" w:color="auto" w:fill="auto"/>
            <w:noWrap/>
            <w:vAlign w:val="center"/>
            <w:hideMark/>
          </w:tcPr>
          <w:p w14:paraId="63C25C0D" w14:textId="77777777" w:rsidR="002936C8" w:rsidRPr="002654BA" w:rsidRDefault="002936C8" w:rsidP="002936C8">
            <w:pPr>
              <w:widowControl/>
              <w:autoSpaceDE/>
              <w:autoSpaceDN/>
              <w:jc w:val="center"/>
              <w:rPr>
                <w:b/>
                <w:bCs/>
                <w:color w:val="000000"/>
                <w:sz w:val="20"/>
                <w:szCs w:val="20"/>
                <w:lang w:bidi="ar-SA"/>
              </w:rPr>
            </w:pPr>
            <w:r w:rsidRPr="002654BA">
              <w:rPr>
                <w:b/>
                <w:bCs/>
                <w:color w:val="000000"/>
                <w:sz w:val="20"/>
                <w:szCs w:val="20"/>
                <w:lang w:bidi="ar-SA"/>
              </w:rPr>
              <w:t>тыс. руб.</w:t>
            </w:r>
          </w:p>
        </w:tc>
        <w:tc>
          <w:tcPr>
            <w:tcW w:w="3166" w:type="dxa"/>
            <w:shd w:val="clear" w:color="auto" w:fill="auto"/>
            <w:noWrap/>
            <w:vAlign w:val="center"/>
            <w:hideMark/>
          </w:tcPr>
          <w:p w14:paraId="3252594E" w14:textId="51CA1582" w:rsidR="002936C8" w:rsidRPr="002654BA" w:rsidRDefault="00DD2947" w:rsidP="002936C8">
            <w:pPr>
              <w:widowControl/>
              <w:autoSpaceDE/>
              <w:autoSpaceDN/>
              <w:jc w:val="center"/>
              <w:rPr>
                <w:b/>
                <w:bCs/>
                <w:color w:val="000000"/>
                <w:sz w:val="20"/>
                <w:szCs w:val="20"/>
                <w:lang w:bidi="ar-SA"/>
              </w:rPr>
            </w:pPr>
            <w:r w:rsidRPr="002654BA">
              <w:rPr>
                <w:b/>
                <w:bCs/>
                <w:color w:val="000000"/>
                <w:sz w:val="20"/>
                <w:szCs w:val="20"/>
                <w:lang w:bidi="ar-SA"/>
              </w:rPr>
              <w:t>36636,09</w:t>
            </w:r>
          </w:p>
        </w:tc>
      </w:tr>
      <w:tr w:rsidR="002936C8" w:rsidRPr="002654BA" w14:paraId="6D74486E" w14:textId="77777777" w:rsidTr="004775E2">
        <w:trPr>
          <w:trHeight w:val="300"/>
        </w:trPr>
        <w:tc>
          <w:tcPr>
            <w:tcW w:w="3166" w:type="dxa"/>
            <w:shd w:val="clear" w:color="auto" w:fill="auto"/>
            <w:vAlign w:val="center"/>
            <w:hideMark/>
          </w:tcPr>
          <w:p w14:paraId="4DC80828" w14:textId="77777777" w:rsidR="002936C8" w:rsidRPr="002654BA" w:rsidRDefault="002936C8" w:rsidP="002936C8">
            <w:pPr>
              <w:widowControl/>
              <w:autoSpaceDE/>
              <w:autoSpaceDN/>
              <w:jc w:val="center"/>
              <w:rPr>
                <w:b/>
                <w:bCs/>
                <w:iCs/>
                <w:color w:val="000000"/>
                <w:sz w:val="20"/>
                <w:szCs w:val="20"/>
                <w:lang w:bidi="ar-SA"/>
              </w:rPr>
            </w:pPr>
            <w:r w:rsidRPr="002654BA">
              <w:rPr>
                <w:b/>
                <w:bCs/>
                <w:iCs/>
                <w:color w:val="000000"/>
                <w:sz w:val="20"/>
                <w:szCs w:val="20"/>
                <w:lang w:bidi="ar-SA"/>
              </w:rPr>
              <w:t>Тариф на тепловую энергию</w:t>
            </w:r>
          </w:p>
        </w:tc>
        <w:tc>
          <w:tcPr>
            <w:tcW w:w="3166" w:type="dxa"/>
            <w:shd w:val="clear" w:color="auto" w:fill="auto"/>
            <w:noWrap/>
            <w:vAlign w:val="center"/>
            <w:hideMark/>
          </w:tcPr>
          <w:p w14:paraId="0DEDBF06" w14:textId="77777777" w:rsidR="002936C8" w:rsidRPr="002654BA" w:rsidRDefault="002936C8" w:rsidP="002936C8">
            <w:pPr>
              <w:widowControl/>
              <w:autoSpaceDE/>
              <w:autoSpaceDN/>
              <w:jc w:val="center"/>
              <w:rPr>
                <w:b/>
                <w:bCs/>
                <w:iCs/>
                <w:color w:val="000000"/>
                <w:sz w:val="20"/>
                <w:szCs w:val="20"/>
                <w:lang w:bidi="ar-SA"/>
              </w:rPr>
            </w:pPr>
            <w:proofErr w:type="spellStart"/>
            <w:r w:rsidRPr="002654BA">
              <w:rPr>
                <w:b/>
                <w:bCs/>
                <w:iCs/>
                <w:color w:val="000000"/>
                <w:sz w:val="20"/>
                <w:szCs w:val="20"/>
                <w:lang w:bidi="ar-SA"/>
              </w:rPr>
              <w:t>руб</w:t>
            </w:r>
            <w:proofErr w:type="spellEnd"/>
            <w:r w:rsidRPr="002654BA">
              <w:rPr>
                <w:b/>
                <w:bCs/>
                <w:iCs/>
                <w:color w:val="000000"/>
                <w:sz w:val="20"/>
                <w:szCs w:val="20"/>
                <w:lang w:bidi="ar-SA"/>
              </w:rPr>
              <w:t>/Гкал</w:t>
            </w:r>
          </w:p>
        </w:tc>
        <w:tc>
          <w:tcPr>
            <w:tcW w:w="3166" w:type="dxa"/>
            <w:shd w:val="clear" w:color="auto" w:fill="auto"/>
            <w:noWrap/>
            <w:vAlign w:val="center"/>
            <w:hideMark/>
          </w:tcPr>
          <w:p w14:paraId="74C61082" w14:textId="3C0E82EA" w:rsidR="002936C8" w:rsidRPr="002654BA" w:rsidRDefault="004775E2" w:rsidP="002936C8">
            <w:pPr>
              <w:keepNext/>
              <w:widowControl/>
              <w:autoSpaceDE/>
              <w:autoSpaceDN/>
              <w:jc w:val="center"/>
              <w:rPr>
                <w:b/>
                <w:bCs/>
                <w:iCs/>
                <w:color w:val="000000"/>
                <w:sz w:val="20"/>
                <w:szCs w:val="20"/>
                <w:lang w:bidi="ar-SA"/>
              </w:rPr>
            </w:pPr>
            <w:r w:rsidRPr="002654BA">
              <w:rPr>
                <w:b/>
                <w:bCs/>
                <w:iCs/>
                <w:color w:val="000000"/>
                <w:sz w:val="20"/>
                <w:szCs w:val="20"/>
                <w:lang w:bidi="ar-SA"/>
              </w:rPr>
              <w:t>5032,43</w:t>
            </w:r>
          </w:p>
        </w:tc>
      </w:tr>
    </w:tbl>
    <w:p w14:paraId="5735CF3C" w14:textId="35AAD410" w:rsidR="00E2217D" w:rsidRPr="002654BA" w:rsidRDefault="00E2217D" w:rsidP="00E2217D">
      <w:pPr>
        <w:keepNext/>
        <w:keepLines/>
        <w:widowControl/>
        <w:autoSpaceDE/>
        <w:autoSpaceDN/>
        <w:spacing w:before="120" w:after="120" w:line="276" w:lineRule="auto"/>
        <w:ind w:firstLine="709"/>
        <w:jc w:val="both"/>
        <w:outlineLvl w:val="0"/>
        <w:rPr>
          <w:b/>
          <w:bCs/>
          <w:sz w:val="26"/>
          <w:szCs w:val="26"/>
          <w:lang w:bidi="ar-SA"/>
        </w:rPr>
      </w:pPr>
      <w:bookmarkStart w:id="219" w:name="_Toc99440065"/>
      <w:r w:rsidRPr="002654BA">
        <w:rPr>
          <w:b/>
          <w:bCs/>
          <w:sz w:val="26"/>
          <w:szCs w:val="26"/>
          <w:lang w:bidi="ar-SA"/>
        </w:rPr>
        <w:t>1.11. Цены (тарифы) в сфере теплоснабжения</w:t>
      </w:r>
      <w:bookmarkEnd w:id="219"/>
    </w:p>
    <w:p w14:paraId="465C1893" w14:textId="77777777" w:rsidR="00E2217D" w:rsidRPr="002654BA" w:rsidRDefault="00E2217D" w:rsidP="00E2217D">
      <w:pPr>
        <w:keepNext/>
        <w:keepLines/>
        <w:widowControl/>
        <w:autoSpaceDE/>
        <w:autoSpaceDN/>
        <w:spacing w:before="120" w:after="120" w:line="276" w:lineRule="auto"/>
        <w:ind w:firstLine="709"/>
        <w:jc w:val="both"/>
        <w:outlineLvl w:val="0"/>
        <w:rPr>
          <w:b/>
          <w:bCs/>
          <w:sz w:val="26"/>
          <w:szCs w:val="26"/>
          <w:lang w:bidi="ar-SA"/>
        </w:rPr>
      </w:pPr>
      <w:bookmarkStart w:id="220" w:name="_Toc384210949"/>
      <w:bookmarkStart w:id="221" w:name="_Toc384740332"/>
      <w:bookmarkStart w:id="222" w:name="_Toc8825149"/>
      <w:bookmarkStart w:id="223" w:name="_Toc99440066"/>
      <w:r w:rsidRPr="002654BA">
        <w:rPr>
          <w:b/>
          <w:bCs/>
          <w:sz w:val="26"/>
          <w:szCs w:val="26"/>
          <w:lang w:bidi="ar-SA"/>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654BA">
        <w:rPr>
          <w:b/>
          <w:bCs/>
          <w:sz w:val="26"/>
          <w:szCs w:val="26"/>
          <w:lang w:bidi="ar-SA"/>
        </w:rPr>
        <w:t>теплосетевой</w:t>
      </w:r>
      <w:proofErr w:type="spellEnd"/>
      <w:r w:rsidRPr="002654BA">
        <w:rPr>
          <w:b/>
          <w:bCs/>
          <w:sz w:val="26"/>
          <w:szCs w:val="26"/>
          <w:lang w:bidi="ar-SA"/>
        </w:rPr>
        <w:t xml:space="preserve"> и теплоснабжающей организации с учетом последних 3 лет</w:t>
      </w:r>
      <w:bookmarkEnd w:id="220"/>
      <w:bookmarkEnd w:id="221"/>
      <w:bookmarkEnd w:id="222"/>
      <w:bookmarkEnd w:id="223"/>
    </w:p>
    <w:p w14:paraId="562788D5" w14:textId="77F440B0" w:rsidR="00E2217D" w:rsidRPr="002654BA" w:rsidRDefault="00E2217D" w:rsidP="00E2217D">
      <w:pPr>
        <w:tabs>
          <w:tab w:val="left" w:pos="426"/>
        </w:tabs>
        <w:adjustRightInd w:val="0"/>
        <w:spacing w:line="360" w:lineRule="auto"/>
        <w:ind w:firstLine="709"/>
        <w:jc w:val="both"/>
        <w:rPr>
          <w:bCs/>
          <w:sz w:val="26"/>
          <w:szCs w:val="26"/>
          <w:lang w:bidi="ar-SA"/>
        </w:rPr>
      </w:pPr>
      <w:r w:rsidRPr="002654BA">
        <w:rPr>
          <w:bCs/>
          <w:sz w:val="26"/>
          <w:szCs w:val="26"/>
          <w:lang w:bidi="ar-SA"/>
        </w:rPr>
        <w:t xml:space="preserve">Тарифы на тепловую энергию и теплоноситель, поставляемые потребителям представлены в таблицах </w:t>
      </w:r>
      <w:r w:rsidR="00D47E83" w:rsidRPr="002654BA">
        <w:rPr>
          <w:bCs/>
          <w:sz w:val="26"/>
          <w:szCs w:val="26"/>
          <w:lang w:bidi="ar-SA"/>
        </w:rPr>
        <w:t>43, 44</w:t>
      </w:r>
      <w:r w:rsidRPr="002654BA">
        <w:rPr>
          <w:bCs/>
          <w:sz w:val="26"/>
          <w:szCs w:val="26"/>
          <w:lang w:bidi="ar-SA"/>
        </w:rPr>
        <w:t>.</w:t>
      </w:r>
    </w:p>
    <w:p w14:paraId="1795B713" w14:textId="77777777" w:rsidR="00E2217D" w:rsidRPr="002654BA" w:rsidRDefault="00E2217D" w:rsidP="00E2217D">
      <w:pPr>
        <w:widowControl/>
        <w:autoSpaceDE/>
        <w:autoSpaceDN/>
        <w:spacing w:line="360" w:lineRule="auto"/>
        <w:ind w:firstLine="709"/>
        <w:jc w:val="both"/>
        <w:rPr>
          <w:bCs/>
          <w:sz w:val="26"/>
          <w:szCs w:val="26"/>
          <w:lang w:bidi="ar-SA"/>
        </w:rPr>
        <w:sectPr w:rsidR="00E2217D" w:rsidRPr="002654BA" w:rsidSect="00995201">
          <w:pgSz w:w="11910" w:h="16840"/>
          <w:pgMar w:top="1134" w:right="851" w:bottom="851" w:left="1701" w:header="0" w:footer="590" w:gutter="0"/>
          <w:paperSrc w:first="7" w:other="7"/>
          <w:cols w:space="720"/>
          <w:docGrid w:linePitch="299"/>
        </w:sectPr>
      </w:pPr>
      <w:r w:rsidRPr="002654BA">
        <w:rPr>
          <w:bCs/>
          <w:sz w:val="26"/>
          <w:szCs w:val="26"/>
          <w:lang w:bidi="ar-SA"/>
        </w:rPr>
        <w:t>Потребители, чьи здания не оборудованы приборами учета, производят оплату исходя из тарифа за единицу общей отапливаемой площади.</w:t>
      </w:r>
    </w:p>
    <w:p w14:paraId="59918B14" w14:textId="5390BB26" w:rsidR="00E2217D" w:rsidRPr="002654BA" w:rsidRDefault="00E2217D" w:rsidP="00E2217D">
      <w:pPr>
        <w:widowControl/>
        <w:autoSpaceDE/>
        <w:autoSpaceDN/>
        <w:spacing w:after="120" w:line="276" w:lineRule="auto"/>
        <w:rPr>
          <w:b/>
          <w:bCs/>
          <w:sz w:val="24"/>
          <w:szCs w:val="24"/>
          <w:lang w:bidi="ar-SA"/>
        </w:rPr>
      </w:pPr>
      <w:r w:rsidRPr="002654BA">
        <w:rPr>
          <w:b/>
          <w:sz w:val="24"/>
          <w:szCs w:val="24"/>
          <w:lang w:bidi="ar-SA"/>
        </w:rPr>
        <w:t xml:space="preserve">Таблица </w:t>
      </w:r>
      <w:r w:rsidRPr="002654BA">
        <w:rPr>
          <w:b/>
          <w:sz w:val="24"/>
          <w:szCs w:val="24"/>
          <w:lang w:bidi="ar-SA"/>
        </w:rPr>
        <w:fldChar w:fldCharType="begin"/>
      </w:r>
      <w:r w:rsidRPr="002654BA">
        <w:rPr>
          <w:b/>
          <w:sz w:val="24"/>
          <w:szCs w:val="24"/>
          <w:lang w:bidi="ar-SA"/>
        </w:rPr>
        <w:instrText xml:space="preserve"> SEQ Таблица \* ARABIC </w:instrText>
      </w:r>
      <w:r w:rsidRPr="002654BA">
        <w:rPr>
          <w:b/>
          <w:sz w:val="24"/>
          <w:szCs w:val="24"/>
          <w:lang w:bidi="ar-SA"/>
        </w:rPr>
        <w:fldChar w:fldCharType="separate"/>
      </w:r>
      <w:r w:rsidR="00AB3230">
        <w:rPr>
          <w:b/>
          <w:noProof/>
          <w:sz w:val="24"/>
          <w:szCs w:val="24"/>
          <w:lang w:bidi="ar-SA"/>
        </w:rPr>
        <w:t>43</w:t>
      </w:r>
      <w:r w:rsidRPr="002654BA">
        <w:rPr>
          <w:b/>
          <w:sz w:val="24"/>
          <w:szCs w:val="24"/>
          <w:lang w:bidi="ar-SA"/>
        </w:rPr>
        <w:fldChar w:fldCharType="end"/>
      </w:r>
      <w:r w:rsidRPr="002654BA">
        <w:rPr>
          <w:b/>
          <w:sz w:val="24"/>
          <w:szCs w:val="24"/>
          <w:lang w:bidi="ar-SA"/>
        </w:rPr>
        <w:t xml:space="preserve"> Тарифы на тепловую энергию (мощность) на территории Запорожского сельского поселения Приозерского района Ленинг</w:t>
      </w:r>
      <w:r w:rsidR="000A4213" w:rsidRPr="002654BA">
        <w:rPr>
          <w:b/>
          <w:sz w:val="24"/>
          <w:szCs w:val="24"/>
          <w:lang w:bidi="ar-SA"/>
        </w:rPr>
        <w:t xml:space="preserve">радской области за 2019-2021 </w:t>
      </w:r>
      <w:proofErr w:type="spellStart"/>
      <w:r w:rsidR="000A4213" w:rsidRPr="002654BA">
        <w:rPr>
          <w:b/>
          <w:sz w:val="24"/>
          <w:szCs w:val="24"/>
          <w:lang w:bidi="ar-SA"/>
        </w:rPr>
        <w:t>гг</w:t>
      </w:r>
      <w:proofErr w:type="spellEnd"/>
    </w:p>
    <w:tbl>
      <w:tblPr>
        <w:tblW w:w="5000" w:type="pct"/>
        <w:tblLook w:val="04A0" w:firstRow="1" w:lastRow="0" w:firstColumn="1" w:lastColumn="0" w:noHBand="0" w:noVBand="1"/>
      </w:tblPr>
      <w:tblGrid>
        <w:gridCol w:w="2060"/>
        <w:gridCol w:w="1677"/>
        <w:gridCol w:w="1454"/>
        <w:gridCol w:w="2632"/>
        <w:gridCol w:w="1424"/>
        <w:gridCol w:w="1751"/>
        <w:gridCol w:w="2472"/>
        <w:gridCol w:w="1365"/>
      </w:tblGrid>
      <w:tr w:rsidR="000A4213" w:rsidRPr="002654BA" w14:paraId="6382E41A" w14:textId="77777777" w:rsidTr="000A4213">
        <w:trPr>
          <w:trHeight w:val="284"/>
        </w:trPr>
        <w:tc>
          <w:tcPr>
            <w:tcW w:w="69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7ABF4F"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Вид тарифа</w:t>
            </w:r>
          </w:p>
        </w:tc>
        <w:tc>
          <w:tcPr>
            <w:tcW w:w="1055" w:type="pct"/>
            <w:gridSpan w:val="2"/>
            <w:tcBorders>
              <w:top w:val="single" w:sz="8" w:space="0" w:color="auto"/>
              <w:left w:val="nil"/>
              <w:bottom w:val="single" w:sz="8" w:space="0" w:color="auto"/>
              <w:right w:val="single" w:sz="8" w:space="0" w:color="000000"/>
            </w:tcBorders>
            <w:shd w:val="clear" w:color="auto" w:fill="auto"/>
            <w:vAlign w:val="center"/>
            <w:hideMark/>
          </w:tcPr>
          <w:p w14:paraId="270A1CE8"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 xml:space="preserve">Реквизиты приказа </w:t>
            </w:r>
            <w:proofErr w:type="spellStart"/>
            <w:r w:rsidRPr="002654BA">
              <w:rPr>
                <w:b/>
                <w:bCs/>
                <w:color w:val="000000"/>
                <w:sz w:val="20"/>
                <w:szCs w:val="20"/>
                <w:lang w:bidi="ar-SA"/>
              </w:rPr>
              <w:t>ЛенРТК</w:t>
            </w:r>
            <w:proofErr w:type="spellEnd"/>
            <w:r w:rsidRPr="002654BA">
              <w:rPr>
                <w:b/>
                <w:bCs/>
                <w:color w:val="000000"/>
                <w:sz w:val="20"/>
                <w:szCs w:val="20"/>
                <w:lang w:bidi="ar-SA"/>
              </w:rPr>
              <w:t xml:space="preserve"> об установлении тарифов</w:t>
            </w:r>
          </w:p>
        </w:tc>
        <w:tc>
          <w:tcPr>
            <w:tcW w:w="8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03B6A3"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Дата вступления тарифа в действие</w:t>
            </w:r>
          </w:p>
        </w:tc>
        <w:tc>
          <w:tcPr>
            <w:tcW w:w="4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827A90"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Дата окончания действия тарифа</w:t>
            </w:r>
          </w:p>
        </w:tc>
        <w:tc>
          <w:tcPr>
            <w:tcW w:w="5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A496A5"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 xml:space="preserve">Редакции приказа </w:t>
            </w:r>
            <w:proofErr w:type="spellStart"/>
            <w:r w:rsidRPr="002654BA">
              <w:rPr>
                <w:b/>
                <w:bCs/>
                <w:color w:val="000000"/>
                <w:sz w:val="20"/>
                <w:szCs w:val="20"/>
                <w:lang w:bidi="ar-SA"/>
              </w:rPr>
              <w:t>ЛенРТК</w:t>
            </w:r>
            <w:proofErr w:type="spellEnd"/>
            <w:r w:rsidRPr="002654BA">
              <w:rPr>
                <w:b/>
                <w:bCs/>
                <w:color w:val="000000"/>
                <w:sz w:val="20"/>
                <w:szCs w:val="20"/>
                <w:lang w:bidi="ar-SA"/>
              </w:rPr>
              <w:t xml:space="preserve"> об установлении тарифов </w:t>
            </w:r>
          </w:p>
        </w:tc>
        <w:tc>
          <w:tcPr>
            <w:tcW w:w="833" w:type="pct"/>
            <w:tcBorders>
              <w:top w:val="single" w:sz="8" w:space="0" w:color="auto"/>
              <w:left w:val="nil"/>
              <w:bottom w:val="single" w:sz="8" w:space="0" w:color="auto"/>
              <w:right w:val="single" w:sz="8" w:space="0" w:color="auto"/>
            </w:tcBorders>
            <w:shd w:val="clear" w:color="auto" w:fill="auto"/>
            <w:vAlign w:val="center"/>
            <w:hideMark/>
          </w:tcPr>
          <w:p w14:paraId="7033F17C"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 xml:space="preserve">Экономически обоснованные тарифы на тепловую энергию для </w:t>
            </w:r>
            <w:proofErr w:type="spellStart"/>
            <w:r w:rsidRPr="002654BA">
              <w:rPr>
                <w:b/>
                <w:bCs/>
                <w:color w:val="000000"/>
                <w:sz w:val="20"/>
                <w:szCs w:val="20"/>
                <w:lang w:bidi="ar-SA"/>
              </w:rPr>
              <w:t>ресурсоснабжающей</w:t>
            </w:r>
            <w:proofErr w:type="spellEnd"/>
            <w:r w:rsidRPr="002654BA">
              <w:rPr>
                <w:b/>
                <w:bCs/>
                <w:color w:val="000000"/>
                <w:sz w:val="20"/>
                <w:szCs w:val="20"/>
                <w:lang w:bidi="ar-SA"/>
              </w:rPr>
              <w:t xml:space="preserve"> организации (без НДС), руб./Гкал</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C40F12"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Тариф на тепловую энергию для населения (с НДС), руб./Гкал</w:t>
            </w:r>
          </w:p>
        </w:tc>
      </w:tr>
      <w:tr w:rsidR="000A4213" w:rsidRPr="002654BA" w14:paraId="0E488D25" w14:textId="77777777" w:rsidTr="000A4213">
        <w:trPr>
          <w:trHeight w:val="284"/>
        </w:trPr>
        <w:tc>
          <w:tcPr>
            <w:tcW w:w="694" w:type="pct"/>
            <w:vMerge/>
            <w:tcBorders>
              <w:top w:val="single" w:sz="8" w:space="0" w:color="auto"/>
              <w:left w:val="single" w:sz="8" w:space="0" w:color="auto"/>
              <w:bottom w:val="single" w:sz="8" w:space="0" w:color="000000"/>
              <w:right w:val="single" w:sz="8" w:space="0" w:color="auto"/>
            </w:tcBorders>
            <w:vAlign w:val="center"/>
            <w:hideMark/>
          </w:tcPr>
          <w:p w14:paraId="2F75ACFC" w14:textId="77777777" w:rsidR="000A4213" w:rsidRPr="002654BA" w:rsidRDefault="000A4213" w:rsidP="000A4213">
            <w:pPr>
              <w:widowControl/>
              <w:autoSpaceDE/>
              <w:autoSpaceDN/>
              <w:rPr>
                <w:b/>
                <w:bCs/>
                <w:color w:val="000000"/>
                <w:sz w:val="20"/>
                <w:szCs w:val="20"/>
                <w:lang w:bidi="ar-SA"/>
              </w:rPr>
            </w:pPr>
          </w:p>
        </w:tc>
        <w:tc>
          <w:tcPr>
            <w:tcW w:w="565" w:type="pct"/>
            <w:tcBorders>
              <w:top w:val="nil"/>
              <w:left w:val="nil"/>
              <w:bottom w:val="single" w:sz="8" w:space="0" w:color="auto"/>
              <w:right w:val="single" w:sz="8" w:space="0" w:color="auto"/>
            </w:tcBorders>
            <w:shd w:val="clear" w:color="auto" w:fill="auto"/>
            <w:vAlign w:val="center"/>
            <w:hideMark/>
          </w:tcPr>
          <w:p w14:paraId="507A1CD5"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Дата</w:t>
            </w:r>
          </w:p>
        </w:tc>
        <w:tc>
          <w:tcPr>
            <w:tcW w:w="490" w:type="pct"/>
            <w:tcBorders>
              <w:top w:val="nil"/>
              <w:left w:val="nil"/>
              <w:bottom w:val="single" w:sz="8" w:space="0" w:color="auto"/>
              <w:right w:val="single" w:sz="8" w:space="0" w:color="auto"/>
            </w:tcBorders>
            <w:shd w:val="clear" w:color="auto" w:fill="auto"/>
            <w:vAlign w:val="center"/>
            <w:hideMark/>
          </w:tcPr>
          <w:p w14:paraId="77B0F6AF"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Номер</w:t>
            </w:r>
          </w:p>
        </w:tc>
        <w:tc>
          <w:tcPr>
            <w:tcW w:w="887" w:type="pct"/>
            <w:vMerge/>
            <w:tcBorders>
              <w:top w:val="single" w:sz="8" w:space="0" w:color="auto"/>
              <w:left w:val="single" w:sz="8" w:space="0" w:color="auto"/>
              <w:bottom w:val="single" w:sz="8" w:space="0" w:color="000000"/>
              <w:right w:val="single" w:sz="8" w:space="0" w:color="auto"/>
            </w:tcBorders>
            <w:vAlign w:val="center"/>
            <w:hideMark/>
          </w:tcPr>
          <w:p w14:paraId="5AF49993" w14:textId="77777777" w:rsidR="000A4213" w:rsidRPr="002654BA" w:rsidRDefault="000A4213" w:rsidP="000A4213">
            <w:pPr>
              <w:widowControl/>
              <w:autoSpaceDE/>
              <w:autoSpaceDN/>
              <w:rPr>
                <w:b/>
                <w:bCs/>
                <w:color w:val="000000"/>
                <w:sz w:val="20"/>
                <w:szCs w:val="20"/>
                <w:lang w:bidi="ar-SA"/>
              </w:rPr>
            </w:pPr>
          </w:p>
        </w:tc>
        <w:tc>
          <w:tcPr>
            <w:tcW w:w="480" w:type="pct"/>
            <w:vMerge/>
            <w:tcBorders>
              <w:top w:val="single" w:sz="8" w:space="0" w:color="auto"/>
              <w:left w:val="single" w:sz="8" w:space="0" w:color="auto"/>
              <w:bottom w:val="single" w:sz="8" w:space="0" w:color="000000"/>
              <w:right w:val="single" w:sz="8" w:space="0" w:color="auto"/>
            </w:tcBorders>
            <w:vAlign w:val="center"/>
            <w:hideMark/>
          </w:tcPr>
          <w:p w14:paraId="74B47BEF" w14:textId="77777777" w:rsidR="000A4213" w:rsidRPr="002654BA" w:rsidRDefault="000A4213" w:rsidP="000A4213">
            <w:pPr>
              <w:widowControl/>
              <w:autoSpaceDE/>
              <w:autoSpaceDN/>
              <w:rPr>
                <w:b/>
                <w:bCs/>
                <w:color w:val="000000"/>
                <w:sz w:val="20"/>
                <w:szCs w:val="20"/>
                <w:lang w:bidi="ar-SA"/>
              </w:rPr>
            </w:pPr>
          </w:p>
        </w:tc>
        <w:tc>
          <w:tcPr>
            <w:tcW w:w="590" w:type="pct"/>
            <w:vMerge/>
            <w:tcBorders>
              <w:top w:val="single" w:sz="8" w:space="0" w:color="auto"/>
              <w:left w:val="single" w:sz="8" w:space="0" w:color="auto"/>
              <w:bottom w:val="single" w:sz="8" w:space="0" w:color="000000"/>
              <w:right w:val="single" w:sz="8" w:space="0" w:color="auto"/>
            </w:tcBorders>
            <w:vAlign w:val="center"/>
            <w:hideMark/>
          </w:tcPr>
          <w:p w14:paraId="4B03705E" w14:textId="77777777" w:rsidR="000A4213" w:rsidRPr="002654BA" w:rsidRDefault="000A4213" w:rsidP="000A4213">
            <w:pPr>
              <w:widowControl/>
              <w:autoSpaceDE/>
              <w:autoSpaceDN/>
              <w:rPr>
                <w:b/>
                <w:bCs/>
                <w:color w:val="000000"/>
                <w:sz w:val="20"/>
                <w:szCs w:val="20"/>
                <w:lang w:bidi="ar-SA"/>
              </w:rPr>
            </w:pPr>
          </w:p>
        </w:tc>
        <w:tc>
          <w:tcPr>
            <w:tcW w:w="833" w:type="pct"/>
            <w:tcBorders>
              <w:top w:val="nil"/>
              <w:left w:val="nil"/>
              <w:bottom w:val="single" w:sz="8" w:space="0" w:color="auto"/>
              <w:right w:val="single" w:sz="8" w:space="0" w:color="auto"/>
            </w:tcBorders>
            <w:shd w:val="clear" w:color="auto" w:fill="auto"/>
            <w:vAlign w:val="center"/>
            <w:hideMark/>
          </w:tcPr>
          <w:p w14:paraId="5DFA9964"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вода</w:t>
            </w:r>
          </w:p>
        </w:tc>
        <w:tc>
          <w:tcPr>
            <w:tcW w:w="460" w:type="pct"/>
            <w:vMerge/>
            <w:tcBorders>
              <w:top w:val="single" w:sz="8" w:space="0" w:color="auto"/>
              <w:left w:val="single" w:sz="8" w:space="0" w:color="auto"/>
              <w:bottom w:val="single" w:sz="8" w:space="0" w:color="000000"/>
              <w:right w:val="single" w:sz="8" w:space="0" w:color="auto"/>
            </w:tcBorders>
            <w:vAlign w:val="center"/>
            <w:hideMark/>
          </w:tcPr>
          <w:p w14:paraId="71DB89F6" w14:textId="77777777" w:rsidR="000A4213" w:rsidRPr="002654BA" w:rsidRDefault="000A4213" w:rsidP="000A4213">
            <w:pPr>
              <w:widowControl/>
              <w:autoSpaceDE/>
              <w:autoSpaceDN/>
              <w:rPr>
                <w:b/>
                <w:bCs/>
                <w:color w:val="000000"/>
                <w:sz w:val="20"/>
                <w:szCs w:val="20"/>
                <w:lang w:bidi="ar-SA"/>
              </w:rPr>
            </w:pPr>
          </w:p>
        </w:tc>
      </w:tr>
      <w:tr w:rsidR="000A4213" w:rsidRPr="002654BA" w14:paraId="69E57A90" w14:textId="77777777" w:rsidTr="000A4213">
        <w:trPr>
          <w:trHeight w:val="284"/>
        </w:trPr>
        <w:tc>
          <w:tcPr>
            <w:tcW w:w="694" w:type="pct"/>
            <w:tcBorders>
              <w:top w:val="nil"/>
              <w:left w:val="single" w:sz="8" w:space="0" w:color="auto"/>
              <w:bottom w:val="single" w:sz="8" w:space="0" w:color="auto"/>
              <w:right w:val="single" w:sz="8" w:space="0" w:color="auto"/>
            </w:tcBorders>
            <w:shd w:val="clear" w:color="auto" w:fill="auto"/>
            <w:vAlign w:val="center"/>
            <w:hideMark/>
          </w:tcPr>
          <w:p w14:paraId="105B71C7"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 </w:t>
            </w:r>
          </w:p>
        </w:tc>
        <w:tc>
          <w:tcPr>
            <w:tcW w:w="1055" w:type="pct"/>
            <w:gridSpan w:val="2"/>
            <w:tcBorders>
              <w:top w:val="single" w:sz="8" w:space="0" w:color="auto"/>
              <w:left w:val="nil"/>
              <w:bottom w:val="single" w:sz="8" w:space="0" w:color="auto"/>
              <w:right w:val="single" w:sz="8" w:space="0" w:color="000000"/>
            </w:tcBorders>
            <w:shd w:val="clear" w:color="auto" w:fill="auto"/>
            <w:vAlign w:val="center"/>
            <w:hideMark/>
          </w:tcPr>
          <w:p w14:paraId="1F288EA6" w14:textId="77777777" w:rsidR="000A4213" w:rsidRPr="002654BA" w:rsidRDefault="000A4213" w:rsidP="000A4213">
            <w:pPr>
              <w:widowControl/>
              <w:autoSpaceDE/>
              <w:autoSpaceDN/>
              <w:jc w:val="center"/>
              <w:rPr>
                <w:color w:val="000000"/>
                <w:sz w:val="20"/>
                <w:szCs w:val="20"/>
                <w:lang w:bidi="ar-SA"/>
              </w:rPr>
            </w:pPr>
            <w:bookmarkStart w:id="224" w:name="RANGE!B3"/>
            <w:r w:rsidRPr="002654BA">
              <w:rPr>
                <w:color w:val="000000"/>
                <w:sz w:val="20"/>
                <w:szCs w:val="20"/>
                <w:lang w:bidi="ar-SA"/>
              </w:rPr>
              <w:t>ООО «</w:t>
            </w:r>
            <w:proofErr w:type="spellStart"/>
            <w:r w:rsidRPr="002654BA">
              <w:rPr>
                <w:color w:val="000000"/>
                <w:sz w:val="20"/>
                <w:szCs w:val="20"/>
                <w:lang w:bidi="ar-SA"/>
              </w:rPr>
              <w:t>Паритетъ</w:t>
            </w:r>
            <w:proofErr w:type="spellEnd"/>
            <w:r w:rsidRPr="002654BA">
              <w:rPr>
                <w:color w:val="000000"/>
                <w:sz w:val="20"/>
                <w:szCs w:val="20"/>
                <w:lang w:bidi="ar-SA"/>
              </w:rPr>
              <w:t>»</w:t>
            </w:r>
            <w:bookmarkEnd w:id="224"/>
          </w:p>
        </w:tc>
        <w:tc>
          <w:tcPr>
            <w:tcW w:w="3250" w:type="pct"/>
            <w:gridSpan w:val="5"/>
            <w:tcBorders>
              <w:top w:val="single" w:sz="8" w:space="0" w:color="auto"/>
              <w:left w:val="nil"/>
              <w:bottom w:val="single" w:sz="8" w:space="0" w:color="auto"/>
              <w:right w:val="single" w:sz="8" w:space="0" w:color="000000"/>
            </w:tcBorders>
            <w:shd w:val="clear" w:color="auto" w:fill="auto"/>
            <w:vAlign w:val="center"/>
            <w:hideMark/>
          </w:tcPr>
          <w:p w14:paraId="71F54859"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 </w:t>
            </w:r>
          </w:p>
        </w:tc>
      </w:tr>
      <w:tr w:rsidR="000A4213" w:rsidRPr="002654BA" w14:paraId="457BFBFD" w14:textId="77777777" w:rsidTr="008C7C49">
        <w:trPr>
          <w:trHeight w:val="284"/>
        </w:trPr>
        <w:tc>
          <w:tcPr>
            <w:tcW w:w="694" w:type="pct"/>
            <w:vMerge w:val="restart"/>
            <w:tcBorders>
              <w:top w:val="nil"/>
              <w:left w:val="single" w:sz="8" w:space="0" w:color="auto"/>
              <w:right w:val="single" w:sz="8" w:space="0" w:color="auto"/>
            </w:tcBorders>
            <w:shd w:val="clear" w:color="auto" w:fill="auto"/>
            <w:vAlign w:val="center"/>
            <w:hideMark/>
          </w:tcPr>
          <w:p w14:paraId="3EACE8E8" w14:textId="77777777" w:rsidR="000A4213" w:rsidRPr="002654BA" w:rsidRDefault="000A4213" w:rsidP="000A4213">
            <w:pPr>
              <w:widowControl/>
              <w:autoSpaceDE/>
              <w:autoSpaceDN/>
              <w:jc w:val="center"/>
              <w:rPr>
                <w:b/>
                <w:bCs/>
                <w:color w:val="000000"/>
                <w:sz w:val="20"/>
                <w:szCs w:val="20"/>
                <w:lang w:bidi="ar-SA"/>
              </w:rPr>
            </w:pPr>
            <w:bookmarkStart w:id="225" w:name="RANGE!A4"/>
            <w:proofErr w:type="spellStart"/>
            <w:r w:rsidRPr="002654BA">
              <w:rPr>
                <w:b/>
                <w:bCs/>
                <w:color w:val="000000"/>
                <w:sz w:val="20"/>
                <w:szCs w:val="20"/>
                <w:lang w:bidi="ar-SA"/>
              </w:rPr>
              <w:t>Одноставочный</w:t>
            </w:r>
            <w:proofErr w:type="spellEnd"/>
            <w:r w:rsidRPr="002654BA">
              <w:rPr>
                <w:b/>
                <w:bCs/>
                <w:color w:val="000000"/>
                <w:sz w:val="20"/>
                <w:szCs w:val="20"/>
                <w:lang w:bidi="ar-SA"/>
              </w:rPr>
              <w:t>,</w:t>
            </w:r>
          </w:p>
          <w:p w14:paraId="239BC673" w14:textId="749311BA" w:rsidR="000A4213" w:rsidRPr="002654BA" w:rsidRDefault="000A4213" w:rsidP="000A4213">
            <w:pPr>
              <w:widowControl/>
              <w:autoSpaceDE/>
              <w:autoSpaceDN/>
              <w:jc w:val="center"/>
              <w:rPr>
                <w:b/>
                <w:bCs/>
                <w:color w:val="000000"/>
                <w:sz w:val="20"/>
                <w:szCs w:val="20"/>
                <w:lang w:bidi="ar-SA"/>
              </w:rPr>
            </w:pPr>
            <w:bookmarkStart w:id="226" w:name="RANGE!A5"/>
            <w:bookmarkEnd w:id="225"/>
            <w:proofErr w:type="spellStart"/>
            <w:r w:rsidRPr="002654BA">
              <w:rPr>
                <w:b/>
                <w:bCs/>
                <w:color w:val="000000"/>
                <w:sz w:val="20"/>
                <w:szCs w:val="20"/>
                <w:lang w:bidi="ar-SA"/>
              </w:rPr>
              <w:t>руб</w:t>
            </w:r>
            <w:proofErr w:type="spellEnd"/>
            <w:r w:rsidRPr="002654BA">
              <w:rPr>
                <w:b/>
                <w:bCs/>
                <w:color w:val="000000"/>
                <w:sz w:val="20"/>
                <w:szCs w:val="20"/>
                <w:lang w:bidi="ar-SA"/>
              </w:rPr>
              <w:t>/Гкал</w:t>
            </w:r>
            <w:bookmarkEnd w:id="226"/>
          </w:p>
        </w:tc>
        <w:tc>
          <w:tcPr>
            <w:tcW w:w="565" w:type="pct"/>
            <w:vMerge w:val="restart"/>
            <w:tcBorders>
              <w:top w:val="nil"/>
              <w:left w:val="single" w:sz="8" w:space="0" w:color="auto"/>
              <w:bottom w:val="single" w:sz="8" w:space="0" w:color="000000"/>
              <w:right w:val="single" w:sz="8" w:space="0" w:color="auto"/>
            </w:tcBorders>
            <w:shd w:val="clear" w:color="auto" w:fill="auto"/>
            <w:vAlign w:val="center"/>
            <w:hideMark/>
          </w:tcPr>
          <w:p w14:paraId="2A18DEFA" w14:textId="77777777" w:rsidR="000A4213" w:rsidRPr="002654BA" w:rsidRDefault="000A4213" w:rsidP="000A4213">
            <w:pPr>
              <w:widowControl/>
              <w:autoSpaceDE/>
              <w:autoSpaceDN/>
              <w:jc w:val="center"/>
              <w:rPr>
                <w:color w:val="000000"/>
                <w:sz w:val="20"/>
                <w:szCs w:val="20"/>
                <w:lang w:bidi="ar-SA"/>
              </w:rPr>
            </w:pPr>
            <w:bookmarkStart w:id="227" w:name="RANGE!B4"/>
            <w:r w:rsidRPr="002654BA">
              <w:rPr>
                <w:color w:val="000000"/>
                <w:sz w:val="20"/>
                <w:szCs w:val="20"/>
                <w:lang w:bidi="ar-SA"/>
              </w:rPr>
              <w:t>13.12.2018</w:t>
            </w:r>
            <w:bookmarkEnd w:id="227"/>
          </w:p>
        </w:tc>
        <w:tc>
          <w:tcPr>
            <w:tcW w:w="490" w:type="pct"/>
            <w:vMerge w:val="restart"/>
            <w:tcBorders>
              <w:top w:val="nil"/>
              <w:left w:val="single" w:sz="8" w:space="0" w:color="auto"/>
              <w:bottom w:val="single" w:sz="8" w:space="0" w:color="000000"/>
              <w:right w:val="single" w:sz="8" w:space="0" w:color="auto"/>
            </w:tcBorders>
            <w:shd w:val="clear" w:color="auto" w:fill="auto"/>
            <w:vAlign w:val="center"/>
            <w:hideMark/>
          </w:tcPr>
          <w:p w14:paraId="172EF550" w14:textId="77777777" w:rsidR="000A4213" w:rsidRPr="002654BA" w:rsidRDefault="000A4213" w:rsidP="000A4213">
            <w:pPr>
              <w:widowControl/>
              <w:autoSpaceDE/>
              <w:autoSpaceDN/>
              <w:jc w:val="center"/>
              <w:rPr>
                <w:color w:val="000000"/>
                <w:sz w:val="20"/>
                <w:szCs w:val="20"/>
                <w:lang w:bidi="ar-SA"/>
              </w:rPr>
            </w:pPr>
            <w:bookmarkStart w:id="228" w:name="RANGE!C4"/>
            <w:r w:rsidRPr="002654BA">
              <w:rPr>
                <w:color w:val="000000"/>
                <w:sz w:val="20"/>
                <w:szCs w:val="20"/>
                <w:lang w:bidi="ar-SA"/>
              </w:rPr>
              <w:t>358-п</w:t>
            </w:r>
            <w:bookmarkEnd w:id="228"/>
          </w:p>
        </w:tc>
        <w:tc>
          <w:tcPr>
            <w:tcW w:w="887" w:type="pct"/>
            <w:tcBorders>
              <w:top w:val="nil"/>
              <w:left w:val="nil"/>
              <w:bottom w:val="single" w:sz="8" w:space="0" w:color="auto"/>
              <w:right w:val="single" w:sz="8" w:space="0" w:color="auto"/>
            </w:tcBorders>
            <w:shd w:val="clear" w:color="auto" w:fill="auto"/>
            <w:vAlign w:val="center"/>
            <w:hideMark/>
          </w:tcPr>
          <w:p w14:paraId="7F85C564" w14:textId="77777777" w:rsidR="000A4213" w:rsidRPr="002654BA" w:rsidRDefault="000A4213" w:rsidP="000A4213">
            <w:pPr>
              <w:widowControl/>
              <w:autoSpaceDE/>
              <w:autoSpaceDN/>
              <w:jc w:val="center"/>
              <w:rPr>
                <w:color w:val="000000"/>
                <w:sz w:val="20"/>
                <w:szCs w:val="20"/>
                <w:lang w:bidi="ar-SA"/>
              </w:rPr>
            </w:pPr>
            <w:bookmarkStart w:id="229" w:name="RANGE!D4"/>
            <w:r w:rsidRPr="002654BA">
              <w:rPr>
                <w:color w:val="000000"/>
                <w:sz w:val="20"/>
                <w:szCs w:val="20"/>
                <w:lang w:bidi="ar-SA"/>
              </w:rPr>
              <w:t>01.01.2019</w:t>
            </w:r>
            <w:bookmarkEnd w:id="229"/>
          </w:p>
        </w:tc>
        <w:tc>
          <w:tcPr>
            <w:tcW w:w="480" w:type="pct"/>
            <w:tcBorders>
              <w:top w:val="nil"/>
              <w:left w:val="nil"/>
              <w:bottom w:val="single" w:sz="8" w:space="0" w:color="auto"/>
              <w:right w:val="single" w:sz="8" w:space="0" w:color="auto"/>
            </w:tcBorders>
            <w:shd w:val="clear" w:color="auto" w:fill="auto"/>
            <w:vAlign w:val="center"/>
            <w:hideMark/>
          </w:tcPr>
          <w:p w14:paraId="49F28A88" w14:textId="77777777" w:rsidR="000A4213" w:rsidRPr="002654BA" w:rsidRDefault="000A4213" w:rsidP="000A4213">
            <w:pPr>
              <w:widowControl/>
              <w:autoSpaceDE/>
              <w:autoSpaceDN/>
              <w:jc w:val="center"/>
              <w:rPr>
                <w:color w:val="000000"/>
                <w:sz w:val="20"/>
                <w:szCs w:val="20"/>
                <w:lang w:bidi="ar-SA"/>
              </w:rPr>
            </w:pPr>
            <w:bookmarkStart w:id="230" w:name="RANGE!E4"/>
            <w:r w:rsidRPr="002654BA">
              <w:rPr>
                <w:color w:val="000000"/>
                <w:sz w:val="20"/>
                <w:szCs w:val="20"/>
                <w:lang w:bidi="ar-SA"/>
              </w:rPr>
              <w:t>30.06.2019</w:t>
            </w:r>
            <w:bookmarkEnd w:id="230"/>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78B97153" w14:textId="77777777" w:rsidR="000A4213" w:rsidRPr="002654BA" w:rsidRDefault="000A4213" w:rsidP="000A4213">
            <w:pPr>
              <w:widowControl/>
              <w:autoSpaceDE/>
              <w:autoSpaceDN/>
              <w:jc w:val="center"/>
              <w:rPr>
                <w:color w:val="000000"/>
                <w:sz w:val="20"/>
                <w:szCs w:val="20"/>
                <w:lang w:bidi="ar-SA"/>
              </w:rPr>
            </w:pPr>
            <w:bookmarkStart w:id="231" w:name="RANGE!F4"/>
            <w:r w:rsidRPr="002654BA">
              <w:rPr>
                <w:color w:val="000000"/>
                <w:sz w:val="20"/>
                <w:szCs w:val="20"/>
                <w:lang w:bidi="ar-SA"/>
              </w:rPr>
              <w:t>-</w:t>
            </w:r>
            <w:bookmarkEnd w:id="231"/>
          </w:p>
        </w:tc>
        <w:tc>
          <w:tcPr>
            <w:tcW w:w="833" w:type="pct"/>
            <w:tcBorders>
              <w:top w:val="nil"/>
              <w:left w:val="nil"/>
              <w:bottom w:val="single" w:sz="8" w:space="0" w:color="auto"/>
              <w:right w:val="single" w:sz="8" w:space="0" w:color="auto"/>
            </w:tcBorders>
            <w:shd w:val="clear" w:color="auto" w:fill="auto"/>
            <w:vAlign w:val="center"/>
            <w:hideMark/>
          </w:tcPr>
          <w:p w14:paraId="7D3D68E5" w14:textId="77777777" w:rsidR="000A4213" w:rsidRPr="002654BA" w:rsidRDefault="000A4213" w:rsidP="000A4213">
            <w:pPr>
              <w:widowControl/>
              <w:autoSpaceDE/>
              <w:autoSpaceDN/>
              <w:jc w:val="center"/>
              <w:rPr>
                <w:color w:val="000000"/>
                <w:sz w:val="20"/>
                <w:szCs w:val="20"/>
                <w:lang w:bidi="ar-SA"/>
              </w:rPr>
            </w:pPr>
            <w:bookmarkStart w:id="232" w:name="RANGE!G4"/>
            <w:r w:rsidRPr="002654BA">
              <w:rPr>
                <w:color w:val="000000"/>
                <w:sz w:val="20"/>
                <w:szCs w:val="20"/>
                <w:lang w:bidi="ar-SA"/>
              </w:rPr>
              <w:t>3024,17</w:t>
            </w:r>
            <w:bookmarkEnd w:id="232"/>
          </w:p>
        </w:tc>
        <w:tc>
          <w:tcPr>
            <w:tcW w:w="460" w:type="pct"/>
            <w:tcBorders>
              <w:top w:val="nil"/>
              <w:left w:val="nil"/>
              <w:bottom w:val="single" w:sz="8" w:space="0" w:color="auto"/>
              <w:right w:val="single" w:sz="8" w:space="0" w:color="auto"/>
            </w:tcBorders>
            <w:shd w:val="clear" w:color="auto" w:fill="auto"/>
            <w:vAlign w:val="center"/>
            <w:hideMark/>
          </w:tcPr>
          <w:p w14:paraId="37EE2130" w14:textId="77777777" w:rsidR="000A4213" w:rsidRPr="002654BA" w:rsidRDefault="000A4213" w:rsidP="000A4213">
            <w:pPr>
              <w:widowControl/>
              <w:autoSpaceDE/>
              <w:autoSpaceDN/>
              <w:jc w:val="center"/>
              <w:rPr>
                <w:color w:val="000000"/>
                <w:sz w:val="20"/>
                <w:szCs w:val="20"/>
                <w:lang w:bidi="ar-SA"/>
              </w:rPr>
            </w:pPr>
            <w:bookmarkStart w:id="233" w:name="RANGE!H4"/>
            <w:r w:rsidRPr="002654BA">
              <w:rPr>
                <w:color w:val="000000"/>
                <w:sz w:val="20"/>
                <w:szCs w:val="20"/>
                <w:lang w:bidi="ar-SA"/>
              </w:rPr>
              <w:t>-</w:t>
            </w:r>
            <w:bookmarkEnd w:id="233"/>
          </w:p>
        </w:tc>
      </w:tr>
      <w:tr w:rsidR="000A4213" w:rsidRPr="002654BA" w14:paraId="27168961"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407EF2AD" w14:textId="12E0370F" w:rsidR="000A4213" w:rsidRPr="002654BA" w:rsidRDefault="000A4213" w:rsidP="000A4213">
            <w:pPr>
              <w:widowControl/>
              <w:autoSpaceDE/>
              <w:autoSpaceDN/>
              <w:rPr>
                <w:b/>
                <w:bCs/>
                <w:color w:val="000000"/>
                <w:sz w:val="20"/>
                <w:szCs w:val="20"/>
                <w:lang w:bidi="ar-SA"/>
              </w:rPr>
            </w:pPr>
          </w:p>
        </w:tc>
        <w:tc>
          <w:tcPr>
            <w:tcW w:w="565" w:type="pct"/>
            <w:vMerge/>
            <w:tcBorders>
              <w:top w:val="nil"/>
              <w:left w:val="single" w:sz="8" w:space="0" w:color="auto"/>
              <w:bottom w:val="single" w:sz="8" w:space="0" w:color="000000"/>
              <w:right w:val="single" w:sz="8" w:space="0" w:color="auto"/>
            </w:tcBorders>
            <w:vAlign w:val="center"/>
            <w:hideMark/>
          </w:tcPr>
          <w:p w14:paraId="6130A18D" w14:textId="77777777" w:rsidR="000A4213" w:rsidRPr="002654BA" w:rsidRDefault="000A4213" w:rsidP="000A4213">
            <w:pPr>
              <w:widowControl/>
              <w:autoSpaceDE/>
              <w:autoSpaceDN/>
              <w:rPr>
                <w:color w:val="000000"/>
                <w:sz w:val="20"/>
                <w:szCs w:val="20"/>
                <w:lang w:bidi="ar-SA"/>
              </w:rPr>
            </w:pPr>
          </w:p>
        </w:tc>
        <w:tc>
          <w:tcPr>
            <w:tcW w:w="490" w:type="pct"/>
            <w:vMerge/>
            <w:tcBorders>
              <w:top w:val="nil"/>
              <w:left w:val="single" w:sz="8" w:space="0" w:color="auto"/>
              <w:bottom w:val="single" w:sz="8" w:space="0" w:color="000000"/>
              <w:right w:val="single" w:sz="8" w:space="0" w:color="auto"/>
            </w:tcBorders>
            <w:vAlign w:val="center"/>
            <w:hideMark/>
          </w:tcPr>
          <w:p w14:paraId="21B27BBC" w14:textId="77777777" w:rsidR="000A4213" w:rsidRPr="002654BA" w:rsidRDefault="000A4213" w:rsidP="000A4213">
            <w:pPr>
              <w:widowControl/>
              <w:autoSpaceDE/>
              <w:autoSpaceDN/>
              <w:rPr>
                <w:color w:val="000000"/>
                <w:sz w:val="20"/>
                <w:szCs w:val="20"/>
                <w:lang w:bidi="ar-SA"/>
              </w:rPr>
            </w:pPr>
          </w:p>
        </w:tc>
        <w:tc>
          <w:tcPr>
            <w:tcW w:w="887" w:type="pct"/>
            <w:tcBorders>
              <w:top w:val="nil"/>
              <w:left w:val="nil"/>
              <w:bottom w:val="single" w:sz="8" w:space="0" w:color="auto"/>
              <w:right w:val="single" w:sz="8" w:space="0" w:color="auto"/>
            </w:tcBorders>
            <w:shd w:val="clear" w:color="auto" w:fill="auto"/>
            <w:vAlign w:val="center"/>
            <w:hideMark/>
          </w:tcPr>
          <w:p w14:paraId="5741A925" w14:textId="77777777" w:rsidR="000A4213" w:rsidRPr="002654BA" w:rsidRDefault="000A4213" w:rsidP="000A4213">
            <w:pPr>
              <w:widowControl/>
              <w:autoSpaceDE/>
              <w:autoSpaceDN/>
              <w:jc w:val="center"/>
              <w:rPr>
                <w:color w:val="000000"/>
                <w:sz w:val="20"/>
                <w:szCs w:val="20"/>
                <w:lang w:bidi="ar-SA"/>
              </w:rPr>
            </w:pPr>
            <w:bookmarkStart w:id="234" w:name="RANGE!D5"/>
            <w:r w:rsidRPr="002654BA">
              <w:rPr>
                <w:color w:val="000000"/>
                <w:sz w:val="20"/>
                <w:szCs w:val="20"/>
                <w:lang w:bidi="ar-SA"/>
              </w:rPr>
              <w:t>01.07.2019</w:t>
            </w:r>
            <w:bookmarkEnd w:id="234"/>
          </w:p>
        </w:tc>
        <w:tc>
          <w:tcPr>
            <w:tcW w:w="480" w:type="pct"/>
            <w:tcBorders>
              <w:top w:val="nil"/>
              <w:left w:val="nil"/>
              <w:bottom w:val="single" w:sz="8" w:space="0" w:color="auto"/>
              <w:right w:val="single" w:sz="8" w:space="0" w:color="auto"/>
            </w:tcBorders>
            <w:shd w:val="clear" w:color="auto" w:fill="auto"/>
            <w:vAlign w:val="center"/>
            <w:hideMark/>
          </w:tcPr>
          <w:p w14:paraId="0D02E615" w14:textId="77777777" w:rsidR="000A4213" w:rsidRPr="002654BA" w:rsidRDefault="000A4213" w:rsidP="000A4213">
            <w:pPr>
              <w:widowControl/>
              <w:autoSpaceDE/>
              <w:autoSpaceDN/>
              <w:jc w:val="center"/>
              <w:rPr>
                <w:color w:val="000000"/>
                <w:sz w:val="20"/>
                <w:szCs w:val="20"/>
                <w:lang w:bidi="ar-SA"/>
              </w:rPr>
            </w:pPr>
            <w:bookmarkStart w:id="235" w:name="RANGE!E5"/>
            <w:r w:rsidRPr="002654BA">
              <w:rPr>
                <w:color w:val="000000"/>
                <w:sz w:val="20"/>
                <w:szCs w:val="20"/>
                <w:lang w:bidi="ar-SA"/>
              </w:rPr>
              <w:t>31.12.2019</w:t>
            </w:r>
            <w:bookmarkEnd w:id="235"/>
          </w:p>
        </w:tc>
        <w:tc>
          <w:tcPr>
            <w:tcW w:w="590" w:type="pct"/>
            <w:vMerge/>
            <w:tcBorders>
              <w:top w:val="nil"/>
              <w:left w:val="single" w:sz="8" w:space="0" w:color="auto"/>
              <w:bottom w:val="single" w:sz="8" w:space="0" w:color="000000"/>
              <w:right w:val="single" w:sz="8" w:space="0" w:color="auto"/>
            </w:tcBorders>
            <w:vAlign w:val="center"/>
            <w:hideMark/>
          </w:tcPr>
          <w:p w14:paraId="43416DD9" w14:textId="77777777" w:rsidR="000A4213" w:rsidRPr="002654BA" w:rsidRDefault="000A4213" w:rsidP="000A4213">
            <w:pPr>
              <w:widowControl/>
              <w:autoSpaceDE/>
              <w:autoSpaceDN/>
              <w:rPr>
                <w:color w:val="000000"/>
                <w:sz w:val="20"/>
                <w:szCs w:val="20"/>
                <w:lang w:bidi="ar-SA"/>
              </w:rPr>
            </w:pPr>
          </w:p>
        </w:tc>
        <w:tc>
          <w:tcPr>
            <w:tcW w:w="833" w:type="pct"/>
            <w:tcBorders>
              <w:top w:val="nil"/>
              <w:left w:val="nil"/>
              <w:bottom w:val="single" w:sz="8" w:space="0" w:color="auto"/>
              <w:right w:val="single" w:sz="8" w:space="0" w:color="auto"/>
            </w:tcBorders>
            <w:shd w:val="clear" w:color="auto" w:fill="auto"/>
            <w:vAlign w:val="center"/>
            <w:hideMark/>
          </w:tcPr>
          <w:p w14:paraId="401FFCD7" w14:textId="77777777" w:rsidR="000A4213" w:rsidRPr="002654BA" w:rsidRDefault="000A4213" w:rsidP="000A4213">
            <w:pPr>
              <w:widowControl/>
              <w:autoSpaceDE/>
              <w:autoSpaceDN/>
              <w:jc w:val="center"/>
              <w:rPr>
                <w:color w:val="000000"/>
                <w:sz w:val="20"/>
                <w:szCs w:val="20"/>
                <w:lang w:bidi="ar-SA"/>
              </w:rPr>
            </w:pPr>
            <w:bookmarkStart w:id="236" w:name="RANGE!G5"/>
            <w:r w:rsidRPr="002654BA">
              <w:rPr>
                <w:color w:val="000000"/>
                <w:sz w:val="20"/>
                <w:szCs w:val="20"/>
                <w:lang w:bidi="ar-SA"/>
              </w:rPr>
              <w:t>4050,73</w:t>
            </w:r>
            <w:bookmarkEnd w:id="236"/>
          </w:p>
        </w:tc>
        <w:tc>
          <w:tcPr>
            <w:tcW w:w="460" w:type="pct"/>
            <w:tcBorders>
              <w:top w:val="nil"/>
              <w:left w:val="nil"/>
              <w:bottom w:val="single" w:sz="8" w:space="0" w:color="auto"/>
              <w:right w:val="single" w:sz="8" w:space="0" w:color="auto"/>
            </w:tcBorders>
            <w:shd w:val="clear" w:color="auto" w:fill="auto"/>
            <w:vAlign w:val="center"/>
            <w:hideMark/>
          </w:tcPr>
          <w:p w14:paraId="2633AA3C" w14:textId="77777777" w:rsidR="000A4213" w:rsidRPr="002654BA" w:rsidRDefault="000A4213" w:rsidP="000A4213">
            <w:pPr>
              <w:widowControl/>
              <w:autoSpaceDE/>
              <w:autoSpaceDN/>
              <w:jc w:val="center"/>
              <w:rPr>
                <w:color w:val="000000"/>
                <w:sz w:val="20"/>
                <w:szCs w:val="20"/>
                <w:lang w:bidi="ar-SA"/>
              </w:rPr>
            </w:pPr>
            <w:bookmarkStart w:id="237" w:name="RANGE!H5"/>
            <w:r w:rsidRPr="002654BA">
              <w:rPr>
                <w:color w:val="000000"/>
                <w:sz w:val="20"/>
                <w:szCs w:val="20"/>
                <w:lang w:bidi="ar-SA"/>
              </w:rPr>
              <w:t>-</w:t>
            </w:r>
            <w:bookmarkEnd w:id="237"/>
          </w:p>
        </w:tc>
      </w:tr>
      <w:tr w:rsidR="000A4213" w:rsidRPr="002654BA" w14:paraId="6950CE19"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26A10FF4" w14:textId="2A85FB54" w:rsidR="000A4213" w:rsidRPr="002654BA" w:rsidRDefault="000A4213" w:rsidP="000A4213">
            <w:pPr>
              <w:widowControl/>
              <w:autoSpaceDE/>
              <w:autoSpaceDN/>
              <w:rPr>
                <w:rFonts w:ascii="Calibri" w:hAnsi="Calibri"/>
                <w:color w:val="000000"/>
                <w:lang w:bidi="ar-SA"/>
              </w:rPr>
            </w:pPr>
          </w:p>
        </w:tc>
        <w:tc>
          <w:tcPr>
            <w:tcW w:w="565" w:type="pct"/>
            <w:vMerge w:val="restart"/>
            <w:tcBorders>
              <w:top w:val="nil"/>
              <w:left w:val="single" w:sz="8" w:space="0" w:color="auto"/>
              <w:bottom w:val="single" w:sz="8" w:space="0" w:color="000000"/>
              <w:right w:val="single" w:sz="8" w:space="0" w:color="auto"/>
            </w:tcBorders>
            <w:shd w:val="clear" w:color="auto" w:fill="auto"/>
            <w:vAlign w:val="center"/>
            <w:hideMark/>
          </w:tcPr>
          <w:p w14:paraId="0BEDC295" w14:textId="77777777" w:rsidR="000A4213" w:rsidRPr="002654BA" w:rsidRDefault="000A4213" w:rsidP="000A4213">
            <w:pPr>
              <w:widowControl/>
              <w:autoSpaceDE/>
              <w:autoSpaceDN/>
              <w:jc w:val="center"/>
              <w:rPr>
                <w:color w:val="000000"/>
                <w:sz w:val="20"/>
                <w:szCs w:val="20"/>
                <w:lang w:bidi="ar-SA"/>
              </w:rPr>
            </w:pPr>
            <w:bookmarkStart w:id="238" w:name="RANGE!B6"/>
            <w:r w:rsidRPr="002654BA">
              <w:rPr>
                <w:color w:val="000000"/>
                <w:sz w:val="20"/>
                <w:szCs w:val="20"/>
                <w:lang w:bidi="ar-SA"/>
              </w:rPr>
              <w:t>20.12.2018</w:t>
            </w:r>
            <w:bookmarkEnd w:id="238"/>
          </w:p>
        </w:tc>
        <w:tc>
          <w:tcPr>
            <w:tcW w:w="490" w:type="pct"/>
            <w:vMerge w:val="restart"/>
            <w:tcBorders>
              <w:top w:val="nil"/>
              <w:left w:val="single" w:sz="8" w:space="0" w:color="auto"/>
              <w:bottom w:val="single" w:sz="8" w:space="0" w:color="000000"/>
              <w:right w:val="single" w:sz="8" w:space="0" w:color="auto"/>
            </w:tcBorders>
            <w:shd w:val="clear" w:color="auto" w:fill="auto"/>
            <w:vAlign w:val="center"/>
            <w:hideMark/>
          </w:tcPr>
          <w:p w14:paraId="3B4E97C9" w14:textId="77777777" w:rsidR="000A4213" w:rsidRPr="002654BA" w:rsidRDefault="000A4213" w:rsidP="000A4213">
            <w:pPr>
              <w:widowControl/>
              <w:autoSpaceDE/>
              <w:autoSpaceDN/>
              <w:jc w:val="center"/>
              <w:rPr>
                <w:color w:val="000000"/>
                <w:sz w:val="20"/>
                <w:szCs w:val="20"/>
                <w:lang w:bidi="ar-SA"/>
              </w:rPr>
            </w:pPr>
            <w:bookmarkStart w:id="239" w:name="RANGE!C6"/>
            <w:r w:rsidRPr="002654BA">
              <w:rPr>
                <w:color w:val="000000"/>
                <w:sz w:val="20"/>
                <w:szCs w:val="20"/>
                <w:lang w:bidi="ar-SA"/>
              </w:rPr>
              <w:t>685-п</w:t>
            </w:r>
            <w:bookmarkEnd w:id="239"/>
          </w:p>
        </w:tc>
        <w:tc>
          <w:tcPr>
            <w:tcW w:w="887" w:type="pct"/>
            <w:tcBorders>
              <w:top w:val="nil"/>
              <w:left w:val="nil"/>
              <w:bottom w:val="single" w:sz="8" w:space="0" w:color="auto"/>
              <w:right w:val="single" w:sz="8" w:space="0" w:color="auto"/>
            </w:tcBorders>
            <w:shd w:val="clear" w:color="auto" w:fill="auto"/>
            <w:vAlign w:val="center"/>
            <w:hideMark/>
          </w:tcPr>
          <w:p w14:paraId="5121C2B3" w14:textId="77777777" w:rsidR="000A4213" w:rsidRPr="002654BA" w:rsidRDefault="000A4213" w:rsidP="000A4213">
            <w:pPr>
              <w:widowControl/>
              <w:autoSpaceDE/>
              <w:autoSpaceDN/>
              <w:jc w:val="center"/>
              <w:rPr>
                <w:color w:val="000000"/>
                <w:sz w:val="20"/>
                <w:szCs w:val="20"/>
                <w:lang w:bidi="ar-SA"/>
              </w:rPr>
            </w:pPr>
            <w:bookmarkStart w:id="240" w:name="RANGE!D6"/>
            <w:r w:rsidRPr="002654BA">
              <w:rPr>
                <w:color w:val="000000"/>
                <w:sz w:val="20"/>
                <w:szCs w:val="20"/>
                <w:lang w:bidi="ar-SA"/>
              </w:rPr>
              <w:t>01.01.2019</w:t>
            </w:r>
            <w:bookmarkEnd w:id="240"/>
          </w:p>
        </w:tc>
        <w:tc>
          <w:tcPr>
            <w:tcW w:w="480" w:type="pct"/>
            <w:tcBorders>
              <w:top w:val="nil"/>
              <w:left w:val="nil"/>
              <w:bottom w:val="single" w:sz="8" w:space="0" w:color="auto"/>
              <w:right w:val="single" w:sz="8" w:space="0" w:color="auto"/>
            </w:tcBorders>
            <w:shd w:val="clear" w:color="auto" w:fill="auto"/>
            <w:vAlign w:val="center"/>
            <w:hideMark/>
          </w:tcPr>
          <w:p w14:paraId="17372E36" w14:textId="77777777" w:rsidR="000A4213" w:rsidRPr="002654BA" w:rsidRDefault="000A4213" w:rsidP="000A4213">
            <w:pPr>
              <w:widowControl/>
              <w:autoSpaceDE/>
              <w:autoSpaceDN/>
              <w:jc w:val="center"/>
              <w:rPr>
                <w:color w:val="000000"/>
                <w:sz w:val="20"/>
                <w:szCs w:val="20"/>
                <w:lang w:bidi="ar-SA"/>
              </w:rPr>
            </w:pPr>
            <w:bookmarkStart w:id="241" w:name="RANGE!E6"/>
            <w:r w:rsidRPr="002654BA">
              <w:rPr>
                <w:color w:val="000000"/>
                <w:sz w:val="20"/>
                <w:szCs w:val="20"/>
                <w:lang w:bidi="ar-SA"/>
              </w:rPr>
              <w:t>30.06.2019</w:t>
            </w:r>
            <w:bookmarkEnd w:id="241"/>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3AF497A6" w14:textId="77777777" w:rsidR="000A4213" w:rsidRPr="002654BA" w:rsidRDefault="000A4213" w:rsidP="000A4213">
            <w:pPr>
              <w:widowControl/>
              <w:autoSpaceDE/>
              <w:autoSpaceDN/>
              <w:jc w:val="center"/>
              <w:rPr>
                <w:color w:val="000000"/>
                <w:sz w:val="20"/>
                <w:szCs w:val="20"/>
                <w:lang w:bidi="ar-SA"/>
              </w:rPr>
            </w:pPr>
            <w:bookmarkStart w:id="242" w:name="RANGE!F6"/>
            <w:r w:rsidRPr="002654BA">
              <w:rPr>
                <w:color w:val="000000"/>
                <w:sz w:val="20"/>
                <w:szCs w:val="20"/>
                <w:lang w:bidi="ar-SA"/>
              </w:rPr>
              <w:t>-</w:t>
            </w:r>
            <w:bookmarkEnd w:id="242"/>
          </w:p>
        </w:tc>
        <w:tc>
          <w:tcPr>
            <w:tcW w:w="833" w:type="pct"/>
            <w:tcBorders>
              <w:top w:val="nil"/>
              <w:left w:val="nil"/>
              <w:bottom w:val="single" w:sz="8" w:space="0" w:color="auto"/>
              <w:right w:val="single" w:sz="8" w:space="0" w:color="auto"/>
            </w:tcBorders>
            <w:shd w:val="clear" w:color="auto" w:fill="auto"/>
            <w:vAlign w:val="center"/>
            <w:hideMark/>
          </w:tcPr>
          <w:p w14:paraId="546A8076" w14:textId="77777777" w:rsidR="000A4213" w:rsidRPr="002654BA" w:rsidRDefault="000A4213" w:rsidP="000A4213">
            <w:pPr>
              <w:widowControl/>
              <w:autoSpaceDE/>
              <w:autoSpaceDN/>
              <w:jc w:val="center"/>
              <w:rPr>
                <w:color w:val="000000"/>
                <w:sz w:val="20"/>
                <w:szCs w:val="20"/>
                <w:lang w:bidi="ar-SA"/>
              </w:rPr>
            </w:pPr>
            <w:bookmarkStart w:id="243" w:name="RANGE!G6"/>
            <w:r w:rsidRPr="002654BA">
              <w:rPr>
                <w:color w:val="000000"/>
                <w:sz w:val="20"/>
                <w:szCs w:val="20"/>
                <w:lang w:bidi="ar-SA"/>
              </w:rPr>
              <w:t>-</w:t>
            </w:r>
            <w:bookmarkEnd w:id="243"/>
          </w:p>
        </w:tc>
        <w:tc>
          <w:tcPr>
            <w:tcW w:w="460" w:type="pct"/>
            <w:tcBorders>
              <w:top w:val="nil"/>
              <w:left w:val="nil"/>
              <w:bottom w:val="single" w:sz="8" w:space="0" w:color="auto"/>
              <w:right w:val="single" w:sz="8" w:space="0" w:color="auto"/>
            </w:tcBorders>
            <w:shd w:val="clear" w:color="auto" w:fill="auto"/>
            <w:vAlign w:val="center"/>
            <w:hideMark/>
          </w:tcPr>
          <w:p w14:paraId="14CF21CF" w14:textId="77777777" w:rsidR="000A4213" w:rsidRPr="002654BA" w:rsidRDefault="000A4213" w:rsidP="000A4213">
            <w:pPr>
              <w:widowControl/>
              <w:autoSpaceDE/>
              <w:autoSpaceDN/>
              <w:jc w:val="center"/>
              <w:rPr>
                <w:color w:val="000000"/>
                <w:sz w:val="20"/>
                <w:szCs w:val="20"/>
                <w:lang w:bidi="ar-SA"/>
              </w:rPr>
            </w:pPr>
            <w:bookmarkStart w:id="244" w:name="RANGE!H6"/>
            <w:r w:rsidRPr="002654BA">
              <w:rPr>
                <w:color w:val="000000"/>
                <w:sz w:val="20"/>
                <w:szCs w:val="20"/>
                <w:lang w:bidi="ar-SA"/>
              </w:rPr>
              <w:t>2251,63</w:t>
            </w:r>
            <w:bookmarkEnd w:id="244"/>
          </w:p>
        </w:tc>
      </w:tr>
      <w:tr w:rsidR="000A4213" w:rsidRPr="002654BA" w14:paraId="5CE88250"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5BFF955C" w14:textId="3F01D4A0" w:rsidR="000A4213" w:rsidRPr="002654BA" w:rsidRDefault="000A4213" w:rsidP="000A4213">
            <w:pPr>
              <w:widowControl/>
              <w:autoSpaceDE/>
              <w:autoSpaceDN/>
              <w:rPr>
                <w:rFonts w:ascii="Calibri" w:hAnsi="Calibri"/>
                <w:color w:val="000000"/>
                <w:lang w:bidi="ar-SA"/>
              </w:rPr>
            </w:pPr>
          </w:p>
        </w:tc>
        <w:tc>
          <w:tcPr>
            <w:tcW w:w="565" w:type="pct"/>
            <w:vMerge/>
            <w:tcBorders>
              <w:top w:val="nil"/>
              <w:left w:val="single" w:sz="8" w:space="0" w:color="auto"/>
              <w:bottom w:val="single" w:sz="8" w:space="0" w:color="000000"/>
              <w:right w:val="single" w:sz="8" w:space="0" w:color="auto"/>
            </w:tcBorders>
            <w:vAlign w:val="center"/>
            <w:hideMark/>
          </w:tcPr>
          <w:p w14:paraId="7711C30F" w14:textId="77777777" w:rsidR="000A4213" w:rsidRPr="002654BA" w:rsidRDefault="000A4213" w:rsidP="000A4213">
            <w:pPr>
              <w:widowControl/>
              <w:autoSpaceDE/>
              <w:autoSpaceDN/>
              <w:rPr>
                <w:color w:val="000000"/>
                <w:sz w:val="20"/>
                <w:szCs w:val="20"/>
                <w:lang w:bidi="ar-SA"/>
              </w:rPr>
            </w:pPr>
          </w:p>
        </w:tc>
        <w:tc>
          <w:tcPr>
            <w:tcW w:w="490" w:type="pct"/>
            <w:vMerge/>
            <w:tcBorders>
              <w:top w:val="nil"/>
              <w:left w:val="single" w:sz="8" w:space="0" w:color="auto"/>
              <w:bottom w:val="single" w:sz="8" w:space="0" w:color="000000"/>
              <w:right w:val="single" w:sz="8" w:space="0" w:color="auto"/>
            </w:tcBorders>
            <w:vAlign w:val="center"/>
            <w:hideMark/>
          </w:tcPr>
          <w:p w14:paraId="7F751214" w14:textId="77777777" w:rsidR="000A4213" w:rsidRPr="002654BA" w:rsidRDefault="000A4213" w:rsidP="000A4213">
            <w:pPr>
              <w:widowControl/>
              <w:autoSpaceDE/>
              <w:autoSpaceDN/>
              <w:rPr>
                <w:color w:val="000000"/>
                <w:sz w:val="20"/>
                <w:szCs w:val="20"/>
                <w:lang w:bidi="ar-SA"/>
              </w:rPr>
            </w:pPr>
          </w:p>
        </w:tc>
        <w:tc>
          <w:tcPr>
            <w:tcW w:w="887" w:type="pct"/>
            <w:tcBorders>
              <w:top w:val="nil"/>
              <w:left w:val="nil"/>
              <w:bottom w:val="single" w:sz="8" w:space="0" w:color="auto"/>
              <w:right w:val="single" w:sz="8" w:space="0" w:color="auto"/>
            </w:tcBorders>
            <w:shd w:val="clear" w:color="auto" w:fill="auto"/>
            <w:vAlign w:val="center"/>
            <w:hideMark/>
          </w:tcPr>
          <w:p w14:paraId="49437E61" w14:textId="77777777" w:rsidR="000A4213" w:rsidRPr="002654BA" w:rsidRDefault="000A4213" w:rsidP="000A4213">
            <w:pPr>
              <w:widowControl/>
              <w:autoSpaceDE/>
              <w:autoSpaceDN/>
              <w:jc w:val="center"/>
              <w:rPr>
                <w:color w:val="000000"/>
                <w:sz w:val="20"/>
                <w:szCs w:val="20"/>
                <w:lang w:bidi="ar-SA"/>
              </w:rPr>
            </w:pPr>
            <w:bookmarkStart w:id="245" w:name="RANGE!D7"/>
            <w:r w:rsidRPr="002654BA">
              <w:rPr>
                <w:color w:val="000000"/>
                <w:sz w:val="20"/>
                <w:szCs w:val="20"/>
                <w:lang w:bidi="ar-SA"/>
              </w:rPr>
              <w:t>01.07.2019</w:t>
            </w:r>
            <w:bookmarkEnd w:id="245"/>
          </w:p>
        </w:tc>
        <w:tc>
          <w:tcPr>
            <w:tcW w:w="480" w:type="pct"/>
            <w:tcBorders>
              <w:top w:val="nil"/>
              <w:left w:val="nil"/>
              <w:bottom w:val="single" w:sz="8" w:space="0" w:color="auto"/>
              <w:right w:val="single" w:sz="8" w:space="0" w:color="auto"/>
            </w:tcBorders>
            <w:shd w:val="clear" w:color="auto" w:fill="auto"/>
            <w:vAlign w:val="center"/>
            <w:hideMark/>
          </w:tcPr>
          <w:p w14:paraId="3D54257B" w14:textId="77777777" w:rsidR="000A4213" w:rsidRPr="002654BA" w:rsidRDefault="000A4213" w:rsidP="000A4213">
            <w:pPr>
              <w:widowControl/>
              <w:autoSpaceDE/>
              <w:autoSpaceDN/>
              <w:jc w:val="center"/>
              <w:rPr>
                <w:color w:val="000000"/>
                <w:sz w:val="20"/>
                <w:szCs w:val="20"/>
                <w:lang w:bidi="ar-SA"/>
              </w:rPr>
            </w:pPr>
            <w:bookmarkStart w:id="246" w:name="RANGE!E7"/>
            <w:r w:rsidRPr="002654BA">
              <w:rPr>
                <w:color w:val="000000"/>
                <w:sz w:val="20"/>
                <w:szCs w:val="20"/>
                <w:lang w:bidi="ar-SA"/>
              </w:rPr>
              <w:t>31.12.2019</w:t>
            </w:r>
            <w:bookmarkEnd w:id="246"/>
          </w:p>
        </w:tc>
        <w:tc>
          <w:tcPr>
            <w:tcW w:w="590" w:type="pct"/>
            <w:vMerge/>
            <w:tcBorders>
              <w:top w:val="nil"/>
              <w:left w:val="single" w:sz="8" w:space="0" w:color="auto"/>
              <w:bottom w:val="single" w:sz="8" w:space="0" w:color="000000"/>
              <w:right w:val="single" w:sz="8" w:space="0" w:color="auto"/>
            </w:tcBorders>
            <w:vAlign w:val="center"/>
            <w:hideMark/>
          </w:tcPr>
          <w:p w14:paraId="602EBC25" w14:textId="77777777" w:rsidR="000A4213" w:rsidRPr="002654BA" w:rsidRDefault="000A4213" w:rsidP="000A4213">
            <w:pPr>
              <w:widowControl/>
              <w:autoSpaceDE/>
              <w:autoSpaceDN/>
              <w:rPr>
                <w:color w:val="000000"/>
                <w:sz w:val="20"/>
                <w:szCs w:val="20"/>
                <w:lang w:bidi="ar-SA"/>
              </w:rPr>
            </w:pPr>
          </w:p>
        </w:tc>
        <w:tc>
          <w:tcPr>
            <w:tcW w:w="833" w:type="pct"/>
            <w:tcBorders>
              <w:top w:val="nil"/>
              <w:left w:val="nil"/>
              <w:bottom w:val="single" w:sz="8" w:space="0" w:color="auto"/>
              <w:right w:val="single" w:sz="8" w:space="0" w:color="auto"/>
            </w:tcBorders>
            <w:shd w:val="clear" w:color="auto" w:fill="auto"/>
            <w:vAlign w:val="center"/>
            <w:hideMark/>
          </w:tcPr>
          <w:p w14:paraId="7BF4B6D2" w14:textId="77777777" w:rsidR="000A4213" w:rsidRPr="002654BA" w:rsidRDefault="000A4213" w:rsidP="000A4213">
            <w:pPr>
              <w:widowControl/>
              <w:autoSpaceDE/>
              <w:autoSpaceDN/>
              <w:jc w:val="center"/>
              <w:rPr>
                <w:color w:val="000000"/>
                <w:sz w:val="20"/>
                <w:szCs w:val="20"/>
                <w:lang w:bidi="ar-SA"/>
              </w:rPr>
            </w:pPr>
            <w:bookmarkStart w:id="247" w:name="RANGE!G7"/>
            <w:r w:rsidRPr="002654BA">
              <w:rPr>
                <w:color w:val="000000"/>
                <w:sz w:val="20"/>
                <w:szCs w:val="20"/>
                <w:lang w:bidi="ar-SA"/>
              </w:rPr>
              <w:t>-</w:t>
            </w:r>
            <w:bookmarkEnd w:id="247"/>
          </w:p>
        </w:tc>
        <w:tc>
          <w:tcPr>
            <w:tcW w:w="460" w:type="pct"/>
            <w:tcBorders>
              <w:top w:val="nil"/>
              <w:left w:val="nil"/>
              <w:bottom w:val="single" w:sz="8" w:space="0" w:color="auto"/>
              <w:right w:val="single" w:sz="8" w:space="0" w:color="auto"/>
            </w:tcBorders>
            <w:shd w:val="clear" w:color="auto" w:fill="auto"/>
            <w:vAlign w:val="center"/>
            <w:hideMark/>
          </w:tcPr>
          <w:p w14:paraId="76169F41" w14:textId="77777777" w:rsidR="000A4213" w:rsidRPr="002654BA" w:rsidRDefault="000A4213" w:rsidP="000A4213">
            <w:pPr>
              <w:widowControl/>
              <w:autoSpaceDE/>
              <w:autoSpaceDN/>
              <w:jc w:val="center"/>
              <w:rPr>
                <w:color w:val="000000"/>
                <w:sz w:val="20"/>
                <w:szCs w:val="20"/>
                <w:lang w:bidi="ar-SA"/>
              </w:rPr>
            </w:pPr>
            <w:bookmarkStart w:id="248" w:name="RANGE!H7"/>
            <w:r w:rsidRPr="002654BA">
              <w:rPr>
                <w:color w:val="000000"/>
                <w:sz w:val="20"/>
                <w:szCs w:val="20"/>
                <w:lang w:bidi="ar-SA"/>
              </w:rPr>
              <w:t>2296,66</w:t>
            </w:r>
            <w:bookmarkEnd w:id="248"/>
          </w:p>
        </w:tc>
      </w:tr>
      <w:tr w:rsidR="000A4213" w:rsidRPr="002654BA" w14:paraId="08F205F8"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5EDC2116" w14:textId="628F83C3" w:rsidR="000A4213" w:rsidRPr="002654BA" w:rsidRDefault="000A4213" w:rsidP="000A4213">
            <w:pPr>
              <w:widowControl/>
              <w:autoSpaceDE/>
              <w:autoSpaceDN/>
              <w:rPr>
                <w:rFonts w:ascii="Calibri" w:hAnsi="Calibri"/>
                <w:color w:val="000000"/>
                <w:lang w:bidi="ar-SA"/>
              </w:rPr>
            </w:pPr>
          </w:p>
        </w:tc>
        <w:tc>
          <w:tcPr>
            <w:tcW w:w="565" w:type="pct"/>
            <w:vMerge w:val="restart"/>
            <w:tcBorders>
              <w:top w:val="nil"/>
              <w:left w:val="single" w:sz="8" w:space="0" w:color="auto"/>
              <w:bottom w:val="single" w:sz="8" w:space="0" w:color="000000"/>
              <w:right w:val="single" w:sz="8" w:space="0" w:color="auto"/>
            </w:tcBorders>
            <w:shd w:val="clear" w:color="auto" w:fill="auto"/>
            <w:vAlign w:val="center"/>
            <w:hideMark/>
          </w:tcPr>
          <w:p w14:paraId="3DEE23A8" w14:textId="77777777" w:rsidR="000A4213" w:rsidRPr="002654BA" w:rsidRDefault="000A4213" w:rsidP="000A4213">
            <w:pPr>
              <w:widowControl/>
              <w:autoSpaceDE/>
              <w:autoSpaceDN/>
              <w:jc w:val="center"/>
              <w:rPr>
                <w:color w:val="000000"/>
                <w:sz w:val="20"/>
                <w:szCs w:val="20"/>
                <w:lang w:bidi="ar-SA"/>
              </w:rPr>
            </w:pPr>
            <w:bookmarkStart w:id="249" w:name="RANGE!B8"/>
            <w:r w:rsidRPr="002654BA">
              <w:rPr>
                <w:color w:val="000000"/>
                <w:sz w:val="20"/>
                <w:szCs w:val="20"/>
                <w:lang w:bidi="ar-SA"/>
              </w:rPr>
              <w:t>15.11.2019</w:t>
            </w:r>
            <w:bookmarkEnd w:id="249"/>
          </w:p>
        </w:tc>
        <w:tc>
          <w:tcPr>
            <w:tcW w:w="490" w:type="pct"/>
            <w:vMerge w:val="restart"/>
            <w:tcBorders>
              <w:top w:val="nil"/>
              <w:left w:val="single" w:sz="8" w:space="0" w:color="auto"/>
              <w:bottom w:val="single" w:sz="8" w:space="0" w:color="000000"/>
              <w:right w:val="single" w:sz="8" w:space="0" w:color="auto"/>
            </w:tcBorders>
            <w:shd w:val="clear" w:color="auto" w:fill="auto"/>
            <w:vAlign w:val="center"/>
            <w:hideMark/>
          </w:tcPr>
          <w:p w14:paraId="73DAB5A0" w14:textId="77777777" w:rsidR="000A4213" w:rsidRPr="002654BA" w:rsidRDefault="000A4213" w:rsidP="000A4213">
            <w:pPr>
              <w:widowControl/>
              <w:autoSpaceDE/>
              <w:autoSpaceDN/>
              <w:jc w:val="center"/>
              <w:rPr>
                <w:color w:val="000000"/>
                <w:sz w:val="20"/>
                <w:szCs w:val="20"/>
                <w:lang w:bidi="ar-SA"/>
              </w:rPr>
            </w:pPr>
            <w:bookmarkStart w:id="250" w:name="RANGE!C8"/>
            <w:r w:rsidRPr="002654BA">
              <w:rPr>
                <w:color w:val="000000"/>
                <w:sz w:val="20"/>
                <w:szCs w:val="20"/>
                <w:lang w:bidi="ar-SA"/>
              </w:rPr>
              <w:t>258-п</w:t>
            </w:r>
            <w:bookmarkEnd w:id="250"/>
          </w:p>
        </w:tc>
        <w:tc>
          <w:tcPr>
            <w:tcW w:w="887" w:type="pct"/>
            <w:tcBorders>
              <w:top w:val="nil"/>
              <w:left w:val="nil"/>
              <w:bottom w:val="single" w:sz="8" w:space="0" w:color="auto"/>
              <w:right w:val="single" w:sz="8" w:space="0" w:color="auto"/>
            </w:tcBorders>
            <w:shd w:val="clear" w:color="auto" w:fill="auto"/>
            <w:vAlign w:val="center"/>
            <w:hideMark/>
          </w:tcPr>
          <w:p w14:paraId="2876B3E9" w14:textId="77777777" w:rsidR="000A4213" w:rsidRPr="002654BA" w:rsidRDefault="000A4213" w:rsidP="000A4213">
            <w:pPr>
              <w:widowControl/>
              <w:autoSpaceDE/>
              <w:autoSpaceDN/>
              <w:jc w:val="center"/>
              <w:rPr>
                <w:color w:val="000000"/>
                <w:sz w:val="20"/>
                <w:szCs w:val="20"/>
                <w:lang w:bidi="ar-SA"/>
              </w:rPr>
            </w:pPr>
            <w:bookmarkStart w:id="251" w:name="RANGE!D8"/>
            <w:r w:rsidRPr="002654BA">
              <w:rPr>
                <w:color w:val="000000"/>
                <w:sz w:val="20"/>
                <w:szCs w:val="20"/>
                <w:lang w:bidi="ar-SA"/>
              </w:rPr>
              <w:t>01.01.2020</w:t>
            </w:r>
            <w:bookmarkEnd w:id="251"/>
          </w:p>
        </w:tc>
        <w:tc>
          <w:tcPr>
            <w:tcW w:w="480" w:type="pct"/>
            <w:tcBorders>
              <w:top w:val="nil"/>
              <w:left w:val="nil"/>
              <w:bottom w:val="single" w:sz="8" w:space="0" w:color="auto"/>
              <w:right w:val="single" w:sz="8" w:space="0" w:color="auto"/>
            </w:tcBorders>
            <w:shd w:val="clear" w:color="auto" w:fill="auto"/>
            <w:vAlign w:val="center"/>
            <w:hideMark/>
          </w:tcPr>
          <w:p w14:paraId="6CE0C3FD" w14:textId="77777777" w:rsidR="000A4213" w:rsidRPr="002654BA" w:rsidRDefault="000A4213" w:rsidP="000A4213">
            <w:pPr>
              <w:widowControl/>
              <w:autoSpaceDE/>
              <w:autoSpaceDN/>
              <w:jc w:val="center"/>
              <w:rPr>
                <w:color w:val="000000"/>
                <w:sz w:val="20"/>
                <w:szCs w:val="20"/>
                <w:lang w:bidi="ar-SA"/>
              </w:rPr>
            </w:pPr>
            <w:bookmarkStart w:id="252" w:name="RANGE!E8"/>
            <w:r w:rsidRPr="002654BA">
              <w:rPr>
                <w:color w:val="000000"/>
                <w:sz w:val="20"/>
                <w:szCs w:val="20"/>
                <w:lang w:bidi="ar-SA"/>
              </w:rPr>
              <w:t>30.06.2020</w:t>
            </w:r>
            <w:bookmarkEnd w:id="252"/>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05CBB2A8" w14:textId="77777777" w:rsidR="000A4213" w:rsidRPr="002654BA" w:rsidRDefault="000A4213" w:rsidP="000A4213">
            <w:pPr>
              <w:widowControl/>
              <w:autoSpaceDE/>
              <w:autoSpaceDN/>
              <w:jc w:val="center"/>
              <w:rPr>
                <w:color w:val="000000"/>
                <w:sz w:val="20"/>
                <w:szCs w:val="20"/>
                <w:lang w:bidi="ar-SA"/>
              </w:rPr>
            </w:pPr>
            <w:bookmarkStart w:id="253" w:name="RANGE!F8"/>
            <w:r w:rsidRPr="002654BA">
              <w:rPr>
                <w:color w:val="000000"/>
                <w:sz w:val="20"/>
                <w:szCs w:val="20"/>
                <w:lang w:bidi="ar-SA"/>
              </w:rPr>
              <w:t>-</w:t>
            </w:r>
            <w:bookmarkEnd w:id="253"/>
          </w:p>
        </w:tc>
        <w:tc>
          <w:tcPr>
            <w:tcW w:w="833" w:type="pct"/>
            <w:tcBorders>
              <w:top w:val="nil"/>
              <w:left w:val="nil"/>
              <w:bottom w:val="single" w:sz="8" w:space="0" w:color="auto"/>
              <w:right w:val="single" w:sz="8" w:space="0" w:color="auto"/>
            </w:tcBorders>
            <w:shd w:val="clear" w:color="auto" w:fill="auto"/>
            <w:vAlign w:val="center"/>
            <w:hideMark/>
          </w:tcPr>
          <w:p w14:paraId="72918050" w14:textId="77777777" w:rsidR="000A4213" w:rsidRPr="002654BA" w:rsidRDefault="000A4213" w:rsidP="000A4213">
            <w:pPr>
              <w:widowControl/>
              <w:autoSpaceDE/>
              <w:autoSpaceDN/>
              <w:jc w:val="center"/>
              <w:rPr>
                <w:color w:val="000000"/>
                <w:sz w:val="20"/>
                <w:szCs w:val="20"/>
                <w:lang w:bidi="ar-SA"/>
              </w:rPr>
            </w:pPr>
            <w:bookmarkStart w:id="254" w:name="RANGE!G8"/>
            <w:r w:rsidRPr="002654BA">
              <w:rPr>
                <w:color w:val="000000"/>
                <w:sz w:val="20"/>
                <w:szCs w:val="20"/>
                <w:lang w:bidi="ar-SA"/>
              </w:rPr>
              <w:t>4586,87</w:t>
            </w:r>
            <w:bookmarkEnd w:id="254"/>
          </w:p>
        </w:tc>
        <w:tc>
          <w:tcPr>
            <w:tcW w:w="460" w:type="pct"/>
            <w:tcBorders>
              <w:top w:val="nil"/>
              <w:left w:val="nil"/>
              <w:bottom w:val="single" w:sz="8" w:space="0" w:color="auto"/>
              <w:right w:val="single" w:sz="8" w:space="0" w:color="auto"/>
            </w:tcBorders>
            <w:shd w:val="clear" w:color="auto" w:fill="auto"/>
            <w:vAlign w:val="center"/>
            <w:hideMark/>
          </w:tcPr>
          <w:p w14:paraId="52F4807C" w14:textId="77777777" w:rsidR="000A4213" w:rsidRPr="002654BA" w:rsidRDefault="000A4213" w:rsidP="000A4213">
            <w:pPr>
              <w:widowControl/>
              <w:autoSpaceDE/>
              <w:autoSpaceDN/>
              <w:jc w:val="center"/>
              <w:rPr>
                <w:color w:val="000000"/>
                <w:sz w:val="20"/>
                <w:szCs w:val="20"/>
                <w:lang w:bidi="ar-SA"/>
              </w:rPr>
            </w:pPr>
            <w:bookmarkStart w:id="255" w:name="RANGE!H8"/>
            <w:r w:rsidRPr="002654BA">
              <w:rPr>
                <w:color w:val="000000"/>
                <w:sz w:val="20"/>
                <w:szCs w:val="20"/>
                <w:lang w:bidi="ar-SA"/>
              </w:rPr>
              <w:t>-</w:t>
            </w:r>
            <w:bookmarkEnd w:id="255"/>
          </w:p>
        </w:tc>
      </w:tr>
      <w:tr w:rsidR="000A4213" w:rsidRPr="002654BA" w14:paraId="3DD02DD5"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47DBA44E" w14:textId="08FED550" w:rsidR="000A4213" w:rsidRPr="002654BA" w:rsidRDefault="000A4213" w:rsidP="000A4213">
            <w:pPr>
              <w:widowControl/>
              <w:autoSpaceDE/>
              <w:autoSpaceDN/>
              <w:rPr>
                <w:rFonts w:ascii="Calibri" w:hAnsi="Calibri"/>
                <w:color w:val="000000"/>
                <w:lang w:bidi="ar-SA"/>
              </w:rPr>
            </w:pPr>
          </w:p>
        </w:tc>
        <w:tc>
          <w:tcPr>
            <w:tcW w:w="565" w:type="pct"/>
            <w:vMerge/>
            <w:tcBorders>
              <w:top w:val="nil"/>
              <w:left w:val="single" w:sz="8" w:space="0" w:color="auto"/>
              <w:bottom w:val="single" w:sz="8" w:space="0" w:color="000000"/>
              <w:right w:val="single" w:sz="8" w:space="0" w:color="auto"/>
            </w:tcBorders>
            <w:vAlign w:val="center"/>
            <w:hideMark/>
          </w:tcPr>
          <w:p w14:paraId="503B1A6E" w14:textId="77777777" w:rsidR="000A4213" w:rsidRPr="002654BA" w:rsidRDefault="000A4213" w:rsidP="000A4213">
            <w:pPr>
              <w:widowControl/>
              <w:autoSpaceDE/>
              <w:autoSpaceDN/>
              <w:rPr>
                <w:color w:val="000000"/>
                <w:sz w:val="20"/>
                <w:szCs w:val="20"/>
                <w:lang w:bidi="ar-SA"/>
              </w:rPr>
            </w:pPr>
          </w:p>
        </w:tc>
        <w:tc>
          <w:tcPr>
            <w:tcW w:w="490" w:type="pct"/>
            <w:vMerge/>
            <w:tcBorders>
              <w:top w:val="nil"/>
              <w:left w:val="single" w:sz="8" w:space="0" w:color="auto"/>
              <w:bottom w:val="single" w:sz="8" w:space="0" w:color="000000"/>
              <w:right w:val="single" w:sz="8" w:space="0" w:color="auto"/>
            </w:tcBorders>
            <w:vAlign w:val="center"/>
            <w:hideMark/>
          </w:tcPr>
          <w:p w14:paraId="0671BC7D" w14:textId="77777777" w:rsidR="000A4213" w:rsidRPr="002654BA" w:rsidRDefault="000A4213" w:rsidP="000A4213">
            <w:pPr>
              <w:widowControl/>
              <w:autoSpaceDE/>
              <w:autoSpaceDN/>
              <w:rPr>
                <w:color w:val="000000"/>
                <w:sz w:val="20"/>
                <w:szCs w:val="20"/>
                <w:lang w:bidi="ar-SA"/>
              </w:rPr>
            </w:pPr>
          </w:p>
        </w:tc>
        <w:tc>
          <w:tcPr>
            <w:tcW w:w="887" w:type="pct"/>
            <w:tcBorders>
              <w:top w:val="nil"/>
              <w:left w:val="nil"/>
              <w:bottom w:val="single" w:sz="8" w:space="0" w:color="auto"/>
              <w:right w:val="single" w:sz="8" w:space="0" w:color="auto"/>
            </w:tcBorders>
            <w:shd w:val="clear" w:color="auto" w:fill="auto"/>
            <w:vAlign w:val="center"/>
            <w:hideMark/>
          </w:tcPr>
          <w:p w14:paraId="5458C8AC" w14:textId="77777777" w:rsidR="000A4213" w:rsidRPr="002654BA" w:rsidRDefault="000A4213" w:rsidP="000A4213">
            <w:pPr>
              <w:widowControl/>
              <w:autoSpaceDE/>
              <w:autoSpaceDN/>
              <w:jc w:val="center"/>
              <w:rPr>
                <w:color w:val="000000"/>
                <w:sz w:val="20"/>
                <w:szCs w:val="20"/>
                <w:lang w:bidi="ar-SA"/>
              </w:rPr>
            </w:pPr>
            <w:bookmarkStart w:id="256" w:name="RANGE!D9"/>
            <w:r w:rsidRPr="002654BA">
              <w:rPr>
                <w:color w:val="000000"/>
                <w:sz w:val="20"/>
                <w:szCs w:val="20"/>
                <w:lang w:bidi="ar-SA"/>
              </w:rPr>
              <w:t>01.07.2020</w:t>
            </w:r>
            <w:bookmarkEnd w:id="256"/>
          </w:p>
        </w:tc>
        <w:tc>
          <w:tcPr>
            <w:tcW w:w="480" w:type="pct"/>
            <w:tcBorders>
              <w:top w:val="nil"/>
              <w:left w:val="nil"/>
              <w:bottom w:val="single" w:sz="8" w:space="0" w:color="auto"/>
              <w:right w:val="single" w:sz="8" w:space="0" w:color="auto"/>
            </w:tcBorders>
            <w:shd w:val="clear" w:color="auto" w:fill="auto"/>
            <w:vAlign w:val="center"/>
            <w:hideMark/>
          </w:tcPr>
          <w:p w14:paraId="6D175057" w14:textId="77777777" w:rsidR="000A4213" w:rsidRPr="002654BA" w:rsidRDefault="000A4213" w:rsidP="000A4213">
            <w:pPr>
              <w:widowControl/>
              <w:autoSpaceDE/>
              <w:autoSpaceDN/>
              <w:jc w:val="center"/>
              <w:rPr>
                <w:color w:val="000000"/>
                <w:sz w:val="20"/>
                <w:szCs w:val="20"/>
                <w:lang w:bidi="ar-SA"/>
              </w:rPr>
            </w:pPr>
            <w:bookmarkStart w:id="257" w:name="RANGE!E9"/>
            <w:r w:rsidRPr="002654BA">
              <w:rPr>
                <w:color w:val="000000"/>
                <w:sz w:val="20"/>
                <w:szCs w:val="20"/>
                <w:lang w:bidi="ar-SA"/>
              </w:rPr>
              <w:t>31.12.2020</w:t>
            </w:r>
            <w:bookmarkEnd w:id="257"/>
          </w:p>
        </w:tc>
        <w:tc>
          <w:tcPr>
            <w:tcW w:w="590" w:type="pct"/>
            <w:vMerge/>
            <w:tcBorders>
              <w:top w:val="nil"/>
              <w:left w:val="single" w:sz="8" w:space="0" w:color="auto"/>
              <w:bottom w:val="single" w:sz="8" w:space="0" w:color="000000"/>
              <w:right w:val="single" w:sz="8" w:space="0" w:color="auto"/>
            </w:tcBorders>
            <w:vAlign w:val="center"/>
            <w:hideMark/>
          </w:tcPr>
          <w:p w14:paraId="3271FBFD" w14:textId="77777777" w:rsidR="000A4213" w:rsidRPr="002654BA" w:rsidRDefault="000A4213" w:rsidP="000A4213">
            <w:pPr>
              <w:widowControl/>
              <w:autoSpaceDE/>
              <w:autoSpaceDN/>
              <w:rPr>
                <w:color w:val="000000"/>
                <w:sz w:val="20"/>
                <w:szCs w:val="20"/>
                <w:lang w:bidi="ar-SA"/>
              </w:rPr>
            </w:pPr>
          </w:p>
        </w:tc>
        <w:tc>
          <w:tcPr>
            <w:tcW w:w="833" w:type="pct"/>
            <w:tcBorders>
              <w:top w:val="nil"/>
              <w:left w:val="nil"/>
              <w:bottom w:val="single" w:sz="8" w:space="0" w:color="auto"/>
              <w:right w:val="single" w:sz="8" w:space="0" w:color="auto"/>
            </w:tcBorders>
            <w:shd w:val="clear" w:color="auto" w:fill="auto"/>
            <w:vAlign w:val="center"/>
            <w:hideMark/>
          </w:tcPr>
          <w:p w14:paraId="59DCDF6B" w14:textId="77777777" w:rsidR="000A4213" w:rsidRPr="002654BA" w:rsidRDefault="000A4213" w:rsidP="000A4213">
            <w:pPr>
              <w:widowControl/>
              <w:autoSpaceDE/>
              <w:autoSpaceDN/>
              <w:jc w:val="center"/>
              <w:rPr>
                <w:color w:val="000000"/>
                <w:sz w:val="20"/>
                <w:szCs w:val="20"/>
                <w:lang w:bidi="ar-SA"/>
              </w:rPr>
            </w:pPr>
            <w:bookmarkStart w:id="258" w:name="RANGE!G9"/>
            <w:r w:rsidRPr="002654BA">
              <w:rPr>
                <w:color w:val="000000"/>
                <w:sz w:val="20"/>
                <w:szCs w:val="20"/>
                <w:lang w:bidi="ar-SA"/>
              </w:rPr>
              <w:t>4696,27</w:t>
            </w:r>
            <w:bookmarkEnd w:id="258"/>
          </w:p>
        </w:tc>
        <w:tc>
          <w:tcPr>
            <w:tcW w:w="460" w:type="pct"/>
            <w:tcBorders>
              <w:top w:val="nil"/>
              <w:left w:val="nil"/>
              <w:bottom w:val="single" w:sz="8" w:space="0" w:color="auto"/>
              <w:right w:val="single" w:sz="8" w:space="0" w:color="auto"/>
            </w:tcBorders>
            <w:shd w:val="clear" w:color="auto" w:fill="auto"/>
            <w:vAlign w:val="center"/>
            <w:hideMark/>
          </w:tcPr>
          <w:p w14:paraId="0973E2CB" w14:textId="77777777" w:rsidR="000A4213" w:rsidRPr="002654BA" w:rsidRDefault="000A4213" w:rsidP="000A4213">
            <w:pPr>
              <w:widowControl/>
              <w:autoSpaceDE/>
              <w:autoSpaceDN/>
              <w:jc w:val="center"/>
              <w:rPr>
                <w:color w:val="000000"/>
                <w:sz w:val="20"/>
                <w:szCs w:val="20"/>
                <w:lang w:bidi="ar-SA"/>
              </w:rPr>
            </w:pPr>
            <w:bookmarkStart w:id="259" w:name="RANGE!H9"/>
            <w:r w:rsidRPr="002654BA">
              <w:rPr>
                <w:color w:val="000000"/>
                <w:sz w:val="20"/>
                <w:szCs w:val="20"/>
                <w:lang w:bidi="ar-SA"/>
              </w:rPr>
              <w:t>-</w:t>
            </w:r>
            <w:bookmarkEnd w:id="259"/>
          </w:p>
        </w:tc>
      </w:tr>
      <w:tr w:rsidR="000A4213" w:rsidRPr="002654BA" w14:paraId="08F0B84F"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767B2509" w14:textId="1D659C42" w:rsidR="000A4213" w:rsidRPr="002654BA" w:rsidRDefault="000A4213" w:rsidP="000A4213">
            <w:pPr>
              <w:widowControl/>
              <w:autoSpaceDE/>
              <w:autoSpaceDN/>
              <w:rPr>
                <w:rFonts w:ascii="Calibri" w:hAnsi="Calibri"/>
                <w:color w:val="000000"/>
                <w:lang w:bidi="ar-SA"/>
              </w:rPr>
            </w:pPr>
          </w:p>
        </w:tc>
        <w:tc>
          <w:tcPr>
            <w:tcW w:w="565" w:type="pct"/>
            <w:vMerge w:val="restart"/>
            <w:tcBorders>
              <w:top w:val="nil"/>
              <w:left w:val="single" w:sz="8" w:space="0" w:color="auto"/>
              <w:bottom w:val="single" w:sz="8" w:space="0" w:color="000000"/>
              <w:right w:val="single" w:sz="8" w:space="0" w:color="auto"/>
            </w:tcBorders>
            <w:shd w:val="clear" w:color="auto" w:fill="auto"/>
            <w:vAlign w:val="center"/>
            <w:hideMark/>
          </w:tcPr>
          <w:p w14:paraId="6D48B03F" w14:textId="77777777" w:rsidR="000A4213" w:rsidRPr="002654BA" w:rsidRDefault="000A4213" w:rsidP="000A4213">
            <w:pPr>
              <w:widowControl/>
              <w:autoSpaceDE/>
              <w:autoSpaceDN/>
              <w:jc w:val="center"/>
              <w:rPr>
                <w:color w:val="000000"/>
                <w:sz w:val="20"/>
                <w:szCs w:val="20"/>
                <w:lang w:bidi="ar-SA"/>
              </w:rPr>
            </w:pPr>
            <w:bookmarkStart w:id="260" w:name="RANGE!B10"/>
            <w:r w:rsidRPr="002654BA">
              <w:rPr>
                <w:color w:val="000000"/>
                <w:sz w:val="20"/>
                <w:szCs w:val="20"/>
                <w:lang w:bidi="ar-SA"/>
              </w:rPr>
              <w:t>20.12.2019</w:t>
            </w:r>
            <w:bookmarkEnd w:id="260"/>
          </w:p>
        </w:tc>
        <w:tc>
          <w:tcPr>
            <w:tcW w:w="490" w:type="pct"/>
            <w:vMerge w:val="restart"/>
            <w:tcBorders>
              <w:top w:val="nil"/>
              <w:left w:val="single" w:sz="8" w:space="0" w:color="auto"/>
              <w:bottom w:val="single" w:sz="8" w:space="0" w:color="000000"/>
              <w:right w:val="single" w:sz="8" w:space="0" w:color="auto"/>
            </w:tcBorders>
            <w:shd w:val="clear" w:color="auto" w:fill="auto"/>
            <w:vAlign w:val="center"/>
            <w:hideMark/>
          </w:tcPr>
          <w:p w14:paraId="189E42F8" w14:textId="77777777" w:rsidR="000A4213" w:rsidRPr="002654BA" w:rsidRDefault="000A4213" w:rsidP="000A4213">
            <w:pPr>
              <w:widowControl/>
              <w:autoSpaceDE/>
              <w:autoSpaceDN/>
              <w:jc w:val="center"/>
              <w:rPr>
                <w:color w:val="000000"/>
                <w:sz w:val="20"/>
                <w:szCs w:val="20"/>
                <w:lang w:bidi="ar-SA"/>
              </w:rPr>
            </w:pPr>
            <w:bookmarkStart w:id="261" w:name="RANGE!C10"/>
            <w:r w:rsidRPr="002654BA">
              <w:rPr>
                <w:color w:val="000000"/>
                <w:sz w:val="20"/>
                <w:szCs w:val="20"/>
                <w:lang w:bidi="ar-SA"/>
              </w:rPr>
              <w:t>721-п</w:t>
            </w:r>
            <w:bookmarkEnd w:id="261"/>
          </w:p>
        </w:tc>
        <w:tc>
          <w:tcPr>
            <w:tcW w:w="887" w:type="pct"/>
            <w:tcBorders>
              <w:top w:val="nil"/>
              <w:left w:val="nil"/>
              <w:bottom w:val="single" w:sz="8" w:space="0" w:color="auto"/>
              <w:right w:val="single" w:sz="8" w:space="0" w:color="auto"/>
            </w:tcBorders>
            <w:shd w:val="clear" w:color="auto" w:fill="auto"/>
            <w:vAlign w:val="center"/>
            <w:hideMark/>
          </w:tcPr>
          <w:p w14:paraId="0A7BF518" w14:textId="77777777" w:rsidR="000A4213" w:rsidRPr="002654BA" w:rsidRDefault="000A4213" w:rsidP="000A4213">
            <w:pPr>
              <w:widowControl/>
              <w:autoSpaceDE/>
              <w:autoSpaceDN/>
              <w:jc w:val="center"/>
              <w:rPr>
                <w:color w:val="000000"/>
                <w:sz w:val="20"/>
                <w:szCs w:val="20"/>
                <w:lang w:bidi="ar-SA"/>
              </w:rPr>
            </w:pPr>
            <w:bookmarkStart w:id="262" w:name="RANGE!D10"/>
            <w:r w:rsidRPr="002654BA">
              <w:rPr>
                <w:color w:val="000000"/>
                <w:sz w:val="20"/>
                <w:szCs w:val="20"/>
                <w:lang w:bidi="ar-SA"/>
              </w:rPr>
              <w:t>01.01.2020</w:t>
            </w:r>
            <w:bookmarkEnd w:id="262"/>
          </w:p>
        </w:tc>
        <w:tc>
          <w:tcPr>
            <w:tcW w:w="480" w:type="pct"/>
            <w:tcBorders>
              <w:top w:val="nil"/>
              <w:left w:val="nil"/>
              <w:bottom w:val="single" w:sz="8" w:space="0" w:color="auto"/>
              <w:right w:val="single" w:sz="8" w:space="0" w:color="auto"/>
            </w:tcBorders>
            <w:shd w:val="clear" w:color="auto" w:fill="auto"/>
            <w:vAlign w:val="center"/>
            <w:hideMark/>
          </w:tcPr>
          <w:p w14:paraId="50765AC1" w14:textId="77777777" w:rsidR="000A4213" w:rsidRPr="002654BA" w:rsidRDefault="000A4213" w:rsidP="000A4213">
            <w:pPr>
              <w:widowControl/>
              <w:autoSpaceDE/>
              <w:autoSpaceDN/>
              <w:jc w:val="center"/>
              <w:rPr>
                <w:color w:val="000000"/>
                <w:sz w:val="20"/>
                <w:szCs w:val="20"/>
                <w:lang w:bidi="ar-SA"/>
              </w:rPr>
            </w:pPr>
            <w:bookmarkStart w:id="263" w:name="RANGE!E10"/>
            <w:r w:rsidRPr="002654BA">
              <w:rPr>
                <w:color w:val="000000"/>
                <w:sz w:val="20"/>
                <w:szCs w:val="20"/>
                <w:lang w:bidi="ar-SA"/>
              </w:rPr>
              <w:t>30.06.2020</w:t>
            </w:r>
            <w:bookmarkEnd w:id="263"/>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6784916D" w14:textId="77777777" w:rsidR="000A4213" w:rsidRPr="002654BA" w:rsidRDefault="000A4213" w:rsidP="000A4213">
            <w:pPr>
              <w:widowControl/>
              <w:autoSpaceDE/>
              <w:autoSpaceDN/>
              <w:jc w:val="center"/>
              <w:rPr>
                <w:color w:val="000000"/>
                <w:sz w:val="20"/>
                <w:szCs w:val="20"/>
                <w:lang w:bidi="ar-SA"/>
              </w:rPr>
            </w:pPr>
            <w:bookmarkStart w:id="264" w:name="RANGE!F10"/>
            <w:r w:rsidRPr="002654BA">
              <w:rPr>
                <w:color w:val="000000"/>
                <w:sz w:val="20"/>
                <w:szCs w:val="20"/>
                <w:lang w:bidi="ar-SA"/>
              </w:rPr>
              <w:t>-</w:t>
            </w:r>
            <w:bookmarkEnd w:id="264"/>
          </w:p>
        </w:tc>
        <w:tc>
          <w:tcPr>
            <w:tcW w:w="833" w:type="pct"/>
            <w:tcBorders>
              <w:top w:val="nil"/>
              <w:left w:val="nil"/>
              <w:bottom w:val="single" w:sz="8" w:space="0" w:color="auto"/>
              <w:right w:val="single" w:sz="8" w:space="0" w:color="auto"/>
            </w:tcBorders>
            <w:shd w:val="clear" w:color="auto" w:fill="auto"/>
            <w:vAlign w:val="center"/>
            <w:hideMark/>
          </w:tcPr>
          <w:p w14:paraId="63CBF157" w14:textId="77777777" w:rsidR="000A4213" w:rsidRPr="002654BA" w:rsidRDefault="000A4213" w:rsidP="000A4213">
            <w:pPr>
              <w:widowControl/>
              <w:autoSpaceDE/>
              <w:autoSpaceDN/>
              <w:jc w:val="center"/>
              <w:rPr>
                <w:color w:val="000000"/>
                <w:sz w:val="20"/>
                <w:szCs w:val="20"/>
                <w:lang w:bidi="ar-SA"/>
              </w:rPr>
            </w:pPr>
            <w:bookmarkStart w:id="265" w:name="RANGE!G10"/>
            <w:r w:rsidRPr="002654BA">
              <w:rPr>
                <w:color w:val="000000"/>
                <w:sz w:val="20"/>
                <w:szCs w:val="20"/>
                <w:lang w:bidi="ar-SA"/>
              </w:rPr>
              <w:t>-</w:t>
            </w:r>
            <w:bookmarkEnd w:id="265"/>
          </w:p>
        </w:tc>
        <w:tc>
          <w:tcPr>
            <w:tcW w:w="460" w:type="pct"/>
            <w:tcBorders>
              <w:top w:val="nil"/>
              <w:left w:val="nil"/>
              <w:bottom w:val="single" w:sz="8" w:space="0" w:color="auto"/>
              <w:right w:val="single" w:sz="8" w:space="0" w:color="auto"/>
            </w:tcBorders>
            <w:shd w:val="clear" w:color="auto" w:fill="auto"/>
            <w:vAlign w:val="center"/>
            <w:hideMark/>
          </w:tcPr>
          <w:p w14:paraId="21F68248" w14:textId="77777777" w:rsidR="000A4213" w:rsidRPr="002654BA" w:rsidRDefault="000A4213" w:rsidP="000A4213">
            <w:pPr>
              <w:widowControl/>
              <w:autoSpaceDE/>
              <w:autoSpaceDN/>
              <w:jc w:val="center"/>
              <w:rPr>
                <w:color w:val="000000"/>
                <w:sz w:val="20"/>
                <w:szCs w:val="20"/>
                <w:lang w:bidi="ar-SA"/>
              </w:rPr>
            </w:pPr>
            <w:bookmarkStart w:id="266" w:name="RANGE!H10"/>
            <w:r w:rsidRPr="002654BA">
              <w:rPr>
                <w:color w:val="000000"/>
                <w:sz w:val="20"/>
                <w:szCs w:val="20"/>
                <w:lang w:bidi="ar-SA"/>
              </w:rPr>
              <w:t>2296,66</w:t>
            </w:r>
            <w:bookmarkEnd w:id="266"/>
          </w:p>
        </w:tc>
      </w:tr>
      <w:tr w:rsidR="000A4213" w:rsidRPr="002654BA" w14:paraId="6E326EFF"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15DB725D" w14:textId="070C4B1A" w:rsidR="000A4213" w:rsidRPr="002654BA" w:rsidRDefault="000A4213" w:rsidP="000A4213">
            <w:pPr>
              <w:widowControl/>
              <w:autoSpaceDE/>
              <w:autoSpaceDN/>
              <w:rPr>
                <w:rFonts w:ascii="Calibri" w:hAnsi="Calibri"/>
                <w:color w:val="000000"/>
                <w:lang w:bidi="ar-SA"/>
              </w:rPr>
            </w:pPr>
          </w:p>
        </w:tc>
        <w:tc>
          <w:tcPr>
            <w:tcW w:w="565" w:type="pct"/>
            <w:vMerge/>
            <w:tcBorders>
              <w:top w:val="nil"/>
              <w:left w:val="single" w:sz="8" w:space="0" w:color="auto"/>
              <w:bottom w:val="single" w:sz="8" w:space="0" w:color="000000"/>
              <w:right w:val="single" w:sz="8" w:space="0" w:color="auto"/>
            </w:tcBorders>
            <w:vAlign w:val="center"/>
            <w:hideMark/>
          </w:tcPr>
          <w:p w14:paraId="1EBF0E16" w14:textId="77777777" w:rsidR="000A4213" w:rsidRPr="002654BA" w:rsidRDefault="000A4213" w:rsidP="000A4213">
            <w:pPr>
              <w:widowControl/>
              <w:autoSpaceDE/>
              <w:autoSpaceDN/>
              <w:rPr>
                <w:color w:val="000000"/>
                <w:sz w:val="20"/>
                <w:szCs w:val="20"/>
                <w:lang w:bidi="ar-SA"/>
              </w:rPr>
            </w:pPr>
          </w:p>
        </w:tc>
        <w:tc>
          <w:tcPr>
            <w:tcW w:w="490" w:type="pct"/>
            <w:vMerge/>
            <w:tcBorders>
              <w:top w:val="nil"/>
              <w:left w:val="single" w:sz="8" w:space="0" w:color="auto"/>
              <w:bottom w:val="single" w:sz="8" w:space="0" w:color="000000"/>
              <w:right w:val="single" w:sz="8" w:space="0" w:color="auto"/>
            </w:tcBorders>
            <w:vAlign w:val="center"/>
            <w:hideMark/>
          </w:tcPr>
          <w:p w14:paraId="228C3397" w14:textId="77777777" w:rsidR="000A4213" w:rsidRPr="002654BA" w:rsidRDefault="000A4213" w:rsidP="000A4213">
            <w:pPr>
              <w:widowControl/>
              <w:autoSpaceDE/>
              <w:autoSpaceDN/>
              <w:rPr>
                <w:color w:val="000000"/>
                <w:sz w:val="20"/>
                <w:szCs w:val="20"/>
                <w:lang w:bidi="ar-SA"/>
              </w:rPr>
            </w:pPr>
          </w:p>
        </w:tc>
        <w:tc>
          <w:tcPr>
            <w:tcW w:w="887" w:type="pct"/>
            <w:tcBorders>
              <w:top w:val="nil"/>
              <w:left w:val="nil"/>
              <w:bottom w:val="single" w:sz="8" w:space="0" w:color="auto"/>
              <w:right w:val="single" w:sz="8" w:space="0" w:color="auto"/>
            </w:tcBorders>
            <w:shd w:val="clear" w:color="auto" w:fill="auto"/>
            <w:vAlign w:val="center"/>
            <w:hideMark/>
          </w:tcPr>
          <w:p w14:paraId="77A3FA46" w14:textId="77777777" w:rsidR="000A4213" w:rsidRPr="002654BA" w:rsidRDefault="000A4213" w:rsidP="000A4213">
            <w:pPr>
              <w:widowControl/>
              <w:autoSpaceDE/>
              <w:autoSpaceDN/>
              <w:jc w:val="center"/>
              <w:rPr>
                <w:color w:val="000000"/>
                <w:sz w:val="20"/>
                <w:szCs w:val="20"/>
                <w:lang w:bidi="ar-SA"/>
              </w:rPr>
            </w:pPr>
            <w:bookmarkStart w:id="267" w:name="RANGE!D11"/>
            <w:r w:rsidRPr="002654BA">
              <w:rPr>
                <w:color w:val="000000"/>
                <w:sz w:val="20"/>
                <w:szCs w:val="20"/>
                <w:lang w:bidi="ar-SA"/>
              </w:rPr>
              <w:t>01.07.2020</w:t>
            </w:r>
            <w:bookmarkEnd w:id="267"/>
          </w:p>
        </w:tc>
        <w:tc>
          <w:tcPr>
            <w:tcW w:w="480" w:type="pct"/>
            <w:tcBorders>
              <w:top w:val="nil"/>
              <w:left w:val="nil"/>
              <w:bottom w:val="single" w:sz="8" w:space="0" w:color="auto"/>
              <w:right w:val="single" w:sz="8" w:space="0" w:color="auto"/>
            </w:tcBorders>
            <w:shd w:val="clear" w:color="auto" w:fill="auto"/>
            <w:vAlign w:val="center"/>
            <w:hideMark/>
          </w:tcPr>
          <w:p w14:paraId="68C54823" w14:textId="77777777" w:rsidR="000A4213" w:rsidRPr="002654BA" w:rsidRDefault="000A4213" w:rsidP="000A4213">
            <w:pPr>
              <w:widowControl/>
              <w:autoSpaceDE/>
              <w:autoSpaceDN/>
              <w:jc w:val="center"/>
              <w:rPr>
                <w:color w:val="000000"/>
                <w:sz w:val="20"/>
                <w:szCs w:val="20"/>
                <w:lang w:bidi="ar-SA"/>
              </w:rPr>
            </w:pPr>
            <w:bookmarkStart w:id="268" w:name="RANGE!E11"/>
            <w:r w:rsidRPr="002654BA">
              <w:rPr>
                <w:color w:val="000000"/>
                <w:sz w:val="20"/>
                <w:szCs w:val="20"/>
                <w:lang w:bidi="ar-SA"/>
              </w:rPr>
              <w:t>31.12.2020</w:t>
            </w:r>
            <w:bookmarkEnd w:id="268"/>
          </w:p>
        </w:tc>
        <w:tc>
          <w:tcPr>
            <w:tcW w:w="590" w:type="pct"/>
            <w:vMerge/>
            <w:tcBorders>
              <w:top w:val="nil"/>
              <w:left w:val="single" w:sz="8" w:space="0" w:color="auto"/>
              <w:bottom w:val="single" w:sz="8" w:space="0" w:color="000000"/>
              <w:right w:val="single" w:sz="8" w:space="0" w:color="auto"/>
            </w:tcBorders>
            <w:vAlign w:val="center"/>
            <w:hideMark/>
          </w:tcPr>
          <w:p w14:paraId="736D5887" w14:textId="77777777" w:rsidR="000A4213" w:rsidRPr="002654BA" w:rsidRDefault="000A4213" w:rsidP="000A4213">
            <w:pPr>
              <w:widowControl/>
              <w:autoSpaceDE/>
              <w:autoSpaceDN/>
              <w:rPr>
                <w:color w:val="000000"/>
                <w:sz w:val="20"/>
                <w:szCs w:val="20"/>
                <w:lang w:bidi="ar-SA"/>
              </w:rPr>
            </w:pPr>
          </w:p>
        </w:tc>
        <w:tc>
          <w:tcPr>
            <w:tcW w:w="833" w:type="pct"/>
            <w:tcBorders>
              <w:top w:val="nil"/>
              <w:left w:val="nil"/>
              <w:bottom w:val="single" w:sz="8" w:space="0" w:color="auto"/>
              <w:right w:val="single" w:sz="8" w:space="0" w:color="auto"/>
            </w:tcBorders>
            <w:shd w:val="clear" w:color="auto" w:fill="auto"/>
            <w:vAlign w:val="center"/>
            <w:hideMark/>
          </w:tcPr>
          <w:p w14:paraId="44EA2FE0" w14:textId="77777777" w:rsidR="000A4213" w:rsidRPr="002654BA" w:rsidRDefault="000A4213" w:rsidP="000A4213">
            <w:pPr>
              <w:widowControl/>
              <w:autoSpaceDE/>
              <w:autoSpaceDN/>
              <w:jc w:val="center"/>
              <w:rPr>
                <w:color w:val="000000"/>
                <w:sz w:val="20"/>
                <w:szCs w:val="20"/>
                <w:lang w:bidi="ar-SA"/>
              </w:rPr>
            </w:pPr>
            <w:bookmarkStart w:id="269" w:name="RANGE!G11"/>
            <w:r w:rsidRPr="002654BA">
              <w:rPr>
                <w:color w:val="000000"/>
                <w:sz w:val="20"/>
                <w:szCs w:val="20"/>
                <w:lang w:bidi="ar-SA"/>
              </w:rPr>
              <w:t>-</w:t>
            </w:r>
            <w:bookmarkEnd w:id="269"/>
          </w:p>
        </w:tc>
        <w:tc>
          <w:tcPr>
            <w:tcW w:w="460" w:type="pct"/>
            <w:tcBorders>
              <w:top w:val="nil"/>
              <w:left w:val="nil"/>
              <w:bottom w:val="single" w:sz="8" w:space="0" w:color="auto"/>
              <w:right w:val="single" w:sz="8" w:space="0" w:color="auto"/>
            </w:tcBorders>
            <w:shd w:val="clear" w:color="auto" w:fill="auto"/>
            <w:vAlign w:val="center"/>
            <w:hideMark/>
          </w:tcPr>
          <w:p w14:paraId="673B6F87" w14:textId="77777777" w:rsidR="000A4213" w:rsidRPr="002654BA" w:rsidRDefault="000A4213" w:rsidP="000A4213">
            <w:pPr>
              <w:widowControl/>
              <w:autoSpaceDE/>
              <w:autoSpaceDN/>
              <w:jc w:val="center"/>
              <w:rPr>
                <w:color w:val="000000"/>
                <w:sz w:val="20"/>
                <w:szCs w:val="20"/>
                <w:lang w:bidi="ar-SA"/>
              </w:rPr>
            </w:pPr>
            <w:bookmarkStart w:id="270" w:name="RANGE!H11"/>
            <w:r w:rsidRPr="002654BA">
              <w:rPr>
                <w:color w:val="000000"/>
                <w:sz w:val="20"/>
                <w:szCs w:val="20"/>
                <w:lang w:bidi="ar-SA"/>
              </w:rPr>
              <w:t>2425,27</w:t>
            </w:r>
            <w:bookmarkEnd w:id="270"/>
          </w:p>
        </w:tc>
      </w:tr>
      <w:tr w:rsidR="000A4213" w:rsidRPr="002654BA" w14:paraId="363FCC1E"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1FD92E7D" w14:textId="6759C8D5"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single" w:sz="8" w:space="0" w:color="auto"/>
              <w:right w:val="single" w:sz="8" w:space="0" w:color="auto"/>
            </w:tcBorders>
            <w:shd w:val="clear" w:color="auto" w:fill="auto"/>
            <w:vAlign w:val="center"/>
            <w:hideMark/>
          </w:tcPr>
          <w:p w14:paraId="69D94301" w14:textId="77777777" w:rsidR="000A4213" w:rsidRPr="002654BA" w:rsidRDefault="000A4213" w:rsidP="000A4213">
            <w:pPr>
              <w:widowControl/>
              <w:autoSpaceDE/>
              <w:autoSpaceDN/>
              <w:jc w:val="center"/>
              <w:rPr>
                <w:color w:val="000000"/>
                <w:sz w:val="20"/>
                <w:szCs w:val="20"/>
                <w:lang w:bidi="ar-SA"/>
              </w:rPr>
            </w:pPr>
            <w:bookmarkStart w:id="271" w:name="RANGE!B12"/>
            <w:r w:rsidRPr="002654BA">
              <w:rPr>
                <w:color w:val="000000"/>
                <w:sz w:val="20"/>
                <w:szCs w:val="20"/>
                <w:lang w:bidi="ar-SA"/>
              </w:rPr>
              <w:t>09.12.2020</w:t>
            </w:r>
            <w:bookmarkEnd w:id="271"/>
          </w:p>
        </w:tc>
        <w:tc>
          <w:tcPr>
            <w:tcW w:w="490" w:type="pct"/>
            <w:tcBorders>
              <w:top w:val="nil"/>
              <w:left w:val="nil"/>
              <w:bottom w:val="single" w:sz="8" w:space="0" w:color="auto"/>
              <w:right w:val="single" w:sz="8" w:space="0" w:color="auto"/>
            </w:tcBorders>
            <w:shd w:val="clear" w:color="auto" w:fill="auto"/>
            <w:vAlign w:val="center"/>
            <w:hideMark/>
          </w:tcPr>
          <w:p w14:paraId="4EEC7626" w14:textId="77777777" w:rsidR="000A4213" w:rsidRPr="002654BA" w:rsidRDefault="000A4213" w:rsidP="000A4213">
            <w:pPr>
              <w:widowControl/>
              <w:autoSpaceDE/>
              <w:autoSpaceDN/>
              <w:jc w:val="center"/>
              <w:rPr>
                <w:color w:val="000000"/>
                <w:sz w:val="20"/>
                <w:szCs w:val="20"/>
                <w:lang w:bidi="ar-SA"/>
              </w:rPr>
            </w:pPr>
            <w:bookmarkStart w:id="272" w:name="RANGE!C12"/>
            <w:r w:rsidRPr="002654BA">
              <w:rPr>
                <w:color w:val="000000"/>
                <w:sz w:val="20"/>
                <w:szCs w:val="20"/>
                <w:lang w:bidi="ar-SA"/>
              </w:rPr>
              <w:t>290-п</w:t>
            </w:r>
            <w:bookmarkEnd w:id="272"/>
          </w:p>
        </w:tc>
        <w:tc>
          <w:tcPr>
            <w:tcW w:w="887" w:type="pct"/>
            <w:tcBorders>
              <w:top w:val="nil"/>
              <w:left w:val="nil"/>
              <w:bottom w:val="single" w:sz="8" w:space="0" w:color="auto"/>
              <w:right w:val="single" w:sz="8" w:space="0" w:color="auto"/>
            </w:tcBorders>
            <w:shd w:val="clear" w:color="auto" w:fill="auto"/>
            <w:vAlign w:val="center"/>
            <w:hideMark/>
          </w:tcPr>
          <w:p w14:paraId="607D6226" w14:textId="77777777" w:rsidR="000A4213" w:rsidRPr="002654BA" w:rsidRDefault="000A4213" w:rsidP="000A4213">
            <w:pPr>
              <w:widowControl/>
              <w:autoSpaceDE/>
              <w:autoSpaceDN/>
              <w:jc w:val="center"/>
              <w:rPr>
                <w:color w:val="000000"/>
                <w:sz w:val="20"/>
                <w:szCs w:val="20"/>
                <w:lang w:bidi="ar-SA"/>
              </w:rPr>
            </w:pPr>
            <w:bookmarkStart w:id="273" w:name="RANGE!D12"/>
            <w:r w:rsidRPr="002654BA">
              <w:rPr>
                <w:color w:val="000000"/>
                <w:sz w:val="20"/>
                <w:szCs w:val="20"/>
                <w:lang w:bidi="ar-SA"/>
              </w:rPr>
              <w:t>01.01.2021</w:t>
            </w:r>
            <w:bookmarkEnd w:id="273"/>
          </w:p>
        </w:tc>
        <w:tc>
          <w:tcPr>
            <w:tcW w:w="480" w:type="pct"/>
            <w:tcBorders>
              <w:top w:val="nil"/>
              <w:left w:val="nil"/>
              <w:bottom w:val="single" w:sz="8" w:space="0" w:color="auto"/>
              <w:right w:val="single" w:sz="8" w:space="0" w:color="auto"/>
            </w:tcBorders>
            <w:shd w:val="clear" w:color="auto" w:fill="auto"/>
            <w:vAlign w:val="center"/>
            <w:hideMark/>
          </w:tcPr>
          <w:p w14:paraId="452B3D8C" w14:textId="77777777" w:rsidR="000A4213" w:rsidRPr="002654BA" w:rsidRDefault="000A4213" w:rsidP="000A4213">
            <w:pPr>
              <w:widowControl/>
              <w:autoSpaceDE/>
              <w:autoSpaceDN/>
              <w:jc w:val="center"/>
              <w:rPr>
                <w:color w:val="000000"/>
                <w:sz w:val="20"/>
                <w:szCs w:val="20"/>
                <w:lang w:bidi="ar-SA"/>
              </w:rPr>
            </w:pPr>
            <w:bookmarkStart w:id="274" w:name="RANGE!E12"/>
            <w:r w:rsidRPr="002654BA">
              <w:rPr>
                <w:color w:val="000000"/>
                <w:sz w:val="20"/>
                <w:szCs w:val="20"/>
                <w:lang w:bidi="ar-SA"/>
              </w:rPr>
              <w:t>30.06.2021</w:t>
            </w:r>
            <w:bookmarkEnd w:id="274"/>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26E4F35C" w14:textId="77777777" w:rsidR="000A4213" w:rsidRPr="002654BA" w:rsidRDefault="000A4213" w:rsidP="000A4213">
            <w:pPr>
              <w:widowControl/>
              <w:autoSpaceDE/>
              <w:autoSpaceDN/>
              <w:jc w:val="center"/>
              <w:rPr>
                <w:color w:val="000000"/>
                <w:sz w:val="20"/>
                <w:szCs w:val="20"/>
                <w:lang w:bidi="ar-SA"/>
              </w:rPr>
            </w:pPr>
            <w:bookmarkStart w:id="275" w:name="RANGE!F12"/>
            <w:r w:rsidRPr="002654BA">
              <w:rPr>
                <w:color w:val="000000"/>
                <w:sz w:val="20"/>
                <w:szCs w:val="20"/>
                <w:lang w:bidi="ar-SA"/>
              </w:rPr>
              <w:t> -</w:t>
            </w:r>
            <w:bookmarkEnd w:id="275"/>
          </w:p>
        </w:tc>
        <w:tc>
          <w:tcPr>
            <w:tcW w:w="833" w:type="pct"/>
            <w:tcBorders>
              <w:top w:val="nil"/>
              <w:left w:val="nil"/>
              <w:bottom w:val="single" w:sz="8" w:space="0" w:color="auto"/>
              <w:right w:val="single" w:sz="8" w:space="0" w:color="auto"/>
            </w:tcBorders>
            <w:shd w:val="clear" w:color="auto" w:fill="auto"/>
            <w:vAlign w:val="center"/>
            <w:hideMark/>
          </w:tcPr>
          <w:p w14:paraId="3858DF8C" w14:textId="77777777" w:rsidR="000A4213" w:rsidRPr="002654BA" w:rsidRDefault="000A4213" w:rsidP="000A4213">
            <w:pPr>
              <w:widowControl/>
              <w:autoSpaceDE/>
              <w:autoSpaceDN/>
              <w:jc w:val="center"/>
              <w:rPr>
                <w:color w:val="000000"/>
                <w:sz w:val="20"/>
                <w:szCs w:val="20"/>
                <w:lang w:bidi="ar-SA"/>
              </w:rPr>
            </w:pPr>
            <w:bookmarkStart w:id="276" w:name="RANGE!G12"/>
            <w:r w:rsidRPr="002654BA">
              <w:rPr>
                <w:color w:val="000000"/>
                <w:sz w:val="20"/>
                <w:szCs w:val="20"/>
                <w:lang w:bidi="ar-SA"/>
              </w:rPr>
              <w:t>4696,27</w:t>
            </w:r>
            <w:bookmarkEnd w:id="276"/>
          </w:p>
        </w:tc>
        <w:tc>
          <w:tcPr>
            <w:tcW w:w="460" w:type="pct"/>
            <w:tcBorders>
              <w:top w:val="nil"/>
              <w:left w:val="nil"/>
              <w:bottom w:val="single" w:sz="8" w:space="0" w:color="auto"/>
              <w:right w:val="single" w:sz="8" w:space="0" w:color="auto"/>
            </w:tcBorders>
            <w:shd w:val="clear" w:color="auto" w:fill="auto"/>
            <w:vAlign w:val="center"/>
            <w:hideMark/>
          </w:tcPr>
          <w:p w14:paraId="4484D081" w14:textId="77777777" w:rsidR="000A4213" w:rsidRPr="002654BA" w:rsidRDefault="000A4213" w:rsidP="000A4213">
            <w:pPr>
              <w:widowControl/>
              <w:autoSpaceDE/>
              <w:autoSpaceDN/>
              <w:jc w:val="center"/>
              <w:rPr>
                <w:color w:val="000000"/>
                <w:sz w:val="20"/>
                <w:szCs w:val="20"/>
                <w:lang w:bidi="ar-SA"/>
              </w:rPr>
            </w:pPr>
            <w:bookmarkStart w:id="277" w:name="_Toc8822364"/>
            <w:bookmarkStart w:id="278" w:name="_Toc8825156"/>
            <w:r w:rsidRPr="002654BA">
              <w:rPr>
                <w:color w:val="000000"/>
                <w:sz w:val="20"/>
                <w:szCs w:val="20"/>
                <w:lang w:bidi="ar-SA"/>
              </w:rPr>
              <w:t>-</w:t>
            </w:r>
            <w:bookmarkEnd w:id="277"/>
            <w:bookmarkEnd w:id="278"/>
          </w:p>
        </w:tc>
      </w:tr>
      <w:tr w:rsidR="000A4213" w:rsidRPr="002654BA" w14:paraId="63E54BAA"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488659EA" w14:textId="7E42292F"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nil"/>
              <w:right w:val="single" w:sz="8" w:space="0" w:color="auto"/>
            </w:tcBorders>
            <w:shd w:val="clear" w:color="auto" w:fill="auto"/>
            <w:vAlign w:val="center"/>
            <w:hideMark/>
          </w:tcPr>
          <w:p w14:paraId="653436A1" w14:textId="77777777" w:rsidR="000A4213" w:rsidRPr="002654BA" w:rsidRDefault="000A4213" w:rsidP="000A4213">
            <w:pPr>
              <w:widowControl/>
              <w:autoSpaceDE/>
              <w:autoSpaceDN/>
              <w:jc w:val="center"/>
              <w:rPr>
                <w:color w:val="000000"/>
                <w:sz w:val="20"/>
                <w:szCs w:val="20"/>
                <w:lang w:bidi="ar-SA"/>
              </w:rPr>
            </w:pPr>
            <w:bookmarkStart w:id="279" w:name="RANGE!B13"/>
            <w:bookmarkStart w:id="280" w:name="_Toc8657497" w:colFirst="1" w:colLast="1"/>
            <w:bookmarkStart w:id="281" w:name="_Toc8822359" w:colFirst="1" w:colLast="1"/>
            <w:bookmarkStart w:id="282" w:name="_Toc8825151" w:colFirst="1" w:colLast="1"/>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279"/>
          </w:p>
        </w:tc>
        <w:tc>
          <w:tcPr>
            <w:tcW w:w="490" w:type="pct"/>
            <w:tcBorders>
              <w:top w:val="nil"/>
              <w:left w:val="nil"/>
              <w:bottom w:val="nil"/>
              <w:right w:val="single" w:sz="8" w:space="0" w:color="auto"/>
            </w:tcBorders>
            <w:shd w:val="clear" w:color="auto" w:fill="auto"/>
            <w:vAlign w:val="center"/>
            <w:hideMark/>
          </w:tcPr>
          <w:p w14:paraId="1F20A96A" w14:textId="77777777" w:rsidR="000A4213" w:rsidRPr="002654BA" w:rsidRDefault="000A4213" w:rsidP="000A4213">
            <w:pPr>
              <w:widowControl/>
              <w:autoSpaceDE/>
              <w:autoSpaceDN/>
              <w:jc w:val="center"/>
              <w:rPr>
                <w:color w:val="000000"/>
                <w:sz w:val="20"/>
                <w:szCs w:val="20"/>
                <w:lang w:bidi="ar-SA"/>
              </w:rPr>
            </w:pPr>
            <w:bookmarkStart w:id="283" w:name="RANGE!C13"/>
            <w:bookmarkStart w:id="284" w:name="_Toc8657498" w:colFirst="2" w:colLast="2"/>
            <w:bookmarkStart w:id="285" w:name="_Toc8822360" w:colFirst="2" w:colLast="2"/>
            <w:bookmarkStart w:id="286" w:name="_Toc8825152" w:colFirst="2" w:colLast="2"/>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283"/>
          </w:p>
        </w:tc>
        <w:tc>
          <w:tcPr>
            <w:tcW w:w="887" w:type="pct"/>
            <w:vMerge w:val="restart"/>
            <w:tcBorders>
              <w:top w:val="nil"/>
              <w:left w:val="single" w:sz="8" w:space="0" w:color="auto"/>
              <w:bottom w:val="single" w:sz="8" w:space="0" w:color="000000"/>
              <w:right w:val="single" w:sz="8" w:space="0" w:color="auto"/>
            </w:tcBorders>
            <w:shd w:val="clear" w:color="auto" w:fill="auto"/>
            <w:vAlign w:val="center"/>
            <w:hideMark/>
          </w:tcPr>
          <w:p w14:paraId="431002B4" w14:textId="77777777" w:rsidR="000A4213" w:rsidRPr="002654BA" w:rsidRDefault="000A4213" w:rsidP="000A4213">
            <w:pPr>
              <w:widowControl/>
              <w:autoSpaceDE/>
              <w:autoSpaceDN/>
              <w:jc w:val="center"/>
              <w:rPr>
                <w:color w:val="000000"/>
                <w:sz w:val="20"/>
                <w:szCs w:val="20"/>
                <w:lang w:bidi="ar-SA"/>
              </w:rPr>
            </w:pPr>
            <w:bookmarkStart w:id="287" w:name="_Toc8822365"/>
            <w:bookmarkStart w:id="288" w:name="_Toc8825157"/>
            <w:r w:rsidRPr="002654BA">
              <w:rPr>
                <w:color w:val="000000"/>
                <w:sz w:val="20"/>
                <w:szCs w:val="20"/>
                <w:lang w:bidi="ar-SA"/>
              </w:rPr>
              <w:t>31.08.2021</w:t>
            </w:r>
            <w:bookmarkEnd w:id="287"/>
            <w:bookmarkEnd w:id="288"/>
          </w:p>
        </w:tc>
        <w:tc>
          <w:tcPr>
            <w:tcW w:w="480" w:type="pct"/>
            <w:vMerge w:val="restart"/>
            <w:tcBorders>
              <w:top w:val="nil"/>
              <w:left w:val="single" w:sz="8" w:space="0" w:color="auto"/>
              <w:bottom w:val="single" w:sz="8" w:space="0" w:color="000000"/>
              <w:right w:val="single" w:sz="8" w:space="0" w:color="auto"/>
            </w:tcBorders>
            <w:shd w:val="clear" w:color="auto" w:fill="auto"/>
            <w:vAlign w:val="center"/>
            <w:hideMark/>
          </w:tcPr>
          <w:p w14:paraId="584479E6" w14:textId="77777777" w:rsidR="000A4213" w:rsidRPr="002654BA" w:rsidRDefault="000A4213" w:rsidP="000A4213">
            <w:pPr>
              <w:widowControl/>
              <w:autoSpaceDE/>
              <w:autoSpaceDN/>
              <w:jc w:val="center"/>
              <w:rPr>
                <w:color w:val="000000"/>
                <w:sz w:val="20"/>
                <w:szCs w:val="20"/>
                <w:lang w:bidi="ar-SA"/>
              </w:rPr>
            </w:pPr>
            <w:bookmarkStart w:id="289" w:name="_Toc8822366"/>
            <w:bookmarkStart w:id="290" w:name="_Toc8825158"/>
            <w:r w:rsidRPr="002654BA">
              <w:rPr>
                <w:color w:val="000000"/>
                <w:sz w:val="20"/>
                <w:szCs w:val="20"/>
                <w:lang w:bidi="ar-SA"/>
              </w:rPr>
              <w:t>31.12.2021</w:t>
            </w:r>
            <w:bookmarkEnd w:id="289"/>
            <w:bookmarkEnd w:id="290"/>
          </w:p>
        </w:tc>
        <w:tc>
          <w:tcPr>
            <w:tcW w:w="590" w:type="pct"/>
            <w:vMerge/>
            <w:tcBorders>
              <w:top w:val="nil"/>
              <w:left w:val="single" w:sz="8" w:space="0" w:color="auto"/>
              <w:bottom w:val="single" w:sz="8" w:space="0" w:color="000000"/>
              <w:right w:val="single" w:sz="8" w:space="0" w:color="auto"/>
            </w:tcBorders>
            <w:vAlign w:val="center"/>
            <w:hideMark/>
          </w:tcPr>
          <w:p w14:paraId="56054378" w14:textId="77777777" w:rsidR="000A4213" w:rsidRPr="002654BA" w:rsidRDefault="000A4213" w:rsidP="000A4213">
            <w:pPr>
              <w:widowControl/>
              <w:autoSpaceDE/>
              <w:autoSpaceDN/>
              <w:rPr>
                <w:color w:val="000000"/>
                <w:sz w:val="20"/>
                <w:szCs w:val="20"/>
                <w:lang w:bidi="ar-SA"/>
              </w:rPr>
            </w:pPr>
          </w:p>
        </w:tc>
        <w:tc>
          <w:tcPr>
            <w:tcW w:w="833" w:type="pct"/>
            <w:vMerge w:val="restart"/>
            <w:tcBorders>
              <w:top w:val="nil"/>
              <w:left w:val="single" w:sz="8" w:space="0" w:color="auto"/>
              <w:bottom w:val="single" w:sz="8" w:space="0" w:color="000000"/>
              <w:right w:val="single" w:sz="8" w:space="0" w:color="auto"/>
            </w:tcBorders>
            <w:shd w:val="clear" w:color="auto" w:fill="auto"/>
            <w:vAlign w:val="center"/>
            <w:hideMark/>
          </w:tcPr>
          <w:p w14:paraId="22FA4769" w14:textId="77777777" w:rsidR="000A4213" w:rsidRPr="002654BA" w:rsidRDefault="000A4213" w:rsidP="000A4213">
            <w:pPr>
              <w:widowControl/>
              <w:autoSpaceDE/>
              <w:autoSpaceDN/>
              <w:jc w:val="center"/>
              <w:rPr>
                <w:color w:val="000000"/>
                <w:sz w:val="20"/>
                <w:szCs w:val="20"/>
                <w:lang w:bidi="ar-SA"/>
              </w:rPr>
            </w:pPr>
            <w:bookmarkStart w:id="291" w:name="RANGE!G13"/>
            <w:r w:rsidRPr="002654BA">
              <w:rPr>
                <w:color w:val="000000"/>
                <w:sz w:val="20"/>
                <w:szCs w:val="20"/>
                <w:lang w:bidi="ar-SA"/>
              </w:rPr>
              <w:t>5032,43</w:t>
            </w:r>
            <w:bookmarkEnd w:id="291"/>
          </w:p>
        </w:tc>
        <w:tc>
          <w:tcPr>
            <w:tcW w:w="460" w:type="pct"/>
            <w:vMerge w:val="restart"/>
            <w:tcBorders>
              <w:top w:val="nil"/>
              <w:left w:val="single" w:sz="8" w:space="0" w:color="auto"/>
              <w:bottom w:val="single" w:sz="8" w:space="0" w:color="000000"/>
              <w:right w:val="single" w:sz="8" w:space="0" w:color="auto"/>
            </w:tcBorders>
            <w:shd w:val="clear" w:color="auto" w:fill="auto"/>
            <w:vAlign w:val="center"/>
            <w:hideMark/>
          </w:tcPr>
          <w:p w14:paraId="76924170" w14:textId="77777777" w:rsidR="000A4213" w:rsidRPr="002654BA" w:rsidRDefault="000A4213" w:rsidP="000A4213">
            <w:pPr>
              <w:widowControl/>
              <w:autoSpaceDE/>
              <w:autoSpaceDN/>
              <w:jc w:val="center"/>
              <w:rPr>
                <w:color w:val="000000"/>
                <w:sz w:val="20"/>
                <w:szCs w:val="20"/>
                <w:lang w:bidi="ar-SA"/>
              </w:rPr>
            </w:pPr>
            <w:bookmarkStart w:id="292" w:name="_Toc8822368"/>
            <w:bookmarkStart w:id="293" w:name="_Toc8825160"/>
            <w:r w:rsidRPr="002654BA">
              <w:rPr>
                <w:color w:val="000000"/>
                <w:sz w:val="20"/>
                <w:szCs w:val="20"/>
                <w:lang w:bidi="ar-SA"/>
              </w:rPr>
              <w:t>-</w:t>
            </w:r>
            <w:bookmarkEnd w:id="292"/>
            <w:bookmarkEnd w:id="293"/>
          </w:p>
        </w:tc>
      </w:tr>
      <w:tr w:rsidR="000A4213" w:rsidRPr="002654BA" w14:paraId="3CDD665F"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6E949AD6" w14:textId="295EDA87"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single" w:sz="8" w:space="0" w:color="auto"/>
              <w:right w:val="single" w:sz="8" w:space="0" w:color="auto"/>
            </w:tcBorders>
            <w:shd w:val="clear" w:color="auto" w:fill="auto"/>
            <w:vAlign w:val="center"/>
            <w:hideMark/>
          </w:tcPr>
          <w:p w14:paraId="5604FB07" w14:textId="77777777" w:rsidR="000A4213" w:rsidRPr="002654BA" w:rsidRDefault="000A4213" w:rsidP="000A4213">
            <w:pPr>
              <w:widowControl/>
              <w:autoSpaceDE/>
              <w:autoSpaceDN/>
              <w:jc w:val="center"/>
              <w:rPr>
                <w:color w:val="000000"/>
                <w:sz w:val="20"/>
                <w:szCs w:val="20"/>
                <w:lang w:bidi="ar-SA"/>
              </w:rPr>
            </w:pPr>
            <w:bookmarkStart w:id="294" w:name="RANGE!B14"/>
            <w:r w:rsidRPr="002654BA">
              <w:rPr>
                <w:color w:val="000000"/>
                <w:sz w:val="20"/>
                <w:szCs w:val="20"/>
                <w:lang w:bidi="ar-SA"/>
              </w:rPr>
              <w:t>31.08.2021</w:t>
            </w:r>
            <w:bookmarkEnd w:id="294"/>
          </w:p>
        </w:tc>
        <w:tc>
          <w:tcPr>
            <w:tcW w:w="490" w:type="pct"/>
            <w:tcBorders>
              <w:top w:val="nil"/>
              <w:left w:val="nil"/>
              <w:bottom w:val="single" w:sz="8" w:space="0" w:color="auto"/>
              <w:right w:val="single" w:sz="8" w:space="0" w:color="auto"/>
            </w:tcBorders>
            <w:shd w:val="clear" w:color="auto" w:fill="auto"/>
            <w:vAlign w:val="center"/>
            <w:hideMark/>
          </w:tcPr>
          <w:p w14:paraId="181F1BFA" w14:textId="77777777" w:rsidR="000A4213" w:rsidRPr="002654BA" w:rsidRDefault="000A4213" w:rsidP="000A4213">
            <w:pPr>
              <w:widowControl/>
              <w:autoSpaceDE/>
              <w:autoSpaceDN/>
              <w:jc w:val="center"/>
              <w:rPr>
                <w:color w:val="000000"/>
                <w:sz w:val="20"/>
                <w:szCs w:val="20"/>
                <w:lang w:bidi="ar-SA"/>
              </w:rPr>
            </w:pPr>
            <w:bookmarkStart w:id="295" w:name="RANGE!C14"/>
            <w:r w:rsidRPr="002654BA">
              <w:rPr>
                <w:color w:val="000000"/>
                <w:sz w:val="20"/>
                <w:szCs w:val="20"/>
                <w:lang w:bidi="ar-SA"/>
              </w:rPr>
              <w:t>91-п</w:t>
            </w:r>
            <w:bookmarkEnd w:id="295"/>
          </w:p>
        </w:tc>
        <w:tc>
          <w:tcPr>
            <w:tcW w:w="887" w:type="pct"/>
            <w:vMerge/>
            <w:tcBorders>
              <w:top w:val="nil"/>
              <w:left w:val="single" w:sz="8" w:space="0" w:color="auto"/>
              <w:bottom w:val="single" w:sz="8" w:space="0" w:color="000000"/>
              <w:right w:val="single" w:sz="8" w:space="0" w:color="auto"/>
            </w:tcBorders>
            <w:vAlign w:val="center"/>
            <w:hideMark/>
          </w:tcPr>
          <w:p w14:paraId="7C8116E4" w14:textId="77777777" w:rsidR="000A4213" w:rsidRPr="002654BA" w:rsidRDefault="000A4213" w:rsidP="000A4213">
            <w:pPr>
              <w:widowControl/>
              <w:autoSpaceDE/>
              <w:autoSpaceDN/>
              <w:rPr>
                <w:color w:val="000000"/>
                <w:sz w:val="20"/>
                <w:szCs w:val="20"/>
                <w:lang w:bidi="ar-SA"/>
              </w:rPr>
            </w:pPr>
          </w:p>
        </w:tc>
        <w:tc>
          <w:tcPr>
            <w:tcW w:w="480" w:type="pct"/>
            <w:vMerge/>
            <w:tcBorders>
              <w:top w:val="nil"/>
              <w:left w:val="single" w:sz="8" w:space="0" w:color="auto"/>
              <w:bottom w:val="single" w:sz="8" w:space="0" w:color="000000"/>
              <w:right w:val="single" w:sz="8" w:space="0" w:color="auto"/>
            </w:tcBorders>
            <w:vAlign w:val="center"/>
            <w:hideMark/>
          </w:tcPr>
          <w:p w14:paraId="7F581732" w14:textId="77777777" w:rsidR="000A4213" w:rsidRPr="002654BA" w:rsidRDefault="000A4213" w:rsidP="000A4213">
            <w:pPr>
              <w:widowControl/>
              <w:autoSpaceDE/>
              <w:autoSpaceDN/>
              <w:rPr>
                <w:color w:val="000000"/>
                <w:sz w:val="20"/>
                <w:szCs w:val="20"/>
                <w:lang w:bidi="ar-SA"/>
              </w:rPr>
            </w:pPr>
          </w:p>
        </w:tc>
        <w:tc>
          <w:tcPr>
            <w:tcW w:w="590" w:type="pct"/>
            <w:vMerge/>
            <w:tcBorders>
              <w:top w:val="nil"/>
              <w:left w:val="single" w:sz="8" w:space="0" w:color="auto"/>
              <w:bottom w:val="single" w:sz="8" w:space="0" w:color="000000"/>
              <w:right w:val="single" w:sz="8" w:space="0" w:color="auto"/>
            </w:tcBorders>
            <w:vAlign w:val="center"/>
            <w:hideMark/>
          </w:tcPr>
          <w:p w14:paraId="717EC86E" w14:textId="77777777" w:rsidR="000A4213" w:rsidRPr="002654BA" w:rsidRDefault="000A4213" w:rsidP="000A4213">
            <w:pPr>
              <w:widowControl/>
              <w:autoSpaceDE/>
              <w:autoSpaceDN/>
              <w:rPr>
                <w:color w:val="000000"/>
                <w:sz w:val="20"/>
                <w:szCs w:val="20"/>
                <w:lang w:bidi="ar-SA"/>
              </w:rPr>
            </w:pPr>
          </w:p>
        </w:tc>
        <w:tc>
          <w:tcPr>
            <w:tcW w:w="833" w:type="pct"/>
            <w:vMerge/>
            <w:tcBorders>
              <w:top w:val="nil"/>
              <w:left w:val="single" w:sz="8" w:space="0" w:color="auto"/>
              <w:bottom w:val="single" w:sz="8" w:space="0" w:color="000000"/>
              <w:right w:val="single" w:sz="8" w:space="0" w:color="auto"/>
            </w:tcBorders>
            <w:vAlign w:val="center"/>
            <w:hideMark/>
          </w:tcPr>
          <w:p w14:paraId="27DC1A20" w14:textId="77777777" w:rsidR="000A4213" w:rsidRPr="002654BA" w:rsidRDefault="000A4213" w:rsidP="000A4213">
            <w:pPr>
              <w:widowControl/>
              <w:autoSpaceDE/>
              <w:autoSpaceDN/>
              <w:rPr>
                <w:color w:val="000000"/>
                <w:sz w:val="20"/>
                <w:szCs w:val="20"/>
                <w:lang w:bidi="ar-SA"/>
              </w:rPr>
            </w:pPr>
          </w:p>
        </w:tc>
        <w:tc>
          <w:tcPr>
            <w:tcW w:w="460" w:type="pct"/>
            <w:vMerge/>
            <w:tcBorders>
              <w:top w:val="nil"/>
              <w:left w:val="single" w:sz="8" w:space="0" w:color="auto"/>
              <w:bottom w:val="single" w:sz="8" w:space="0" w:color="000000"/>
              <w:right w:val="single" w:sz="8" w:space="0" w:color="auto"/>
            </w:tcBorders>
            <w:vAlign w:val="center"/>
            <w:hideMark/>
          </w:tcPr>
          <w:p w14:paraId="41E30256" w14:textId="77777777" w:rsidR="000A4213" w:rsidRPr="002654BA" w:rsidRDefault="000A4213" w:rsidP="000A4213">
            <w:pPr>
              <w:widowControl/>
              <w:autoSpaceDE/>
              <w:autoSpaceDN/>
              <w:rPr>
                <w:color w:val="000000"/>
                <w:sz w:val="20"/>
                <w:szCs w:val="20"/>
                <w:lang w:bidi="ar-SA"/>
              </w:rPr>
            </w:pPr>
          </w:p>
        </w:tc>
      </w:tr>
      <w:bookmarkEnd w:id="280"/>
      <w:bookmarkEnd w:id="281"/>
      <w:bookmarkEnd w:id="282"/>
      <w:bookmarkEnd w:id="284"/>
      <w:bookmarkEnd w:id="285"/>
      <w:bookmarkEnd w:id="286"/>
      <w:tr w:rsidR="000A4213" w:rsidRPr="002654BA" w14:paraId="4328B3C9"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14AD2F25" w14:textId="53861864"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nil"/>
              <w:right w:val="single" w:sz="8" w:space="0" w:color="auto"/>
            </w:tcBorders>
            <w:shd w:val="clear" w:color="auto" w:fill="auto"/>
            <w:vAlign w:val="center"/>
            <w:hideMark/>
          </w:tcPr>
          <w:p w14:paraId="52F64FBE" w14:textId="77777777" w:rsidR="000A4213" w:rsidRPr="002654BA" w:rsidRDefault="000A4213" w:rsidP="000A4213">
            <w:pPr>
              <w:widowControl/>
              <w:autoSpaceDE/>
              <w:autoSpaceDN/>
              <w:jc w:val="center"/>
              <w:rPr>
                <w:color w:val="000000"/>
                <w:sz w:val="20"/>
                <w:szCs w:val="20"/>
                <w:lang w:bidi="ar-SA"/>
              </w:rPr>
            </w:pPr>
            <w:bookmarkStart w:id="296" w:name="RANGE!B15"/>
            <w:r w:rsidRPr="002654BA">
              <w:rPr>
                <w:color w:val="000000"/>
                <w:sz w:val="20"/>
                <w:szCs w:val="20"/>
                <w:lang w:bidi="ar-SA"/>
              </w:rPr>
              <w:t>ООО «</w:t>
            </w:r>
            <w:proofErr w:type="spellStart"/>
            <w:r w:rsidRPr="002654BA">
              <w:rPr>
                <w:color w:val="000000"/>
                <w:sz w:val="20"/>
                <w:szCs w:val="20"/>
                <w:lang w:bidi="ar-SA"/>
              </w:rPr>
              <w:t>Паритетъ</w:t>
            </w:r>
            <w:proofErr w:type="spellEnd"/>
            <w:r w:rsidRPr="002654BA">
              <w:rPr>
                <w:color w:val="000000"/>
                <w:sz w:val="20"/>
                <w:szCs w:val="20"/>
                <w:lang w:bidi="ar-SA"/>
              </w:rPr>
              <w:t>»</w:t>
            </w:r>
            <w:bookmarkEnd w:id="296"/>
          </w:p>
        </w:tc>
        <w:tc>
          <w:tcPr>
            <w:tcW w:w="490" w:type="pct"/>
            <w:tcBorders>
              <w:top w:val="nil"/>
              <w:left w:val="nil"/>
              <w:bottom w:val="nil"/>
              <w:right w:val="single" w:sz="8" w:space="0" w:color="auto"/>
            </w:tcBorders>
            <w:shd w:val="clear" w:color="auto" w:fill="auto"/>
            <w:vAlign w:val="center"/>
            <w:hideMark/>
          </w:tcPr>
          <w:p w14:paraId="4E5E19CB" w14:textId="77777777" w:rsidR="000A4213" w:rsidRPr="002654BA" w:rsidRDefault="000A4213" w:rsidP="000A4213">
            <w:pPr>
              <w:widowControl/>
              <w:autoSpaceDE/>
              <w:autoSpaceDN/>
              <w:jc w:val="center"/>
              <w:rPr>
                <w:color w:val="000000"/>
                <w:sz w:val="20"/>
                <w:szCs w:val="20"/>
                <w:lang w:bidi="ar-SA"/>
              </w:rPr>
            </w:pPr>
            <w:bookmarkStart w:id="297" w:name="RANGE!C15"/>
            <w:r w:rsidRPr="002654BA">
              <w:rPr>
                <w:color w:val="000000"/>
                <w:sz w:val="20"/>
                <w:szCs w:val="20"/>
                <w:lang w:bidi="ar-SA"/>
              </w:rPr>
              <w:t>ООО «</w:t>
            </w:r>
            <w:proofErr w:type="spellStart"/>
            <w:r w:rsidRPr="002654BA">
              <w:rPr>
                <w:color w:val="000000"/>
                <w:sz w:val="20"/>
                <w:szCs w:val="20"/>
                <w:lang w:bidi="ar-SA"/>
              </w:rPr>
              <w:t>Паритетъ</w:t>
            </w:r>
            <w:proofErr w:type="spellEnd"/>
            <w:r w:rsidRPr="002654BA">
              <w:rPr>
                <w:color w:val="000000"/>
                <w:sz w:val="20"/>
                <w:szCs w:val="20"/>
                <w:lang w:bidi="ar-SA"/>
              </w:rPr>
              <w:t>»</w:t>
            </w:r>
            <w:bookmarkEnd w:id="297"/>
          </w:p>
        </w:tc>
        <w:tc>
          <w:tcPr>
            <w:tcW w:w="887" w:type="pct"/>
            <w:vMerge w:val="restart"/>
            <w:tcBorders>
              <w:top w:val="nil"/>
              <w:left w:val="single" w:sz="8" w:space="0" w:color="auto"/>
              <w:bottom w:val="single" w:sz="8" w:space="0" w:color="000000"/>
              <w:right w:val="single" w:sz="8" w:space="0" w:color="auto"/>
            </w:tcBorders>
            <w:shd w:val="clear" w:color="auto" w:fill="auto"/>
            <w:vAlign w:val="center"/>
            <w:hideMark/>
          </w:tcPr>
          <w:p w14:paraId="0B105E8F" w14:textId="77777777" w:rsidR="000A4213" w:rsidRPr="002654BA" w:rsidRDefault="000A4213" w:rsidP="000A4213">
            <w:pPr>
              <w:widowControl/>
              <w:autoSpaceDE/>
              <w:autoSpaceDN/>
              <w:jc w:val="center"/>
              <w:rPr>
                <w:color w:val="000000"/>
                <w:sz w:val="20"/>
                <w:szCs w:val="20"/>
                <w:lang w:bidi="ar-SA"/>
              </w:rPr>
            </w:pPr>
            <w:bookmarkStart w:id="298" w:name="RANGE!D15"/>
            <w:r w:rsidRPr="002654BA">
              <w:rPr>
                <w:color w:val="000000"/>
                <w:sz w:val="20"/>
                <w:szCs w:val="20"/>
                <w:lang w:bidi="ar-SA"/>
              </w:rPr>
              <w:t>01.01.2021</w:t>
            </w:r>
            <w:bookmarkEnd w:id="298"/>
          </w:p>
        </w:tc>
        <w:tc>
          <w:tcPr>
            <w:tcW w:w="480" w:type="pct"/>
            <w:vMerge w:val="restart"/>
            <w:tcBorders>
              <w:top w:val="nil"/>
              <w:left w:val="single" w:sz="8" w:space="0" w:color="auto"/>
              <w:bottom w:val="single" w:sz="8" w:space="0" w:color="000000"/>
              <w:right w:val="single" w:sz="8" w:space="0" w:color="auto"/>
            </w:tcBorders>
            <w:shd w:val="clear" w:color="auto" w:fill="auto"/>
            <w:vAlign w:val="center"/>
            <w:hideMark/>
          </w:tcPr>
          <w:p w14:paraId="0E085750" w14:textId="77777777" w:rsidR="000A4213" w:rsidRPr="002654BA" w:rsidRDefault="000A4213" w:rsidP="000A4213">
            <w:pPr>
              <w:widowControl/>
              <w:autoSpaceDE/>
              <w:autoSpaceDN/>
              <w:jc w:val="center"/>
              <w:rPr>
                <w:color w:val="000000"/>
                <w:sz w:val="20"/>
                <w:szCs w:val="20"/>
                <w:lang w:bidi="ar-SA"/>
              </w:rPr>
            </w:pPr>
            <w:bookmarkStart w:id="299" w:name="RANGE!E15"/>
            <w:r w:rsidRPr="002654BA">
              <w:rPr>
                <w:color w:val="000000"/>
                <w:sz w:val="20"/>
                <w:szCs w:val="20"/>
                <w:lang w:bidi="ar-SA"/>
              </w:rPr>
              <w:t>30.06.2021</w:t>
            </w:r>
            <w:bookmarkEnd w:id="299"/>
          </w:p>
        </w:tc>
        <w:tc>
          <w:tcPr>
            <w:tcW w:w="590" w:type="pct"/>
            <w:vMerge w:val="restart"/>
            <w:tcBorders>
              <w:top w:val="nil"/>
              <w:left w:val="single" w:sz="8" w:space="0" w:color="auto"/>
              <w:bottom w:val="single" w:sz="8" w:space="0" w:color="000000"/>
              <w:right w:val="single" w:sz="8" w:space="0" w:color="auto"/>
            </w:tcBorders>
            <w:shd w:val="clear" w:color="auto" w:fill="auto"/>
            <w:vAlign w:val="center"/>
            <w:hideMark/>
          </w:tcPr>
          <w:p w14:paraId="710A56DA" w14:textId="77777777" w:rsidR="000A4213" w:rsidRPr="002654BA" w:rsidRDefault="000A4213" w:rsidP="000A4213">
            <w:pPr>
              <w:widowControl/>
              <w:autoSpaceDE/>
              <w:autoSpaceDN/>
              <w:jc w:val="center"/>
              <w:rPr>
                <w:color w:val="000000"/>
                <w:sz w:val="20"/>
                <w:szCs w:val="20"/>
                <w:lang w:bidi="ar-SA"/>
              </w:rPr>
            </w:pPr>
            <w:bookmarkStart w:id="300" w:name="RANGE!F15"/>
            <w:r w:rsidRPr="002654BA">
              <w:rPr>
                <w:color w:val="000000"/>
                <w:sz w:val="20"/>
                <w:szCs w:val="20"/>
                <w:lang w:bidi="ar-SA"/>
              </w:rPr>
              <w:t> -</w:t>
            </w:r>
            <w:bookmarkEnd w:id="300"/>
          </w:p>
        </w:tc>
        <w:tc>
          <w:tcPr>
            <w:tcW w:w="833" w:type="pct"/>
            <w:vMerge w:val="restart"/>
            <w:tcBorders>
              <w:top w:val="nil"/>
              <w:left w:val="single" w:sz="8" w:space="0" w:color="auto"/>
              <w:bottom w:val="single" w:sz="8" w:space="0" w:color="000000"/>
              <w:right w:val="single" w:sz="8" w:space="0" w:color="auto"/>
            </w:tcBorders>
            <w:shd w:val="clear" w:color="auto" w:fill="auto"/>
            <w:vAlign w:val="center"/>
            <w:hideMark/>
          </w:tcPr>
          <w:p w14:paraId="34B2CB47" w14:textId="77777777" w:rsidR="000A4213" w:rsidRPr="002654BA" w:rsidRDefault="000A4213" w:rsidP="000A4213">
            <w:pPr>
              <w:widowControl/>
              <w:autoSpaceDE/>
              <w:autoSpaceDN/>
              <w:jc w:val="center"/>
              <w:rPr>
                <w:color w:val="000000"/>
                <w:sz w:val="20"/>
                <w:szCs w:val="20"/>
                <w:lang w:bidi="ar-SA"/>
              </w:rPr>
            </w:pPr>
            <w:bookmarkStart w:id="301" w:name="RANGE!G15"/>
            <w:r w:rsidRPr="002654BA">
              <w:rPr>
                <w:color w:val="000000"/>
                <w:sz w:val="20"/>
                <w:szCs w:val="20"/>
                <w:lang w:bidi="ar-SA"/>
              </w:rPr>
              <w:t>-</w:t>
            </w:r>
            <w:bookmarkEnd w:id="301"/>
          </w:p>
        </w:tc>
        <w:tc>
          <w:tcPr>
            <w:tcW w:w="460" w:type="pct"/>
            <w:vMerge w:val="restart"/>
            <w:tcBorders>
              <w:top w:val="nil"/>
              <w:left w:val="single" w:sz="8" w:space="0" w:color="auto"/>
              <w:bottom w:val="single" w:sz="8" w:space="0" w:color="000000"/>
              <w:right w:val="single" w:sz="8" w:space="0" w:color="auto"/>
            </w:tcBorders>
            <w:shd w:val="clear" w:color="auto" w:fill="auto"/>
            <w:vAlign w:val="center"/>
            <w:hideMark/>
          </w:tcPr>
          <w:p w14:paraId="4A2D33CA" w14:textId="77777777" w:rsidR="000A4213" w:rsidRPr="002654BA" w:rsidRDefault="000A4213" w:rsidP="000A4213">
            <w:pPr>
              <w:widowControl/>
              <w:autoSpaceDE/>
              <w:autoSpaceDN/>
              <w:jc w:val="center"/>
              <w:rPr>
                <w:color w:val="000000"/>
                <w:sz w:val="20"/>
                <w:szCs w:val="20"/>
                <w:lang w:bidi="ar-SA"/>
              </w:rPr>
            </w:pPr>
            <w:bookmarkStart w:id="302" w:name="RANGE!H15"/>
            <w:r w:rsidRPr="002654BA">
              <w:rPr>
                <w:color w:val="000000"/>
                <w:sz w:val="20"/>
                <w:szCs w:val="20"/>
                <w:lang w:bidi="ar-SA"/>
              </w:rPr>
              <w:t>2425,27</w:t>
            </w:r>
            <w:bookmarkEnd w:id="302"/>
          </w:p>
        </w:tc>
      </w:tr>
      <w:tr w:rsidR="000A4213" w:rsidRPr="002654BA" w14:paraId="7643E88E"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0B85F2F9" w14:textId="3C582F2A"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single" w:sz="8" w:space="0" w:color="auto"/>
              <w:right w:val="single" w:sz="8" w:space="0" w:color="auto"/>
            </w:tcBorders>
            <w:shd w:val="clear" w:color="auto" w:fill="auto"/>
            <w:vAlign w:val="center"/>
            <w:hideMark/>
          </w:tcPr>
          <w:p w14:paraId="2CC702D7" w14:textId="77777777" w:rsidR="000A4213" w:rsidRPr="002654BA" w:rsidRDefault="000A4213" w:rsidP="000A4213">
            <w:pPr>
              <w:widowControl/>
              <w:autoSpaceDE/>
              <w:autoSpaceDN/>
              <w:jc w:val="center"/>
              <w:rPr>
                <w:color w:val="000000"/>
                <w:sz w:val="20"/>
                <w:szCs w:val="20"/>
                <w:lang w:bidi="ar-SA"/>
              </w:rPr>
            </w:pPr>
            <w:bookmarkStart w:id="303" w:name="RANGE!B16"/>
            <w:r w:rsidRPr="002654BA">
              <w:rPr>
                <w:color w:val="000000"/>
                <w:sz w:val="20"/>
                <w:szCs w:val="20"/>
                <w:lang w:bidi="ar-SA"/>
              </w:rPr>
              <w:t>18.12.2020</w:t>
            </w:r>
            <w:bookmarkEnd w:id="303"/>
          </w:p>
        </w:tc>
        <w:tc>
          <w:tcPr>
            <w:tcW w:w="490" w:type="pct"/>
            <w:tcBorders>
              <w:top w:val="nil"/>
              <w:left w:val="nil"/>
              <w:bottom w:val="single" w:sz="8" w:space="0" w:color="auto"/>
              <w:right w:val="single" w:sz="8" w:space="0" w:color="auto"/>
            </w:tcBorders>
            <w:shd w:val="clear" w:color="auto" w:fill="auto"/>
            <w:vAlign w:val="center"/>
            <w:hideMark/>
          </w:tcPr>
          <w:p w14:paraId="69C4B769" w14:textId="77777777" w:rsidR="000A4213" w:rsidRPr="002654BA" w:rsidRDefault="000A4213" w:rsidP="000A4213">
            <w:pPr>
              <w:widowControl/>
              <w:autoSpaceDE/>
              <w:autoSpaceDN/>
              <w:jc w:val="center"/>
              <w:rPr>
                <w:color w:val="000000"/>
                <w:sz w:val="20"/>
                <w:szCs w:val="20"/>
                <w:lang w:bidi="ar-SA"/>
              </w:rPr>
            </w:pPr>
            <w:bookmarkStart w:id="304" w:name="RANGE!C16"/>
            <w:r w:rsidRPr="002654BA">
              <w:rPr>
                <w:color w:val="000000"/>
                <w:sz w:val="20"/>
                <w:szCs w:val="20"/>
                <w:lang w:bidi="ar-SA"/>
              </w:rPr>
              <w:t>454-п</w:t>
            </w:r>
            <w:bookmarkEnd w:id="304"/>
          </w:p>
        </w:tc>
        <w:tc>
          <w:tcPr>
            <w:tcW w:w="887" w:type="pct"/>
            <w:vMerge/>
            <w:tcBorders>
              <w:top w:val="nil"/>
              <w:left w:val="single" w:sz="8" w:space="0" w:color="auto"/>
              <w:bottom w:val="single" w:sz="8" w:space="0" w:color="000000"/>
              <w:right w:val="single" w:sz="8" w:space="0" w:color="auto"/>
            </w:tcBorders>
            <w:vAlign w:val="center"/>
            <w:hideMark/>
          </w:tcPr>
          <w:p w14:paraId="3ABD3806" w14:textId="77777777" w:rsidR="000A4213" w:rsidRPr="002654BA" w:rsidRDefault="000A4213" w:rsidP="000A4213">
            <w:pPr>
              <w:widowControl/>
              <w:autoSpaceDE/>
              <w:autoSpaceDN/>
              <w:rPr>
                <w:color w:val="000000"/>
                <w:sz w:val="20"/>
                <w:szCs w:val="20"/>
                <w:lang w:bidi="ar-SA"/>
              </w:rPr>
            </w:pPr>
          </w:p>
        </w:tc>
        <w:tc>
          <w:tcPr>
            <w:tcW w:w="480" w:type="pct"/>
            <w:vMerge/>
            <w:tcBorders>
              <w:top w:val="nil"/>
              <w:left w:val="single" w:sz="8" w:space="0" w:color="auto"/>
              <w:bottom w:val="single" w:sz="8" w:space="0" w:color="000000"/>
              <w:right w:val="single" w:sz="8" w:space="0" w:color="auto"/>
            </w:tcBorders>
            <w:vAlign w:val="center"/>
            <w:hideMark/>
          </w:tcPr>
          <w:p w14:paraId="081B01D8" w14:textId="77777777" w:rsidR="000A4213" w:rsidRPr="002654BA" w:rsidRDefault="000A4213" w:rsidP="000A4213">
            <w:pPr>
              <w:widowControl/>
              <w:autoSpaceDE/>
              <w:autoSpaceDN/>
              <w:rPr>
                <w:color w:val="000000"/>
                <w:sz w:val="20"/>
                <w:szCs w:val="20"/>
                <w:lang w:bidi="ar-SA"/>
              </w:rPr>
            </w:pPr>
          </w:p>
        </w:tc>
        <w:tc>
          <w:tcPr>
            <w:tcW w:w="590" w:type="pct"/>
            <w:vMerge/>
            <w:tcBorders>
              <w:top w:val="nil"/>
              <w:left w:val="single" w:sz="8" w:space="0" w:color="auto"/>
              <w:bottom w:val="single" w:sz="8" w:space="0" w:color="000000"/>
              <w:right w:val="single" w:sz="8" w:space="0" w:color="auto"/>
            </w:tcBorders>
            <w:vAlign w:val="center"/>
            <w:hideMark/>
          </w:tcPr>
          <w:p w14:paraId="0F226FC6" w14:textId="77777777" w:rsidR="000A4213" w:rsidRPr="002654BA" w:rsidRDefault="000A4213" w:rsidP="000A4213">
            <w:pPr>
              <w:widowControl/>
              <w:autoSpaceDE/>
              <w:autoSpaceDN/>
              <w:rPr>
                <w:color w:val="000000"/>
                <w:sz w:val="20"/>
                <w:szCs w:val="20"/>
                <w:lang w:bidi="ar-SA"/>
              </w:rPr>
            </w:pPr>
          </w:p>
        </w:tc>
        <w:tc>
          <w:tcPr>
            <w:tcW w:w="833" w:type="pct"/>
            <w:vMerge/>
            <w:tcBorders>
              <w:top w:val="nil"/>
              <w:left w:val="single" w:sz="8" w:space="0" w:color="auto"/>
              <w:bottom w:val="single" w:sz="8" w:space="0" w:color="000000"/>
              <w:right w:val="single" w:sz="8" w:space="0" w:color="auto"/>
            </w:tcBorders>
            <w:vAlign w:val="center"/>
            <w:hideMark/>
          </w:tcPr>
          <w:p w14:paraId="3726AA2A" w14:textId="77777777" w:rsidR="000A4213" w:rsidRPr="002654BA" w:rsidRDefault="000A4213" w:rsidP="000A4213">
            <w:pPr>
              <w:widowControl/>
              <w:autoSpaceDE/>
              <w:autoSpaceDN/>
              <w:rPr>
                <w:color w:val="000000"/>
                <w:sz w:val="20"/>
                <w:szCs w:val="20"/>
                <w:lang w:bidi="ar-SA"/>
              </w:rPr>
            </w:pPr>
          </w:p>
        </w:tc>
        <w:tc>
          <w:tcPr>
            <w:tcW w:w="460" w:type="pct"/>
            <w:vMerge/>
            <w:tcBorders>
              <w:top w:val="nil"/>
              <w:left w:val="single" w:sz="8" w:space="0" w:color="auto"/>
              <w:bottom w:val="single" w:sz="8" w:space="0" w:color="000000"/>
              <w:right w:val="single" w:sz="8" w:space="0" w:color="auto"/>
            </w:tcBorders>
            <w:vAlign w:val="center"/>
            <w:hideMark/>
          </w:tcPr>
          <w:p w14:paraId="615ADFAD" w14:textId="77777777" w:rsidR="000A4213" w:rsidRPr="002654BA" w:rsidRDefault="000A4213" w:rsidP="000A4213">
            <w:pPr>
              <w:widowControl/>
              <w:autoSpaceDE/>
              <w:autoSpaceDN/>
              <w:rPr>
                <w:color w:val="000000"/>
                <w:sz w:val="20"/>
                <w:szCs w:val="20"/>
                <w:lang w:bidi="ar-SA"/>
              </w:rPr>
            </w:pPr>
          </w:p>
        </w:tc>
      </w:tr>
      <w:tr w:rsidR="000A4213" w:rsidRPr="002654BA" w14:paraId="05AE0718" w14:textId="77777777" w:rsidTr="008C7C49">
        <w:trPr>
          <w:trHeight w:val="284"/>
        </w:trPr>
        <w:tc>
          <w:tcPr>
            <w:tcW w:w="694" w:type="pct"/>
            <w:vMerge/>
            <w:tcBorders>
              <w:left w:val="single" w:sz="8" w:space="0" w:color="auto"/>
              <w:right w:val="single" w:sz="8" w:space="0" w:color="auto"/>
            </w:tcBorders>
            <w:shd w:val="clear" w:color="auto" w:fill="auto"/>
            <w:vAlign w:val="center"/>
            <w:hideMark/>
          </w:tcPr>
          <w:p w14:paraId="263D8154" w14:textId="1E2DFA01"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nil"/>
              <w:right w:val="single" w:sz="8" w:space="0" w:color="auto"/>
            </w:tcBorders>
            <w:shd w:val="clear" w:color="auto" w:fill="auto"/>
            <w:vAlign w:val="center"/>
            <w:hideMark/>
          </w:tcPr>
          <w:p w14:paraId="2097432B" w14:textId="77777777" w:rsidR="000A4213" w:rsidRPr="002654BA" w:rsidRDefault="000A4213" w:rsidP="000A4213">
            <w:pPr>
              <w:widowControl/>
              <w:autoSpaceDE/>
              <w:autoSpaceDN/>
              <w:jc w:val="center"/>
              <w:rPr>
                <w:color w:val="000000"/>
                <w:sz w:val="20"/>
                <w:szCs w:val="20"/>
                <w:lang w:bidi="ar-SA"/>
              </w:rPr>
            </w:pPr>
            <w:bookmarkStart w:id="305" w:name="RANGE!B17"/>
            <w:bookmarkStart w:id="306" w:name="_Toc8657507" w:colFirst="1" w:colLast="1"/>
            <w:bookmarkStart w:id="307" w:name="_Toc8822369" w:colFirst="1" w:colLast="1"/>
            <w:bookmarkStart w:id="308" w:name="_Toc8825161" w:colFirst="1" w:colLast="1"/>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305"/>
          </w:p>
        </w:tc>
        <w:tc>
          <w:tcPr>
            <w:tcW w:w="490" w:type="pct"/>
            <w:tcBorders>
              <w:top w:val="nil"/>
              <w:left w:val="nil"/>
              <w:bottom w:val="nil"/>
              <w:right w:val="single" w:sz="8" w:space="0" w:color="auto"/>
            </w:tcBorders>
            <w:shd w:val="clear" w:color="auto" w:fill="auto"/>
            <w:vAlign w:val="center"/>
            <w:hideMark/>
          </w:tcPr>
          <w:p w14:paraId="65F87F51" w14:textId="77777777" w:rsidR="000A4213" w:rsidRPr="002654BA" w:rsidRDefault="000A4213" w:rsidP="000A4213">
            <w:pPr>
              <w:widowControl/>
              <w:autoSpaceDE/>
              <w:autoSpaceDN/>
              <w:jc w:val="center"/>
              <w:rPr>
                <w:color w:val="000000"/>
                <w:sz w:val="20"/>
                <w:szCs w:val="20"/>
                <w:lang w:bidi="ar-SA"/>
              </w:rPr>
            </w:pPr>
            <w:bookmarkStart w:id="309" w:name="RANGE!C17"/>
            <w:bookmarkStart w:id="310" w:name="_Toc8657508" w:colFirst="2" w:colLast="2"/>
            <w:bookmarkStart w:id="311" w:name="_Toc8822370" w:colFirst="2" w:colLast="2"/>
            <w:bookmarkStart w:id="312" w:name="_Toc8825162" w:colFirst="2" w:colLast="2"/>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309"/>
          </w:p>
        </w:tc>
        <w:tc>
          <w:tcPr>
            <w:tcW w:w="887" w:type="pct"/>
            <w:vMerge w:val="restart"/>
            <w:tcBorders>
              <w:top w:val="nil"/>
              <w:left w:val="single" w:sz="8" w:space="0" w:color="auto"/>
              <w:bottom w:val="single" w:sz="8" w:space="0" w:color="000000"/>
              <w:right w:val="single" w:sz="8" w:space="0" w:color="auto"/>
            </w:tcBorders>
            <w:shd w:val="clear" w:color="auto" w:fill="auto"/>
            <w:vAlign w:val="center"/>
            <w:hideMark/>
          </w:tcPr>
          <w:p w14:paraId="09393732" w14:textId="77777777" w:rsidR="000A4213" w:rsidRPr="002654BA" w:rsidRDefault="000A4213" w:rsidP="000A4213">
            <w:pPr>
              <w:widowControl/>
              <w:autoSpaceDE/>
              <w:autoSpaceDN/>
              <w:jc w:val="center"/>
              <w:rPr>
                <w:color w:val="000000"/>
                <w:sz w:val="20"/>
                <w:szCs w:val="20"/>
                <w:lang w:bidi="ar-SA"/>
              </w:rPr>
            </w:pPr>
            <w:bookmarkStart w:id="313" w:name="_Toc8822375"/>
            <w:bookmarkStart w:id="314" w:name="_Toc8825167"/>
            <w:r w:rsidRPr="002654BA">
              <w:rPr>
                <w:color w:val="000000"/>
                <w:sz w:val="20"/>
                <w:szCs w:val="20"/>
                <w:lang w:bidi="ar-SA"/>
              </w:rPr>
              <w:t>31.08.2021</w:t>
            </w:r>
            <w:bookmarkEnd w:id="313"/>
            <w:bookmarkEnd w:id="314"/>
          </w:p>
        </w:tc>
        <w:tc>
          <w:tcPr>
            <w:tcW w:w="480" w:type="pct"/>
            <w:vMerge w:val="restart"/>
            <w:tcBorders>
              <w:top w:val="nil"/>
              <w:left w:val="single" w:sz="8" w:space="0" w:color="auto"/>
              <w:bottom w:val="single" w:sz="8" w:space="0" w:color="000000"/>
              <w:right w:val="single" w:sz="8" w:space="0" w:color="auto"/>
            </w:tcBorders>
            <w:shd w:val="clear" w:color="auto" w:fill="auto"/>
            <w:vAlign w:val="center"/>
            <w:hideMark/>
          </w:tcPr>
          <w:p w14:paraId="73073ACC" w14:textId="77777777" w:rsidR="000A4213" w:rsidRPr="002654BA" w:rsidRDefault="000A4213" w:rsidP="000A4213">
            <w:pPr>
              <w:widowControl/>
              <w:autoSpaceDE/>
              <w:autoSpaceDN/>
              <w:jc w:val="center"/>
              <w:rPr>
                <w:color w:val="000000"/>
                <w:sz w:val="20"/>
                <w:szCs w:val="20"/>
                <w:lang w:bidi="ar-SA"/>
              </w:rPr>
            </w:pPr>
            <w:bookmarkStart w:id="315" w:name="_Toc8822376"/>
            <w:bookmarkStart w:id="316" w:name="_Toc8825168"/>
            <w:r w:rsidRPr="002654BA">
              <w:rPr>
                <w:color w:val="000000"/>
                <w:sz w:val="20"/>
                <w:szCs w:val="20"/>
                <w:lang w:bidi="ar-SA"/>
              </w:rPr>
              <w:t>31.12.2021</w:t>
            </w:r>
            <w:bookmarkEnd w:id="315"/>
            <w:bookmarkEnd w:id="316"/>
          </w:p>
        </w:tc>
        <w:tc>
          <w:tcPr>
            <w:tcW w:w="590" w:type="pct"/>
            <w:vMerge/>
            <w:tcBorders>
              <w:top w:val="nil"/>
              <w:left w:val="single" w:sz="8" w:space="0" w:color="auto"/>
              <w:bottom w:val="single" w:sz="8" w:space="0" w:color="000000"/>
              <w:right w:val="single" w:sz="8" w:space="0" w:color="auto"/>
            </w:tcBorders>
            <w:vAlign w:val="center"/>
            <w:hideMark/>
          </w:tcPr>
          <w:p w14:paraId="7767A8CE" w14:textId="77777777" w:rsidR="000A4213" w:rsidRPr="002654BA" w:rsidRDefault="000A4213" w:rsidP="000A4213">
            <w:pPr>
              <w:widowControl/>
              <w:autoSpaceDE/>
              <w:autoSpaceDN/>
              <w:rPr>
                <w:color w:val="000000"/>
                <w:sz w:val="20"/>
                <w:szCs w:val="20"/>
                <w:lang w:bidi="ar-SA"/>
              </w:rPr>
            </w:pPr>
          </w:p>
        </w:tc>
        <w:tc>
          <w:tcPr>
            <w:tcW w:w="833" w:type="pct"/>
            <w:vMerge w:val="restart"/>
            <w:tcBorders>
              <w:top w:val="nil"/>
              <w:left w:val="single" w:sz="8" w:space="0" w:color="auto"/>
              <w:bottom w:val="single" w:sz="8" w:space="0" w:color="000000"/>
              <w:right w:val="single" w:sz="8" w:space="0" w:color="auto"/>
            </w:tcBorders>
            <w:shd w:val="clear" w:color="auto" w:fill="auto"/>
            <w:vAlign w:val="center"/>
            <w:hideMark/>
          </w:tcPr>
          <w:p w14:paraId="5EC3DB0C" w14:textId="77777777" w:rsidR="000A4213" w:rsidRPr="002654BA" w:rsidRDefault="000A4213" w:rsidP="000A4213">
            <w:pPr>
              <w:widowControl/>
              <w:autoSpaceDE/>
              <w:autoSpaceDN/>
              <w:jc w:val="center"/>
              <w:rPr>
                <w:color w:val="000000"/>
                <w:sz w:val="20"/>
                <w:szCs w:val="20"/>
                <w:lang w:bidi="ar-SA"/>
              </w:rPr>
            </w:pPr>
            <w:bookmarkStart w:id="317" w:name="_Toc8822377"/>
            <w:bookmarkStart w:id="318" w:name="_Toc8825169"/>
            <w:r w:rsidRPr="002654BA">
              <w:rPr>
                <w:color w:val="000000"/>
                <w:sz w:val="20"/>
                <w:szCs w:val="20"/>
                <w:lang w:bidi="ar-SA"/>
              </w:rPr>
              <w:t>-</w:t>
            </w:r>
            <w:bookmarkEnd w:id="317"/>
            <w:bookmarkEnd w:id="318"/>
          </w:p>
        </w:tc>
        <w:tc>
          <w:tcPr>
            <w:tcW w:w="460" w:type="pct"/>
            <w:vMerge w:val="restart"/>
            <w:tcBorders>
              <w:top w:val="nil"/>
              <w:left w:val="single" w:sz="8" w:space="0" w:color="auto"/>
              <w:bottom w:val="single" w:sz="8" w:space="0" w:color="000000"/>
              <w:right w:val="single" w:sz="8" w:space="0" w:color="auto"/>
            </w:tcBorders>
            <w:shd w:val="clear" w:color="auto" w:fill="auto"/>
            <w:vAlign w:val="center"/>
            <w:hideMark/>
          </w:tcPr>
          <w:p w14:paraId="1AB75113" w14:textId="77777777" w:rsidR="000A4213" w:rsidRPr="002654BA" w:rsidRDefault="000A4213" w:rsidP="000A4213">
            <w:pPr>
              <w:widowControl/>
              <w:autoSpaceDE/>
              <w:autoSpaceDN/>
              <w:jc w:val="center"/>
              <w:rPr>
                <w:color w:val="000000"/>
                <w:sz w:val="20"/>
                <w:szCs w:val="20"/>
                <w:lang w:bidi="ar-SA"/>
              </w:rPr>
            </w:pPr>
            <w:bookmarkStart w:id="319" w:name="RANGE!H17"/>
            <w:r w:rsidRPr="002654BA">
              <w:rPr>
                <w:color w:val="000000"/>
                <w:sz w:val="20"/>
                <w:szCs w:val="20"/>
                <w:lang w:bidi="ar-SA"/>
              </w:rPr>
              <w:t>-</w:t>
            </w:r>
            <w:bookmarkEnd w:id="319"/>
          </w:p>
        </w:tc>
      </w:tr>
      <w:tr w:rsidR="000A4213" w:rsidRPr="002654BA" w14:paraId="5D323BC1" w14:textId="77777777" w:rsidTr="008C7C49">
        <w:trPr>
          <w:trHeight w:val="284"/>
        </w:trPr>
        <w:tc>
          <w:tcPr>
            <w:tcW w:w="694" w:type="pct"/>
            <w:vMerge/>
            <w:tcBorders>
              <w:left w:val="single" w:sz="8" w:space="0" w:color="auto"/>
              <w:bottom w:val="single" w:sz="8" w:space="0" w:color="auto"/>
              <w:right w:val="single" w:sz="8" w:space="0" w:color="auto"/>
            </w:tcBorders>
            <w:shd w:val="clear" w:color="auto" w:fill="auto"/>
            <w:vAlign w:val="center"/>
            <w:hideMark/>
          </w:tcPr>
          <w:p w14:paraId="0052D83F" w14:textId="17CE238B" w:rsidR="000A4213" w:rsidRPr="002654BA" w:rsidRDefault="000A4213" w:rsidP="000A4213">
            <w:pPr>
              <w:widowControl/>
              <w:autoSpaceDE/>
              <w:autoSpaceDN/>
              <w:rPr>
                <w:rFonts w:ascii="Calibri" w:hAnsi="Calibri"/>
                <w:color w:val="000000"/>
                <w:lang w:bidi="ar-SA"/>
              </w:rPr>
            </w:pPr>
          </w:p>
        </w:tc>
        <w:tc>
          <w:tcPr>
            <w:tcW w:w="565" w:type="pct"/>
            <w:tcBorders>
              <w:top w:val="nil"/>
              <w:left w:val="nil"/>
              <w:bottom w:val="single" w:sz="8" w:space="0" w:color="auto"/>
              <w:right w:val="single" w:sz="8" w:space="0" w:color="auto"/>
            </w:tcBorders>
            <w:shd w:val="clear" w:color="auto" w:fill="auto"/>
            <w:vAlign w:val="center"/>
            <w:hideMark/>
          </w:tcPr>
          <w:p w14:paraId="053EA907" w14:textId="77777777" w:rsidR="000A4213" w:rsidRPr="002654BA" w:rsidRDefault="000A4213" w:rsidP="000A4213">
            <w:pPr>
              <w:widowControl/>
              <w:autoSpaceDE/>
              <w:autoSpaceDN/>
              <w:jc w:val="center"/>
              <w:rPr>
                <w:color w:val="000000"/>
                <w:sz w:val="20"/>
                <w:szCs w:val="20"/>
                <w:lang w:bidi="ar-SA"/>
              </w:rPr>
            </w:pPr>
            <w:bookmarkStart w:id="320" w:name="RANGE!B18"/>
            <w:r w:rsidRPr="002654BA">
              <w:rPr>
                <w:color w:val="000000"/>
                <w:sz w:val="20"/>
                <w:szCs w:val="20"/>
                <w:lang w:bidi="ar-SA"/>
              </w:rPr>
              <w:t>31.08.2021</w:t>
            </w:r>
            <w:bookmarkEnd w:id="320"/>
          </w:p>
        </w:tc>
        <w:tc>
          <w:tcPr>
            <w:tcW w:w="490" w:type="pct"/>
            <w:tcBorders>
              <w:top w:val="nil"/>
              <w:left w:val="nil"/>
              <w:bottom w:val="single" w:sz="8" w:space="0" w:color="auto"/>
              <w:right w:val="single" w:sz="8" w:space="0" w:color="auto"/>
            </w:tcBorders>
            <w:shd w:val="clear" w:color="auto" w:fill="auto"/>
            <w:vAlign w:val="center"/>
            <w:hideMark/>
          </w:tcPr>
          <w:p w14:paraId="4FE7379A" w14:textId="77777777" w:rsidR="000A4213" w:rsidRPr="002654BA" w:rsidRDefault="000A4213" w:rsidP="000A4213">
            <w:pPr>
              <w:widowControl/>
              <w:autoSpaceDE/>
              <w:autoSpaceDN/>
              <w:jc w:val="center"/>
              <w:rPr>
                <w:color w:val="000000"/>
                <w:sz w:val="20"/>
                <w:szCs w:val="20"/>
                <w:lang w:bidi="ar-SA"/>
              </w:rPr>
            </w:pPr>
            <w:bookmarkStart w:id="321" w:name="RANGE!C18"/>
            <w:r w:rsidRPr="002654BA">
              <w:rPr>
                <w:color w:val="000000"/>
                <w:sz w:val="20"/>
                <w:szCs w:val="20"/>
                <w:lang w:bidi="ar-SA"/>
              </w:rPr>
              <w:t>94-п</w:t>
            </w:r>
            <w:bookmarkEnd w:id="321"/>
          </w:p>
        </w:tc>
        <w:tc>
          <w:tcPr>
            <w:tcW w:w="887" w:type="pct"/>
            <w:vMerge/>
            <w:tcBorders>
              <w:top w:val="nil"/>
              <w:left w:val="single" w:sz="8" w:space="0" w:color="auto"/>
              <w:bottom w:val="single" w:sz="8" w:space="0" w:color="000000"/>
              <w:right w:val="single" w:sz="8" w:space="0" w:color="auto"/>
            </w:tcBorders>
            <w:vAlign w:val="center"/>
            <w:hideMark/>
          </w:tcPr>
          <w:p w14:paraId="744CF0C9" w14:textId="77777777" w:rsidR="000A4213" w:rsidRPr="002654BA" w:rsidRDefault="000A4213" w:rsidP="000A4213">
            <w:pPr>
              <w:widowControl/>
              <w:autoSpaceDE/>
              <w:autoSpaceDN/>
              <w:rPr>
                <w:color w:val="000000"/>
                <w:sz w:val="20"/>
                <w:szCs w:val="20"/>
                <w:lang w:bidi="ar-SA"/>
              </w:rPr>
            </w:pPr>
          </w:p>
        </w:tc>
        <w:tc>
          <w:tcPr>
            <w:tcW w:w="480" w:type="pct"/>
            <w:vMerge/>
            <w:tcBorders>
              <w:top w:val="nil"/>
              <w:left w:val="single" w:sz="8" w:space="0" w:color="auto"/>
              <w:bottom w:val="single" w:sz="8" w:space="0" w:color="000000"/>
              <w:right w:val="single" w:sz="8" w:space="0" w:color="auto"/>
            </w:tcBorders>
            <w:vAlign w:val="center"/>
            <w:hideMark/>
          </w:tcPr>
          <w:p w14:paraId="46BE40E9" w14:textId="77777777" w:rsidR="000A4213" w:rsidRPr="002654BA" w:rsidRDefault="000A4213" w:rsidP="000A4213">
            <w:pPr>
              <w:widowControl/>
              <w:autoSpaceDE/>
              <w:autoSpaceDN/>
              <w:rPr>
                <w:color w:val="000000"/>
                <w:sz w:val="20"/>
                <w:szCs w:val="20"/>
                <w:lang w:bidi="ar-SA"/>
              </w:rPr>
            </w:pPr>
          </w:p>
        </w:tc>
        <w:tc>
          <w:tcPr>
            <w:tcW w:w="590" w:type="pct"/>
            <w:vMerge/>
            <w:tcBorders>
              <w:top w:val="nil"/>
              <w:left w:val="single" w:sz="8" w:space="0" w:color="auto"/>
              <w:bottom w:val="single" w:sz="8" w:space="0" w:color="000000"/>
              <w:right w:val="single" w:sz="8" w:space="0" w:color="auto"/>
            </w:tcBorders>
            <w:vAlign w:val="center"/>
            <w:hideMark/>
          </w:tcPr>
          <w:p w14:paraId="0BCD0815" w14:textId="77777777" w:rsidR="000A4213" w:rsidRPr="002654BA" w:rsidRDefault="000A4213" w:rsidP="000A4213">
            <w:pPr>
              <w:widowControl/>
              <w:autoSpaceDE/>
              <w:autoSpaceDN/>
              <w:rPr>
                <w:color w:val="000000"/>
                <w:sz w:val="20"/>
                <w:szCs w:val="20"/>
                <w:lang w:bidi="ar-SA"/>
              </w:rPr>
            </w:pPr>
          </w:p>
        </w:tc>
        <w:tc>
          <w:tcPr>
            <w:tcW w:w="833" w:type="pct"/>
            <w:vMerge/>
            <w:tcBorders>
              <w:top w:val="nil"/>
              <w:left w:val="single" w:sz="8" w:space="0" w:color="auto"/>
              <w:bottom w:val="single" w:sz="8" w:space="0" w:color="000000"/>
              <w:right w:val="single" w:sz="8" w:space="0" w:color="auto"/>
            </w:tcBorders>
            <w:vAlign w:val="center"/>
            <w:hideMark/>
          </w:tcPr>
          <w:p w14:paraId="53BBD483" w14:textId="77777777" w:rsidR="000A4213" w:rsidRPr="002654BA" w:rsidRDefault="000A4213" w:rsidP="000A4213">
            <w:pPr>
              <w:widowControl/>
              <w:autoSpaceDE/>
              <w:autoSpaceDN/>
              <w:rPr>
                <w:color w:val="000000"/>
                <w:sz w:val="20"/>
                <w:szCs w:val="20"/>
                <w:lang w:bidi="ar-SA"/>
              </w:rPr>
            </w:pPr>
          </w:p>
        </w:tc>
        <w:tc>
          <w:tcPr>
            <w:tcW w:w="460" w:type="pct"/>
            <w:vMerge/>
            <w:tcBorders>
              <w:top w:val="nil"/>
              <w:left w:val="single" w:sz="8" w:space="0" w:color="auto"/>
              <w:bottom w:val="single" w:sz="8" w:space="0" w:color="000000"/>
              <w:right w:val="single" w:sz="8" w:space="0" w:color="auto"/>
            </w:tcBorders>
            <w:vAlign w:val="center"/>
            <w:hideMark/>
          </w:tcPr>
          <w:p w14:paraId="67D478FC" w14:textId="77777777" w:rsidR="000A4213" w:rsidRPr="002654BA" w:rsidRDefault="000A4213" w:rsidP="000A4213">
            <w:pPr>
              <w:widowControl/>
              <w:autoSpaceDE/>
              <w:autoSpaceDN/>
              <w:rPr>
                <w:color w:val="000000"/>
                <w:sz w:val="20"/>
                <w:szCs w:val="20"/>
                <w:lang w:bidi="ar-SA"/>
              </w:rPr>
            </w:pPr>
          </w:p>
        </w:tc>
      </w:tr>
      <w:bookmarkEnd w:id="306"/>
      <w:bookmarkEnd w:id="307"/>
      <w:bookmarkEnd w:id="308"/>
      <w:bookmarkEnd w:id="310"/>
      <w:bookmarkEnd w:id="311"/>
      <w:bookmarkEnd w:id="312"/>
    </w:tbl>
    <w:p w14:paraId="3CDBC3C7" w14:textId="6A491C74" w:rsidR="000A4213" w:rsidRPr="002654BA" w:rsidRDefault="000A4213" w:rsidP="00E2217D">
      <w:pPr>
        <w:widowControl/>
        <w:autoSpaceDE/>
        <w:autoSpaceDN/>
        <w:spacing w:line="360" w:lineRule="auto"/>
        <w:ind w:firstLine="709"/>
        <w:jc w:val="both"/>
        <w:rPr>
          <w:bCs/>
          <w:sz w:val="26"/>
          <w:szCs w:val="26"/>
          <w:lang w:bidi="ar-SA"/>
        </w:rPr>
      </w:pPr>
    </w:p>
    <w:p w14:paraId="11D580DC" w14:textId="77777777" w:rsidR="000A4213" w:rsidRPr="002654BA" w:rsidRDefault="000A4213" w:rsidP="00E2217D">
      <w:pPr>
        <w:widowControl/>
        <w:autoSpaceDE/>
        <w:autoSpaceDN/>
        <w:spacing w:line="360" w:lineRule="auto"/>
        <w:ind w:firstLine="709"/>
        <w:jc w:val="both"/>
        <w:rPr>
          <w:bCs/>
          <w:sz w:val="26"/>
          <w:szCs w:val="26"/>
          <w:lang w:bidi="ar-SA"/>
        </w:rPr>
        <w:sectPr w:rsidR="000A4213" w:rsidRPr="002654BA" w:rsidSect="00E2217D">
          <w:pgSz w:w="16840" w:h="11910" w:orient="landscape"/>
          <w:pgMar w:top="1701" w:right="1134" w:bottom="851" w:left="851" w:header="0" w:footer="590" w:gutter="0"/>
          <w:paperSrc w:first="7" w:other="7"/>
          <w:cols w:space="720"/>
          <w:docGrid w:linePitch="299"/>
        </w:sectPr>
      </w:pPr>
    </w:p>
    <w:p w14:paraId="2002E6C3" w14:textId="53D22578" w:rsidR="00F60373" w:rsidRPr="002654BA" w:rsidRDefault="00F60373" w:rsidP="00F60373">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44</w:t>
      </w:r>
      <w:r w:rsidRPr="002654BA">
        <w:rPr>
          <w:b/>
          <w:bCs/>
          <w:sz w:val="24"/>
          <w:szCs w:val="24"/>
          <w:lang w:bidi="ar-SA"/>
        </w:rPr>
        <w:fldChar w:fldCharType="end"/>
      </w:r>
      <w:r w:rsidRPr="002654BA">
        <w:rPr>
          <w:b/>
          <w:bCs/>
          <w:sz w:val="24"/>
          <w:szCs w:val="24"/>
          <w:lang w:bidi="ar-SA"/>
        </w:rPr>
        <w:t xml:space="preserve"> Тарифы на теплоноситель на территории Запорожского сельского поселения Приозерского района Ленинг</w:t>
      </w:r>
      <w:r w:rsidR="000A4213" w:rsidRPr="002654BA">
        <w:rPr>
          <w:b/>
          <w:bCs/>
          <w:sz w:val="24"/>
          <w:szCs w:val="24"/>
          <w:lang w:bidi="ar-SA"/>
        </w:rPr>
        <w:t xml:space="preserve">радской области на 2018-2021 </w:t>
      </w:r>
      <w:proofErr w:type="spellStart"/>
      <w:r w:rsidR="000A4213" w:rsidRPr="002654BA">
        <w:rPr>
          <w:b/>
          <w:bCs/>
          <w:sz w:val="24"/>
          <w:szCs w:val="24"/>
          <w:lang w:bidi="ar-SA"/>
        </w:rPr>
        <w:t>гг</w:t>
      </w:r>
      <w:proofErr w:type="spellEnd"/>
    </w:p>
    <w:tbl>
      <w:tblPr>
        <w:tblW w:w="5000" w:type="pct"/>
        <w:tblLook w:val="04A0" w:firstRow="1" w:lastRow="0" w:firstColumn="1" w:lastColumn="0" w:noHBand="0" w:noVBand="1"/>
      </w:tblPr>
      <w:tblGrid>
        <w:gridCol w:w="2437"/>
        <w:gridCol w:w="1961"/>
        <w:gridCol w:w="1394"/>
        <w:gridCol w:w="3038"/>
        <w:gridCol w:w="1682"/>
        <w:gridCol w:w="2068"/>
        <w:gridCol w:w="2255"/>
      </w:tblGrid>
      <w:tr w:rsidR="000A4213" w:rsidRPr="002654BA" w14:paraId="2CC9C75C" w14:textId="77777777" w:rsidTr="000A4213">
        <w:trPr>
          <w:trHeight w:val="284"/>
        </w:trPr>
        <w:tc>
          <w:tcPr>
            <w:tcW w:w="82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8F1BB1"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Вид тарифа</w:t>
            </w:r>
          </w:p>
        </w:tc>
        <w:tc>
          <w:tcPr>
            <w:tcW w:w="1131" w:type="pct"/>
            <w:gridSpan w:val="2"/>
            <w:tcBorders>
              <w:top w:val="single" w:sz="8" w:space="0" w:color="auto"/>
              <w:left w:val="nil"/>
              <w:bottom w:val="single" w:sz="8" w:space="0" w:color="auto"/>
              <w:right w:val="single" w:sz="8" w:space="0" w:color="000000"/>
            </w:tcBorders>
            <w:shd w:val="clear" w:color="auto" w:fill="auto"/>
            <w:vAlign w:val="center"/>
            <w:hideMark/>
          </w:tcPr>
          <w:p w14:paraId="682614B0"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 xml:space="preserve">Реквизиты приказа </w:t>
            </w:r>
            <w:proofErr w:type="spellStart"/>
            <w:r w:rsidRPr="002654BA">
              <w:rPr>
                <w:b/>
                <w:bCs/>
                <w:color w:val="000000"/>
                <w:sz w:val="20"/>
                <w:szCs w:val="20"/>
                <w:lang w:bidi="ar-SA"/>
              </w:rPr>
              <w:t>ЛенРТК</w:t>
            </w:r>
            <w:proofErr w:type="spellEnd"/>
            <w:r w:rsidRPr="002654BA">
              <w:rPr>
                <w:b/>
                <w:bCs/>
                <w:color w:val="000000"/>
                <w:sz w:val="20"/>
                <w:szCs w:val="20"/>
                <w:lang w:bidi="ar-SA"/>
              </w:rPr>
              <w:t xml:space="preserve"> об установлении тарифов</w:t>
            </w:r>
          </w:p>
        </w:tc>
        <w:tc>
          <w:tcPr>
            <w:tcW w:w="10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F49768"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Дата вступления тарифа в действие</w:t>
            </w:r>
          </w:p>
        </w:tc>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6120BD"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Дата окончания действия тарифа</w:t>
            </w:r>
          </w:p>
        </w:tc>
        <w:tc>
          <w:tcPr>
            <w:tcW w:w="6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31AFBA"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 xml:space="preserve">Редакции приказа </w:t>
            </w:r>
            <w:proofErr w:type="spellStart"/>
            <w:r w:rsidRPr="002654BA">
              <w:rPr>
                <w:b/>
                <w:bCs/>
                <w:color w:val="000000"/>
                <w:sz w:val="20"/>
                <w:szCs w:val="20"/>
                <w:lang w:bidi="ar-SA"/>
              </w:rPr>
              <w:t>ЛенРТК</w:t>
            </w:r>
            <w:proofErr w:type="spellEnd"/>
            <w:r w:rsidRPr="002654BA">
              <w:rPr>
                <w:b/>
                <w:bCs/>
                <w:color w:val="000000"/>
                <w:sz w:val="20"/>
                <w:szCs w:val="20"/>
                <w:lang w:bidi="ar-SA"/>
              </w:rPr>
              <w:t xml:space="preserve"> об установлении тарифов </w:t>
            </w:r>
          </w:p>
        </w:tc>
        <w:tc>
          <w:tcPr>
            <w:tcW w:w="760" w:type="pct"/>
            <w:tcBorders>
              <w:top w:val="single" w:sz="8" w:space="0" w:color="auto"/>
              <w:left w:val="nil"/>
              <w:bottom w:val="nil"/>
              <w:right w:val="single" w:sz="8" w:space="0" w:color="auto"/>
            </w:tcBorders>
            <w:shd w:val="clear" w:color="auto" w:fill="auto"/>
            <w:vAlign w:val="center"/>
            <w:hideMark/>
          </w:tcPr>
          <w:p w14:paraId="372F4DD5"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Тариф на теплоноситель,</w:t>
            </w:r>
          </w:p>
        </w:tc>
      </w:tr>
      <w:tr w:rsidR="000A4213" w:rsidRPr="002654BA" w14:paraId="4BB216F8" w14:textId="77777777" w:rsidTr="000A4213">
        <w:trPr>
          <w:trHeight w:val="284"/>
        </w:trPr>
        <w:tc>
          <w:tcPr>
            <w:tcW w:w="821" w:type="pct"/>
            <w:vMerge/>
            <w:tcBorders>
              <w:top w:val="single" w:sz="8" w:space="0" w:color="auto"/>
              <w:left w:val="single" w:sz="8" w:space="0" w:color="auto"/>
              <w:bottom w:val="single" w:sz="8" w:space="0" w:color="000000"/>
              <w:right w:val="single" w:sz="8" w:space="0" w:color="auto"/>
            </w:tcBorders>
            <w:vAlign w:val="center"/>
            <w:hideMark/>
          </w:tcPr>
          <w:p w14:paraId="53F1EC3D" w14:textId="77777777" w:rsidR="000A4213" w:rsidRPr="002654BA" w:rsidRDefault="000A4213" w:rsidP="000A4213">
            <w:pPr>
              <w:widowControl/>
              <w:autoSpaceDE/>
              <w:autoSpaceDN/>
              <w:rPr>
                <w:b/>
                <w:bCs/>
                <w:color w:val="000000"/>
                <w:sz w:val="20"/>
                <w:szCs w:val="20"/>
                <w:lang w:bidi="ar-SA"/>
              </w:rPr>
            </w:pPr>
          </w:p>
        </w:tc>
        <w:tc>
          <w:tcPr>
            <w:tcW w:w="661" w:type="pct"/>
            <w:tcBorders>
              <w:top w:val="nil"/>
              <w:left w:val="nil"/>
              <w:bottom w:val="single" w:sz="8" w:space="0" w:color="auto"/>
              <w:right w:val="single" w:sz="8" w:space="0" w:color="auto"/>
            </w:tcBorders>
            <w:shd w:val="clear" w:color="auto" w:fill="auto"/>
            <w:vAlign w:val="center"/>
            <w:hideMark/>
          </w:tcPr>
          <w:p w14:paraId="0300B582"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Дата</w:t>
            </w:r>
          </w:p>
        </w:tc>
        <w:tc>
          <w:tcPr>
            <w:tcW w:w="470" w:type="pct"/>
            <w:tcBorders>
              <w:top w:val="nil"/>
              <w:left w:val="nil"/>
              <w:bottom w:val="single" w:sz="8" w:space="0" w:color="auto"/>
              <w:right w:val="single" w:sz="8" w:space="0" w:color="auto"/>
            </w:tcBorders>
            <w:shd w:val="clear" w:color="auto" w:fill="auto"/>
            <w:vAlign w:val="center"/>
            <w:hideMark/>
          </w:tcPr>
          <w:p w14:paraId="4D3FEB6E"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Номер</w:t>
            </w:r>
          </w:p>
        </w:tc>
        <w:tc>
          <w:tcPr>
            <w:tcW w:w="1024" w:type="pct"/>
            <w:vMerge/>
            <w:tcBorders>
              <w:top w:val="single" w:sz="8" w:space="0" w:color="auto"/>
              <w:left w:val="single" w:sz="8" w:space="0" w:color="auto"/>
              <w:bottom w:val="single" w:sz="8" w:space="0" w:color="000000"/>
              <w:right w:val="single" w:sz="8" w:space="0" w:color="auto"/>
            </w:tcBorders>
            <w:vAlign w:val="center"/>
            <w:hideMark/>
          </w:tcPr>
          <w:p w14:paraId="2837C570" w14:textId="77777777" w:rsidR="000A4213" w:rsidRPr="002654BA" w:rsidRDefault="000A4213" w:rsidP="000A4213">
            <w:pPr>
              <w:widowControl/>
              <w:autoSpaceDE/>
              <w:autoSpaceDN/>
              <w:rPr>
                <w:b/>
                <w:bCs/>
                <w:color w:val="000000"/>
                <w:sz w:val="20"/>
                <w:szCs w:val="20"/>
                <w:lang w:bidi="ar-SA"/>
              </w:rPr>
            </w:pPr>
          </w:p>
        </w:tc>
        <w:tc>
          <w:tcPr>
            <w:tcW w:w="567" w:type="pct"/>
            <w:vMerge/>
            <w:tcBorders>
              <w:top w:val="single" w:sz="8" w:space="0" w:color="auto"/>
              <w:left w:val="single" w:sz="8" w:space="0" w:color="auto"/>
              <w:bottom w:val="single" w:sz="8" w:space="0" w:color="000000"/>
              <w:right w:val="single" w:sz="8" w:space="0" w:color="auto"/>
            </w:tcBorders>
            <w:vAlign w:val="center"/>
            <w:hideMark/>
          </w:tcPr>
          <w:p w14:paraId="7E9E286F" w14:textId="77777777" w:rsidR="000A4213" w:rsidRPr="002654BA" w:rsidRDefault="000A4213" w:rsidP="000A4213">
            <w:pPr>
              <w:widowControl/>
              <w:autoSpaceDE/>
              <w:autoSpaceDN/>
              <w:rPr>
                <w:b/>
                <w:bCs/>
                <w:color w:val="000000"/>
                <w:sz w:val="20"/>
                <w:szCs w:val="20"/>
                <w:lang w:bidi="ar-SA"/>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14:paraId="148226DC" w14:textId="77777777" w:rsidR="000A4213" w:rsidRPr="002654BA" w:rsidRDefault="000A4213" w:rsidP="000A4213">
            <w:pPr>
              <w:widowControl/>
              <w:autoSpaceDE/>
              <w:autoSpaceDN/>
              <w:rPr>
                <w:b/>
                <w:bCs/>
                <w:color w:val="000000"/>
                <w:sz w:val="20"/>
                <w:szCs w:val="20"/>
                <w:lang w:bidi="ar-SA"/>
              </w:rPr>
            </w:pPr>
          </w:p>
        </w:tc>
        <w:tc>
          <w:tcPr>
            <w:tcW w:w="760" w:type="pct"/>
            <w:tcBorders>
              <w:top w:val="nil"/>
              <w:left w:val="nil"/>
              <w:bottom w:val="single" w:sz="8" w:space="0" w:color="auto"/>
              <w:right w:val="single" w:sz="8" w:space="0" w:color="auto"/>
            </w:tcBorders>
            <w:shd w:val="clear" w:color="auto" w:fill="auto"/>
            <w:vAlign w:val="center"/>
            <w:hideMark/>
          </w:tcPr>
          <w:p w14:paraId="60197533" w14:textId="77777777" w:rsidR="000A4213" w:rsidRPr="002654BA" w:rsidRDefault="000A4213" w:rsidP="000A4213">
            <w:pPr>
              <w:widowControl/>
              <w:autoSpaceDE/>
              <w:autoSpaceDN/>
              <w:jc w:val="center"/>
              <w:rPr>
                <w:b/>
                <w:bCs/>
                <w:color w:val="000000"/>
                <w:sz w:val="20"/>
                <w:szCs w:val="20"/>
                <w:lang w:bidi="ar-SA"/>
              </w:rPr>
            </w:pPr>
            <w:r w:rsidRPr="002654BA">
              <w:rPr>
                <w:b/>
                <w:bCs/>
                <w:color w:val="000000"/>
                <w:sz w:val="20"/>
                <w:szCs w:val="20"/>
                <w:lang w:bidi="ar-SA"/>
              </w:rPr>
              <w:t>руб./куб. м</w:t>
            </w:r>
          </w:p>
        </w:tc>
      </w:tr>
      <w:tr w:rsidR="000A4213" w:rsidRPr="002654BA" w14:paraId="1D0D9DAD" w14:textId="77777777" w:rsidTr="000A4213">
        <w:trPr>
          <w:trHeight w:val="284"/>
        </w:trPr>
        <w:tc>
          <w:tcPr>
            <w:tcW w:w="821" w:type="pct"/>
            <w:tcBorders>
              <w:top w:val="nil"/>
              <w:left w:val="single" w:sz="8" w:space="0" w:color="auto"/>
              <w:bottom w:val="single" w:sz="8" w:space="0" w:color="auto"/>
              <w:right w:val="single" w:sz="8" w:space="0" w:color="auto"/>
            </w:tcBorders>
            <w:shd w:val="clear" w:color="auto" w:fill="auto"/>
            <w:vAlign w:val="center"/>
            <w:hideMark/>
          </w:tcPr>
          <w:p w14:paraId="0A280216"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 </w:t>
            </w:r>
          </w:p>
        </w:tc>
        <w:tc>
          <w:tcPr>
            <w:tcW w:w="1131" w:type="pct"/>
            <w:gridSpan w:val="2"/>
            <w:tcBorders>
              <w:top w:val="single" w:sz="8" w:space="0" w:color="auto"/>
              <w:left w:val="nil"/>
              <w:bottom w:val="single" w:sz="8" w:space="0" w:color="auto"/>
              <w:right w:val="single" w:sz="8" w:space="0" w:color="000000"/>
            </w:tcBorders>
            <w:shd w:val="clear" w:color="auto" w:fill="auto"/>
            <w:vAlign w:val="center"/>
            <w:hideMark/>
          </w:tcPr>
          <w:p w14:paraId="3BE4BF3D" w14:textId="77777777" w:rsidR="000A4213" w:rsidRPr="002654BA" w:rsidRDefault="000A4213" w:rsidP="000A4213">
            <w:pPr>
              <w:widowControl/>
              <w:autoSpaceDE/>
              <w:autoSpaceDN/>
              <w:jc w:val="center"/>
              <w:rPr>
                <w:color w:val="000000"/>
                <w:sz w:val="20"/>
                <w:szCs w:val="20"/>
                <w:lang w:bidi="ar-SA"/>
              </w:rPr>
            </w:pPr>
            <w:bookmarkStart w:id="322" w:name="RANGE!L3"/>
            <w:r w:rsidRPr="002654BA">
              <w:rPr>
                <w:color w:val="000000"/>
                <w:sz w:val="20"/>
                <w:szCs w:val="20"/>
                <w:lang w:bidi="ar-SA"/>
              </w:rPr>
              <w:t>ООО «</w:t>
            </w:r>
            <w:proofErr w:type="spellStart"/>
            <w:r w:rsidRPr="002654BA">
              <w:rPr>
                <w:color w:val="000000"/>
                <w:sz w:val="20"/>
                <w:szCs w:val="20"/>
                <w:lang w:bidi="ar-SA"/>
              </w:rPr>
              <w:t>Паритетъ</w:t>
            </w:r>
            <w:proofErr w:type="spellEnd"/>
            <w:r w:rsidRPr="002654BA">
              <w:rPr>
                <w:color w:val="000000"/>
                <w:sz w:val="20"/>
                <w:szCs w:val="20"/>
                <w:lang w:bidi="ar-SA"/>
              </w:rPr>
              <w:t>»</w:t>
            </w:r>
            <w:bookmarkEnd w:id="322"/>
          </w:p>
        </w:tc>
        <w:tc>
          <w:tcPr>
            <w:tcW w:w="3048" w:type="pct"/>
            <w:gridSpan w:val="4"/>
            <w:tcBorders>
              <w:top w:val="single" w:sz="8" w:space="0" w:color="auto"/>
              <w:left w:val="nil"/>
              <w:bottom w:val="single" w:sz="8" w:space="0" w:color="auto"/>
              <w:right w:val="single" w:sz="8" w:space="0" w:color="000000"/>
            </w:tcBorders>
            <w:shd w:val="clear" w:color="auto" w:fill="auto"/>
            <w:vAlign w:val="center"/>
            <w:hideMark/>
          </w:tcPr>
          <w:p w14:paraId="5189584F" w14:textId="77777777" w:rsidR="000A4213" w:rsidRPr="002654BA" w:rsidRDefault="000A4213" w:rsidP="000A4213">
            <w:pPr>
              <w:widowControl/>
              <w:autoSpaceDE/>
              <w:autoSpaceDN/>
              <w:jc w:val="center"/>
              <w:rPr>
                <w:color w:val="000000"/>
                <w:sz w:val="20"/>
                <w:szCs w:val="20"/>
                <w:lang w:bidi="ar-SA"/>
              </w:rPr>
            </w:pPr>
            <w:r w:rsidRPr="002654BA">
              <w:rPr>
                <w:color w:val="000000"/>
                <w:sz w:val="20"/>
                <w:szCs w:val="20"/>
                <w:lang w:bidi="ar-SA"/>
              </w:rPr>
              <w:t> </w:t>
            </w:r>
          </w:p>
        </w:tc>
      </w:tr>
      <w:tr w:rsidR="000A4213" w:rsidRPr="002654BA" w14:paraId="3B320A9B" w14:textId="77777777" w:rsidTr="008C7C49">
        <w:trPr>
          <w:trHeight w:val="284"/>
        </w:trPr>
        <w:tc>
          <w:tcPr>
            <w:tcW w:w="821" w:type="pct"/>
            <w:vMerge w:val="restart"/>
            <w:tcBorders>
              <w:top w:val="nil"/>
              <w:left w:val="single" w:sz="8" w:space="0" w:color="auto"/>
              <w:right w:val="single" w:sz="8" w:space="0" w:color="auto"/>
            </w:tcBorders>
            <w:shd w:val="clear" w:color="auto" w:fill="auto"/>
            <w:vAlign w:val="center"/>
            <w:hideMark/>
          </w:tcPr>
          <w:p w14:paraId="79ED3A1E" w14:textId="77777777" w:rsidR="000A4213" w:rsidRPr="002654BA" w:rsidRDefault="000A4213" w:rsidP="000A4213">
            <w:pPr>
              <w:widowControl/>
              <w:autoSpaceDE/>
              <w:autoSpaceDN/>
              <w:jc w:val="center"/>
              <w:rPr>
                <w:b/>
                <w:bCs/>
                <w:color w:val="000000"/>
                <w:sz w:val="20"/>
                <w:szCs w:val="20"/>
                <w:lang w:bidi="ar-SA"/>
              </w:rPr>
            </w:pPr>
            <w:bookmarkStart w:id="323" w:name="RANGE!K4"/>
            <w:proofErr w:type="spellStart"/>
            <w:r w:rsidRPr="002654BA">
              <w:rPr>
                <w:b/>
                <w:bCs/>
                <w:color w:val="000000"/>
                <w:sz w:val="20"/>
                <w:szCs w:val="20"/>
                <w:lang w:bidi="ar-SA"/>
              </w:rPr>
              <w:t>Одноставочный</w:t>
            </w:r>
            <w:proofErr w:type="spellEnd"/>
            <w:r w:rsidRPr="002654BA">
              <w:rPr>
                <w:b/>
                <w:bCs/>
                <w:color w:val="000000"/>
                <w:sz w:val="20"/>
                <w:szCs w:val="20"/>
                <w:lang w:bidi="ar-SA"/>
              </w:rPr>
              <w:t>,</w:t>
            </w:r>
          </w:p>
          <w:p w14:paraId="2E66BA8F" w14:textId="6B126D66" w:rsidR="000A4213" w:rsidRPr="002654BA" w:rsidRDefault="000A4213" w:rsidP="000A4213">
            <w:pPr>
              <w:widowControl/>
              <w:autoSpaceDE/>
              <w:autoSpaceDN/>
              <w:jc w:val="center"/>
              <w:rPr>
                <w:b/>
                <w:bCs/>
                <w:color w:val="000000"/>
                <w:sz w:val="20"/>
                <w:szCs w:val="20"/>
                <w:lang w:bidi="ar-SA"/>
              </w:rPr>
            </w:pPr>
            <w:bookmarkStart w:id="324" w:name="RANGE!K5"/>
            <w:bookmarkEnd w:id="323"/>
            <w:r w:rsidRPr="002654BA">
              <w:rPr>
                <w:b/>
                <w:bCs/>
                <w:color w:val="000000"/>
                <w:sz w:val="20"/>
                <w:szCs w:val="20"/>
                <w:lang w:bidi="ar-SA"/>
              </w:rPr>
              <w:t xml:space="preserve">руб./куб. </w:t>
            </w:r>
            <w:bookmarkEnd w:id="324"/>
            <w:r w:rsidRPr="002654BA">
              <w:rPr>
                <w:b/>
                <w:bCs/>
                <w:color w:val="000000"/>
                <w:sz w:val="20"/>
                <w:szCs w:val="20"/>
                <w:lang w:bidi="ar-SA"/>
              </w:rPr>
              <w:t>м</w:t>
            </w:r>
          </w:p>
        </w:tc>
        <w:tc>
          <w:tcPr>
            <w:tcW w:w="661" w:type="pct"/>
            <w:vMerge w:val="restart"/>
            <w:tcBorders>
              <w:top w:val="nil"/>
              <w:left w:val="single" w:sz="8" w:space="0" w:color="auto"/>
              <w:bottom w:val="single" w:sz="8" w:space="0" w:color="000000"/>
              <w:right w:val="single" w:sz="8" w:space="0" w:color="auto"/>
            </w:tcBorders>
            <w:shd w:val="clear" w:color="auto" w:fill="auto"/>
            <w:vAlign w:val="center"/>
            <w:hideMark/>
          </w:tcPr>
          <w:p w14:paraId="360FC915" w14:textId="77777777" w:rsidR="000A4213" w:rsidRPr="002654BA" w:rsidRDefault="000A4213" w:rsidP="000A4213">
            <w:pPr>
              <w:widowControl/>
              <w:autoSpaceDE/>
              <w:autoSpaceDN/>
              <w:jc w:val="center"/>
              <w:rPr>
                <w:color w:val="000000"/>
                <w:sz w:val="20"/>
                <w:szCs w:val="20"/>
                <w:lang w:bidi="ar-SA"/>
              </w:rPr>
            </w:pPr>
            <w:bookmarkStart w:id="325" w:name="RANGE!L4"/>
            <w:r w:rsidRPr="002654BA">
              <w:rPr>
                <w:color w:val="000000"/>
                <w:sz w:val="20"/>
                <w:szCs w:val="20"/>
                <w:lang w:bidi="ar-SA"/>
              </w:rPr>
              <w:t>13.12.2018</w:t>
            </w:r>
            <w:bookmarkEnd w:id="325"/>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16A1E8E6" w14:textId="77777777" w:rsidR="000A4213" w:rsidRPr="002654BA" w:rsidRDefault="000A4213" w:rsidP="000A4213">
            <w:pPr>
              <w:widowControl/>
              <w:autoSpaceDE/>
              <w:autoSpaceDN/>
              <w:jc w:val="center"/>
              <w:rPr>
                <w:color w:val="000000"/>
                <w:sz w:val="20"/>
                <w:szCs w:val="20"/>
                <w:lang w:bidi="ar-SA"/>
              </w:rPr>
            </w:pPr>
            <w:bookmarkStart w:id="326" w:name="RANGE!M4"/>
            <w:r w:rsidRPr="002654BA">
              <w:rPr>
                <w:color w:val="000000"/>
                <w:sz w:val="20"/>
                <w:szCs w:val="20"/>
                <w:lang w:bidi="ar-SA"/>
              </w:rPr>
              <w:t>362-п</w:t>
            </w:r>
            <w:bookmarkEnd w:id="326"/>
          </w:p>
        </w:tc>
        <w:tc>
          <w:tcPr>
            <w:tcW w:w="1024" w:type="pct"/>
            <w:tcBorders>
              <w:top w:val="nil"/>
              <w:left w:val="nil"/>
              <w:bottom w:val="single" w:sz="8" w:space="0" w:color="auto"/>
              <w:right w:val="single" w:sz="8" w:space="0" w:color="auto"/>
            </w:tcBorders>
            <w:shd w:val="clear" w:color="auto" w:fill="auto"/>
            <w:vAlign w:val="center"/>
            <w:hideMark/>
          </w:tcPr>
          <w:p w14:paraId="5C7070DB" w14:textId="77777777" w:rsidR="000A4213" w:rsidRPr="002654BA" w:rsidRDefault="000A4213" w:rsidP="000A4213">
            <w:pPr>
              <w:widowControl/>
              <w:autoSpaceDE/>
              <w:autoSpaceDN/>
              <w:jc w:val="center"/>
              <w:rPr>
                <w:color w:val="000000"/>
                <w:sz w:val="20"/>
                <w:szCs w:val="20"/>
                <w:lang w:bidi="ar-SA"/>
              </w:rPr>
            </w:pPr>
            <w:bookmarkStart w:id="327" w:name="RANGE!N4"/>
            <w:r w:rsidRPr="002654BA">
              <w:rPr>
                <w:color w:val="000000"/>
                <w:sz w:val="20"/>
                <w:szCs w:val="20"/>
                <w:lang w:bidi="ar-SA"/>
              </w:rPr>
              <w:t>01.01.2019</w:t>
            </w:r>
            <w:bookmarkEnd w:id="327"/>
          </w:p>
        </w:tc>
        <w:tc>
          <w:tcPr>
            <w:tcW w:w="567" w:type="pct"/>
            <w:tcBorders>
              <w:top w:val="nil"/>
              <w:left w:val="nil"/>
              <w:bottom w:val="single" w:sz="8" w:space="0" w:color="auto"/>
              <w:right w:val="single" w:sz="8" w:space="0" w:color="auto"/>
            </w:tcBorders>
            <w:shd w:val="clear" w:color="auto" w:fill="auto"/>
            <w:vAlign w:val="center"/>
            <w:hideMark/>
          </w:tcPr>
          <w:p w14:paraId="60A66F54" w14:textId="77777777" w:rsidR="000A4213" w:rsidRPr="002654BA" w:rsidRDefault="000A4213" w:rsidP="000A4213">
            <w:pPr>
              <w:widowControl/>
              <w:autoSpaceDE/>
              <w:autoSpaceDN/>
              <w:jc w:val="center"/>
              <w:rPr>
                <w:color w:val="000000"/>
                <w:sz w:val="20"/>
                <w:szCs w:val="20"/>
                <w:lang w:bidi="ar-SA"/>
              </w:rPr>
            </w:pPr>
            <w:bookmarkStart w:id="328" w:name="RANGE!O4"/>
            <w:r w:rsidRPr="002654BA">
              <w:rPr>
                <w:color w:val="000000"/>
                <w:sz w:val="20"/>
                <w:szCs w:val="20"/>
                <w:lang w:bidi="ar-SA"/>
              </w:rPr>
              <w:t>30.06.2019</w:t>
            </w:r>
            <w:bookmarkEnd w:id="328"/>
          </w:p>
        </w:tc>
        <w:tc>
          <w:tcPr>
            <w:tcW w:w="697" w:type="pct"/>
            <w:vMerge w:val="restart"/>
            <w:tcBorders>
              <w:top w:val="nil"/>
              <w:left w:val="single" w:sz="8" w:space="0" w:color="auto"/>
              <w:bottom w:val="single" w:sz="8" w:space="0" w:color="000000"/>
              <w:right w:val="single" w:sz="8" w:space="0" w:color="auto"/>
            </w:tcBorders>
            <w:shd w:val="clear" w:color="auto" w:fill="auto"/>
            <w:vAlign w:val="center"/>
            <w:hideMark/>
          </w:tcPr>
          <w:p w14:paraId="6C09C753" w14:textId="77777777" w:rsidR="000A4213" w:rsidRPr="002654BA" w:rsidRDefault="000A4213" w:rsidP="000A4213">
            <w:pPr>
              <w:widowControl/>
              <w:autoSpaceDE/>
              <w:autoSpaceDN/>
              <w:jc w:val="center"/>
              <w:rPr>
                <w:color w:val="000000"/>
                <w:sz w:val="20"/>
                <w:szCs w:val="20"/>
                <w:lang w:bidi="ar-SA"/>
              </w:rPr>
            </w:pPr>
            <w:bookmarkStart w:id="329" w:name="RANGE!P4"/>
            <w:r w:rsidRPr="002654BA">
              <w:rPr>
                <w:color w:val="000000"/>
                <w:sz w:val="20"/>
                <w:szCs w:val="20"/>
                <w:lang w:bidi="ar-SA"/>
              </w:rPr>
              <w:t>-</w:t>
            </w:r>
            <w:bookmarkEnd w:id="329"/>
          </w:p>
        </w:tc>
        <w:tc>
          <w:tcPr>
            <w:tcW w:w="760" w:type="pct"/>
            <w:tcBorders>
              <w:top w:val="nil"/>
              <w:left w:val="nil"/>
              <w:bottom w:val="single" w:sz="8" w:space="0" w:color="auto"/>
              <w:right w:val="single" w:sz="8" w:space="0" w:color="auto"/>
            </w:tcBorders>
            <w:shd w:val="clear" w:color="auto" w:fill="auto"/>
            <w:vAlign w:val="center"/>
            <w:hideMark/>
          </w:tcPr>
          <w:p w14:paraId="4E30A4E0" w14:textId="77777777" w:rsidR="000A4213" w:rsidRPr="002654BA" w:rsidRDefault="000A4213" w:rsidP="000A4213">
            <w:pPr>
              <w:widowControl/>
              <w:autoSpaceDE/>
              <w:autoSpaceDN/>
              <w:jc w:val="center"/>
              <w:rPr>
                <w:color w:val="000000"/>
                <w:sz w:val="20"/>
                <w:szCs w:val="20"/>
                <w:lang w:bidi="ar-SA"/>
              </w:rPr>
            </w:pPr>
            <w:bookmarkStart w:id="330" w:name="RANGE!Q4"/>
            <w:r w:rsidRPr="002654BA">
              <w:rPr>
                <w:color w:val="000000"/>
                <w:sz w:val="20"/>
                <w:szCs w:val="20"/>
                <w:lang w:bidi="ar-SA"/>
              </w:rPr>
              <w:t>-</w:t>
            </w:r>
            <w:bookmarkEnd w:id="330"/>
          </w:p>
        </w:tc>
      </w:tr>
      <w:tr w:rsidR="000A4213" w:rsidRPr="002654BA" w14:paraId="35666F7D" w14:textId="77777777" w:rsidTr="008C7C49">
        <w:trPr>
          <w:trHeight w:val="284"/>
        </w:trPr>
        <w:tc>
          <w:tcPr>
            <w:tcW w:w="821" w:type="pct"/>
            <w:vMerge/>
            <w:tcBorders>
              <w:left w:val="single" w:sz="8" w:space="0" w:color="auto"/>
              <w:right w:val="single" w:sz="8" w:space="0" w:color="auto"/>
            </w:tcBorders>
            <w:shd w:val="clear" w:color="auto" w:fill="auto"/>
            <w:vAlign w:val="center"/>
            <w:hideMark/>
          </w:tcPr>
          <w:p w14:paraId="09CD9F00" w14:textId="62127A5D" w:rsidR="000A4213" w:rsidRPr="002654BA" w:rsidRDefault="000A4213" w:rsidP="000A4213">
            <w:pPr>
              <w:widowControl/>
              <w:autoSpaceDE/>
              <w:autoSpaceDN/>
              <w:rPr>
                <w:b/>
                <w:bCs/>
                <w:color w:val="000000"/>
                <w:sz w:val="20"/>
                <w:szCs w:val="20"/>
                <w:lang w:bidi="ar-SA"/>
              </w:rPr>
            </w:pPr>
          </w:p>
        </w:tc>
        <w:tc>
          <w:tcPr>
            <w:tcW w:w="661" w:type="pct"/>
            <w:vMerge/>
            <w:tcBorders>
              <w:top w:val="nil"/>
              <w:left w:val="single" w:sz="8" w:space="0" w:color="auto"/>
              <w:bottom w:val="single" w:sz="8" w:space="0" w:color="000000"/>
              <w:right w:val="single" w:sz="8" w:space="0" w:color="auto"/>
            </w:tcBorders>
            <w:vAlign w:val="center"/>
            <w:hideMark/>
          </w:tcPr>
          <w:p w14:paraId="30596971" w14:textId="77777777" w:rsidR="000A4213" w:rsidRPr="002654BA" w:rsidRDefault="000A4213" w:rsidP="000A4213">
            <w:pPr>
              <w:widowControl/>
              <w:autoSpaceDE/>
              <w:autoSpaceDN/>
              <w:rPr>
                <w:color w:val="000000"/>
                <w:sz w:val="20"/>
                <w:szCs w:val="20"/>
                <w:lang w:bidi="ar-SA"/>
              </w:rPr>
            </w:pPr>
          </w:p>
        </w:tc>
        <w:tc>
          <w:tcPr>
            <w:tcW w:w="470" w:type="pct"/>
            <w:vMerge/>
            <w:tcBorders>
              <w:top w:val="nil"/>
              <w:left w:val="single" w:sz="8" w:space="0" w:color="auto"/>
              <w:bottom w:val="single" w:sz="8" w:space="0" w:color="000000"/>
              <w:right w:val="single" w:sz="8" w:space="0" w:color="auto"/>
            </w:tcBorders>
            <w:vAlign w:val="center"/>
            <w:hideMark/>
          </w:tcPr>
          <w:p w14:paraId="712ECE7E" w14:textId="77777777" w:rsidR="000A4213" w:rsidRPr="002654BA" w:rsidRDefault="000A4213" w:rsidP="000A4213">
            <w:pPr>
              <w:widowControl/>
              <w:autoSpaceDE/>
              <w:autoSpaceDN/>
              <w:rPr>
                <w:color w:val="000000"/>
                <w:sz w:val="20"/>
                <w:szCs w:val="20"/>
                <w:lang w:bidi="ar-SA"/>
              </w:rPr>
            </w:pPr>
          </w:p>
        </w:tc>
        <w:tc>
          <w:tcPr>
            <w:tcW w:w="1024" w:type="pct"/>
            <w:tcBorders>
              <w:top w:val="nil"/>
              <w:left w:val="nil"/>
              <w:bottom w:val="single" w:sz="8" w:space="0" w:color="auto"/>
              <w:right w:val="single" w:sz="8" w:space="0" w:color="auto"/>
            </w:tcBorders>
            <w:shd w:val="clear" w:color="auto" w:fill="auto"/>
            <w:vAlign w:val="center"/>
            <w:hideMark/>
          </w:tcPr>
          <w:p w14:paraId="2BB4ABB0" w14:textId="77777777" w:rsidR="000A4213" w:rsidRPr="002654BA" w:rsidRDefault="000A4213" w:rsidP="000A4213">
            <w:pPr>
              <w:widowControl/>
              <w:autoSpaceDE/>
              <w:autoSpaceDN/>
              <w:jc w:val="center"/>
              <w:rPr>
                <w:color w:val="000000"/>
                <w:sz w:val="20"/>
                <w:szCs w:val="20"/>
                <w:lang w:bidi="ar-SA"/>
              </w:rPr>
            </w:pPr>
            <w:bookmarkStart w:id="331" w:name="RANGE!N5"/>
            <w:r w:rsidRPr="002654BA">
              <w:rPr>
                <w:color w:val="000000"/>
                <w:sz w:val="20"/>
                <w:szCs w:val="20"/>
                <w:lang w:bidi="ar-SA"/>
              </w:rPr>
              <w:t>01.07.2019</w:t>
            </w:r>
            <w:bookmarkEnd w:id="331"/>
          </w:p>
        </w:tc>
        <w:tc>
          <w:tcPr>
            <w:tcW w:w="567" w:type="pct"/>
            <w:tcBorders>
              <w:top w:val="nil"/>
              <w:left w:val="nil"/>
              <w:bottom w:val="single" w:sz="8" w:space="0" w:color="auto"/>
              <w:right w:val="single" w:sz="8" w:space="0" w:color="auto"/>
            </w:tcBorders>
            <w:shd w:val="clear" w:color="auto" w:fill="auto"/>
            <w:vAlign w:val="center"/>
            <w:hideMark/>
          </w:tcPr>
          <w:p w14:paraId="4D2B58C7" w14:textId="77777777" w:rsidR="000A4213" w:rsidRPr="002654BA" w:rsidRDefault="000A4213" w:rsidP="000A4213">
            <w:pPr>
              <w:widowControl/>
              <w:autoSpaceDE/>
              <w:autoSpaceDN/>
              <w:jc w:val="center"/>
              <w:rPr>
                <w:color w:val="000000"/>
                <w:sz w:val="20"/>
                <w:szCs w:val="20"/>
                <w:lang w:bidi="ar-SA"/>
              </w:rPr>
            </w:pPr>
            <w:bookmarkStart w:id="332" w:name="RANGE!O5"/>
            <w:r w:rsidRPr="002654BA">
              <w:rPr>
                <w:color w:val="000000"/>
                <w:sz w:val="20"/>
                <w:szCs w:val="20"/>
                <w:lang w:bidi="ar-SA"/>
              </w:rPr>
              <w:t>31.12.2019</w:t>
            </w:r>
            <w:bookmarkEnd w:id="332"/>
          </w:p>
        </w:tc>
        <w:tc>
          <w:tcPr>
            <w:tcW w:w="697" w:type="pct"/>
            <w:vMerge/>
            <w:tcBorders>
              <w:top w:val="nil"/>
              <w:left w:val="single" w:sz="8" w:space="0" w:color="auto"/>
              <w:bottom w:val="single" w:sz="8" w:space="0" w:color="000000"/>
              <w:right w:val="single" w:sz="8" w:space="0" w:color="auto"/>
            </w:tcBorders>
            <w:vAlign w:val="center"/>
            <w:hideMark/>
          </w:tcPr>
          <w:p w14:paraId="12F99BF8" w14:textId="77777777" w:rsidR="000A4213" w:rsidRPr="002654BA" w:rsidRDefault="000A4213" w:rsidP="000A4213">
            <w:pPr>
              <w:widowControl/>
              <w:autoSpaceDE/>
              <w:autoSpaceDN/>
              <w:rPr>
                <w:color w:val="000000"/>
                <w:sz w:val="20"/>
                <w:szCs w:val="20"/>
                <w:lang w:bidi="ar-SA"/>
              </w:rPr>
            </w:pPr>
          </w:p>
        </w:tc>
        <w:tc>
          <w:tcPr>
            <w:tcW w:w="760" w:type="pct"/>
            <w:tcBorders>
              <w:top w:val="nil"/>
              <w:left w:val="nil"/>
              <w:bottom w:val="single" w:sz="8" w:space="0" w:color="auto"/>
              <w:right w:val="single" w:sz="8" w:space="0" w:color="auto"/>
            </w:tcBorders>
            <w:shd w:val="clear" w:color="auto" w:fill="auto"/>
            <w:vAlign w:val="center"/>
            <w:hideMark/>
          </w:tcPr>
          <w:p w14:paraId="0CE12C20" w14:textId="77777777" w:rsidR="000A4213" w:rsidRPr="002654BA" w:rsidRDefault="000A4213" w:rsidP="000A4213">
            <w:pPr>
              <w:widowControl/>
              <w:autoSpaceDE/>
              <w:autoSpaceDN/>
              <w:jc w:val="center"/>
              <w:rPr>
                <w:color w:val="000000"/>
                <w:sz w:val="20"/>
                <w:szCs w:val="20"/>
                <w:lang w:bidi="ar-SA"/>
              </w:rPr>
            </w:pPr>
            <w:bookmarkStart w:id="333" w:name="RANGE!Q5"/>
            <w:r w:rsidRPr="002654BA">
              <w:rPr>
                <w:color w:val="000000"/>
                <w:sz w:val="20"/>
                <w:szCs w:val="20"/>
                <w:lang w:bidi="ar-SA"/>
              </w:rPr>
              <w:t>-</w:t>
            </w:r>
            <w:bookmarkEnd w:id="333"/>
          </w:p>
        </w:tc>
      </w:tr>
      <w:tr w:rsidR="000A4213" w:rsidRPr="002654BA" w14:paraId="21AE0B3C" w14:textId="77777777" w:rsidTr="008C7C49">
        <w:trPr>
          <w:trHeight w:val="284"/>
        </w:trPr>
        <w:tc>
          <w:tcPr>
            <w:tcW w:w="821" w:type="pct"/>
            <w:vMerge/>
            <w:tcBorders>
              <w:left w:val="single" w:sz="8" w:space="0" w:color="auto"/>
              <w:right w:val="single" w:sz="8" w:space="0" w:color="auto"/>
            </w:tcBorders>
            <w:shd w:val="clear" w:color="auto" w:fill="auto"/>
            <w:vAlign w:val="center"/>
            <w:hideMark/>
          </w:tcPr>
          <w:p w14:paraId="35CFDA2A" w14:textId="470E1F77" w:rsidR="000A4213" w:rsidRPr="002654BA" w:rsidRDefault="000A4213" w:rsidP="000A4213">
            <w:pPr>
              <w:widowControl/>
              <w:autoSpaceDE/>
              <w:autoSpaceDN/>
              <w:rPr>
                <w:rFonts w:ascii="Calibri" w:hAnsi="Calibri"/>
                <w:color w:val="000000"/>
                <w:lang w:bidi="ar-SA"/>
              </w:rPr>
            </w:pPr>
          </w:p>
        </w:tc>
        <w:tc>
          <w:tcPr>
            <w:tcW w:w="661" w:type="pct"/>
            <w:vMerge w:val="restart"/>
            <w:tcBorders>
              <w:top w:val="nil"/>
              <w:left w:val="single" w:sz="8" w:space="0" w:color="auto"/>
              <w:bottom w:val="single" w:sz="8" w:space="0" w:color="000000"/>
              <w:right w:val="single" w:sz="8" w:space="0" w:color="auto"/>
            </w:tcBorders>
            <w:shd w:val="clear" w:color="auto" w:fill="auto"/>
            <w:vAlign w:val="center"/>
            <w:hideMark/>
          </w:tcPr>
          <w:p w14:paraId="01F1493D" w14:textId="77777777" w:rsidR="000A4213" w:rsidRPr="002654BA" w:rsidRDefault="000A4213" w:rsidP="000A4213">
            <w:pPr>
              <w:widowControl/>
              <w:autoSpaceDE/>
              <w:autoSpaceDN/>
              <w:jc w:val="center"/>
              <w:rPr>
                <w:color w:val="000000"/>
                <w:sz w:val="20"/>
                <w:szCs w:val="20"/>
                <w:lang w:bidi="ar-SA"/>
              </w:rPr>
            </w:pPr>
            <w:bookmarkStart w:id="334" w:name="RANGE!L6"/>
            <w:r w:rsidRPr="002654BA">
              <w:rPr>
                <w:color w:val="000000"/>
                <w:sz w:val="20"/>
                <w:szCs w:val="20"/>
                <w:lang w:bidi="ar-SA"/>
              </w:rPr>
              <w:t>06.12.2019</w:t>
            </w:r>
            <w:bookmarkEnd w:id="334"/>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209363AE" w14:textId="77777777" w:rsidR="000A4213" w:rsidRPr="002654BA" w:rsidRDefault="000A4213" w:rsidP="000A4213">
            <w:pPr>
              <w:widowControl/>
              <w:autoSpaceDE/>
              <w:autoSpaceDN/>
              <w:jc w:val="center"/>
              <w:rPr>
                <w:color w:val="000000"/>
                <w:sz w:val="20"/>
                <w:szCs w:val="20"/>
                <w:lang w:bidi="ar-SA"/>
              </w:rPr>
            </w:pPr>
            <w:bookmarkStart w:id="335" w:name="RANGE!M6"/>
            <w:r w:rsidRPr="002654BA">
              <w:rPr>
                <w:color w:val="000000"/>
                <w:sz w:val="20"/>
                <w:szCs w:val="20"/>
                <w:lang w:bidi="ar-SA"/>
              </w:rPr>
              <w:t>379-п</w:t>
            </w:r>
            <w:bookmarkEnd w:id="335"/>
          </w:p>
        </w:tc>
        <w:tc>
          <w:tcPr>
            <w:tcW w:w="1024" w:type="pct"/>
            <w:tcBorders>
              <w:top w:val="nil"/>
              <w:left w:val="nil"/>
              <w:bottom w:val="single" w:sz="8" w:space="0" w:color="auto"/>
              <w:right w:val="single" w:sz="8" w:space="0" w:color="auto"/>
            </w:tcBorders>
            <w:shd w:val="clear" w:color="auto" w:fill="auto"/>
            <w:vAlign w:val="center"/>
            <w:hideMark/>
          </w:tcPr>
          <w:p w14:paraId="5163DEBB" w14:textId="77777777" w:rsidR="000A4213" w:rsidRPr="002654BA" w:rsidRDefault="000A4213" w:rsidP="000A4213">
            <w:pPr>
              <w:widowControl/>
              <w:autoSpaceDE/>
              <w:autoSpaceDN/>
              <w:jc w:val="center"/>
              <w:rPr>
                <w:color w:val="000000"/>
                <w:sz w:val="20"/>
                <w:szCs w:val="20"/>
                <w:lang w:bidi="ar-SA"/>
              </w:rPr>
            </w:pPr>
            <w:bookmarkStart w:id="336" w:name="RANGE!N6"/>
            <w:r w:rsidRPr="002654BA">
              <w:rPr>
                <w:color w:val="000000"/>
                <w:sz w:val="20"/>
                <w:szCs w:val="20"/>
                <w:lang w:bidi="ar-SA"/>
              </w:rPr>
              <w:t>01.01.2020</w:t>
            </w:r>
            <w:bookmarkEnd w:id="336"/>
          </w:p>
        </w:tc>
        <w:tc>
          <w:tcPr>
            <w:tcW w:w="567" w:type="pct"/>
            <w:tcBorders>
              <w:top w:val="nil"/>
              <w:left w:val="nil"/>
              <w:bottom w:val="single" w:sz="8" w:space="0" w:color="auto"/>
              <w:right w:val="single" w:sz="8" w:space="0" w:color="auto"/>
            </w:tcBorders>
            <w:shd w:val="clear" w:color="auto" w:fill="auto"/>
            <w:vAlign w:val="center"/>
            <w:hideMark/>
          </w:tcPr>
          <w:p w14:paraId="7F649893" w14:textId="77777777" w:rsidR="000A4213" w:rsidRPr="002654BA" w:rsidRDefault="000A4213" w:rsidP="000A4213">
            <w:pPr>
              <w:widowControl/>
              <w:autoSpaceDE/>
              <w:autoSpaceDN/>
              <w:jc w:val="center"/>
              <w:rPr>
                <w:color w:val="000000"/>
                <w:sz w:val="20"/>
                <w:szCs w:val="20"/>
                <w:lang w:bidi="ar-SA"/>
              </w:rPr>
            </w:pPr>
            <w:bookmarkStart w:id="337" w:name="RANGE!O6"/>
            <w:r w:rsidRPr="002654BA">
              <w:rPr>
                <w:color w:val="000000"/>
                <w:sz w:val="20"/>
                <w:szCs w:val="20"/>
                <w:lang w:bidi="ar-SA"/>
              </w:rPr>
              <w:t>30.06.2020</w:t>
            </w:r>
            <w:bookmarkEnd w:id="337"/>
          </w:p>
        </w:tc>
        <w:tc>
          <w:tcPr>
            <w:tcW w:w="697" w:type="pct"/>
            <w:vMerge w:val="restart"/>
            <w:tcBorders>
              <w:top w:val="nil"/>
              <w:left w:val="single" w:sz="8" w:space="0" w:color="auto"/>
              <w:bottom w:val="single" w:sz="8" w:space="0" w:color="000000"/>
              <w:right w:val="single" w:sz="8" w:space="0" w:color="auto"/>
            </w:tcBorders>
            <w:shd w:val="clear" w:color="auto" w:fill="auto"/>
            <w:vAlign w:val="center"/>
            <w:hideMark/>
          </w:tcPr>
          <w:p w14:paraId="513E4E24" w14:textId="77777777" w:rsidR="000A4213" w:rsidRPr="002654BA" w:rsidRDefault="000A4213" w:rsidP="000A4213">
            <w:pPr>
              <w:widowControl/>
              <w:autoSpaceDE/>
              <w:autoSpaceDN/>
              <w:jc w:val="center"/>
              <w:rPr>
                <w:color w:val="000000"/>
                <w:sz w:val="20"/>
                <w:szCs w:val="20"/>
                <w:lang w:bidi="ar-SA"/>
              </w:rPr>
            </w:pPr>
            <w:bookmarkStart w:id="338" w:name="RANGE!P6"/>
            <w:r w:rsidRPr="002654BA">
              <w:rPr>
                <w:color w:val="000000"/>
                <w:sz w:val="20"/>
                <w:szCs w:val="20"/>
                <w:lang w:bidi="ar-SA"/>
              </w:rPr>
              <w:t>-</w:t>
            </w:r>
            <w:bookmarkEnd w:id="338"/>
          </w:p>
        </w:tc>
        <w:tc>
          <w:tcPr>
            <w:tcW w:w="760" w:type="pct"/>
            <w:tcBorders>
              <w:top w:val="nil"/>
              <w:left w:val="nil"/>
              <w:bottom w:val="single" w:sz="8" w:space="0" w:color="auto"/>
              <w:right w:val="single" w:sz="8" w:space="0" w:color="auto"/>
            </w:tcBorders>
            <w:shd w:val="clear" w:color="auto" w:fill="auto"/>
            <w:vAlign w:val="center"/>
            <w:hideMark/>
          </w:tcPr>
          <w:p w14:paraId="5E4895F7" w14:textId="77777777" w:rsidR="000A4213" w:rsidRPr="002654BA" w:rsidRDefault="000A4213" w:rsidP="000A4213">
            <w:pPr>
              <w:widowControl/>
              <w:autoSpaceDE/>
              <w:autoSpaceDN/>
              <w:jc w:val="center"/>
              <w:rPr>
                <w:color w:val="000000"/>
                <w:sz w:val="20"/>
                <w:szCs w:val="20"/>
                <w:lang w:bidi="ar-SA"/>
              </w:rPr>
            </w:pPr>
            <w:bookmarkStart w:id="339" w:name="RANGE!Q6"/>
            <w:r w:rsidRPr="002654BA">
              <w:rPr>
                <w:color w:val="000000"/>
                <w:sz w:val="20"/>
                <w:szCs w:val="20"/>
                <w:lang w:bidi="ar-SA"/>
              </w:rPr>
              <w:t>-</w:t>
            </w:r>
            <w:bookmarkEnd w:id="339"/>
          </w:p>
        </w:tc>
      </w:tr>
      <w:tr w:rsidR="000A4213" w:rsidRPr="002654BA" w14:paraId="2F58C214" w14:textId="77777777" w:rsidTr="008C7C49">
        <w:trPr>
          <w:trHeight w:val="284"/>
        </w:trPr>
        <w:tc>
          <w:tcPr>
            <w:tcW w:w="821" w:type="pct"/>
            <w:vMerge/>
            <w:tcBorders>
              <w:left w:val="single" w:sz="8" w:space="0" w:color="auto"/>
              <w:right w:val="single" w:sz="8" w:space="0" w:color="auto"/>
            </w:tcBorders>
            <w:shd w:val="clear" w:color="auto" w:fill="auto"/>
            <w:vAlign w:val="center"/>
            <w:hideMark/>
          </w:tcPr>
          <w:p w14:paraId="2CF1C2DB" w14:textId="6CBEF4EA" w:rsidR="000A4213" w:rsidRPr="002654BA" w:rsidRDefault="000A4213" w:rsidP="000A4213">
            <w:pPr>
              <w:widowControl/>
              <w:autoSpaceDE/>
              <w:autoSpaceDN/>
              <w:rPr>
                <w:rFonts w:ascii="Calibri" w:hAnsi="Calibri"/>
                <w:color w:val="000000"/>
                <w:lang w:bidi="ar-SA"/>
              </w:rPr>
            </w:pPr>
          </w:p>
        </w:tc>
        <w:tc>
          <w:tcPr>
            <w:tcW w:w="661" w:type="pct"/>
            <w:vMerge/>
            <w:tcBorders>
              <w:top w:val="nil"/>
              <w:left w:val="single" w:sz="8" w:space="0" w:color="auto"/>
              <w:bottom w:val="single" w:sz="8" w:space="0" w:color="000000"/>
              <w:right w:val="single" w:sz="8" w:space="0" w:color="auto"/>
            </w:tcBorders>
            <w:vAlign w:val="center"/>
            <w:hideMark/>
          </w:tcPr>
          <w:p w14:paraId="51CD1F07" w14:textId="77777777" w:rsidR="000A4213" w:rsidRPr="002654BA" w:rsidRDefault="000A4213" w:rsidP="000A4213">
            <w:pPr>
              <w:widowControl/>
              <w:autoSpaceDE/>
              <w:autoSpaceDN/>
              <w:rPr>
                <w:color w:val="000000"/>
                <w:sz w:val="20"/>
                <w:szCs w:val="20"/>
                <w:lang w:bidi="ar-SA"/>
              </w:rPr>
            </w:pPr>
          </w:p>
        </w:tc>
        <w:tc>
          <w:tcPr>
            <w:tcW w:w="470" w:type="pct"/>
            <w:vMerge/>
            <w:tcBorders>
              <w:top w:val="nil"/>
              <w:left w:val="single" w:sz="8" w:space="0" w:color="auto"/>
              <w:bottom w:val="single" w:sz="8" w:space="0" w:color="000000"/>
              <w:right w:val="single" w:sz="8" w:space="0" w:color="auto"/>
            </w:tcBorders>
            <w:vAlign w:val="center"/>
            <w:hideMark/>
          </w:tcPr>
          <w:p w14:paraId="452C36B8" w14:textId="77777777" w:rsidR="000A4213" w:rsidRPr="002654BA" w:rsidRDefault="000A4213" w:rsidP="000A4213">
            <w:pPr>
              <w:widowControl/>
              <w:autoSpaceDE/>
              <w:autoSpaceDN/>
              <w:rPr>
                <w:color w:val="000000"/>
                <w:sz w:val="20"/>
                <w:szCs w:val="20"/>
                <w:lang w:bidi="ar-SA"/>
              </w:rPr>
            </w:pPr>
          </w:p>
        </w:tc>
        <w:tc>
          <w:tcPr>
            <w:tcW w:w="1024" w:type="pct"/>
            <w:tcBorders>
              <w:top w:val="nil"/>
              <w:left w:val="nil"/>
              <w:bottom w:val="single" w:sz="8" w:space="0" w:color="auto"/>
              <w:right w:val="single" w:sz="8" w:space="0" w:color="auto"/>
            </w:tcBorders>
            <w:shd w:val="clear" w:color="auto" w:fill="auto"/>
            <w:vAlign w:val="center"/>
            <w:hideMark/>
          </w:tcPr>
          <w:p w14:paraId="4C3C0F41" w14:textId="77777777" w:rsidR="000A4213" w:rsidRPr="002654BA" w:rsidRDefault="000A4213" w:rsidP="000A4213">
            <w:pPr>
              <w:widowControl/>
              <w:autoSpaceDE/>
              <w:autoSpaceDN/>
              <w:jc w:val="center"/>
              <w:rPr>
                <w:color w:val="000000"/>
                <w:sz w:val="20"/>
                <w:szCs w:val="20"/>
                <w:lang w:bidi="ar-SA"/>
              </w:rPr>
            </w:pPr>
            <w:bookmarkStart w:id="340" w:name="RANGE!N7"/>
            <w:r w:rsidRPr="002654BA">
              <w:rPr>
                <w:color w:val="000000"/>
                <w:sz w:val="20"/>
                <w:szCs w:val="20"/>
                <w:lang w:bidi="ar-SA"/>
              </w:rPr>
              <w:t>01.07.2020</w:t>
            </w:r>
            <w:bookmarkEnd w:id="340"/>
          </w:p>
        </w:tc>
        <w:tc>
          <w:tcPr>
            <w:tcW w:w="567" w:type="pct"/>
            <w:tcBorders>
              <w:top w:val="nil"/>
              <w:left w:val="nil"/>
              <w:bottom w:val="single" w:sz="8" w:space="0" w:color="auto"/>
              <w:right w:val="single" w:sz="8" w:space="0" w:color="auto"/>
            </w:tcBorders>
            <w:shd w:val="clear" w:color="auto" w:fill="auto"/>
            <w:vAlign w:val="center"/>
            <w:hideMark/>
          </w:tcPr>
          <w:p w14:paraId="3722055C" w14:textId="77777777" w:rsidR="000A4213" w:rsidRPr="002654BA" w:rsidRDefault="000A4213" w:rsidP="000A4213">
            <w:pPr>
              <w:widowControl/>
              <w:autoSpaceDE/>
              <w:autoSpaceDN/>
              <w:jc w:val="center"/>
              <w:rPr>
                <w:color w:val="000000"/>
                <w:sz w:val="20"/>
                <w:szCs w:val="20"/>
                <w:lang w:bidi="ar-SA"/>
              </w:rPr>
            </w:pPr>
            <w:bookmarkStart w:id="341" w:name="RANGE!O7"/>
            <w:r w:rsidRPr="002654BA">
              <w:rPr>
                <w:color w:val="000000"/>
                <w:sz w:val="20"/>
                <w:szCs w:val="20"/>
                <w:lang w:bidi="ar-SA"/>
              </w:rPr>
              <w:t>31.12.2020</w:t>
            </w:r>
            <w:bookmarkEnd w:id="341"/>
          </w:p>
        </w:tc>
        <w:tc>
          <w:tcPr>
            <w:tcW w:w="697" w:type="pct"/>
            <w:vMerge/>
            <w:tcBorders>
              <w:top w:val="nil"/>
              <w:left w:val="single" w:sz="8" w:space="0" w:color="auto"/>
              <w:bottom w:val="single" w:sz="8" w:space="0" w:color="000000"/>
              <w:right w:val="single" w:sz="8" w:space="0" w:color="auto"/>
            </w:tcBorders>
            <w:vAlign w:val="center"/>
            <w:hideMark/>
          </w:tcPr>
          <w:p w14:paraId="2F345E9C" w14:textId="77777777" w:rsidR="000A4213" w:rsidRPr="002654BA" w:rsidRDefault="000A4213" w:rsidP="000A4213">
            <w:pPr>
              <w:widowControl/>
              <w:autoSpaceDE/>
              <w:autoSpaceDN/>
              <w:rPr>
                <w:color w:val="000000"/>
                <w:sz w:val="20"/>
                <w:szCs w:val="20"/>
                <w:lang w:bidi="ar-SA"/>
              </w:rPr>
            </w:pPr>
          </w:p>
        </w:tc>
        <w:tc>
          <w:tcPr>
            <w:tcW w:w="760" w:type="pct"/>
            <w:tcBorders>
              <w:top w:val="nil"/>
              <w:left w:val="nil"/>
              <w:bottom w:val="single" w:sz="8" w:space="0" w:color="auto"/>
              <w:right w:val="single" w:sz="8" w:space="0" w:color="auto"/>
            </w:tcBorders>
            <w:shd w:val="clear" w:color="auto" w:fill="auto"/>
            <w:vAlign w:val="center"/>
            <w:hideMark/>
          </w:tcPr>
          <w:p w14:paraId="071E4564" w14:textId="77777777" w:rsidR="000A4213" w:rsidRPr="002654BA" w:rsidRDefault="000A4213" w:rsidP="000A4213">
            <w:pPr>
              <w:widowControl/>
              <w:autoSpaceDE/>
              <w:autoSpaceDN/>
              <w:jc w:val="center"/>
              <w:rPr>
                <w:color w:val="000000"/>
                <w:sz w:val="20"/>
                <w:szCs w:val="20"/>
                <w:lang w:bidi="ar-SA"/>
              </w:rPr>
            </w:pPr>
            <w:bookmarkStart w:id="342" w:name="RANGE!Q7"/>
            <w:r w:rsidRPr="002654BA">
              <w:rPr>
                <w:color w:val="000000"/>
                <w:sz w:val="20"/>
                <w:szCs w:val="20"/>
                <w:lang w:bidi="ar-SA"/>
              </w:rPr>
              <w:t>-</w:t>
            </w:r>
            <w:bookmarkEnd w:id="342"/>
          </w:p>
        </w:tc>
      </w:tr>
      <w:tr w:rsidR="000A4213" w:rsidRPr="002654BA" w14:paraId="401F9E6E" w14:textId="77777777" w:rsidTr="008C7C49">
        <w:trPr>
          <w:trHeight w:val="284"/>
        </w:trPr>
        <w:tc>
          <w:tcPr>
            <w:tcW w:w="821" w:type="pct"/>
            <w:vMerge/>
            <w:tcBorders>
              <w:left w:val="single" w:sz="8" w:space="0" w:color="auto"/>
              <w:right w:val="single" w:sz="8" w:space="0" w:color="auto"/>
            </w:tcBorders>
            <w:shd w:val="clear" w:color="auto" w:fill="auto"/>
            <w:vAlign w:val="center"/>
            <w:hideMark/>
          </w:tcPr>
          <w:p w14:paraId="7B1A4E4E" w14:textId="42CE4024" w:rsidR="000A4213" w:rsidRPr="002654BA" w:rsidRDefault="000A4213" w:rsidP="000A4213">
            <w:pPr>
              <w:widowControl/>
              <w:autoSpaceDE/>
              <w:autoSpaceDN/>
              <w:rPr>
                <w:rFonts w:ascii="Calibri" w:hAnsi="Calibri"/>
                <w:color w:val="000000"/>
                <w:lang w:bidi="ar-SA"/>
              </w:rPr>
            </w:pPr>
          </w:p>
        </w:tc>
        <w:tc>
          <w:tcPr>
            <w:tcW w:w="661" w:type="pct"/>
            <w:tcBorders>
              <w:top w:val="nil"/>
              <w:left w:val="nil"/>
              <w:bottom w:val="single" w:sz="8" w:space="0" w:color="auto"/>
              <w:right w:val="single" w:sz="8" w:space="0" w:color="auto"/>
            </w:tcBorders>
            <w:shd w:val="clear" w:color="auto" w:fill="auto"/>
            <w:vAlign w:val="center"/>
            <w:hideMark/>
          </w:tcPr>
          <w:p w14:paraId="3B3B0CC2" w14:textId="77777777" w:rsidR="000A4213" w:rsidRPr="002654BA" w:rsidRDefault="000A4213" w:rsidP="000A4213">
            <w:pPr>
              <w:widowControl/>
              <w:autoSpaceDE/>
              <w:autoSpaceDN/>
              <w:jc w:val="center"/>
              <w:rPr>
                <w:color w:val="000000"/>
                <w:sz w:val="20"/>
                <w:szCs w:val="20"/>
                <w:lang w:bidi="ar-SA"/>
              </w:rPr>
            </w:pPr>
            <w:bookmarkStart w:id="343" w:name="RANGE!L8"/>
            <w:r w:rsidRPr="002654BA">
              <w:rPr>
                <w:color w:val="000000"/>
                <w:sz w:val="20"/>
                <w:szCs w:val="20"/>
                <w:lang w:bidi="ar-SA"/>
              </w:rPr>
              <w:t>09.12.2020</w:t>
            </w:r>
            <w:bookmarkEnd w:id="343"/>
          </w:p>
        </w:tc>
        <w:tc>
          <w:tcPr>
            <w:tcW w:w="470" w:type="pct"/>
            <w:tcBorders>
              <w:top w:val="nil"/>
              <w:left w:val="nil"/>
              <w:bottom w:val="single" w:sz="8" w:space="0" w:color="auto"/>
              <w:right w:val="single" w:sz="8" w:space="0" w:color="auto"/>
            </w:tcBorders>
            <w:shd w:val="clear" w:color="auto" w:fill="auto"/>
            <w:vAlign w:val="center"/>
            <w:hideMark/>
          </w:tcPr>
          <w:p w14:paraId="63654338" w14:textId="77777777" w:rsidR="000A4213" w:rsidRPr="002654BA" w:rsidRDefault="000A4213" w:rsidP="000A4213">
            <w:pPr>
              <w:widowControl/>
              <w:autoSpaceDE/>
              <w:autoSpaceDN/>
              <w:jc w:val="center"/>
              <w:rPr>
                <w:color w:val="000000"/>
                <w:sz w:val="20"/>
                <w:szCs w:val="20"/>
                <w:lang w:bidi="ar-SA"/>
              </w:rPr>
            </w:pPr>
            <w:bookmarkStart w:id="344" w:name="RANGE!M8"/>
            <w:r w:rsidRPr="002654BA">
              <w:rPr>
                <w:color w:val="000000"/>
                <w:sz w:val="20"/>
                <w:szCs w:val="20"/>
                <w:lang w:bidi="ar-SA"/>
              </w:rPr>
              <w:t>289-п</w:t>
            </w:r>
            <w:bookmarkEnd w:id="344"/>
          </w:p>
        </w:tc>
        <w:tc>
          <w:tcPr>
            <w:tcW w:w="1024" w:type="pct"/>
            <w:tcBorders>
              <w:top w:val="nil"/>
              <w:left w:val="nil"/>
              <w:bottom w:val="single" w:sz="8" w:space="0" w:color="auto"/>
              <w:right w:val="single" w:sz="8" w:space="0" w:color="auto"/>
            </w:tcBorders>
            <w:shd w:val="clear" w:color="auto" w:fill="auto"/>
            <w:vAlign w:val="center"/>
            <w:hideMark/>
          </w:tcPr>
          <w:p w14:paraId="3ED0A5E4" w14:textId="77777777" w:rsidR="000A4213" w:rsidRPr="002654BA" w:rsidRDefault="000A4213" w:rsidP="000A4213">
            <w:pPr>
              <w:widowControl/>
              <w:autoSpaceDE/>
              <w:autoSpaceDN/>
              <w:jc w:val="center"/>
              <w:rPr>
                <w:color w:val="000000"/>
                <w:sz w:val="20"/>
                <w:szCs w:val="20"/>
                <w:lang w:bidi="ar-SA"/>
              </w:rPr>
            </w:pPr>
            <w:bookmarkStart w:id="345" w:name="RANGE!N8"/>
            <w:r w:rsidRPr="002654BA">
              <w:rPr>
                <w:color w:val="000000"/>
                <w:sz w:val="20"/>
                <w:szCs w:val="20"/>
                <w:lang w:bidi="ar-SA"/>
              </w:rPr>
              <w:t>01.01.2021</w:t>
            </w:r>
            <w:bookmarkEnd w:id="345"/>
          </w:p>
        </w:tc>
        <w:tc>
          <w:tcPr>
            <w:tcW w:w="567" w:type="pct"/>
            <w:tcBorders>
              <w:top w:val="nil"/>
              <w:left w:val="nil"/>
              <w:bottom w:val="single" w:sz="8" w:space="0" w:color="auto"/>
              <w:right w:val="single" w:sz="8" w:space="0" w:color="auto"/>
            </w:tcBorders>
            <w:shd w:val="clear" w:color="auto" w:fill="auto"/>
            <w:vAlign w:val="center"/>
            <w:hideMark/>
          </w:tcPr>
          <w:p w14:paraId="657900E8" w14:textId="77777777" w:rsidR="000A4213" w:rsidRPr="002654BA" w:rsidRDefault="000A4213" w:rsidP="000A4213">
            <w:pPr>
              <w:widowControl/>
              <w:autoSpaceDE/>
              <w:autoSpaceDN/>
              <w:jc w:val="center"/>
              <w:rPr>
                <w:color w:val="000000"/>
                <w:sz w:val="20"/>
                <w:szCs w:val="20"/>
                <w:lang w:bidi="ar-SA"/>
              </w:rPr>
            </w:pPr>
            <w:bookmarkStart w:id="346" w:name="RANGE!O8"/>
            <w:r w:rsidRPr="002654BA">
              <w:rPr>
                <w:color w:val="000000"/>
                <w:sz w:val="20"/>
                <w:szCs w:val="20"/>
                <w:lang w:bidi="ar-SA"/>
              </w:rPr>
              <w:t>30.06.2021</w:t>
            </w:r>
            <w:bookmarkEnd w:id="346"/>
          </w:p>
        </w:tc>
        <w:tc>
          <w:tcPr>
            <w:tcW w:w="697" w:type="pct"/>
            <w:vMerge w:val="restart"/>
            <w:tcBorders>
              <w:top w:val="nil"/>
              <w:left w:val="single" w:sz="8" w:space="0" w:color="auto"/>
              <w:bottom w:val="single" w:sz="8" w:space="0" w:color="000000"/>
              <w:right w:val="single" w:sz="8" w:space="0" w:color="auto"/>
            </w:tcBorders>
            <w:shd w:val="clear" w:color="auto" w:fill="auto"/>
            <w:vAlign w:val="center"/>
            <w:hideMark/>
          </w:tcPr>
          <w:p w14:paraId="6E249F64" w14:textId="77777777" w:rsidR="000A4213" w:rsidRPr="002654BA" w:rsidRDefault="000A4213" w:rsidP="000A4213">
            <w:pPr>
              <w:widowControl/>
              <w:autoSpaceDE/>
              <w:autoSpaceDN/>
              <w:jc w:val="center"/>
              <w:rPr>
                <w:color w:val="000000"/>
                <w:sz w:val="20"/>
                <w:szCs w:val="20"/>
                <w:lang w:bidi="ar-SA"/>
              </w:rPr>
            </w:pPr>
            <w:bookmarkStart w:id="347" w:name="RANGE!P8"/>
            <w:r w:rsidRPr="002654BA">
              <w:rPr>
                <w:color w:val="000000"/>
                <w:sz w:val="20"/>
                <w:szCs w:val="20"/>
                <w:lang w:bidi="ar-SA"/>
              </w:rPr>
              <w:t> -</w:t>
            </w:r>
            <w:bookmarkEnd w:id="347"/>
          </w:p>
        </w:tc>
        <w:tc>
          <w:tcPr>
            <w:tcW w:w="760" w:type="pct"/>
            <w:tcBorders>
              <w:top w:val="nil"/>
              <w:left w:val="nil"/>
              <w:bottom w:val="single" w:sz="8" w:space="0" w:color="auto"/>
              <w:right w:val="single" w:sz="8" w:space="0" w:color="auto"/>
            </w:tcBorders>
            <w:shd w:val="clear" w:color="auto" w:fill="auto"/>
            <w:vAlign w:val="center"/>
            <w:hideMark/>
          </w:tcPr>
          <w:p w14:paraId="0E03BABD" w14:textId="77777777" w:rsidR="000A4213" w:rsidRPr="002654BA" w:rsidRDefault="000A4213" w:rsidP="000A4213">
            <w:pPr>
              <w:widowControl/>
              <w:autoSpaceDE/>
              <w:autoSpaceDN/>
              <w:jc w:val="center"/>
              <w:rPr>
                <w:color w:val="000000"/>
                <w:sz w:val="20"/>
                <w:szCs w:val="20"/>
                <w:lang w:bidi="ar-SA"/>
              </w:rPr>
            </w:pPr>
            <w:bookmarkStart w:id="348" w:name="RANGE!Q8"/>
            <w:r w:rsidRPr="002654BA">
              <w:rPr>
                <w:color w:val="000000"/>
                <w:sz w:val="20"/>
                <w:szCs w:val="20"/>
                <w:lang w:bidi="ar-SA"/>
              </w:rPr>
              <w:t>-</w:t>
            </w:r>
            <w:bookmarkEnd w:id="348"/>
          </w:p>
        </w:tc>
      </w:tr>
      <w:tr w:rsidR="000A4213" w:rsidRPr="002654BA" w14:paraId="09F04167" w14:textId="77777777" w:rsidTr="008C7C49">
        <w:trPr>
          <w:trHeight w:val="284"/>
        </w:trPr>
        <w:tc>
          <w:tcPr>
            <w:tcW w:w="821" w:type="pct"/>
            <w:vMerge/>
            <w:tcBorders>
              <w:left w:val="single" w:sz="8" w:space="0" w:color="auto"/>
              <w:right w:val="single" w:sz="8" w:space="0" w:color="auto"/>
            </w:tcBorders>
            <w:shd w:val="clear" w:color="auto" w:fill="auto"/>
            <w:vAlign w:val="center"/>
            <w:hideMark/>
          </w:tcPr>
          <w:p w14:paraId="180DBD87" w14:textId="456DADB2" w:rsidR="000A4213" w:rsidRPr="002654BA" w:rsidRDefault="000A4213" w:rsidP="000A4213">
            <w:pPr>
              <w:widowControl/>
              <w:autoSpaceDE/>
              <w:autoSpaceDN/>
              <w:rPr>
                <w:rFonts w:ascii="Calibri" w:hAnsi="Calibri"/>
                <w:color w:val="000000"/>
                <w:lang w:bidi="ar-SA"/>
              </w:rPr>
            </w:pPr>
          </w:p>
        </w:tc>
        <w:tc>
          <w:tcPr>
            <w:tcW w:w="661" w:type="pct"/>
            <w:tcBorders>
              <w:top w:val="nil"/>
              <w:left w:val="nil"/>
              <w:bottom w:val="nil"/>
              <w:right w:val="single" w:sz="8" w:space="0" w:color="auto"/>
            </w:tcBorders>
            <w:shd w:val="clear" w:color="auto" w:fill="auto"/>
            <w:vAlign w:val="center"/>
            <w:hideMark/>
          </w:tcPr>
          <w:p w14:paraId="622C962B" w14:textId="77777777" w:rsidR="000A4213" w:rsidRPr="002654BA" w:rsidRDefault="000A4213" w:rsidP="000A4213">
            <w:pPr>
              <w:widowControl/>
              <w:autoSpaceDE/>
              <w:autoSpaceDN/>
              <w:jc w:val="center"/>
              <w:rPr>
                <w:color w:val="000000"/>
                <w:sz w:val="20"/>
                <w:szCs w:val="20"/>
                <w:lang w:bidi="ar-SA"/>
              </w:rPr>
            </w:pPr>
            <w:bookmarkStart w:id="349" w:name="RANGE!L9"/>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349"/>
          </w:p>
        </w:tc>
        <w:tc>
          <w:tcPr>
            <w:tcW w:w="470" w:type="pct"/>
            <w:tcBorders>
              <w:top w:val="nil"/>
              <w:left w:val="nil"/>
              <w:bottom w:val="nil"/>
              <w:right w:val="single" w:sz="8" w:space="0" w:color="auto"/>
            </w:tcBorders>
            <w:shd w:val="clear" w:color="auto" w:fill="auto"/>
            <w:vAlign w:val="center"/>
            <w:hideMark/>
          </w:tcPr>
          <w:p w14:paraId="6389DD50" w14:textId="77777777" w:rsidR="000A4213" w:rsidRPr="002654BA" w:rsidRDefault="000A4213" w:rsidP="000A4213">
            <w:pPr>
              <w:widowControl/>
              <w:autoSpaceDE/>
              <w:autoSpaceDN/>
              <w:jc w:val="center"/>
              <w:rPr>
                <w:color w:val="000000"/>
                <w:sz w:val="20"/>
                <w:szCs w:val="20"/>
                <w:lang w:bidi="ar-SA"/>
              </w:rPr>
            </w:pPr>
            <w:bookmarkStart w:id="350" w:name="RANGE!M9"/>
            <w:r w:rsidRPr="002654BA">
              <w:rPr>
                <w:color w:val="000000"/>
                <w:sz w:val="20"/>
                <w:szCs w:val="20"/>
                <w:lang w:bidi="ar-SA"/>
              </w:rPr>
              <w:t>ООО «</w:t>
            </w:r>
            <w:proofErr w:type="spellStart"/>
            <w:r w:rsidRPr="002654BA">
              <w:rPr>
                <w:color w:val="000000"/>
                <w:sz w:val="20"/>
                <w:szCs w:val="20"/>
                <w:lang w:bidi="ar-SA"/>
              </w:rPr>
              <w:t>Энерго</w:t>
            </w:r>
            <w:proofErr w:type="spellEnd"/>
            <w:r w:rsidRPr="002654BA">
              <w:rPr>
                <w:color w:val="000000"/>
                <w:sz w:val="20"/>
                <w:szCs w:val="20"/>
                <w:lang w:bidi="ar-SA"/>
              </w:rPr>
              <w:t>-Ресурс»</w:t>
            </w:r>
            <w:bookmarkEnd w:id="350"/>
          </w:p>
        </w:tc>
        <w:tc>
          <w:tcPr>
            <w:tcW w:w="1024" w:type="pct"/>
            <w:vMerge w:val="restart"/>
            <w:tcBorders>
              <w:top w:val="nil"/>
              <w:left w:val="single" w:sz="8" w:space="0" w:color="auto"/>
              <w:bottom w:val="single" w:sz="8" w:space="0" w:color="000000"/>
              <w:right w:val="single" w:sz="8" w:space="0" w:color="auto"/>
            </w:tcBorders>
            <w:shd w:val="clear" w:color="auto" w:fill="auto"/>
            <w:vAlign w:val="center"/>
            <w:hideMark/>
          </w:tcPr>
          <w:p w14:paraId="3AFC4345" w14:textId="77777777" w:rsidR="000A4213" w:rsidRPr="002654BA" w:rsidRDefault="000A4213" w:rsidP="000A4213">
            <w:pPr>
              <w:widowControl/>
              <w:autoSpaceDE/>
              <w:autoSpaceDN/>
              <w:jc w:val="center"/>
              <w:rPr>
                <w:color w:val="000000"/>
                <w:sz w:val="20"/>
                <w:szCs w:val="20"/>
                <w:lang w:bidi="ar-SA"/>
              </w:rPr>
            </w:pPr>
            <w:bookmarkStart w:id="351" w:name="RANGE!N9"/>
            <w:r w:rsidRPr="002654BA">
              <w:rPr>
                <w:color w:val="000000"/>
                <w:sz w:val="20"/>
                <w:szCs w:val="20"/>
                <w:lang w:bidi="ar-SA"/>
              </w:rPr>
              <w:t>31.08.2021</w:t>
            </w:r>
            <w:bookmarkEnd w:id="351"/>
          </w:p>
        </w:tc>
        <w:tc>
          <w:tcPr>
            <w:tcW w:w="567" w:type="pct"/>
            <w:vMerge w:val="restart"/>
            <w:tcBorders>
              <w:top w:val="nil"/>
              <w:left w:val="single" w:sz="8" w:space="0" w:color="auto"/>
              <w:bottom w:val="single" w:sz="8" w:space="0" w:color="000000"/>
              <w:right w:val="single" w:sz="8" w:space="0" w:color="auto"/>
            </w:tcBorders>
            <w:shd w:val="clear" w:color="auto" w:fill="auto"/>
            <w:vAlign w:val="center"/>
            <w:hideMark/>
          </w:tcPr>
          <w:p w14:paraId="7AAD758B" w14:textId="77777777" w:rsidR="000A4213" w:rsidRPr="002654BA" w:rsidRDefault="000A4213" w:rsidP="000A4213">
            <w:pPr>
              <w:widowControl/>
              <w:autoSpaceDE/>
              <w:autoSpaceDN/>
              <w:jc w:val="center"/>
              <w:rPr>
                <w:color w:val="000000"/>
                <w:sz w:val="20"/>
                <w:szCs w:val="20"/>
                <w:lang w:bidi="ar-SA"/>
              </w:rPr>
            </w:pPr>
            <w:bookmarkStart w:id="352" w:name="RANGE!O9"/>
            <w:r w:rsidRPr="002654BA">
              <w:rPr>
                <w:color w:val="000000"/>
                <w:sz w:val="20"/>
                <w:szCs w:val="20"/>
                <w:lang w:bidi="ar-SA"/>
              </w:rPr>
              <w:t>31.12.2021</w:t>
            </w:r>
            <w:bookmarkEnd w:id="352"/>
          </w:p>
        </w:tc>
        <w:tc>
          <w:tcPr>
            <w:tcW w:w="697" w:type="pct"/>
            <w:vMerge/>
            <w:tcBorders>
              <w:top w:val="nil"/>
              <w:left w:val="single" w:sz="8" w:space="0" w:color="auto"/>
              <w:bottom w:val="single" w:sz="8" w:space="0" w:color="000000"/>
              <w:right w:val="single" w:sz="8" w:space="0" w:color="auto"/>
            </w:tcBorders>
            <w:vAlign w:val="center"/>
            <w:hideMark/>
          </w:tcPr>
          <w:p w14:paraId="6B8360A3" w14:textId="77777777" w:rsidR="000A4213" w:rsidRPr="002654BA" w:rsidRDefault="000A4213" w:rsidP="000A4213">
            <w:pPr>
              <w:widowControl/>
              <w:autoSpaceDE/>
              <w:autoSpaceDN/>
              <w:rPr>
                <w:color w:val="000000"/>
                <w:sz w:val="20"/>
                <w:szCs w:val="20"/>
                <w:lang w:bidi="ar-SA"/>
              </w:rPr>
            </w:pPr>
          </w:p>
        </w:tc>
        <w:tc>
          <w:tcPr>
            <w:tcW w:w="760" w:type="pct"/>
            <w:vMerge w:val="restart"/>
            <w:tcBorders>
              <w:top w:val="nil"/>
              <w:left w:val="single" w:sz="8" w:space="0" w:color="auto"/>
              <w:bottom w:val="single" w:sz="8" w:space="0" w:color="000000"/>
              <w:right w:val="single" w:sz="8" w:space="0" w:color="auto"/>
            </w:tcBorders>
            <w:shd w:val="clear" w:color="auto" w:fill="auto"/>
            <w:vAlign w:val="center"/>
            <w:hideMark/>
          </w:tcPr>
          <w:p w14:paraId="2A1F32E5" w14:textId="77777777" w:rsidR="000A4213" w:rsidRPr="002654BA" w:rsidRDefault="000A4213" w:rsidP="000A4213">
            <w:pPr>
              <w:widowControl/>
              <w:autoSpaceDE/>
              <w:autoSpaceDN/>
              <w:jc w:val="center"/>
              <w:rPr>
                <w:color w:val="000000"/>
                <w:sz w:val="20"/>
                <w:szCs w:val="20"/>
                <w:lang w:bidi="ar-SA"/>
              </w:rPr>
            </w:pPr>
            <w:bookmarkStart w:id="353" w:name="RANGE!Q9"/>
            <w:r w:rsidRPr="002654BA">
              <w:rPr>
                <w:color w:val="000000"/>
                <w:sz w:val="20"/>
                <w:szCs w:val="20"/>
                <w:lang w:bidi="ar-SA"/>
              </w:rPr>
              <w:t>-</w:t>
            </w:r>
            <w:bookmarkEnd w:id="353"/>
          </w:p>
        </w:tc>
      </w:tr>
      <w:tr w:rsidR="000A4213" w:rsidRPr="002654BA" w14:paraId="0EA3CF94" w14:textId="77777777" w:rsidTr="008C7C49">
        <w:trPr>
          <w:trHeight w:val="284"/>
        </w:trPr>
        <w:tc>
          <w:tcPr>
            <w:tcW w:w="821" w:type="pct"/>
            <w:vMerge/>
            <w:tcBorders>
              <w:left w:val="single" w:sz="8" w:space="0" w:color="auto"/>
              <w:bottom w:val="single" w:sz="8" w:space="0" w:color="auto"/>
              <w:right w:val="single" w:sz="8" w:space="0" w:color="auto"/>
            </w:tcBorders>
            <w:shd w:val="clear" w:color="auto" w:fill="auto"/>
            <w:vAlign w:val="center"/>
            <w:hideMark/>
          </w:tcPr>
          <w:p w14:paraId="6109C776" w14:textId="38F27DDE" w:rsidR="000A4213" w:rsidRPr="002654BA" w:rsidRDefault="000A4213" w:rsidP="000A4213">
            <w:pPr>
              <w:widowControl/>
              <w:autoSpaceDE/>
              <w:autoSpaceDN/>
              <w:rPr>
                <w:rFonts w:ascii="Calibri" w:hAnsi="Calibri"/>
                <w:color w:val="000000"/>
                <w:lang w:bidi="ar-SA"/>
              </w:rPr>
            </w:pPr>
          </w:p>
        </w:tc>
        <w:tc>
          <w:tcPr>
            <w:tcW w:w="661" w:type="pct"/>
            <w:tcBorders>
              <w:top w:val="nil"/>
              <w:left w:val="nil"/>
              <w:bottom w:val="single" w:sz="8" w:space="0" w:color="auto"/>
              <w:right w:val="single" w:sz="8" w:space="0" w:color="auto"/>
            </w:tcBorders>
            <w:shd w:val="clear" w:color="auto" w:fill="auto"/>
            <w:vAlign w:val="center"/>
            <w:hideMark/>
          </w:tcPr>
          <w:p w14:paraId="4F35D8CD" w14:textId="77777777" w:rsidR="000A4213" w:rsidRPr="002654BA" w:rsidRDefault="000A4213" w:rsidP="000A4213">
            <w:pPr>
              <w:widowControl/>
              <w:autoSpaceDE/>
              <w:autoSpaceDN/>
              <w:jc w:val="center"/>
              <w:rPr>
                <w:color w:val="000000"/>
                <w:sz w:val="20"/>
                <w:szCs w:val="20"/>
                <w:lang w:bidi="ar-SA"/>
              </w:rPr>
            </w:pPr>
            <w:bookmarkStart w:id="354" w:name="RANGE!L10"/>
            <w:r w:rsidRPr="002654BA">
              <w:rPr>
                <w:color w:val="000000"/>
                <w:sz w:val="20"/>
                <w:szCs w:val="20"/>
                <w:lang w:bidi="ar-SA"/>
              </w:rPr>
              <w:t>31.08.2021</w:t>
            </w:r>
            <w:bookmarkEnd w:id="354"/>
          </w:p>
        </w:tc>
        <w:tc>
          <w:tcPr>
            <w:tcW w:w="470" w:type="pct"/>
            <w:tcBorders>
              <w:top w:val="nil"/>
              <w:left w:val="nil"/>
              <w:bottom w:val="single" w:sz="8" w:space="0" w:color="auto"/>
              <w:right w:val="single" w:sz="8" w:space="0" w:color="auto"/>
            </w:tcBorders>
            <w:shd w:val="clear" w:color="auto" w:fill="auto"/>
            <w:vAlign w:val="center"/>
            <w:hideMark/>
          </w:tcPr>
          <w:p w14:paraId="5FCB0FA1" w14:textId="77777777" w:rsidR="000A4213" w:rsidRPr="002654BA" w:rsidRDefault="000A4213" w:rsidP="000A4213">
            <w:pPr>
              <w:widowControl/>
              <w:autoSpaceDE/>
              <w:autoSpaceDN/>
              <w:jc w:val="center"/>
              <w:rPr>
                <w:color w:val="000000"/>
                <w:sz w:val="20"/>
                <w:szCs w:val="20"/>
                <w:lang w:bidi="ar-SA"/>
              </w:rPr>
            </w:pPr>
            <w:bookmarkStart w:id="355" w:name="RANGE!M10"/>
            <w:r w:rsidRPr="002654BA">
              <w:rPr>
                <w:color w:val="000000"/>
                <w:sz w:val="20"/>
                <w:szCs w:val="20"/>
                <w:lang w:bidi="ar-SA"/>
              </w:rPr>
              <w:t>94-п</w:t>
            </w:r>
            <w:bookmarkEnd w:id="355"/>
          </w:p>
        </w:tc>
        <w:tc>
          <w:tcPr>
            <w:tcW w:w="1024" w:type="pct"/>
            <w:vMerge/>
            <w:tcBorders>
              <w:top w:val="nil"/>
              <w:left w:val="single" w:sz="8" w:space="0" w:color="auto"/>
              <w:bottom w:val="single" w:sz="8" w:space="0" w:color="000000"/>
              <w:right w:val="single" w:sz="8" w:space="0" w:color="auto"/>
            </w:tcBorders>
            <w:vAlign w:val="center"/>
            <w:hideMark/>
          </w:tcPr>
          <w:p w14:paraId="0C23878E" w14:textId="77777777" w:rsidR="000A4213" w:rsidRPr="002654BA" w:rsidRDefault="000A4213" w:rsidP="000A4213">
            <w:pPr>
              <w:widowControl/>
              <w:autoSpaceDE/>
              <w:autoSpaceDN/>
              <w:rPr>
                <w:color w:val="000000"/>
                <w:sz w:val="20"/>
                <w:szCs w:val="20"/>
                <w:lang w:bidi="ar-SA"/>
              </w:rPr>
            </w:pPr>
          </w:p>
        </w:tc>
        <w:tc>
          <w:tcPr>
            <w:tcW w:w="567" w:type="pct"/>
            <w:vMerge/>
            <w:tcBorders>
              <w:top w:val="nil"/>
              <w:left w:val="single" w:sz="8" w:space="0" w:color="auto"/>
              <w:bottom w:val="single" w:sz="8" w:space="0" w:color="000000"/>
              <w:right w:val="single" w:sz="8" w:space="0" w:color="auto"/>
            </w:tcBorders>
            <w:vAlign w:val="center"/>
            <w:hideMark/>
          </w:tcPr>
          <w:p w14:paraId="4A1413EC" w14:textId="77777777" w:rsidR="000A4213" w:rsidRPr="002654BA" w:rsidRDefault="000A4213" w:rsidP="000A4213">
            <w:pPr>
              <w:widowControl/>
              <w:autoSpaceDE/>
              <w:autoSpaceDN/>
              <w:rPr>
                <w:color w:val="000000"/>
                <w:sz w:val="20"/>
                <w:szCs w:val="20"/>
                <w:lang w:bidi="ar-SA"/>
              </w:rPr>
            </w:pPr>
          </w:p>
        </w:tc>
        <w:tc>
          <w:tcPr>
            <w:tcW w:w="697" w:type="pct"/>
            <w:vMerge/>
            <w:tcBorders>
              <w:top w:val="nil"/>
              <w:left w:val="single" w:sz="8" w:space="0" w:color="auto"/>
              <w:bottom w:val="single" w:sz="8" w:space="0" w:color="000000"/>
              <w:right w:val="single" w:sz="8" w:space="0" w:color="auto"/>
            </w:tcBorders>
            <w:vAlign w:val="center"/>
            <w:hideMark/>
          </w:tcPr>
          <w:p w14:paraId="7F4D2D8E" w14:textId="77777777" w:rsidR="000A4213" w:rsidRPr="002654BA" w:rsidRDefault="000A4213" w:rsidP="000A4213">
            <w:pPr>
              <w:widowControl/>
              <w:autoSpaceDE/>
              <w:autoSpaceDN/>
              <w:rPr>
                <w:color w:val="000000"/>
                <w:sz w:val="20"/>
                <w:szCs w:val="20"/>
                <w:lang w:bidi="ar-SA"/>
              </w:rPr>
            </w:pPr>
          </w:p>
        </w:tc>
        <w:tc>
          <w:tcPr>
            <w:tcW w:w="760" w:type="pct"/>
            <w:vMerge/>
            <w:tcBorders>
              <w:top w:val="nil"/>
              <w:left w:val="single" w:sz="8" w:space="0" w:color="auto"/>
              <w:bottom w:val="single" w:sz="8" w:space="0" w:color="000000"/>
              <w:right w:val="single" w:sz="8" w:space="0" w:color="auto"/>
            </w:tcBorders>
            <w:vAlign w:val="center"/>
            <w:hideMark/>
          </w:tcPr>
          <w:p w14:paraId="4ED9A535" w14:textId="77777777" w:rsidR="000A4213" w:rsidRPr="002654BA" w:rsidRDefault="000A4213" w:rsidP="000A4213">
            <w:pPr>
              <w:widowControl/>
              <w:autoSpaceDE/>
              <w:autoSpaceDN/>
              <w:rPr>
                <w:color w:val="000000"/>
                <w:sz w:val="20"/>
                <w:szCs w:val="20"/>
                <w:lang w:bidi="ar-SA"/>
              </w:rPr>
            </w:pPr>
          </w:p>
        </w:tc>
      </w:tr>
    </w:tbl>
    <w:p w14:paraId="31B26A48" w14:textId="7B1CF900" w:rsidR="003A3E47" w:rsidRPr="002654BA" w:rsidRDefault="003A3E47" w:rsidP="00D47E83">
      <w:pPr>
        <w:keepNext/>
        <w:widowControl/>
        <w:autoSpaceDE/>
        <w:autoSpaceDN/>
        <w:spacing w:before="100" w:beforeAutospacing="1"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45</w:t>
      </w:r>
      <w:r w:rsidRPr="002654BA">
        <w:rPr>
          <w:b/>
          <w:bCs/>
          <w:sz w:val="24"/>
          <w:szCs w:val="24"/>
          <w:lang w:bidi="ar-SA"/>
        </w:rPr>
        <w:fldChar w:fldCharType="end"/>
      </w:r>
      <w:r w:rsidRPr="002654BA">
        <w:rPr>
          <w:b/>
          <w:bCs/>
          <w:sz w:val="24"/>
          <w:szCs w:val="24"/>
          <w:lang w:bidi="ar-SA"/>
        </w:rPr>
        <w:t xml:space="preserve"> Динамика изменения тарифа на тепловую энергию (мощность) на территории Запорожского сельского поселения Приозерского района ленинг</w:t>
      </w:r>
      <w:r w:rsidR="000A4213" w:rsidRPr="002654BA">
        <w:rPr>
          <w:b/>
          <w:bCs/>
          <w:sz w:val="24"/>
          <w:szCs w:val="24"/>
          <w:lang w:bidi="ar-SA"/>
        </w:rPr>
        <w:t xml:space="preserve">радской области за 2019-2021 </w:t>
      </w:r>
      <w:proofErr w:type="spellStart"/>
      <w:r w:rsidR="000A4213" w:rsidRPr="002654BA">
        <w:rPr>
          <w:b/>
          <w:bCs/>
          <w:sz w:val="24"/>
          <w:szCs w:val="24"/>
          <w:lang w:bidi="ar-SA"/>
        </w:rPr>
        <w:t>гг</w:t>
      </w:r>
      <w:proofErr w:type="spellEnd"/>
    </w:p>
    <w:tbl>
      <w:tblPr>
        <w:tblW w:w="4936" w:type="pct"/>
        <w:tblInd w:w="108" w:type="dxa"/>
        <w:tblLook w:val="04A0" w:firstRow="1" w:lastRow="0" w:firstColumn="1" w:lastColumn="0" w:noHBand="0" w:noVBand="1"/>
      </w:tblPr>
      <w:tblGrid>
        <w:gridCol w:w="4400"/>
        <w:gridCol w:w="1744"/>
        <w:gridCol w:w="1882"/>
        <w:gridCol w:w="1773"/>
        <w:gridCol w:w="1665"/>
        <w:gridCol w:w="1638"/>
        <w:gridCol w:w="1553"/>
      </w:tblGrid>
      <w:tr w:rsidR="003A3E47" w:rsidRPr="002654BA" w14:paraId="512D2410" w14:textId="77777777" w:rsidTr="003A3E47">
        <w:trPr>
          <w:trHeight w:val="284"/>
        </w:trPr>
        <w:tc>
          <w:tcPr>
            <w:tcW w:w="1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A9604"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Динамика изменения тарифов</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7979FEA0"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01.01.2019</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582A44E6"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01.07.2019</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14:paraId="68A2004C"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01.01.2020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29F24E29"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01.07.2020</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FAD399C"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01.01.2021</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4387F0C9" w14:textId="77777777" w:rsidR="003A3E47" w:rsidRPr="002654BA" w:rsidRDefault="003A3E47" w:rsidP="003A3E47">
            <w:pPr>
              <w:widowControl/>
              <w:autoSpaceDE/>
              <w:autoSpaceDN/>
              <w:jc w:val="center"/>
              <w:rPr>
                <w:b/>
                <w:color w:val="000000"/>
                <w:sz w:val="20"/>
                <w:szCs w:val="20"/>
                <w:lang w:bidi="ar-SA"/>
              </w:rPr>
            </w:pPr>
            <w:r w:rsidRPr="002654BA">
              <w:rPr>
                <w:b/>
                <w:color w:val="000000"/>
                <w:sz w:val="20"/>
                <w:szCs w:val="20"/>
                <w:lang w:bidi="ar-SA"/>
              </w:rPr>
              <w:t>31.08.2021</w:t>
            </w:r>
          </w:p>
        </w:tc>
      </w:tr>
      <w:tr w:rsidR="002342D7" w:rsidRPr="002654BA" w14:paraId="572DA3B9" w14:textId="77777777" w:rsidTr="0023701F">
        <w:trPr>
          <w:trHeight w:val="284"/>
        </w:trPr>
        <w:tc>
          <w:tcPr>
            <w:tcW w:w="1501" w:type="pct"/>
            <w:tcBorders>
              <w:top w:val="nil"/>
              <w:left w:val="single" w:sz="4" w:space="0" w:color="auto"/>
              <w:bottom w:val="single" w:sz="4" w:space="0" w:color="auto"/>
              <w:right w:val="single" w:sz="4" w:space="0" w:color="auto"/>
            </w:tcBorders>
            <w:shd w:val="clear" w:color="auto" w:fill="auto"/>
            <w:vAlign w:val="center"/>
            <w:hideMark/>
          </w:tcPr>
          <w:p w14:paraId="4BCD59DF" w14:textId="77777777" w:rsidR="002342D7" w:rsidRPr="002654BA" w:rsidRDefault="002342D7" w:rsidP="002342D7">
            <w:pPr>
              <w:widowControl/>
              <w:autoSpaceDE/>
              <w:autoSpaceDN/>
              <w:jc w:val="center"/>
              <w:rPr>
                <w:color w:val="000000"/>
                <w:sz w:val="20"/>
                <w:szCs w:val="20"/>
                <w:lang w:bidi="ar-SA"/>
              </w:rPr>
            </w:pPr>
            <w:r w:rsidRPr="002654BA">
              <w:rPr>
                <w:color w:val="000000"/>
                <w:sz w:val="20"/>
                <w:szCs w:val="20"/>
                <w:lang w:bidi="ar-SA"/>
              </w:rPr>
              <w:t>Установленный тариф на тепловую энергию (прочие потребители), руб./Гкал</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D949C" w14:textId="7756CD71" w:rsidR="002342D7" w:rsidRPr="002654BA" w:rsidRDefault="002342D7" w:rsidP="002342D7">
            <w:pPr>
              <w:widowControl/>
              <w:autoSpaceDE/>
              <w:autoSpaceDN/>
              <w:jc w:val="center"/>
              <w:rPr>
                <w:color w:val="000000"/>
                <w:sz w:val="20"/>
                <w:szCs w:val="20"/>
                <w:lang w:bidi="ar-SA"/>
              </w:rPr>
            </w:pPr>
            <w:r w:rsidRPr="002654BA">
              <w:rPr>
                <w:color w:val="000000"/>
                <w:sz w:val="20"/>
                <w:szCs w:val="20"/>
              </w:rPr>
              <w:t>3024,17</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5E3ADAEB" w14:textId="1FC2B074" w:rsidR="002342D7" w:rsidRPr="002654BA" w:rsidRDefault="002342D7" w:rsidP="002342D7">
            <w:pPr>
              <w:widowControl/>
              <w:autoSpaceDE/>
              <w:autoSpaceDN/>
              <w:jc w:val="center"/>
              <w:rPr>
                <w:color w:val="000000"/>
                <w:sz w:val="20"/>
                <w:szCs w:val="20"/>
                <w:lang w:bidi="ar-SA"/>
              </w:rPr>
            </w:pPr>
            <w:r w:rsidRPr="002654BA">
              <w:rPr>
                <w:color w:val="000000"/>
                <w:sz w:val="20"/>
                <w:szCs w:val="20"/>
              </w:rPr>
              <w:t>4050,73</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14:paraId="12ED56B2" w14:textId="680AAF6C" w:rsidR="002342D7" w:rsidRPr="002654BA" w:rsidRDefault="002342D7" w:rsidP="002342D7">
            <w:pPr>
              <w:widowControl/>
              <w:autoSpaceDE/>
              <w:autoSpaceDN/>
              <w:jc w:val="center"/>
              <w:rPr>
                <w:color w:val="000000"/>
                <w:sz w:val="20"/>
                <w:szCs w:val="20"/>
                <w:lang w:bidi="ar-SA"/>
              </w:rPr>
            </w:pPr>
            <w:r w:rsidRPr="002654BA">
              <w:rPr>
                <w:color w:val="000000"/>
                <w:sz w:val="20"/>
                <w:szCs w:val="20"/>
              </w:rPr>
              <w:t>4586,87</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36239EAA" w14:textId="6B2058B3" w:rsidR="002342D7" w:rsidRPr="002654BA" w:rsidRDefault="002342D7" w:rsidP="002342D7">
            <w:pPr>
              <w:widowControl/>
              <w:autoSpaceDE/>
              <w:autoSpaceDN/>
              <w:jc w:val="center"/>
              <w:rPr>
                <w:color w:val="000000"/>
                <w:sz w:val="20"/>
                <w:szCs w:val="20"/>
                <w:lang w:bidi="ar-SA"/>
              </w:rPr>
            </w:pPr>
            <w:r w:rsidRPr="002654BA">
              <w:rPr>
                <w:color w:val="000000"/>
                <w:sz w:val="20"/>
                <w:szCs w:val="20"/>
              </w:rPr>
              <w:t>4696,27</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0F8ABBD9" w14:textId="027F5EC3" w:rsidR="002342D7" w:rsidRPr="002654BA" w:rsidRDefault="002342D7" w:rsidP="002342D7">
            <w:pPr>
              <w:widowControl/>
              <w:autoSpaceDE/>
              <w:autoSpaceDN/>
              <w:jc w:val="center"/>
              <w:rPr>
                <w:color w:val="000000"/>
                <w:sz w:val="20"/>
                <w:szCs w:val="20"/>
                <w:lang w:bidi="ar-SA"/>
              </w:rPr>
            </w:pPr>
            <w:r w:rsidRPr="002654BA">
              <w:rPr>
                <w:color w:val="000000"/>
                <w:sz w:val="20"/>
                <w:szCs w:val="20"/>
              </w:rPr>
              <w:t>4696,27</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5855305F" w14:textId="4FE58014" w:rsidR="002342D7" w:rsidRPr="002654BA" w:rsidRDefault="002342D7" w:rsidP="002342D7">
            <w:pPr>
              <w:widowControl/>
              <w:autoSpaceDE/>
              <w:autoSpaceDN/>
              <w:jc w:val="center"/>
              <w:rPr>
                <w:color w:val="000000"/>
                <w:sz w:val="20"/>
                <w:szCs w:val="20"/>
                <w:lang w:bidi="ar-SA"/>
              </w:rPr>
            </w:pPr>
            <w:r w:rsidRPr="002654BA">
              <w:rPr>
                <w:color w:val="000000"/>
                <w:sz w:val="20"/>
                <w:szCs w:val="20"/>
              </w:rPr>
              <w:t>5032,43</w:t>
            </w:r>
          </w:p>
        </w:tc>
      </w:tr>
      <w:tr w:rsidR="002342D7" w:rsidRPr="002654BA" w14:paraId="149213C7" w14:textId="77777777" w:rsidTr="0023701F">
        <w:trPr>
          <w:trHeight w:val="284"/>
        </w:trPr>
        <w:tc>
          <w:tcPr>
            <w:tcW w:w="1501" w:type="pct"/>
            <w:tcBorders>
              <w:top w:val="nil"/>
              <w:left w:val="single" w:sz="4" w:space="0" w:color="auto"/>
              <w:bottom w:val="single" w:sz="4" w:space="0" w:color="auto"/>
              <w:right w:val="single" w:sz="4" w:space="0" w:color="auto"/>
            </w:tcBorders>
            <w:shd w:val="clear" w:color="auto" w:fill="auto"/>
            <w:vAlign w:val="center"/>
            <w:hideMark/>
          </w:tcPr>
          <w:p w14:paraId="0CEEC9AD" w14:textId="77777777" w:rsidR="002342D7" w:rsidRPr="002654BA" w:rsidRDefault="002342D7" w:rsidP="002342D7">
            <w:pPr>
              <w:widowControl/>
              <w:autoSpaceDE/>
              <w:autoSpaceDN/>
              <w:jc w:val="center"/>
              <w:rPr>
                <w:color w:val="000000"/>
                <w:sz w:val="20"/>
                <w:szCs w:val="20"/>
                <w:lang w:bidi="ar-SA"/>
              </w:rPr>
            </w:pPr>
            <w:r w:rsidRPr="002654BA">
              <w:rPr>
                <w:color w:val="000000"/>
                <w:sz w:val="20"/>
                <w:szCs w:val="20"/>
                <w:lang w:bidi="ar-SA"/>
              </w:rPr>
              <w:t>Изменение тарифа, %</w:t>
            </w:r>
          </w:p>
        </w:tc>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3FBBA0AE" w14:textId="749D73C5" w:rsidR="002342D7" w:rsidRPr="002654BA" w:rsidRDefault="002342D7" w:rsidP="002342D7">
            <w:pPr>
              <w:widowControl/>
              <w:autoSpaceDE/>
              <w:autoSpaceDN/>
              <w:jc w:val="center"/>
              <w:rPr>
                <w:color w:val="000000"/>
                <w:sz w:val="20"/>
                <w:szCs w:val="20"/>
                <w:lang w:bidi="ar-SA"/>
              </w:rPr>
            </w:pPr>
            <w:r w:rsidRPr="002654BA">
              <w:rPr>
                <w:color w:val="000000"/>
                <w:sz w:val="20"/>
                <w:szCs w:val="20"/>
              </w:rPr>
              <w:t>-</w:t>
            </w:r>
          </w:p>
        </w:tc>
        <w:tc>
          <w:tcPr>
            <w:tcW w:w="642" w:type="pct"/>
            <w:tcBorders>
              <w:top w:val="nil"/>
              <w:left w:val="nil"/>
              <w:bottom w:val="single" w:sz="4" w:space="0" w:color="auto"/>
              <w:right w:val="single" w:sz="4" w:space="0" w:color="auto"/>
            </w:tcBorders>
            <w:shd w:val="clear" w:color="auto" w:fill="auto"/>
            <w:noWrap/>
            <w:vAlign w:val="center"/>
            <w:hideMark/>
          </w:tcPr>
          <w:p w14:paraId="1C0FFAD8" w14:textId="643CEF2C" w:rsidR="002342D7" w:rsidRPr="002654BA" w:rsidRDefault="002342D7" w:rsidP="002342D7">
            <w:pPr>
              <w:widowControl/>
              <w:autoSpaceDE/>
              <w:autoSpaceDN/>
              <w:jc w:val="center"/>
              <w:rPr>
                <w:color w:val="000000"/>
                <w:sz w:val="20"/>
                <w:szCs w:val="20"/>
                <w:lang w:bidi="ar-SA"/>
              </w:rPr>
            </w:pPr>
            <w:r w:rsidRPr="002654BA">
              <w:rPr>
                <w:color w:val="000000"/>
                <w:sz w:val="20"/>
                <w:szCs w:val="20"/>
              </w:rPr>
              <w:t>33,95</w:t>
            </w:r>
          </w:p>
        </w:tc>
        <w:tc>
          <w:tcPr>
            <w:tcW w:w="605" w:type="pct"/>
            <w:tcBorders>
              <w:top w:val="nil"/>
              <w:left w:val="nil"/>
              <w:bottom w:val="single" w:sz="4" w:space="0" w:color="auto"/>
              <w:right w:val="single" w:sz="4" w:space="0" w:color="auto"/>
            </w:tcBorders>
            <w:shd w:val="clear" w:color="auto" w:fill="auto"/>
            <w:noWrap/>
            <w:vAlign w:val="center"/>
            <w:hideMark/>
          </w:tcPr>
          <w:p w14:paraId="2C16FCD2" w14:textId="598313D3" w:rsidR="002342D7" w:rsidRPr="002654BA" w:rsidRDefault="002342D7" w:rsidP="002342D7">
            <w:pPr>
              <w:widowControl/>
              <w:autoSpaceDE/>
              <w:autoSpaceDN/>
              <w:jc w:val="center"/>
              <w:rPr>
                <w:color w:val="000000"/>
                <w:sz w:val="20"/>
                <w:szCs w:val="20"/>
                <w:lang w:bidi="ar-SA"/>
              </w:rPr>
            </w:pPr>
            <w:r w:rsidRPr="002654BA">
              <w:rPr>
                <w:color w:val="000000"/>
                <w:sz w:val="20"/>
                <w:szCs w:val="20"/>
              </w:rPr>
              <w:t>13,24</w:t>
            </w:r>
          </w:p>
        </w:tc>
        <w:tc>
          <w:tcPr>
            <w:tcW w:w="568" w:type="pct"/>
            <w:tcBorders>
              <w:top w:val="nil"/>
              <w:left w:val="nil"/>
              <w:bottom w:val="single" w:sz="4" w:space="0" w:color="auto"/>
              <w:right w:val="single" w:sz="4" w:space="0" w:color="auto"/>
            </w:tcBorders>
            <w:shd w:val="clear" w:color="auto" w:fill="auto"/>
            <w:noWrap/>
            <w:vAlign w:val="center"/>
            <w:hideMark/>
          </w:tcPr>
          <w:p w14:paraId="08EDE1A7" w14:textId="5215E7C2" w:rsidR="002342D7" w:rsidRPr="002654BA" w:rsidRDefault="002342D7" w:rsidP="002342D7">
            <w:pPr>
              <w:widowControl/>
              <w:autoSpaceDE/>
              <w:autoSpaceDN/>
              <w:jc w:val="center"/>
              <w:rPr>
                <w:color w:val="000000"/>
                <w:sz w:val="20"/>
                <w:szCs w:val="20"/>
                <w:lang w:bidi="ar-SA"/>
              </w:rPr>
            </w:pPr>
            <w:r w:rsidRPr="002654BA">
              <w:rPr>
                <w:color w:val="000000"/>
                <w:sz w:val="20"/>
                <w:szCs w:val="20"/>
              </w:rPr>
              <w:t>2,39</w:t>
            </w:r>
          </w:p>
        </w:tc>
        <w:tc>
          <w:tcPr>
            <w:tcW w:w="559" w:type="pct"/>
            <w:tcBorders>
              <w:top w:val="nil"/>
              <w:left w:val="nil"/>
              <w:bottom w:val="single" w:sz="4" w:space="0" w:color="auto"/>
              <w:right w:val="single" w:sz="4" w:space="0" w:color="auto"/>
            </w:tcBorders>
            <w:shd w:val="clear" w:color="auto" w:fill="auto"/>
            <w:noWrap/>
            <w:vAlign w:val="center"/>
            <w:hideMark/>
          </w:tcPr>
          <w:p w14:paraId="28F68395" w14:textId="2B4CA243" w:rsidR="002342D7" w:rsidRPr="002654BA" w:rsidRDefault="002342D7" w:rsidP="002342D7">
            <w:pPr>
              <w:widowControl/>
              <w:autoSpaceDE/>
              <w:autoSpaceDN/>
              <w:jc w:val="center"/>
              <w:rPr>
                <w:color w:val="000000"/>
                <w:sz w:val="20"/>
                <w:szCs w:val="20"/>
                <w:lang w:bidi="ar-SA"/>
              </w:rPr>
            </w:pPr>
            <w:r w:rsidRPr="002654BA">
              <w:rPr>
                <w:color w:val="000000"/>
                <w:sz w:val="20"/>
                <w:szCs w:val="20"/>
              </w:rPr>
              <w:t>0,00</w:t>
            </w:r>
          </w:p>
        </w:tc>
        <w:tc>
          <w:tcPr>
            <w:tcW w:w="530" w:type="pct"/>
            <w:tcBorders>
              <w:top w:val="nil"/>
              <w:left w:val="nil"/>
              <w:bottom w:val="single" w:sz="4" w:space="0" w:color="auto"/>
              <w:right w:val="single" w:sz="4" w:space="0" w:color="auto"/>
            </w:tcBorders>
            <w:shd w:val="clear" w:color="auto" w:fill="auto"/>
            <w:noWrap/>
            <w:vAlign w:val="center"/>
            <w:hideMark/>
          </w:tcPr>
          <w:p w14:paraId="1422C2A6" w14:textId="46193DE1" w:rsidR="002342D7" w:rsidRPr="002654BA" w:rsidRDefault="002342D7" w:rsidP="002342D7">
            <w:pPr>
              <w:widowControl/>
              <w:autoSpaceDE/>
              <w:autoSpaceDN/>
              <w:jc w:val="center"/>
              <w:rPr>
                <w:color w:val="000000"/>
                <w:sz w:val="20"/>
                <w:szCs w:val="20"/>
                <w:lang w:bidi="ar-SA"/>
              </w:rPr>
            </w:pPr>
            <w:r w:rsidRPr="002654BA">
              <w:rPr>
                <w:color w:val="000000"/>
                <w:sz w:val="20"/>
                <w:szCs w:val="20"/>
              </w:rPr>
              <w:t>7,16</w:t>
            </w:r>
          </w:p>
        </w:tc>
      </w:tr>
      <w:tr w:rsidR="002342D7" w:rsidRPr="002654BA" w14:paraId="3918DEE7" w14:textId="77777777" w:rsidTr="0023701F">
        <w:trPr>
          <w:trHeight w:val="284"/>
        </w:trPr>
        <w:tc>
          <w:tcPr>
            <w:tcW w:w="1501" w:type="pct"/>
            <w:tcBorders>
              <w:top w:val="nil"/>
              <w:left w:val="single" w:sz="4" w:space="0" w:color="auto"/>
              <w:bottom w:val="single" w:sz="4" w:space="0" w:color="auto"/>
              <w:right w:val="single" w:sz="4" w:space="0" w:color="auto"/>
            </w:tcBorders>
            <w:shd w:val="clear" w:color="auto" w:fill="auto"/>
            <w:vAlign w:val="center"/>
            <w:hideMark/>
          </w:tcPr>
          <w:p w14:paraId="430D78FB" w14:textId="77777777" w:rsidR="002342D7" w:rsidRPr="002654BA" w:rsidRDefault="002342D7" w:rsidP="002342D7">
            <w:pPr>
              <w:widowControl/>
              <w:autoSpaceDE/>
              <w:autoSpaceDN/>
              <w:jc w:val="center"/>
              <w:rPr>
                <w:color w:val="000000"/>
                <w:sz w:val="20"/>
                <w:szCs w:val="20"/>
                <w:lang w:bidi="ar-SA"/>
              </w:rPr>
            </w:pPr>
            <w:r w:rsidRPr="002654BA">
              <w:rPr>
                <w:color w:val="000000"/>
                <w:sz w:val="20"/>
                <w:szCs w:val="20"/>
                <w:lang w:bidi="ar-SA"/>
              </w:rPr>
              <w:t>Установленный тариф на тепловую энергию (население, с учетом НДС), руб./Гкал</w:t>
            </w:r>
          </w:p>
        </w:tc>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6E71E28" w14:textId="1256BDFC" w:rsidR="002342D7" w:rsidRPr="002654BA" w:rsidRDefault="002342D7" w:rsidP="002342D7">
            <w:pPr>
              <w:widowControl/>
              <w:autoSpaceDE/>
              <w:autoSpaceDN/>
              <w:jc w:val="center"/>
              <w:rPr>
                <w:color w:val="000000"/>
                <w:sz w:val="20"/>
                <w:szCs w:val="20"/>
                <w:lang w:bidi="ar-SA"/>
              </w:rPr>
            </w:pPr>
            <w:r w:rsidRPr="002654BA">
              <w:rPr>
                <w:color w:val="000000"/>
                <w:sz w:val="20"/>
                <w:szCs w:val="20"/>
              </w:rPr>
              <w:t>2251,63</w:t>
            </w:r>
          </w:p>
        </w:tc>
        <w:tc>
          <w:tcPr>
            <w:tcW w:w="642" w:type="pct"/>
            <w:tcBorders>
              <w:top w:val="nil"/>
              <w:left w:val="nil"/>
              <w:bottom w:val="single" w:sz="4" w:space="0" w:color="auto"/>
              <w:right w:val="single" w:sz="4" w:space="0" w:color="auto"/>
            </w:tcBorders>
            <w:shd w:val="clear" w:color="auto" w:fill="auto"/>
            <w:noWrap/>
            <w:vAlign w:val="center"/>
            <w:hideMark/>
          </w:tcPr>
          <w:p w14:paraId="1B7CD0BB" w14:textId="6F091CD2" w:rsidR="002342D7" w:rsidRPr="002654BA" w:rsidRDefault="002342D7" w:rsidP="002342D7">
            <w:pPr>
              <w:widowControl/>
              <w:autoSpaceDE/>
              <w:autoSpaceDN/>
              <w:jc w:val="center"/>
              <w:rPr>
                <w:color w:val="000000"/>
                <w:sz w:val="20"/>
                <w:szCs w:val="20"/>
                <w:lang w:bidi="ar-SA"/>
              </w:rPr>
            </w:pPr>
            <w:r w:rsidRPr="002654BA">
              <w:rPr>
                <w:color w:val="000000"/>
                <w:sz w:val="20"/>
                <w:szCs w:val="20"/>
              </w:rPr>
              <w:t>2296,66</w:t>
            </w:r>
          </w:p>
        </w:tc>
        <w:tc>
          <w:tcPr>
            <w:tcW w:w="605" w:type="pct"/>
            <w:tcBorders>
              <w:top w:val="nil"/>
              <w:left w:val="nil"/>
              <w:bottom w:val="single" w:sz="4" w:space="0" w:color="auto"/>
              <w:right w:val="single" w:sz="4" w:space="0" w:color="auto"/>
            </w:tcBorders>
            <w:shd w:val="clear" w:color="auto" w:fill="auto"/>
            <w:noWrap/>
            <w:vAlign w:val="center"/>
            <w:hideMark/>
          </w:tcPr>
          <w:p w14:paraId="1E605480" w14:textId="5D41063E" w:rsidR="002342D7" w:rsidRPr="002654BA" w:rsidRDefault="002342D7" w:rsidP="002342D7">
            <w:pPr>
              <w:widowControl/>
              <w:autoSpaceDE/>
              <w:autoSpaceDN/>
              <w:jc w:val="center"/>
              <w:rPr>
                <w:color w:val="000000"/>
                <w:sz w:val="20"/>
                <w:szCs w:val="20"/>
                <w:lang w:bidi="ar-SA"/>
              </w:rPr>
            </w:pPr>
            <w:r w:rsidRPr="002654BA">
              <w:rPr>
                <w:color w:val="000000"/>
                <w:sz w:val="20"/>
                <w:szCs w:val="20"/>
              </w:rPr>
              <w:t>2296,66</w:t>
            </w:r>
          </w:p>
        </w:tc>
        <w:tc>
          <w:tcPr>
            <w:tcW w:w="568" w:type="pct"/>
            <w:tcBorders>
              <w:top w:val="nil"/>
              <w:left w:val="nil"/>
              <w:bottom w:val="single" w:sz="4" w:space="0" w:color="auto"/>
              <w:right w:val="single" w:sz="4" w:space="0" w:color="auto"/>
            </w:tcBorders>
            <w:shd w:val="clear" w:color="auto" w:fill="auto"/>
            <w:noWrap/>
            <w:vAlign w:val="center"/>
            <w:hideMark/>
          </w:tcPr>
          <w:p w14:paraId="70967FAC" w14:textId="73A275C9" w:rsidR="002342D7" w:rsidRPr="002654BA" w:rsidRDefault="002342D7" w:rsidP="002342D7">
            <w:pPr>
              <w:widowControl/>
              <w:autoSpaceDE/>
              <w:autoSpaceDN/>
              <w:jc w:val="center"/>
              <w:rPr>
                <w:color w:val="000000"/>
                <w:sz w:val="20"/>
                <w:szCs w:val="20"/>
                <w:lang w:bidi="ar-SA"/>
              </w:rPr>
            </w:pPr>
            <w:r w:rsidRPr="002654BA">
              <w:rPr>
                <w:color w:val="000000"/>
                <w:sz w:val="20"/>
                <w:szCs w:val="20"/>
              </w:rPr>
              <w:t>2425,27</w:t>
            </w:r>
          </w:p>
        </w:tc>
        <w:tc>
          <w:tcPr>
            <w:tcW w:w="559" w:type="pct"/>
            <w:tcBorders>
              <w:top w:val="nil"/>
              <w:left w:val="nil"/>
              <w:bottom w:val="single" w:sz="4" w:space="0" w:color="auto"/>
              <w:right w:val="single" w:sz="4" w:space="0" w:color="auto"/>
            </w:tcBorders>
            <w:shd w:val="clear" w:color="auto" w:fill="auto"/>
            <w:noWrap/>
            <w:vAlign w:val="center"/>
            <w:hideMark/>
          </w:tcPr>
          <w:p w14:paraId="58ACED22" w14:textId="62E18390" w:rsidR="002342D7" w:rsidRPr="002654BA" w:rsidRDefault="002342D7" w:rsidP="002342D7">
            <w:pPr>
              <w:widowControl/>
              <w:autoSpaceDE/>
              <w:autoSpaceDN/>
              <w:jc w:val="center"/>
              <w:rPr>
                <w:color w:val="000000"/>
                <w:sz w:val="20"/>
                <w:szCs w:val="20"/>
                <w:lang w:bidi="ar-SA"/>
              </w:rPr>
            </w:pPr>
            <w:r w:rsidRPr="002654BA">
              <w:rPr>
                <w:color w:val="000000"/>
                <w:sz w:val="20"/>
                <w:szCs w:val="20"/>
              </w:rPr>
              <w:t>2425,27</w:t>
            </w:r>
          </w:p>
        </w:tc>
        <w:tc>
          <w:tcPr>
            <w:tcW w:w="530" w:type="pct"/>
            <w:tcBorders>
              <w:top w:val="nil"/>
              <w:left w:val="nil"/>
              <w:bottom w:val="single" w:sz="4" w:space="0" w:color="auto"/>
              <w:right w:val="single" w:sz="4" w:space="0" w:color="auto"/>
            </w:tcBorders>
            <w:shd w:val="clear" w:color="auto" w:fill="auto"/>
            <w:noWrap/>
            <w:vAlign w:val="center"/>
            <w:hideMark/>
          </w:tcPr>
          <w:p w14:paraId="7D1210BB" w14:textId="73C5F746" w:rsidR="002342D7" w:rsidRPr="002654BA" w:rsidRDefault="002342D7" w:rsidP="002342D7">
            <w:pPr>
              <w:widowControl/>
              <w:autoSpaceDE/>
              <w:autoSpaceDN/>
              <w:jc w:val="center"/>
              <w:rPr>
                <w:color w:val="000000"/>
                <w:sz w:val="20"/>
                <w:szCs w:val="20"/>
                <w:lang w:bidi="ar-SA"/>
              </w:rPr>
            </w:pPr>
            <w:r w:rsidRPr="002654BA">
              <w:rPr>
                <w:color w:val="000000"/>
                <w:sz w:val="20"/>
                <w:szCs w:val="20"/>
              </w:rPr>
              <w:t>-</w:t>
            </w:r>
          </w:p>
        </w:tc>
      </w:tr>
      <w:tr w:rsidR="002342D7" w:rsidRPr="002654BA" w14:paraId="1CFCBE87" w14:textId="77777777" w:rsidTr="0023701F">
        <w:trPr>
          <w:trHeight w:val="284"/>
        </w:trPr>
        <w:tc>
          <w:tcPr>
            <w:tcW w:w="1501" w:type="pct"/>
            <w:tcBorders>
              <w:top w:val="nil"/>
              <w:left w:val="single" w:sz="4" w:space="0" w:color="auto"/>
              <w:bottom w:val="single" w:sz="4" w:space="0" w:color="auto"/>
              <w:right w:val="single" w:sz="4" w:space="0" w:color="auto"/>
            </w:tcBorders>
            <w:shd w:val="clear" w:color="auto" w:fill="auto"/>
            <w:vAlign w:val="center"/>
            <w:hideMark/>
          </w:tcPr>
          <w:p w14:paraId="0A2C1F42" w14:textId="77777777" w:rsidR="002342D7" w:rsidRPr="002654BA" w:rsidRDefault="002342D7" w:rsidP="002342D7">
            <w:pPr>
              <w:widowControl/>
              <w:autoSpaceDE/>
              <w:autoSpaceDN/>
              <w:jc w:val="center"/>
              <w:rPr>
                <w:color w:val="000000"/>
                <w:sz w:val="20"/>
                <w:szCs w:val="20"/>
                <w:lang w:bidi="ar-SA"/>
              </w:rPr>
            </w:pPr>
            <w:r w:rsidRPr="002654BA">
              <w:rPr>
                <w:color w:val="000000"/>
                <w:sz w:val="20"/>
                <w:szCs w:val="20"/>
                <w:lang w:bidi="ar-SA"/>
              </w:rPr>
              <w:t>Изменение тарифа, %</w:t>
            </w:r>
          </w:p>
        </w:tc>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59B7EA90" w14:textId="42D800A9" w:rsidR="002342D7" w:rsidRPr="002654BA" w:rsidRDefault="002342D7" w:rsidP="002342D7">
            <w:pPr>
              <w:widowControl/>
              <w:autoSpaceDE/>
              <w:autoSpaceDN/>
              <w:jc w:val="center"/>
              <w:rPr>
                <w:color w:val="000000"/>
                <w:sz w:val="20"/>
                <w:szCs w:val="20"/>
                <w:lang w:bidi="ar-SA"/>
              </w:rPr>
            </w:pPr>
            <w:r w:rsidRPr="002654BA">
              <w:rPr>
                <w:color w:val="000000"/>
                <w:sz w:val="20"/>
                <w:szCs w:val="20"/>
              </w:rPr>
              <w:t>-</w:t>
            </w:r>
          </w:p>
        </w:tc>
        <w:tc>
          <w:tcPr>
            <w:tcW w:w="642" w:type="pct"/>
            <w:tcBorders>
              <w:top w:val="nil"/>
              <w:left w:val="nil"/>
              <w:bottom w:val="single" w:sz="4" w:space="0" w:color="auto"/>
              <w:right w:val="single" w:sz="4" w:space="0" w:color="auto"/>
            </w:tcBorders>
            <w:shd w:val="clear" w:color="auto" w:fill="auto"/>
            <w:noWrap/>
            <w:vAlign w:val="center"/>
            <w:hideMark/>
          </w:tcPr>
          <w:p w14:paraId="7FAE6A01" w14:textId="184DF08C" w:rsidR="002342D7" w:rsidRPr="002654BA" w:rsidRDefault="002342D7" w:rsidP="002342D7">
            <w:pPr>
              <w:widowControl/>
              <w:autoSpaceDE/>
              <w:autoSpaceDN/>
              <w:jc w:val="center"/>
              <w:rPr>
                <w:color w:val="000000"/>
                <w:sz w:val="20"/>
                <w:szCs w:val="20"/>
                <w:lang w:bidi="ar-SA"/>
              </w:rPr>
            </w:pPr>
            <w:r w:rsidRPr="002654BA">
              <w:rPr>
                <w:color w:val="000000"/>
                <w:sz w:val="20"/>
                <w:szCs w:val="20"/>
              </w:rPr>
              <w:t>2,00</w:t>
            </w:r>
          </w:p>
        </w:tc>
        <w:tc>
          <w:tcPr>
            <w:tcW w:w="605" w:type="pct"/>
            <w:tcBorders>
              <w:top w:val="nil"/>
              <w:left w:val="nil"/>
              <w:bottom w:val="single" w:sz="4" w:space="0" w:color="auto"/>
              <w:right w:val="single" w:sz="4" w:space="0" w:color="auto"/>
            </w:tcBorders>
            <w:shd w:val="clear" w:color="auto" w:fill="auto"/>
            <w:noWrap/>
            <w:vAlign w:val="center"/>
            <w:hideMark/>
          </w:tcPr>
          <w:p w14:paraId="6125A471" w14:textId="2637D328" w:rsidR="002342D7" w:rsidRPr="002654BA" w:rsidRDefault="002342D7" w:rsidP="002342D7">
            <w:pPr>
              <w:widowControl/>
              <w:autoSpaceDE/>
              <w:autoSpaceDN/>
              <w:jc w:val="center"/>
              <w:rPr>
                <w:color w:val="000000"/>
                <w:sz w:val="20"/>
                <w:szCs w:val="20"/>
                <w:lang w:bidi="ar-SA"/>
              </w:rPr>
            </w:pPr>
            <w:r w:rsidRPr="002654BA">
              <w:rPr>
                <w:color w:val="000000"/>
                <w:sz w:val="20"/>
                <w:szCs w:val="20"/>
              </w:rPr>
              <w:t>0,00</w:t>
            </w:r>
          </w:p>
        </w:tc>
        <w:tc>
          <w:tcPr>
            <w:tcW w:w="568" w:type="pct"/>
            <w:tcBorders>
              <w:top w:val="nil"/>
              <w:left w:val="nil"/>
              <w:bottom w:val="single" w:sz="4" w:space="0" w:color="auto"/>
              <w:right w:val="single" w:sz="4" w:space="0" w:color="auto"/>
            </w:tcBorders>
            <w:shd w:val="clear" w:color="auto" w:fill="auto"/>
            <w:noWrap/>
            <w:vAlign w:val="center"/>
            <w:hideMark/>
          </w:tcPr>
          <w:p w14:paraId="7C227B75" w14:textId="5FFE9AF2" w:rsidR="002342D7" w:rsidRPr="002654BA" w:rsidRDefault="002342D7" w:rsidP="002342D7">
            <w:pPr>
              <w:widowControl/>
              <w:autoSpaceDE/>
              <w:autoSpaceDN/>
              <w:jc w:val="center"/>
              <w:rPr>
                <w:color w:val="000000"/>
                <w:sz w:val="20"/>
                <w:szCs w:val="20"/>
                <w:lang w:bidi="ar-SA"/>
              </w:rPr>
            </w:pPr>
            <w:r w:rsidRPr="002654BA">
              <w:rPr>
                <w:color w:val="000000"/>
                <w:sz w:val="20"/>
                <w:szCs w:val="20"/>
              </w:rPr>
              <w:t>5,60</w:t>
            </w:r>
          </w:p>
        </w:tc>
        <w:tc>
          <w:tcPr>
            <w:tcW w:w="559" w:type="pct"/>
            <w:tcBorders>
              <w:top w:val="nil"/>
              <w:left w:val="nil"/>
              <w:bottom w:val="single" w:sz="4" w:space="0" w:color="auto"/>
              <w:right w:val="single" w:sz="4" w:space="0" w:color="auto"/>
            </w:tcBorders>
            <w:shd w:val="clear" w:color="auto" w:fill="auto"/>
            <w:noWrap/>
            <w:vAlign w:val="center"/>
            <w:hideMark/>
          </w:tcPr>
          <w:p w14:paraId="51E733BC" w14:textId="05D0AF4B" w:rsidR="002342D7" w:rsidRPr="002654BA" w:rsidRDefault="002342D7" w:rsidP="002342D7">
            <w:pPr>
              <w:widowControl/>
              <w:autoSpaceDE/>
              <w:autoSpaceDN/>
              <w:jc w:val="center"/>
              <w:rPr>
                <w:color w:val="000000"/>
                <w:sz w:val="20"/>
                <w:szCs w:val="20"/>
                <w:lang w:bidi="ar-SA"/>
              </w:rPr>
            </w:pPr>
            <w:r w:rsidRPr="002654BA">
              <w:rPr>
                <w:color w:val="000000"/>
                <w:sz w:val="20"/>
                <w:szCs w:val="20"/>
              </w:rPr>
              <w:t>0,00</w:t>
            </w:r>
          </w:p>
        </w:tc>
        <w:tc>
          <w:tcPr>
            <w:tcW w:w="530" w:type="pct"/>
            <w:tcBorders>
              <w:top w:val="nil"/>
              <w:left w:val="nil"/>
              <w:bottom w:val="single" w:sz="4" w:space="0" w:color="auto"/>
              <w:right w:val="single" w:sz="4" w:space="0" w:color="auto"/>
            </w:tcBorders>
            <w:shd w:val="clear" w:color="auto" w:fill="auto"/>
            <w:noWrap/>
            <w:vAlign w:val="center"/>
            <w:hideMark/>
          </w:tcPr>
          <w:p w14:paraId="2DB8936E" w14:textId="347B76E3" w:rsidR="002342D7" w:rsidRPr="002654BA" w:rsidRDefault="002342D7" w:rsidP="002342D7">
            <w:pPr>
              <w:widowControl/>
              <w:autoSpaceDE/>
              <w:autoSpaceDN/>
              <w:jc w:val="center"/>
              <w:rPr>
                <w:color w:val="000000"/>
                <w:sz w:val="20"/>
                <w:szCs w:val="20"/>
                <w:lang w:bidi="ar-SA"/>
              </w:rPr>
            </w:pPr>
            <w:r w:rsidRPr="002654BA">
              <w:rPr>
                <w:color w:val="000000"/>
                <w:sz w:val="20"/>
                <w:szCs w:val="20"/>
              </w:rPr>
              <w:t> </w:t>
            </w:r>
          </w:p>
        </w:tc>
      </w:tr>
    </w:tbl>
    <w:p w14:paraId="0BE7B2E6" w14:textId="77777777" w:rsidR="002342D7" w:rsidRPr="002654BA" w:rsidRDefault="002342D7" w:rsidP="00E2217D">
      <w:pPr>
        <w:widowControl/>
        <w:autoSpaceDE/>
        <w:autoSpaceDN/>
        <w:spacing w:line="360" w:lineRule="auto"/>
        <w:ind w:firstLine="709"/>
        <w:jc w:val="both"/>
        <w:rPr>
          <w:bCs/>
          <w:sz w:val="26"/>
          <w:szCs w:val="26"/>
          <w:lang w:bidi="ar-SA"/>
        </w:rPr>
        <w:sectPr w:rsidR="002342D7" w:rsidRPr="002654BA" w:rsidSect="00E2217D">
          <w:pgSz w:w="16840" w:h="11910" w:orient="landscape"/>
          <w:pgMar w:top="1701" w:right="1134" w:bottom="851" w:left="851" w:header="0" w:footer="590" w:gutter="0"/>
          <w:paperSrc w:first="7" w:other="7"/>
          <w:cols w:space="720"/>
          <w:docGrid w:linePitch="299"/>
        </w:sectPr>
      </w:pPr>
    </w:p>
    <w:p w14:paraId="45B92D85" w14:textId="5D9CF56D" w:rsidR="00E2217D" w:rsidRPr="002654BA" w:rsidRDefault="00D117A9" w:rsidP="00E2217D">
      <w:pPr>
        <w:widowControl/>
        <w:autoSpaceDE/>
        <w:autoSpaceDN/>
        <w:spacing w:line="360" w:lineRule="auto"/>
        <w:ind w:firstLine="709"/>
        <w:jc w:val="both"/>
        <w:rPr>
          <w:bCs/>
          <w:sz w:val="26"/>
          <w:szCs w:val="26"/>
          <w:lang w:bidi="ar-SA"/>
        </w:rPr>
      </w:pPr>
      <w:r w:rsidRPr="00524803">
        <w:rPr>
          <w:bCs/>
          <w:noProof/>
          <w:sz w:val="26"/>
          <w:szCs w:val="26"/>
          <w:lang w:bidi="ar-SA"/>
        </w:rPr>
        <w:drawing>
          <wp:inline distT="0" distB="0" distL="0" distR="0" wp14:anchorId="69803F1F" wp14:editId="78027102">
            <wp:extent cx="4958686" cy="29807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62160" cy="2982795"/>
                    </a:xfrm>
                    <a:prstGeom prst="rect">
                      <a:avLst/>
                    </a:prstGeom>
                    <a:noFill/>
                  </pic:spPr>
                </pic:pic>
              </a:graphicData>
            </a:graphic>
          </wp:inline>
        </w:drawing>
      </w:r>
    </w:p>
    <w:p w14:paraId="4887A116" w14:textId="3367758E" w:rsidR="002342D7" w:rsidRPr="002654BA" w:rsidRDefault="002342D7" w:rsidP="00D47E83">
      <w:pPr>
        <w:widowControl/>
        <w:autoSpaceDE/>
        <w:autoSpaceDN/>
        <w:spacing w:after="100" w:afterAutospacing="1"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13</w:t>
      </w:r>
      <w:r w:rsidRPr="002654BA">
        <w:rPr>
          <w:b/>
          <w:bCs/>
          <w:sz w:val="24"/>
          <w:szCs w:val="24"/>
          <w:lang w:bidi="ar-SA"/>
        </w:rPr>
        <w:fldChar w:fldCharType="end"/>
      </w:r>
      <w:r w:rsidRPr="002654BA">
        <w:rPr>
          <w:b/>
          <w:bCs/>
          <w:sz w:val="24"/>
          <w:szCs w:val="24"/>
          <w:lang w:bidi="ar-SA"/>
        </w:rPr>
        <w:t xml:space="preserve"> Динамика установленных тарифов на тепловую энергию</w:t>
      </w:r>
    </w:p>
    <w:p w14:paraId="18D3415E" w14:textId="6B3CDDBF" w:rsidR="006508A0" w:rsidRPr="002654BA" w:rsidRDefault="006508A0" w:rsidP="006508A0">
      <w:pPr>
        <w:keepNext/>
        <w:keepLines/>
        <w:widowControl/>
        <w:autoSpaceDE/>
        <w:autoSpaceDN/>
        <w:spacing w:before="120" w:after="120" w:line="276" w:lineRule="auto"/>
        <w:ind w:firstLine="709"/>
        <w:jc w:val="both"/>
        <w:outlineLvl w:val="0"/>
        <w:rPr>
          <w:b/>
          <w:bCs/>
          <w:sz w:val="26"/>
          <w:szCs w:val="26"/>
          <w:lang w:bidi="ar-SA"/>
        </w:rPr>
      </w:pPr>
      <w:bookmarkStart w:id="356" w:name="_Toc99440067"/>
      <w:r w:rsidRPr="002654BA">
        <w:rPr>
          <w:b/>
          <w:bCs/>
          <w:sz w:val="26"/>
          <w:szCs w:val="26"/>
          <w:lang w:bidi="ar-SA"/>
        </w:rPr>
        <w:t>1.11.2. Описание структуры цен (тарифов), установленных на момент разработки схемы теплоснабжения</w:t>
      </w:r>
      <w:bookmarkEnd w:id="356"/>
    </w:p>
    <w:p w14:paraId="7B7F65B9"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616E5B59"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На основании вышеперечисленного формируется цена тарифа на тепловую энергию, которая проходит слушания и защиту в комитете по тарифам.</w:t>
      </w:r>
    </w:p>
    <w:p w14:paraId="61B349F6" w14:textId="77777777" w:rsidR="006508A0" w:rsidRPr="002654BA" w:rsidRDefault="006508A0" w:rsidP="006508A0">
      <w:pPr>
        <w:keepNext/>
        <w:keepLines/>
        <w:widowControl/>
        <w:autoSpaceDE/>
        <w:autoSpaceDN/>
        <w:spacing w:before="120" w:after="120" w:line="276" w:lineRule="auto"/>
        <w:ind w:firstLine="709"/>
        <w:jc w:val="both"/>
        <w:outlineLvl w:val="0"/>
        <w:rPr>
          <w:b/>
          <w:bCs/>
          <w:sz w:val="26"/>
          <w:szCs w:val="26"/>
          <w:lang w:bidi="ar-SA"/>
        </w:rPr>
      </w:pPr>
      <w:bookmarkStart w:id="357" w:name="_Toc384210951"/>
      <w:bookmarkStart w:id="358" w:name="_Toc384740334"/>
      <w:bookmarkStart w:id="359" w:name="_Toc8825194"/>
      <w:bookmarkStart w:id="360" w:name="_Toc99440068"/>
      <w:r w:rsidRPr="002654BA">
        <w:rPr>
          <w:b/>
          <w:bCs/>
          <w:sz w:val="26"/>
          <w:szCs w:val="26"/>
          <w:lang w:bidi="ar-SA"/>
        </w:rPr>
        <w:t>1.11.3. Описание платы за подключение к системе теплоснабжения</w:t>
      </w:r>
      <w:bookmarkEnd w:id="357"/>
      <w:bookmarkEnd w:id="358"/>
      <w:bookmarkEnd w:id="359"/>
      <w:bookmarkEnd w:id="360"/>
    </w:p>
    <w:p w14:paraId="36293A09"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66A432AD" w14:textId="77777777" w:rsidR="006508A0" w:rsidRPr="002654BA" w:rsidRDefault="006508A0" w:rsidP="006508A0">
      <w:pPr>
        <w:widowControl/>
        <w:autoSpaceDE/>
        <w:autoSpaceDN/>
        <w:spacing w:line="360" w:lineRule="auto"/>
        <w:ind w:firstLine="709"/>
        <w:jc w:val="both"/>
        <w:rPr>
          <w:iCs/>
          <w:sz w:val="26"/>
          <w:szCs w:val="26"/>
          <w:lang w:bidi="ar-SA"/>
        </w:rPr>
      </w:pPr>
      <w:r w:rsidRPr="002654BA">
        <w:rPr>
          <w:iCs/>
          <w:sz w:val="26"/>
          <w:szCs w:val="26"/>
          <w:lang w:bidi="ar-SA"/>
        </w:rPr>
        <w:t>Плата за подключение к системе теплоснабжения определяется в индивидуальном порядке, исходя из подключаемой нагрузки, в соответствии с Постановлением Правительства РФ от 22.10.2012 №1075 «О ценообразовании в сфере теплоснабжения».</w:t>
      </w:r>
    </w:p>
    <w:p w14:paraId="4438F4A8"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580EBAC1" w14:textId="230B3D83"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Плата за подключение к системе теплоснабжения теплоснабжающими организациями Запорожского сельского поселения не взимается.</w:t>
      </w:r>
    </w:p>
    <w:p w14:paraId="66A631F4" w14:textId="13327FEF" w:rsidR="006508A0" w:rsidRPr="002654BA" w:rsidRDefault="006508A0" w:rsidP="006508A0">
      <w:pPr>
        <w:keepNext/>
        <w:keepLines/>
        <w:widowControl/>
        <w:autoSpaceDE/>
        <w:autoSpaceDN/>
        <w:spacing w:before="120" w:after="120" w:line="276" w:lineRule="auto"/>
        <w:ind w:firstLine="709"/>
        <w:jc w:val="both"/>
        <w:outlineLvl w:val="0"/>
        <w:rPr>
          <w:b/>
          <w:bCs/>
          <w:sz w:val="26"/>
          <w:szCs w:val="26"/>
          <w:lang w:bidi="ar-SA"/>
        </w:rPr>
      </w:pPr>
      <w:bookmarkStart w:id="361" w:name="_Toc99440069"/>
      <w:r w:rsidRPr="002654BA">
        <w:rPr>
          <w:b/>
          <w:bCs/>
          <w:sz w:val="26"/>
          <w:szCs w:val="26"/>
          <w:lang w:bidi="ar-SA"/>
        </w:rPr>
        <w:t>1.11.4. Описание платы за услуги по поддержанию резервной тепловой мощности, в том числе для социально значимых категорий потребителей</w:t>
      </w:r>
      <w:bookmarkEnd w:id="361"/>
    </w:p>
    <w:p w14:paraId="10D7535B"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2654BA">
        <w:rPr>
          <w:sz w:val="26"/>
          <w:szCs w:val="26"/>
          <w:lang w:bidi="ar-SA"/>
        </w:rPr>
        <w:t>теплопотребляющих</w:t>
      </w:r>
      <w:proofErr w:type="spellEnd"/>
      <w:r w:rsidRPr="002654BA">
        <w:rPr>
          <w:sz w:val="26"/>
          <w:szCs w:val="26"/>
          <w:lang w:bidi="ar-SA"/>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2FA58B3F"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7CDBCAC5" w14:textId="77777777"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6FEF46F" w14:textId="7EEAB924"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Плата за услуги по поддержанию резервной тепловой мощности у теплоснабжающих организаций муниципального образования Запорожское сельское поселение не установлена.</w:t>
      </w:r>
    </w:p>
    <w:p w14:paraId="4DF40C62" w14:textId="77777777" w:rsidR="006508A0" w:rsidRPr="002654BA" w:rsidRDefault="006508A0" w:rsidP="006508A0">
      <w:pPr>
        <w:keepNext/>
        <w:keepLines/>
        <w:widowControl/>
        <w:autoSpaceDE/>
        <w:autoSpaceDN/>
        <w:spacing w:before="120" w:after="120" w:line="276" w:lineRule="auto"/>
        <w:ind w:firstLine="709"/>
        <w:jc w:val="both"/>
        <w:outlineLvl w:val="0"/>
        <w:rPr>
          <w:b/>
          <w:bCs/>
          <w:sz w:val="26"/>
          <w:szCs w:val="26"/>
          <w:lang w:bidi="ar-SA"/>
        </w:rPr>
      </w:pPr>
      <w:bookmarkStart w:id="362" w:name="_Toc99440070"/>
      <w:r w:rsidRPr="002654BA">
        <w:rPr>
          <w:b/>
          <w:bCs/>
          <w:sz w:val="26"/>
          <w:szCs w:val="26"/>
          <w:lang w:bidi="ar-SA"/>
        </w:rPr>
        <w:t xml:space="preserve">1.11.5. Описание динамики предельных уровней цен на тепловую энергию (мощность), поставляемую потребителям, </w:t>
      </w:r>
      <w:proofErr w:type="spellStart"/>
      <w:r w:rsidRPr="002654BA">
        <w:rPr>
          <w:b/>
          <w:bCs/>
          <w:sz w:val="26"/>
          <w:szCs w:val="26"/>
          <w:lang w:bidi="ar-SA"/>
        </w:rPr>
        <w:t>устверждаемых</w:t>
      </w:r>
      <w:proofErr w:type="spellEnd"/>
      <w:r w:rsidRPr="002654BA">
        <w:rPr>
          <w:b/>
          <w:bCs/>
          <w:sz w:val="26"/>
          <w:szCs w:val="26"/>
          <w:lang w:bidi="ar-SA"/>
        </w:rPr>
        <w:t xml:space="preserve"> в ценовых зонах теплоснабжения с учетом последних 3 лет</w:t>
      </w:r>
      <w:bookmarkEnd w:id="362"/>
    </w:p>
    <w:p w14:paraId="268BDF13" w14:textId="3C468480" w:rsidR="006508A0" w:rsidRPr="002654BA" w:rsidRDefault="006508A0" w:rsidP="006508A0">
      <w:pPr>
        <w:widowControl/>
        <w:autoSpaceDE/>
        <w:autoSpaceDN/>
        <w:spacing w:line="360" w:lineRule="auto"/>
        <w:ind w:firstLine="709"/>
        <w:jc w:val="both"/>
        <w:rPr>
          <w:sz w:val="26"/>
          <w:szCs w:val="26"/>
          <w:lang w:bidi="ar-SA"/>
        </w:rPr>
      </w:pPr>
      <w:r w:rsidRPr="002654BA">
        <w:rPr>
          <w:sz w:val="26"/>
          <w:szCs w:val="26"/>
          <w:lang w:bidi="ar-SA"/>
        </w:rPr>
        <w:t>Тариф на тепловую энергию, поставляемую ООО «</w:t>
      </w:r>
      <w:proofErr w:type="spellStart"/>
      <w:r w:rsidRPr="002654BA">
        <w:rPr>
          <w:sz w:val="26"/>
          <w:szCs w:val="26"/>
          <w:lang w:bidi="ar-SA"/>
        </w:rPr>
        <w:t>Энерго</w:t>
      </w:r>
      <w:proofErr w:type="spellEnd"/>
      <w:r w:rsidR="00FA78EA" w:rsidRPr="002654BA">
        <w:rPr>
          <w:sz w:val="26"/>
          <w:szCs w:val="26"/>
          <w:lang w:bidi="ar-SA"/>
        </w:rPr>
        <w:t xml:space="preserve"> </w:t>
      </w:r>
      <w:r w:rsidRPr="002654BA">
        <w:rPr>
          <w:sz w:val="26"/>
          <w:szCs w:val="26"/>
          <w:lang w:bidi="ar-SA"/>
        </w:rPr>
        <w:t>-</w:t>
      </w:r>
      <w:r w:rsidR="00FA78EA" w:rsidRPr="002654BA">
        <w:rPr>
          <w:sz w:val="26"/>
          <w:szCs w:val="26"/>
          <w:lang w:bidi="ar-SA"/>
        </w:rPr>
        <w:t xml:space="preserve"> </w:t>
      </w:r>
      <w:r w:rsidRPr="002654BA">
        <w:rPr>
          <w:sz w:val="26"/>
          <w:szCs w:val="26"/>
          <w:lang w:bidi="ar-SA"/>
        </w:rPr>
        <w:t>Ресурс» (ранее до 31.08.2021 – ООО «</w:t>
      </w:r>
      <w:proofErr w:type="spellStart"/>
      <w:r w:rsidRPr="002654BA">
        <w:rPr>
          <w:sz w:val="26"/>
          <w:szCs w:val="26"/>
          <w:lang w:bidi="ar-SA"/>
        </w:rPr>
        <w:t>Паритетъ</w:t>
      </w:r>
      <w:proofErr w:type="spellEnd"/>
      <w:r w:rsidRPr="002654BA">
        <w:rPr>
          <w:sz w:val="26"/>
          <w:szCs w:val="26"/>
          <w:lang w:bidi="ar-SA"/>
        </w:rPr>
        <w:t>»), за период с 01.01.2019 по 31.12.2021 года увеличился на 2008,26 руб./Гкал.</w:t>
      </w:r>
    </w:p>
    <w:p w14:paraId="083164B4" w14:textId="092D1618" w:rsidR="00947762" w:rsidRPr="002654BA" w:rsidRDefault="00947762" w:rsidP="00947762">
      <w:pPr>
        <w:keepNext/>
        <w:keepLines/>
        <w:widowControl/>
        <w:autoSpaceDE/>
        <w:autoSpaceDN/>
        <w:spacing w:before="120" w:after="120" w:line="276" w:lineRule="auto"/>
        <w:ind w:firstLine="709"/>
        <w:jc w:val="both"/>
        <w:outlineLvl w:val="0"/>
        <w:rPr>
          <w:b/>
          <w:bCs/>
          <w:sz w:val="26"/>
          <w:szCs w:val="26"/>
          <w:lang w:bidi="ar-SA"/>
        </w:rPr>
      </w:pPr>
      <w:bookmarkStart w:id="363" w:name="_Toc99440071"/>
      <w:r w:rsidRPr="002654BA">
        <w:rPr>
          <w:b/>
          <w:bCs/>
          <w:sz w:val="26"/>
          <w:szCs w:val="26"/>
          <w:lang w:bidi="ar-SA"/>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w:t>
      </w:r>
      <w:bookmarkEnd w:id="363"/>
    </w:p>
    <w:p w14:paraId="69F10031" w14:textId="62131C10" w:rsidR="00947762" w:rsidRPr="002654BA" w:rsidRDefault="00947762" w:rsidP="00947762">
      <w:pPr>
        <w:widowControl/>
        <w:autoSpaceDE/>
        <w:autoSpaceDN/>
        <w:spacing w:line="360" w:lineRule="auto"/>
        <w:ind w:firstLine="709"/>
        <w:jc w:val="both"/>
        <w:rPr>
          <w:sz w:val="28"/>
          <w:szCs w:val="28"/>
          <w:lang w:bidi="ar-SA"/>
        </w:rPr>
      </w:pPr>
      <w:r w:rsidRPr="002654BA">
        <w:rPr>
          <w:sz w:val="28"/>
          <w:szCs w:val="28"/>
          <w:lang w:bidi="ar-SA"/>
        </w:rPr>
        <w:t>Средневзвешенный тариф за последние три года на территории Запорожского сельского поселения составляет 4347,79 руб./Гкал.</w:t>
      </w:r>
    </w:p>
    <w:p w14:paraId="3952DA8F" w14:textId="25E087A2" w:rsidR="006E795B" w:rsidRPr="002654BA" w:rsidRDefault="006E795B" w:rsidP="006E795B">
      <w:pPr>
        <w:keepNext/>
        <w:keepLines/>
        <w:widowControl/>
        <w:autoSpaceDE/>
        <w:autoSpaceDN/>
        <w:spacing w:before="120" w:after="120" w:line="276" w:lineRule="auto"/>
        <w:ind w:firstLine="709"/>
        <w:jc w:val="both"/>
        <w:outlineLvl w:val="0"/>
        <w:rPr>
          <w:b/>
          <w:bCs/>
          <w:sz w:val="26"/>
          <w:szCs w:val="26"/>
          <w:lang w:bidi="ar-SA"/>
        </w:rPr>
      </w:pPr>
      <w:bookmarkStart w:id="364" w:name="_Toc99440072"/>
      <w:r w:rsidRPr="002654BA">
        <w:rPr>
          <w:b/>
          <w:bCs/>
          <w:sz w:val="26"/>
          <w:szCs w:val="26"/>
          <w:lang w:bidi="ar-SA"/>
        </w:rPr>
        <w:t>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64"/>
    </w:p>
    <w:p w14:paraId="3A977C43" w14:textId="4BD23327" w:rsidR="006E795B" w:rsidRPr="002654BA" w:rsidRDefault="006E795B" w:rsidP="006E795B">
      <w:pPr>
        <w:keepNext/>
        <w:keepLines/>
        <w:widowControl/>
        <w:autoSpaceDE/>
        <w:autoSpaceDN/>
        <w:spacing w:before="120" w:after="120" w:line="276" w:lineRule="auto"/>
        <w:ind w:firstLine="709"/>
        <w:jc w:val="both"/>
        <w:outlineLvl w:val="0"/>
        <w:rPr>
          <w:b/>
          <w:bCs/>
          <w:sz w:val="26"/>
          <w:szCs w:val="26"/>
          <w:lang w:bidi="ar-SA"/>
        </w:rPr>
      </w:pPr>
      <w:bookmarkStart w:id="365" w:name="_Toc384210953"/>
      <w:bookmarkStart w:id="366" w:name="_Toc384740337"/>
      <w:bookmarkStart w:id="367" w:name="_Toc8825197"/>
      <w:bookmarkStart w:id="368" w:name="_Toc99440073"/>
      <w:r w:rsidRPr="002654BA">
        <w:rPr>
          <w:b/>
          <w:bCs/>
          <w:sz w:val="26"/>
          <w:szCs w:val="26"/>
          <w:lang w:bidi="ar-SA"/>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2654BA">
        <w:rPr>
          <w:b/>
          <w:bCs/>
          <w:sz w:val="26"/>
          <w:szCs w:val="26"/>
          <w:lang w:bidi="ar-SA"/>
        </w:rPr>
        <w:t>теплопотребляющих</w:t>
      </w:r>
      <w:proofErr w:type="spellEnd"/>
      <w:r w:rsidRPr="002654BA">
        <w:rPr>
          <w:b/>
          <w:bCs/>
          <w:sz w:val="26"/>
          <w:szCs w:val="26"/>
          <w:lang w:bidi="ar-SA"/>
        </w:rPr>
        <w:t xml:space="preserve"> установок потребителей)</w:t>
      </w:r>
      <w:bookmarkEnd w:id="365"/>
      <w:bookmarkEnd w:id="366"/>
      <w:bookmarkEnd w:id="367"/>
      <w:bookmarkEnd w:id="368"/>
    </w:p>
    <w:p w14:paraId="0930F563" w14:textId="29BC7527" w:rsidR="00761545" w:rsidRPr="002654BA" w:rsidRDefault="00761545" w:rsidP="003A2BD4">
      <w:pPr>
        <w:spacing w:line="360" w:lineRule="auto"/>
        <w:ind w:firstLine="709"/>
        <w:jc w:val="both"/>
        <w:rPr>
          <w:sz w:val="26"/>
          <w:szCs w:val="26"/>
          <w:lang w:bidi="ar-SA"/>
        </w:rPr>
      </w:pPr>
      <w:r w:rsidRPr="002654BA">
        <w:rPr>
          <w:sz w:val="26"/>
          <w:szCs w:val="26"/>
          <w:lang w:bidi="ar-SA"/>
        </w:rPr>
        <w:t>Технические и технологические проблемы в системах централизованного теплоснабжения на источниках тепловой энергии Запорожского сельского поселения отсутствуют.</w:t>
      </w:r>
    </w:p>
    <w:p w14:paraId="39F585C2" w14:textId="1CF99B07" w:rsidR="00BD7EA9" w:rsidRPr="002654BA" w:rsidRDefault="00BD7EA9" w:rsidP="00BD7EA9">
      <w:pPr>
        <w:keepNext/>
        <w:keepLines/>
        <w:widowControl/>
        <w:autoSpaceDE/>
        <w:autoSpaceDN/>
        <w:spacing w:before="120" w:after="120" w:line="276" w:lineRule="auto"/>
        <w:ind w:firstLine="709"/>
        <w:jc w:val="both"/>
        <w:outlineLvl w:val="0"/>
        <w:rPr>
          <w:b/>
          <w:bCs/>
          <w:color w:val="000000"/>
          <w:sz w:val="26"/>
          <w:szCs w:val="26"/>
          <w:lang w:bidi="ar-SA"/>
        </w:rPr>
      </w:pPr>
      <w:bookmarkStart w:id="369" w:name="_Toc99440074"/>
      <w:r w:rsidRPr="002654BA">
        <w:rPr>
          <w:b/>
          <w:bCs/>
          <w:sz w:val="26"/>
          <w:szCs w:val="26"/>
          <w:lang w:bidi="ar-SA"/>
        </w:rPr>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2654BA">
        <w:rPr>
          <w:b/>
          <w:bCs/>
          <w:sz w:val="26"/>
          <w:szCs w:val="26"/>
          <w:lang w:bidi="ar-SA"/>
        </w:rPr>
        <w:t>теплопотребляющих</w:t>
      </w:r>
      <w:proofErr w:type="spellEnd"/>
      <w:r w:rsidRPr="002654BA">
        <w:rPr>
          <w:b/>
          <w:bCs/>
          <w:sz w:val="26"/>
          <w:szCs w:val="26"/>
          <w:lang w:bidi="ar-SA"/>
        </w:rPr>
        <w:t xml:space="preserve"> установок потребителей)</w:t>
      </w:r>
      <w:bookmarkEnd w:id="369"/>
    </w:p>
    <w:p w14:paraId="1B192BC9" w14:textId="77777777" w:rsidR="00BD7EA9" w:rsidRPr="002654BA" w:rsidRDefault="00BD7EA9" w:rsidP="00BD7EA9">
      <w:pPr>
        <w:widowControl/>
        <w:autoSpaceDE/>
        <w:autoSpaceDN/>
        <w:spacing w:line="360" w:lineRule="auto"/>
        <w:ind w:firstLine="709"/>
        <w:jc w:val="both"/>
        <w:rPr>
          <w:sz w:val="26"/>
          <w:szCs w:val="26"/>
          <w:lang w:bidi="ar-SA"/>
        </w:rPr>
      </w:pPr>
      <w:r w:rsidRPr="002654BA">
        <w:rPr>
          <w:sz w:val="26"/>
          <w:szCs w:val="26"/>
          <w:lang w:bidi="ar-SA"/>
        </w:rPr>
        <w:t>Основными проблемами существующей системы теплоснабжения являются:</w:t>
      </w:r>
    </w:p>
    <w:p w14:paraId="2FB17C5C" w14:textId="6CE71F3B" w:rsidR="00BD7EA9" w:rsidRPr="002654BA" w:rsidRDefault="00BD7EA9" w:rsidP="001A4CDE">
      <w:pPr>
        <w:widowControl/>
        <w:numPr>
          <w:ilvl w:val="0"/>
          <w:numId w:val="71"/>
        </w:numPr>
        <w:autoSpaceDE/>
        <w:autoSpaceDN/>
        <w:spacing w:after="200" w:line="360" w:lineRule="auto"/>
        <w:ind w:left="0" w:firstLine="709"/>
        <w:contextualSpacing/>
        <w:jc w:val="both"/>
        <w:rPr>
          <w:sz w:val="26"/>
          <w:szCs w:val="26"/>
          <w:lang w:bidi="ar-SA"/>
        </w:rPr>
      </w:pPr>
      <w:r w:rsidRPr="002654BA">
        <w:rPr>
          <w:sz w:val="26"/>
          <w:szCs w:val="26"/>
          <w:lang w:bidi="ar-SA"/>
        </w:rPr>
        <w:t>нарушение изоляции на трубопроводах в котельной п. Запорожское;</w:t>
      </w:r>
    </w:p>
    <w:p w14:paraId="46FCB40E" w14:textId="77777777" w:rsidR="00BD7EA9" w:rsidRPr="002654BA" w:rsidRDefault="00BD7EA9" w:rsidP="001A4CDE">
      <w:pPr>
        <w:widowControl/>
        <w:numPr>
          <w:ilvl w:val="0"/>
          <w:numId w:val="71"/>
        </w:numPr>
        <w:autoSpaceDE/>
        <w:autoSpaceDN/>
        <w:spacing w:after="200" w:line="360" w:lineRule="auto"/>
        <w:ind w:left="0" w:firstLine="709"/>
        <w:contextualSpacing/>
        <w:jc w:val="both"/>
        <w:rPr>
          <w:sz w:val="26"/>
          <w:szCs w:val="26"/>
          <w:lang w:bidi="ar-SA"/>
        </w:rPr>
      </w:pPr>
      <w:r w:rsidRPr="002654BA">
        <w:rPr>
          <w:sz w:val="26"/>
          <w:szCs w:val="26"/>
          <w:lang w:bidi="ar-SA"/>
        </w:rPr>
        <w:t>разрушенное состояние ограждающих конструкций котельных (трещины в несущих конструкциях, износ кирпичной кладки);</w:t>
      </w:r>
    </w:p>
    <w:p w14:paraId="679466BC" w14:textId="77777777" w:rsidR="00BD7EA9" w:rsidRPr="002654BA" w:rsidRDefault="00BD7EA9" w:rsidP="001A4CDE">
      <w:pPr>
        <w:widowControl/>
        <w:numPr>
          <w:ilvl w:val="0"/>
          <w:numId w:val="71"/>
        </w:numPr>
        <w:autoSpaceDE/>
        <w:autoSpaceDN/>
        <w:spacing w:after="200" w:line="360" w:lineRule="auto"/>
        <w:ind w:left="0" w:firstLine="709"/>
        <w:contextualSpacing/>
        <w:jc w:val="both"/>
        <w:rPr>
          <w:sz w:val="26"/>
          <w:szCs w:val="26"/>
          <w:lang w:bidi="ar-SA"/>
        </w:rPr>
      </w:pPr>
      <w:r w:rsidRPr="002654BA">
        <w:rPr>
          <w:sz w:val="26"/>
          <w:szCs w:val="26"/>
          <w:lang w:bidi="ar-SA"/>
        </w:rPr>
        <w:t xml:space="preserve">на всех котельных отсутствует </w:t>
      </w:r>
      <w:proofErr w:type="spellStart"/>
      <w:r w:rsidRPr="002654BA">
        <w:rPr>
          <w:sz w:val="26"/>
          <w:szCs w:val="26"/>
          <w:lang w:bidi="ar-SA"/>
        </w:rPr>
        <w:t>химводоподготовка</w:t>
      </w:r>
      <w:proofErr w:type="spellEnd"/>
      <w:r w:rsidRPr="002654BA">
        <w:rPr>
          <w:sz w:val="26"/>
          <w:szCs w:val="26"/>
          <w:lang w:bidi="ar-SA"/>
        </w:rPr>
        <w:t xml:space="preserve"> исходной воды, что негативно сказывается на работе основного оборудования котельных, а также тепловых сетях.</w:t>
      </w:r>
    </w:p>
    <w:p w14:paraId="4336187B" w14:textId="77777777" w:rsidR="00BD7EA9" w:rsidRPr="002654BA" w:rsidRDefault="00BD7EA9" w:rsidP="00BD7EA9">
      <w:pPr>
        <w:keepNext/>
        <w:keepLines/>
        <w:widowControl/>
        <w:autoSpaceDE/>
        <w:autoSpaceDN/>
        <w:spacing w:before="120" w:after="120" w:line="276" w:lineRule="auto"/>
        <w:ind w:firstLine="709"/>
        <w:jc w:val="both"/>
        <w:outlineLvl w:val="0"/>
        <w:rPr>
          <w:b/>
          <w:bCs/>
          <w:sz w:val="26"/>
          <w:szCs w:val="26"/>
          <w:lang w:bidi="ar-SA"/>
        </w:rPr>
      </w:pPr>
      <w:bookmarkStart w:id="370" w:name="_Toc384210955"/>
      <w:bookmarkStart w:id="371" w:name="_Toc384740339"/>
      <w:bookmarkStart w:id="372" w:name="_Toc8825199"/>
      <w:bookmarkStart w:id="373" w:name="_Toc99440075"/>
      <w:r w:rsidRPr="002654BA">
        <w:rPr>
          <w:b/>
          <w:bCs/>
          <w:sz w:val="26"/>
          <w:szCs w:val="26"/>
          <w:lang w:bidi="ar-SA"/>
        </w:rPr>
        <w:t>1.12.3. Описание существующих проблем развития систем теплоснабжения</w:t>
      </w:r>
      <w:bookmarkEnd w:id="370"/>
      <w:bookmarkEnd w:id="371"/>
      <w:bookmarkEnd w:id="372"/>
      <w:bookmarkEnd w:id="373"/>
    </w:p>
    <w:p w14:paraId="0D560CE4" w14:textId="77777777" w:rsidR="00BD7EA9" w:rsidRPr="002654BA" w:rsidRDefault="00BD7EA9" w:rsidP="00E46824">
      <w:pPr>
        <w:widowControl/>
        <w:autoSpaceDE/>
        <w:autoSpaceDN/>
        <w:spacing w:after="120" w:line="360" w:lineRule="auto"/>
        <w:ind w:firstLine="709"/>
        <w:jc w:val="both"/>
        <w:rPr>
          <w:sz w:val="26"/>
          <w:szCs w:val="26"/>
          <w:lang w:bidi="ar-SA"/>
        </w:rPr>
      </w:pPr>
      <w:r w:rsidRPr="002654BA">
        <w:rPr>
          <w:sz w:val="26"/>
          <w:szCs w:val="26"/>
          <w:lang w:bidi="ar-SA"/>
        </w:rPr>
        <w:t>Проблемы развития системы теплоснабжения отсутствуют.</w:t>
      </w:r>
    </w:p>
    <w:p w14:paraId="119E13C9" w14:textId="6FF7213A" w:rsidR="00E46824" w:rsidRPr="002654BA" w:rsidRDefault="00E46824" w:rsidP="00E46824">
      <w:pPr>
        <w:keepNext/>
        <w:keepLines/>
        <w:widowControl/>
        <w:autoSpaceDE/>
        <w:autoSpaceDN/>
        <w:spacing w:before="120" w:after="120" w:line="276" w:lineRule="auto"/>
        <w:ind w:firstLine="709"/>
        <w:jc w:val="both"/>
        <w:outlineLvl w:val="0"/>
        <w:rPr>
          <w:b/>
          <w:bCs/>
          <w:sz w:val="26"/>
          <w:szCs w:val="26"/>
          <w:lang w:bidi="ar-SA"/>
        </w:rPr>
      </w:pPr>
      <w:bookmarkStart w:id="374" w:name="_Toc99440076"/>
      <w:r w:rsidRPr="002654BA">
        <w:rPr>
          <w:b/>
          <w:bCs/>
          <w:sz w:val="26"/>
          <w:szCs w:val="26"/>
          <w:lang w:bidi="ar-SA"/>
        </w:rPr>
        <w:t>1.12.4. Описание существующих проблем надежного и эффективного снабжения топливом действующих систем теплоснабжения</w:t>
      </w:r>
      <w:bookmarkEnd w:id="374"/>
    </w:p>
    <w:p w14:paraId="7869C927" w14:textId="77777777" w:rsidR="00E46824" w:rsidRPr="002654BA" w:rsidRDefault="00E46824" w:rsidP="00E46824">
      <w:pPr>
        <w:spacing w:line="360" w:lineRule="auto"/>
        <w:ind w:firstLine="709"/>
        <w:jc w:val="both"/>
        <w:rPr>
          <w:sz w:val="26"/>
          <w:szCs w:val="26"/>
        </w:rPr>
      </w:pPr>
      <w:r w:rsidRPr="002654BA">
        <w:rPr>
          <w:sz w:val="26"/>
          <w:szCs w:val="26"/>
        </w:rPr>
        <w:t>Проблем надежного и эффективного снабжения топливом (в том числе запасов) действующих систем теплоснабжения не выявлено.</w:t>
      </w:r>
    </w:p>
    <w:p w14:paraId="0D56D3C8" w14:textId="77777777" w:rsidR="00E46824" w:rsidRPr="002654BA" w:rsidRDefault="00E46824" w:rsidP="00E46824">
      <w:pPr>
        <w:spacing w:line="360" w:lineRule="auto"/>
        <w:ind w:firstLine="709"/>
        <w:jc w:val="both"/>
        <w:rPr>
          <w:sz w:val="26"/>
          <w:szCs w:val="26"/>
        </w:rPr>
      </w:pPr>
      <w:r w:rsidRPr="002654BA">
        <w:rPr>
          <w:sz w:val="26"/>
          <w:szCs w:val="26"/>
        </w:rPr>
        <w:t>Нарушений в поставке топлива за период 2017-2021 гг. не выявлено.</w:t>
      </w:r>
    </w:p>
    <w:p w14:paraId="570767D0" w14:textId="77777777" w:rsidR="00E46824" w:rsidRPr="002654BA" w:rsidRDefault="00E46824" w:rsidP="00E46824">
      <w:pPr>
        <w:keepNext/>
        <w:keepLines/>
        <w:widowControl/>
        <w:autoSpaceDE/>
        <w:autoSpaceDN/>
        <w:spacing w:before="120" w:after="120" w:line="276" w:lineRule="auto"/>
        <w:ind w:firstLine="709"/>
        <w:jc w:val="both"/>
        <w:outlineLvl w:val="0"/>
        <w:rPr>
          <w:b/>
          <w:bCs/>
          <w:sz w:val="26"/>
          <w:szCs w:val="26"/>
          <w:lang w:bidi="ar-SA"/>
        </w:rPr>
      </w:pPr>
      <w:bookmarkStart w:id="375" w:name="_Toc384210957"/>
      <w:bookmarkStart w:id="376" w:name="_Toc384740341"/>
      <w:bookmarkStart w:id="377" w:name="_Toc8825201"/>
      <w:bookmarkStart w:id="378" w:name="_Toc99440077"/>
      <w:r w:rsidRPr="002654BA">
        <w:rPr>
          <w:b/>
          <w:bCs/>
          <w:sz w:val="26"/>
          <w:szCs w:val="26"/>
          <w:lang w:bidi="ar-SA"/>
        </w:rPr>
        <w:t>1.12.5. Анализ предписаний надзорных органов об устранении нарушений, влияющих на безопасность и надежность системы теплоснабжения</w:t>
      </w:r>
      <w:bookmarkEnd w:id="375"/>
      <w:bookmarkEnd w:id="376"/>
      <w:bookmarkEnd w:id="377"/>
      <w:bookmarkEnd w:id="378"/>
    </w:p>
    <w:p w14:paraId="52266D54" w14:textId="77777777" w:rsidR="00E46824" w:rsidRPr="002654BA" w:rsidRDefault="00E46824" w:rsidP="00E46824">
      <w:pPr>
        <w:spacing w:line="360" w:lineRule="auto"/>
        <w:ind w:firstLine="709"/>
        <w:jc w:val="both"/>
        <w:rPr>
          <w:sz w:val="26"/>
          <w:szCs w:val="26"/>
        </w:rPr>
      </w:pPr>
      <w:r w:rsidRPr="002654BA">
        <w:rPr>
          <w:sz w:val="26"/>
          <w:szCs w:val="26"/>
        </w:rPr>
        <w:t>По информации, представленной теплоснабжающей организацией – предписаний об устранении нарушений, влияющих на безопасность и надёжность системы теплоснабжения, надзорными органами не выдавалось.</w:t>
      </w:r>
    </w:p>
    <w:p w14:paraId="273D1665" w14:textId="77777777" w:rsidR="00E46824" w:rsidRPr="002654BA" w:rsidRDefault="00E46824" w:rsidP="00E46824">
      <w:pPr>
        <w:keepNext/>
        <w:keepLines/>
        <w:widowControl/>
        <w:autoSpaceDE/>
        <w:autoSpaceDN/>
        <w:spacing w:before="120" w:after="120" w:line="276" w:lineRule="auto"/>
        <w:ind w:firstLine="709"/>
        <w:jc w:val="both"/>
        <w:outlineLvl w:val="0"/>
        <w:rPr>
          <w:b/>
          <w:bCs/>
          <w:sz w:val="26"/>
          <w:szCs w:val="26"/>
          <w:lang w:bidi="ar-SA"/>
        </w:rPr>
      </w:pPr>
      <w:bookmarkStart w:id="379" w:name="_Toc99440078"/>
      <w:r w:rsidRPr="002654BA">
        <w:rPr>
          <w:b/>
          <w:bCs/>
          <w:sz w:val="26"/>
          <w:szCs w:val="26"/>
          <w:lang w:bidi="ar-SA"/>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79"/>
    </w:p>
    <w:p w14:paraId="6D90E33A" w14:textId="2C250822" w:rsidR="00E46824" w:rsidRPr="002654BA" w:rsidRDefault="00E46824" w:rsidP="00E46824">
      <w:pPr>
        <w:spacing w:line="360" w:lineRule="auto"/>
        <w:ind w:firstLine="709"/>
        <w:jc w:val="both"/>
        <w:rPr>
          <w:sz w:val="26"/>
          <w:szCs w:val="26"/>
        </w:rPr>
      </w:pPr>
      <w:r w:rsidRPr="002654BA">
        <w:rPr>
          <w:sz w:val="26"/>
          <w:szCs w:val="26"/>
        </w:rPr>
        <w:t>При актуализации Схемы теплоснабжения Запорожского сельского поселения уточнены основные проблемы в системах теплоснабжения поселения, которые имеют техническую, экономическую и организационную направленность.</w:t>
      </w:r>
    </w:p>
    <w:p w14:paraId="6473433F" w14:textId="3F01C1E6" w:rsidR="00AA5F90" w:rsidRPr="002654BA" w:rsidRDefault="00AA5F90" w:rsidP="00AA5F90">
      <w:pPr>
        <w:keepNext/>
        <w:keepLines/>
        <w:widowControl/>
        <w:autoSpaceDE/>
        <w:autoSpaceDN/>
        <w:spacing w:before="120" w:after="120" w:line="276" w:lineRule="auto"/>
        <w:ind w:firstLine="709"/>
        <w:jc w:val="both"/>
        <w:outlineLvl w:val="0"/>
        <w:rPr>
          <w:b/>
          <w:bCs/>
          <w:sz w:val="26"/>
          <w:szCs w:val="26"/>
          <w:lang w:bidi="ar-SA"/>
        </w:rPr>
      </w:pPr>
      <w:bookmarkStart w:id="380" w:name="_Toc8825202"/>
      <w:bookmarkStart w:id="381" w:name="_Toc99440079"/>
      <w:r w:rsidRPr="002654BA">
        <w:rPr>
          <w:b/>
          <w:bCs/>
          <w:sz w:val="26"/>
          <w:szCs w:val="26"/>
          <w:lang w:bidi="ar-SA"/>
        </w:rPr>
        <w:t>ГЛАВА 2.</w:t>
      </w:r>
      <w:r w:rsidR="00201486" w:rsidRPr="002654BA">
        <w:rPr>
          <w:b/>
          <w:bCs/>
          <w:sz w:val="26"/>
          <w:szCs w:val="26"/>
          <w:lang w:bidi="ar-SA"/>
        </w:rPr>
        <w:t xml:space="preserve"> </w:t>
      </w:r>
      <w:r w:rsidRPr="002654BA">
        <w:rPr>
          <w:b/>
          <w:bCs/>
          <w:sz w:val="26"/>
          <w:szCs w:val="26"/>
          <w:lang w:bidi="ar-SA"/>
        </w:rPr>
        <w:t>СУЩЕСТВУЮЩЕЕ И ПЕРСПЕКТИВНОЕ ПОТРЕБЛЕНИЕ ТЕПЛОВОЙ ЭНЕРГИИ НА ЦЕЛИ ТЕПЛОСНАБЖЕНИЯ</w:t>
      </w:r>
      <w:bookmarkEnd w:id="380"/>
      <w:bookmarkEnd w:id="381"/>
    </w:p>
    <w:p w14:paraId="34E7A2B3" w14:textId="77777777" w:rsidR="00AA5F90" w:rsidRPr="002654BA" w:rsidRDefault="00AA5F90" w:rsidP="00AA5F90">
      <w:pPr>
        <w:keepNext/>
        <w:keepLines/>
        <w:widowControl/>
        <w:autoSpaceDE/>
        <w:autoSpaceDN/>
        <w:spacing w:before="120" w:after="120" w:line="276" w:lineRule="auto"/>
        <w:ind w:firstLine="709"/>
        <w:jc w:val="both"/>
        <w:outlineLvl w:val="0"/>
        <w:rPr>
          <w:b/>
          <w:bCs/>
          <w:noProof/>
          <w:sz w:val="26"/>
          <w:szCs w:val="26"/>
          <w:lang w:bidi="ar-SA"/>
        </w:rPr>
      </w:pPr>
      <w:bookmarkStart w:id="382" w:name="_Toc384740342"/>
      <w:bookmarkStart w:id="383" w:name="_Toc389050545"/>
      <w:bookmarkStart w:id="384" w:name="_Toc8825203"/>
      <w:bookmarkStart w:id="385" w:name="_Toc99440080"/>
      <w:r w:rsidRPr="002654BA">
        <w:rPr>
          <w:b/>
          <w:bCs/>
          <w:noProof/>
          <w:sz w:val="26"/>
          <w:szCs w:val="26"/>
          <w:lang w:bidi="ar-SA"/>
        </w:rPr>
        <w:t>2.1.</w:t>
      </w:r>
      <w:r w:rsidRPr="002654BA">
        <w:rPr>
          <w:b/>
          <w:bCs/>
          <w:noProof/>
          <w:sz w:val="26"/>
          <w:szCs w:val="26"/>
          <w:lang w:bidi="ar-SA"/>
        </w:rPr>
        <w:tab/>
        <w:t>Данные базового уровня потребления тепла на цели теплоснабжения</w:t>
      </w:r>
      <w:bookmarkEnd w:id="382"/>
      <w:bookmarkEnd w:id="383"/>
      <w:bookmarkEnd w:id="384"/>
      <w:bookmarkEnd w:id="385"/>
    </w:p>
    <w:p w14:paraId="35598C90" w14:textId="503FA8FA" w:rsidR="00AA5F90" w:rsidRPr="002654BA" w:rsidRDefault="00AA5F90" w:rsidP="00AA5F90">
      <w:pPr>
        <w:widowControl/>
        <w:autoSpaceDE/>
        <w:autoSpaceDN/>
        <w:spacing w:line="360" w:lineRule="auto"/>
        <w:ind w:firstLine="709"/>
        <w:jc w:val="both"/>
        <w:rPr>
          <w:sz w:val="26"/>
          <w:szCs w:val="26"/>
          <w:lang w:bidi="ar-SA"/>
        </w:rPr>
      </w:pPr>
      <w:r w:rsidRPr="002654BA">
        <w:rPr>
          <w:sz w:val="26"/>
          <w:szCs w:val="26"/>
          <w:lang w:bidi="ar-SA"/>
        </w:rPr>
        <w:t>Данные базового уровня потребления тепла на цели теплоснабж</w:t>
      </w:r>
      <w:r w:rsidR="000F774F" w:rsidRPr="002654BA">
        <w:rPr>
          <w:sz w:val="26"/>
          <w:szCs w:val="26"/>
          <w:lang w:bidi="ar-SA"/>
        </w:rPr>
        <w:t>ения представлены в таблице 46</w:t>
      </w:r>
      <w:r w:rsidRPr="002654BA">
        <w:rPr>
          <w:sz w:val="26"/>
          <w:szCs w:val="26"/>
          <w:lang w:bidi="ar-SA"/>
        </w:rPr>
        <w:t>.</w:t>
      </w:r>
      <w:r w:rsidR="004B6E06">
        <w:rPr>
          <w:sz w:val="26"/>
          <w:szCs w:val="26"/>
          <w:lang w:bidi="ar-SA"/>
        </w:rPr>
        <w:t xml:space="preserve"> Нагрузка ГВС осуществляется за счет теплообменных аппаратов, которые не предусмотрены в данной системе теплоснабжения</w:t>
      </w:r>
    </w:p>
    <w:p w14:paraId="0EC7CE72" w14:textId="69EC70DF" w:rsidR="00AA5F90" w:rsidRPr="002654BA" w:rsidRDefault="00AA5F90" w:rsidP="00AA5F90">
      <w:pPr>
        <w:widowControl/>
        <w:autoSpaceDE/>
        <w:autoSpaceDN/>
        <w:spacing w:line="360" w:lineRule="auto"/>
        <w:jc w:val="both"/>
        <w:rPr>
          <w:b/>
          <w:sz w:val="24"/>
          <w:szCs w:val="24"/>
          <w:lang w:bidi="ar-SA"/>
        </w:rPr>
      </w:pPr>
      <w:r w:rsidRPr="002654BA">
        <w:rPr>
          <w:b/>
          <w:sz w:val="24"/>
          <w:szCs w:val="24"/>
          <w:lang w:bidi="ar-SA"/>
        </w:rPr>
        <w:t xml:space="preserve">Таблица </w:t>
      </w:r>
      <w:r w:rsidRPr="002654BA">
        <w:rPr>
          <w:b/>
          <w:sz w:val="24"/>
          <w:szCs w:val="24"/>
          <w:lang w:bidi="ar-SA"/>
        </w:rPr>
        <w:fldChar w:fldCharType="begin"/>
      </w:r>
      <w:r w:rsidRPr="002654BA">
        <w:rPr>
          <w:b/>
          <w:sz w:val="24"/>
          <w:szCs w:val="24"/>
          <w:lang w:bidi="ar-SA"/>
        </w:rPr>
        <w:instrText xml:space="preserve"> SEQ Таблица \* ARABIC </w:instrText>
      </w:r>
      <w:r w:rsidRPr="002654BA">
        <w:rPr>
          <w:b/>
          <w:sz w:val="24"/>
          <w:szCs w:val="24"/>
          <w:lang w:bidi="ar-SA"/>
        </w:rPr>
        <w:fldChar w:fldCharType="separate"/>
      </w:r>
      <w:r w:rsidR="00AB3230">
        <w:rPr>
          <w:b/>
          <w:noProof/>
          <w:sz w:val="24"/>
          <w:szCs w:val="24"/>
          <w:lang w:bidi="ar-SA"/>
        </w:rPr>
        <w:t>46</w:t>
      </w:r>
      <w:r w:rsidRPr="002654BA">
        <w:rPr>
          <w:b/>
          <w:sz w:val="24"/>
          <w:szCs w:val="24"/>
          <w:lang w:bidi="ar-SA"/>
        </w:rPr>
        <w:fldChar w:fldCharType="end"/>
      </w:r>
      <w:r w:rsidRPr="002654BA">
        <w:rPr>
          <w:b/>
          <w:sz w:val="24"/>
          <w:szCs w:val="24"/>
          <w:lang w:bidi="ar-SA"/>
        </w:rPr>
        <w:t xml:space="preserve"> Данные базового уровня потребления тепла на цели теплоснабжения </w:t>
      </w:r>
    </w:p>
    <w:tbl>
      <w:tblPr>
        <w:tblW w:w="4888" w:type="pct"/>
        <w:tblInd w:w="108" w:type="dxa"/>
        <w:tblLook w:val="04A0" w:firstRow="1" w:lastRow="0" w:firstColumn="1" w:lastColumn="0" w:noHBand="0" w:noVBand="1"/>
      </w:tblPr>
      <w:tblGrid>
        <w:gridCol w:w="3275"/>
        <w:gridCol w:w="2455"/>
        <w:gridCol w:w="2047"/>
        <w:gridCol w:w="1362"/>
      </w:tblGrid>
      <w:tr w:rsidR="00AA5F90" w:rsidRPr="002654BA" w14:paraId="4185AC7F" w14:textId="77777777" w:rsidTr="0023701F">
        <w:trPr>
          <w:trHeight w:val="443"/>
        </w:trPr>
        <w:tc>
          <w:tcPr>
            <w:tcW w:w="17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1071B" w14:textId="77777777" w:rsidR="00AA5F90" w:rsidRPr="002654BA" w:rsidRDefault="00AA5F90" w:rsidP="00AA5F90">
            <w:pPr>
              <w:widowControl/>
              <w:autoSpaceDE/>
              <w:autoSpaceDN/>
              <w:jc w:val="center"/>
              <w:rPr>
                <w:b/>
                <w:bCs/>
                <w:color w:val="000000"/>
                <w:sz w:val="20"/>
                <w:szCs w:val="20"/>
                <w:lang w:bidi="ar-SA"/>
              </w:rPr>
            </w:pPr>
            <w:r w:rsidRPr="002654BA">
              <w:rPr>
                <w:b/>
                <w:bCs/>
                <w:color w:val="000000"/>
                <w:sz w:val="20"/>
                <w:szCs w:val="20"/>
                <w:lang w:bidi="ar-SA"/>
              </w:rPr>
              <w:t>Наименование котельной</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14:paraId="45EA9583" w14:textId="77777777" w:rsidR="00AA5F90" w:rsidRPr="002654BA" w:rsidRDefault="00AA5F90" w:rsidP="00AA5F90">
            <w:pPr>
              <w:widowControl/>
              <w:autoSpaceDE/>
              <w:autoSpaceDN/>
              <w:jc w:val="center"/>
              <w:rPr>
                <w:b/>
                <w:bCs/>
                <w:color w:val="000000"/>
                <w:sz w:val="20"/>
                <w:szCs w:val="20"/>
                <w:lang w:bidi="ar-SA"/>
              </w:rPr>
            </w:pPr>
            <w:r w:rsidRPr="002654BA">
              <w:rPr>
                <w:b/>
                <w:bCs/>
                <w:color w:val="000000"/>
                <w:sz w:val="20"/>
                <w:szCs w:val="20"/>
                <w:lang w:bidi="ar-SA"/>
              </w:rPr>
              <w:t>Тепловая нагрузка отопление Гкал/ч</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14:paraId="5376A26C" w14:textId="77777777" w:rsidR="00AA5F90" w:rsidRPr="002654BA" w:rsidRDefault="00AA5F90" w:rsidP="00AA5F90">
            <w:pPr>
              <w:widowControl/>
              <w:autoSpaceDE/>
              <w:autoSpaceDN/>
              <w:jc w:val="center"/>
              <w:rPr>
                <w:b/>
                <w:bCs/>
                <w:color w:val="000000"/>
                <w:sz w:val="20"/>
                <w:szCs w:val="20"/>
                <w:lang w:bidi="ar-SA"/>
              </w:rPr>
            </w:pPr>
            <w:r w:rsidRPr="002654BA">
              <w:rPr>
                <w:b/>
                <w:bCs/>
                <w:color w:val="000000"/>
                <w:sz w:val="20"/>
                <w:szCs w:val="20"/>
                <w:lang w:bidi="ar-SA"/>
              </w:rPr>
              <w:t>Тепловая нагрузка ГВС, Гкал/ч</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0941EF4A" w14:textId="77777777" w:rsidR="00AA5F90" w:rsidRPr="002654BA" w:rsidRDefault="00AA5F90" w:rsidP="00AA5F90">
            <w:pPr>
              <w:widowControl/>
              <w:autoSpaceDE/>
              <w:autoSpaceDN/>
              <w:jc w:val="center"/>
              <w:rPr>
                <w:b/>
                <w:bCs/>
                <w:color w:val="000000"/>
                <w:sz w:val="20"/>
                <w:szCs w:val="20"/>
                <w:lang w:bidi="ar-SA"/>
              </w:rPr>
            </w:pPr>
            <w:r w:rsidRPr="002654BA">
              <w:rPr>
                <w:b/>
                <w:bCs/>
                <w:color w:val="000000"/>
                <w:sz w:val="20"/>
                <w:szCs w:val="20"/>
                <w:lang w:bidi="ar-SA"/>
              </w:rPr>
              <w:t>Итого</w:t>
            </w:r>
          </w:p>
        </w:tc>
      </w:tr>
      <w:tr w:rsidR="00AA5F90" w:rsidRPr="002654BA" w14:paraId="16D6FE48" w14:textId="77777777" w:rsidTr="000F774F">
        <w:trPr>
          <w:trHeight w:val="288"/>
        </w:trPr>
        <w:tc>
          <w:tcPr>
            <w:tcW w:w="1792" w:type="pct"/>
            <w:tcBorders>
              <w:top w:val="nil"/>
              <w:left w:val="single" w:sz="4" w:space="0" w:color="auto"/>
              <w:bottom w:val="single" w:sz="4" w:space="0" w:color="auto"/>
              <w:right w:val="single" w:sz="4" w:space="0" w:color="auto"/>
            </w:tcBorders>
            <w:shd w:val="clear" w:color="auto" w:fill="auto"/>
            <w:vAlign w:val="center"/>
            <w:hideMark/>
          </w:tcPr>
          <w:p w14:paraId="403749F8" w14:textId="7E92DB45" w:rsidR="00AA5F90" w:rsidRPr="002654BA" w:rsidRDefault="00AA5F90" w:rsidP="00AA5F90">
            <w:pPr>
              <w:widowControl/>
              <w:autoSpaceDE/>
              <w:autoSpaceDN/>
              <w:jc w:val="center"/>
              <w:rPr>
                <w:color w:val="000000"/>
                <w:sz w:val="20"/>
                <w:szCs w:val="20"/>
                <w:lang w:bidi="ar-SA"/>
              </w:rPr>
            </w:pPr>
            <w:r w:rsidRPr="002654BA">
              <w:rPr>
                <w:color w:val="000000"/>
                <w:sz w:val="20"/>
                <w:szCs w:val="20"/>
                <w:lang w:bidi="ar-SA"/>
              </w:rPr>
              <w:t>Котельная п. Запорожское</w:t>
            </w:r>
          </w:p>
        </w:tc>
        <w:tc>
          <w:tcPr>
            <w:tcW w:w="1343" w:type="pct"/>
            <w:tcBorders>
              <w:top w:val="nil"/>
              <w:left w:val="nil"/>
              <w:bottom w:val="single" w:sz="4" w:space="0" w:color="auto"/>
              <w:right w:val="single" w:sz="4" w:space="0" w:color="auto"/>
            </w:tcBorders>
            <w:shd w:val="clear" w:color="auto" w:fill="auto"/>
            <w:vAlign w:val="center"/>
          </w:tcPr>
          <w:p w14:paraId="241D9406" w14:textId="386E674B" w:rsidR="00AA5F90" w:rsidRPr="002654BA" w:rsidRDefault="00032418" w:rsidP="00AA5F90">
            <w:pPr>
              <w:widowControl/>
              <w:autoSpaceDE/>
              <w:autoSpaceDN/>
              <w:jc w:val="center"/>
              <w:rPr>
                <w:color w:val="000000"/>
                <w:sz w:val="20"/>
                <w:szCs w:val="20"/>
                <w:lang w:bidi="ar-SA"/>
              </w:rPr>
            </w:pPr>
            <w:r>
              <w:rPr>
                <w:color w:val="000000"/>
                <w:sz w:val="20"/>
                <w:szCs w:val="20"/>
                <w:lang w:bidi="ar-SA"/>
              </w:rPr>
              <w:t>2,924</w:t>
            </w:r>
          </w:p>
        </w:tc>
        <w:tc>
          <w:tcPr>
            <w:tcW w:w="1120" w:type="pct"/>
            <w:tcBorders>
              <w:top w:val="nil"/>
              <w:left w:val="nil"/>
              <w:bottom w:val="single" w:sz="4" w:space="0" w:color="auto"/>
              <w:right w:val="single" w:sz="4" w:space="0" w:color="auto"/>
            </w:tcBorders>
            <w:shd w:val="clear" w:color="auto" w:fill="auto"/>
            <w:vAlign w:val="center"/>
          </w:tcPr>
          <w:p w14:paraId="1DC4775C" w14:textId="00D40ABB" w:rsidR="00AA5F90" w:rsidRPr="002654BA" w:rsidRDefault="00201486" w:rsidP="00AA5F90">
            <w:pPr>
              <w:widowControl/>
              <w:autoSpaceDE/>
              <w:autoSpaceDN/>
              <w:jc w:val="center"/>
              <w:rPr>
                <w:color w:val="000000"/>
                <w:sz w:val="20"/>
                <w:szCs w:val="20"/>
                <w:lang w:bidi="ar-SA"/>
              </w:rPr>
            </w:pPr>
            <w:r w:rsidRPr="002654BA">
              <w:rPr>
                <w:color w:val="000000"/>
                <w:sz w:val="20"/>
                <w:szCs w:val="20"/>
                <w:lang w:bidi="ar-SA"/>
              </w:rPr>
              <w:t>0,048</w:t>
            </w:r>
          </w:p>
        </w:tc>
        <w:tc>
          <w:tcPr>
            <w:tcW w:w="745" w:type="pct"/>
            <w:tcBorders>
              <w:top w:val="nil"/>
              <w:left w:val="nil"/>
              <w:bottom w:val="single" w:sz="4" w:space="0" w:color="auto"/>
              <w:right w:val="single" w:sz="4" w:space="0" w:color="auto"/>
            </w:tcBorders>
            <w:shd w:val="clear" w:color="auto" w:fill="auto"/>
            <w:vAlign w:val="center"/>
          </w:tcPr>
          <w:p w14:paraId="1523BB59" w14:textId="4335811F" w:rsidR="00AA5F90" w:rsidRPr="002654BA" w:rsidRDefault="00032418" w:rsidP="00AA5F90">
            <w:pPr>
              <w:widowControl/>
              <w:autoSpaceDE/>
              <w:autoSpaceDN/>
              <w:jc w:val="center"/>
              <w:rPr>
                <w:color w:val="000000"/>
                <w:sz w:val="20"/>
                <w:szCs w:val="20"/>
                <w:lang w:bidi="ar-SA"/>
              </w:rPr>
            </w:pPr>
            <w:r>
              <w:rPr>
                <w:color w:val="000000"/>
                <w:sz w:val="20"/>
                <w:szCs w:val="20"/>
                <w:lang w:bidi="ar-SA"/>
              </w:rPr>
              <w:t>2,972</w:t>
            </w:r>
          </w:p>
        </w:tc>
      </w:tr>
      <w:tr w:rsidR="00AA5F90" w:rsidRPr="002654BA" w14:paraId="31F364D0" w14:textId="77777777" w:rsidTr="000F774F">
        <w:trPr>
          <w:trHeight w:val="288"/>
        </w:trPr>
        <w:tc>
          <w:tcPr>
            <w:tcW w:w="1792" w:type="pct"/>
            <w:tcBorders>
              <w:top w:val="nil"/>
              <w:left w:val="single" w:sz="4" w:space="0" w:color="auto"/>
              <w:bottom w:val="single" w:sz="4" w:space="0" w:color="auto"/>
              <w:right w:val="single" w:sz="4" w:space="0" w:color="auto"/>
            </w:tcBorders>
            <w:shd w:val="clear" w:color="auto" w:fill="auto"/>
            <w:vAlign w:val="center"/>
            <w:hideMark/>
          </w:tcPr>
          <w:p w14:paraId="50E5C56E" w14:textId="7606A172" w:rsidR="00AA5F90" w:rsidRPr="002654BA" w:rsidRDefault="00AA5F90" w:rsidP="00AA5F90">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1343" w:type="pct"/>
            <w:tcBorders>
              <w:top w:val="nil"/>
              <w:left w:val="nil"/>
              <w:bottom w:val="single" w:sz="4" w:space="0" w:color="auto"/>
              <w:right w:val="single" w:sz="4" w:space="0" w:color="auto"/>
            </w:tcBorders>
            <w:shd w:val="clear" w:color="auto" w:fill="auto"/>
            <w:vAlign w:val="center"/>
          </w:tcPr>
          <w:p w14:paraId="19D3EC6C" w14:textId="1B12536B" w:rsidR="00AA5F90" w:rsidRPr="002654BA" w:rsidRDefault="00032418" w:rsidP="00AA5F90">
            <w:pPr>
              <w:widowControl/>
              <w:autoSpaceDE/>
              <w:autoSpaceDN/>
              <w:jc w:val="center"/>
              <w:rPr>
                <w:color w:val="000000"/>
                <w:sz w:val="20"/>
                <w:szCs w:val="20"/>
                <w:lang w:bidi="ar-SA"/>
              </w:rPr>
            </w:pPr>
            <w:r>
              <w:rPr>
                <w:color w:val="000000"/>
                <w:sz w:val="20"/>
                <w:szCs w:val="20"/>
                <w:lang w:bidi="ar-SA"/>
              </w:rPr>
              <w:t>0,237</w:t>
            </w:r>
          </w:p>
        </w:tc>
        <w:tc>
          <w:tcPr>
            <w:tcW w:w="1120" w:type="pct"/>
            <w:tcBorders>
              <w:top w:val="nil"/>
              <w:left w:val="nil"/>
              <w:bottom w:val="single" w:sz="4" w:space="0" w:color="auto"/>
              <w:right w:val="single" w:sz="4" w:space="0" w:color="auto"/>
            </w:tcBorders>
            <w:shd w:val="clear" w:color="auto" w:fill="auto"/>
            <w:vAlign w:val="center"/>
          </w:tcPr>
          <w:p w14:paraId="7221AE71" w14:textId="3DE1E85F" w:rsidR="00AA5F90" w:rsidRPr="002654BA" w:rsidRDefault="000F774F" w:rsidP="00AA5F90">
            <w:pPr>
              <w:widowControl/>
              <w:autoSpaceDE/>
              <w:autoSpaceDN/>
              <w:jc w:val="center"/>
              <w:rPr>
                <w:color w:val="000000"/>
                <w:sz w:val="20"/>
                <w:szCs w:val="20"/>
                <w:lang w:bidi="ar-SA"/>
              </w:rPr>
            </w:pPr>
            <w:r w:rsidRPr="002654BA">
              <w:rPr>
                <w:color w:val="000000"/>
                <w:sz w:val="20"/>
                <w:szCs w:val="20"/>
                <w:lang w:bidi="ar-SA"/>
              </w:rPr>
              <w:t>0,000</w:t>
            </w:r>
          </w:p>
        </w:tc>
        <w:tc>
          <w:tcPr>
            <w:tcW w:w="745" w:type="pct"/>
            <w:tcBorders>
              <w:top w:val="nil"/>
              <w:left w:val="nil"/>
              <w:bottom w:val="single" w:sz="4" w:space="0" w:color="auto"/>
              <w:right w:val="single" w:sz="4" w:space="0" w:color="auto"/>
            </w:tcBorders>
            <w:shd w:val="clear" w:color="auto" w:fill="auto"/>
            <w:vAlign w:val="center"/>
          </w:tcPr>
          <w:p w14:paraId="112E22A2" w14:textId="6E1E5CE3" w:rsidR="00AA5F90" w:rsidRPr="002654BA" w:rsidRDefault="00032418" w:rsidP="00AA5F90">
            <w:pPr>
              <w:widowControl/>
              <w:autoSpaceDE/>
              <w:autoSpaceDN/>
              <w:jc w:val="center"/>
              <w:rPr>
                <w:color w:val="000000"/>
                <w:sz w:val="20"/>
                <w:szCs w:val="20"/>
                <w:lang w:bidi="ar-SA"/>
              </w:rPr>
            </w:pPr>
            <w:r>
              <w:rPr>
                <w:color w:val="000000"/>
                <w:sz w:val="20"/>
                <w:szCs w:val="20"/>
                <w:lang w:bidi="ar-SA"/>
              </w:rPr>
              <w:t>0,237</w:t>
            </w:r>
          </w:p>
        </w:tc>
      </w:tr>
    </w:tbl>
    <w:p w14:paraId="6B2D2CFB" w14:textId="12726C56" w:rsidR="00AA5F90" w:rsidRPr="002654BA" w:rsidRDefault="00AA5F90" w:rsidP="00AA5F90">
      <w:pPr>
        <w:keepNext/>
        <w:keepLines/>
        <w:widowControl/>
        <w:autoSpaceDE/>
        <w:autoSpaceDN/>
        <w:spacing w:before="100" w:beforeAutospacing="1" w:after="120" w:line="276" w:lineRule="auto"/>
        <w:ind w:firstLine="709"/>
        <w:jc w:val="both"/>
        <w:outlineLvl w:val="0"/>
        <w:rPr>
          <w:b/>
          <w:bCs/>
          <w:noProof/>
          <w:sz w:val="26"/>
          <w:szCs w:val="26"/>
          <w:lang w:bidi="ar-SA"/>
        </w:rPr>
      </w:pPr>
      <w:bookmarkStart w:id="386" w:name="_Toc99440081"/>
      <w:r w:rsidRPr="002654BA">
        <w:rPr>
          <w:b/>
          <w:bCs/>
          <w:noProof/>
          <w:sz w:val="26"/>
          <w:szCs w:val="26"/>
          <w:lang w:bidi="ar-SA"/>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386"/>
    </w:p>
    <w:p w14:paraId="404FB9D8" w14:textId="3FC8EFE3" w:rsidR="000F774F" w:rsidRPr="002654BA" w:rsidRDefault="000F774F" w:rsidP="00AA5F90">
      <w:pPr>
        <w:widowControl/>
        <w:autoSpaceDE/>
        <w:autoSpaceDN/>
        <w:spacing w:line="360" w:lineRule="auto"/>
        <w:ind w:firstLine="709"/>
        <w:jc w:val="both"/>
        <w:rPr>
          <w:sz w:val="26"/>
          <w:szCs w:val="26"/>
          <w:lang w:bidi="ar-SA"/>
        </w:rPr>
      </w:pPr>
      <w:r w:rsidRPr="002654BA">
        <w:rPr>
          <w:sz w:val="26"/>
          <w:szCs w:val="26"/>
          <w:lang w:bidi="ar-SA"/>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w:t>
      </w:r>
      <w:r w:rsidR="0042232F" w:rsidRPr="002654BA">
        <w:rPr>
          <w:sz w:val="26"/>
          <w:szCs w:val="26"/>
          <w:lang w:bidi="ar-SA"/>
        </w:rPr>
        <w:t xml:space="preserve"> тыс. кв. м.</w:t>
      </w:r>
      <w:r w:rsidRPr="002654BA">
        <w:rPr>
          <w:sz w:val="26"/>
          <w:szCs w:val="26"/>
          <w:lang w:bidi="ar-SA"/>
        </w:rPr>
        <w:t xml:space="preserve">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4F98AC90" w14:textId="77777777" w:rsidR="00AA5F90" w:rsidRPr="002654BA" w:rsidRDefault="00AA5F90" w:rsidP="00AA5F90">
      <w:pPr>
        <w:keepNext/>
        <w:keepLines/>
        <w:widowControl/>
        <w:autoSpaceDE/>
        <w:autoSpaceDN/>
        <w:spacing w:before="120" w:after="120" w:line="276" w:lineRule="auto"/>
        <w:ind w:firstLine="567"/>
        <w:jc w:val="both"/>
        <w:outlineLvl w:val="0"/>
        <w:rPr>
          <w:b/>
          <w:bCs/>
          <w:noProof/>
          <w:sz w:val="26"/>
          <w:szCs w:val="26"/>
          <w:lang w:bidi="ar-SA"/>
        </w:rPr>
      </w:pPr>
      <w:bookmarkStart w:id="387" w:name="_Toc379379160"/>
      <w:bookmarkStart w:id="388" w:name="_Toc385509861"/>
      <w:bookmarkStart w:id="389" w:name="_Toc396395616"/>
      <w:bookmarkStart w:id="390" w:name="_Toc8825205"/>
      <w:bookmarkStart w:id="391" w:name="_Toc99440082"/>
      <w:r w:rsidRPr="002654BA">
        <w:rPr>
          <w:b/>
          <w:bCs/>
          <w:noProof/>
          <w:sz w:val="26"/>
          <w:szCs w:val="26"/>
          <w:lang w:bidi="ar-SA"/>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87"/>
      <w:bookmarkEnd w:id="388"/>
      <w:bookmarkEnd w:id="389"/>
      <w:bookmarkEnd w:id="390"/>
      <w:bookmarkEnd w:id="391"/>
    </w:p>
    <w:p w14:paraId="2F20E6EE" w14:textId="77777777" w:rsidR="00AA5F90" w:rsidRPr="002654BA" w:rsidRDefault="00AA5F90" w:rsidP="00AA5F90">
      <w:pPr>
        <w:widowControl/>
        <w:tabs>
          <w:tab w:val="left" w:pos="0"/>
        </w:tabs>
        <w:spacing w:line="360" w:lineRule="auto"/>
        <w:ind w:firstLine="709"/>
        <w:jc w:val="both"/>
        <w:rPr>
          <w:sz w:val="26"/>
        </w:rPr>
      </w:pPr>
      <w:bookmarkStart w:id="392" w:name="_Toc379379161"/>
      <w:bookmarkStart w:id="393" w:name="_Toc385509862"/>
      <w:bookmarkStart w:id="394" w:name="_Toc396395617"/>
      <w:r w:rsidRPr="002654BA">
        <w:rPr>
          <w:sz w:val="26"/>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14:paraId="1C481167" w14:textId="77777777" w:rsidR="00AA5F90" w:rsidRPr="002654BA" w:rsidRDefault="00AA5F90" w:rsidP="00D7777F">
      <w:pPr>
        <w:widowControl/>
        <w:numPr>
          <w:ilvl w:val="0"/>
          <w:numId w:val="7"/>
        </w:numPr>
        <w:tabs>
          <w:tab w:val="left" w:pos="0"/>
        </w:tabs>
        <w:autoSpaceDE/>
        <w:autoSpaceDN/>
        <w:spacing w:after="200" w:line="360" w:lineRule="auto"/>
        <w:ind w:left="0" w:firstLine="709"/>
        <w:contextualSpacing/>
        <w:jc w:val="both"/>
        <w:rPr>
          <w:sz w:val="26"/>
        </w:rPr>
      </w:pPr>
      <w:r w:rsidRPr="002654BA">
        <w:rPr>
          <w:sz w:val="26"/>
        </w:rPr>
        <w:t>СП 50.13330.2012 Тепловая защита зданий. Актуализированная редакция СНиП 23-02-2003;</w:t>
      </w:r>
    </w:p>
    <w:p w14:paraId="13D06733" w14:textId="77777777" w:rsidR="00AA5F90" w:rsidRPr="002654BA" w:rsidRDefault="00AA5F90" w:rsidP="00D7777F">
      <w:pPr>
        <w:widowControl/>
        <w:numPr>
          <w:ilvl w:val="0"/>
          <w:numId w:val="7"/>
        </w:numPr>
        <w:tabs>
          <w:tab w:val="left" w:pos="0"/>
        </w:tabs>
        <w:autoSpaceDE/>
        <w:autoSpaceDN/>
        <w:spacing w:after="200" w:line="360" w:lineRule="auto"/>
        <w:ind w:left="0" w:firstLine="709"/>
        <w:contextualSpacing/>
        <w:jc w:val="both"/>
        <w:rPr>
          <w:sz w:val="26"/>
        </w:rPr>
      </w:pPr>
      <w:r w:rsidRPr="002654BA">
        <w:rPr>
          <w:sz w:val="26"/>
        </w:rPr>
        <w:t>СП 23-101-2004 Проектирование тепловой защиты зданий.</w:t>
      </w:r>
    </w:p>
    <w:p w14:paraId="3D13CDA5" w14:textId="77777777" w:rsidR="00AA5F90" w:rsidRPr="002654BA" w:rsidRDefault="00AA5F90" w:rsidP="00AA5F90">
      <w:pPr>
        <w:widowControl/>
        <w:tabs>
          <w:tab w:val="left" w:pos="0"/>
        </w:tabs>
        <w:spacing w:line="360" w:lineRule="auto"/>
        <w:ind w:firstLine="709"/>
        <w:jc w:val="both"/>
        <w:rPr>
          <w:sz w:val="26"/>
        </w:rPr>
      </w:pPr>
      <w:r w:rsidRPr="002654BA">
        <w:rPr>
          <w:sz w:val="26"/>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proofErr w:type="spellStart"/>
      <w:r w:rsidRPr="002654BA">
        <w:rPr>
          <w:sz w:val="26"/>
        </w:rPr>
        <w:t>q</w:t>
      </w:r>
      <w:r w:rsidRPr="002654BA">
        <w:rPr>
          <w:sz w:val="26"/>
          <w:vertAlign w:val="subscript"/>
        </w:rPr>
        <w:t>от</w:t>
      </w:r>
      <w:proofErr w:type="spellEnd"/>
      <w:r w:rsidRPr="002654BA">
        <w:rPr>
          <w:sz w:val="26"/>
        </w:rPr>
        <w:t>, Вт/(м</w:t>
      </w:r>
      <w:r w:rsidRPr="002654BA">
        <w:rPr>
          <w:sz w:val="26"/>
          <w:vertAlign w:val="superscript"/>
        </w:rPr>
        <w:t>3</w:t>
      </w:r>
      <w:r w:rsidRPr="002654BA">
        <w:rPr>
          <w:sz w:val="26"/>
        </w:rPr>
        <w:t>•ºС). Расчетное значение должно быть меньше или равно нормируемому значению q</w:t>
      </w:r>
      <w:r w:rsidRPr="002654BA">
        <w:rPr>
          <w:sz w:val="26"/>
          <w:vertAlign w:val="subscript"/>
        </w:rPr>
        <w:t>0</w:t>
      </w:r>
      <w:r w:rsidRPr="002654BA">
        <w:rPr>
          <w:sz w:val="26"/>
        </w:rPr>
        <w:t>, Вт/(м</w:t>
      </w:r>
      <w:r w:rsidRPr="002654BA">
        <w:rPr>
          <w:sz w:val="26"/>
          <w:vertAlign w:val="superscript"/>
        </w:rPr>
        <w:t>3</w:t>
      </w:r>
      <w:r w:rsidRPr="002654BA">
        <w:rPr>
          <w:sz w:val="26"/>
        </w:rPr>
        <w:t>•ºС).</w:t>
      </w:r>
    </w:p>
    <w:p w14:paraId="3BC4FCAC" w14:textId="77777777" w:rsidR="00AA5F90" w:rsidRPr="002654BA" w:rsidRDefault="00AA5F90" w:rsidP="00AA5F90">
      <w:pPr>
        <w:widowControl/>
        <w:tabs>
          <w:tab w:val="left" w:pos="0"/>
        </w:tabs>
        <w:spacing w:line="360" w:lineRule="auto"/>
        <w:ind w:firstLine="709"/>
        <w:jc w:val="both"/>
        <w:rPr>
          <w:sz w:val="26"/>
        </w:rPr>
      </w:pPr>
      <w:r w:rsidRPr="002654BA">
        <w:rPr>
          <w:sz w:val="26"/>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14:paraId="12104F6A" w14:textId="77777777" w:rsidR="00AA5F90" w:rsidRPr="002654BA" w:rsidRDefault="00AA5F90" w:rsidP="00AA5F90">
      <w:pPr>
        <w:keepNext/>
        <w:keepLines/>
        <w:widowControl/>
        <w:autoSpaceDE/>
        <w:autoSpaceDN/>
        <w:spacing w:before="120" w:after="120" w:line="276" w:lineRule="auto"/>
        <w:ind w:firstLine="709"/>
        <w:jc w:val="both"/>
        <w:outlineLvl w:val="0"/>
        <w:rPr>
          <w:b/>
          <w:bCs/>
          <w:noProof/>
          <w:sz w:val="26"/>
          <w:szCs w:val="26"/>
          <w:lang w:bidi="ar-SA"/>
        </w:rPr>
      </w:pPr>
      <w:bookmarkStart w:id="395" w:name="_Toc8825206"/>
      <w:bookmarkStart w:id="396" w:name="_Toc99440083"/>
      <w:r w:rsidRPr="002654BA">
        <w:rPr>
          <w:b/>
          <w:bCs/>
          <w:noProof/>
          <w:sz w:val="26"/>
          <w:szCs w:val="26"/>
          <w:lang w:bidi="ar-SA"/>
        </w:rPr>
        <w:t>2.4.</w:t>
      </w:r>
      <w:r w:rsidRPr="002654BA">
        <w:rPr>
          <w:b/>
          <w:bCs/>
          <w:noProof/>
          <w:sz w:val="26"/>
          <w:szCs w:val="26"/>
          <w:lang w:bidi="ar-SA"/>
        </w:rPr>
        <w:tab/>
      </w:r>
      <w:bookmarkStart w:id="397" w:name="_Toc2343124"/>
      <w:bookmarkEnd w:id="392"/>
      <w:bookmarkEnd w:id="393"/>
      <w:bookmarkEnd w:id="394"/>
      <w:r w:rsidRPr="002654BA">
        <w:rPr>
          <w:b/>
          <w:bCs/>
          <w:noProof/>
          <w:sz w:val="26"/>
          <w:szCs w:val="26"/>
          <w:lang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5"/>
      <w:bookmarkEnd w:id="396"/>
      <w:bookmarkEnd w:id="397"/>
    </w:p>
    <w:p w14:paraId="375A519C" w14:textId="44A78BE9" w:rsidR="0042232F" w:rsidRPr="002654BA" w:rsidRDefault="0042232F" w:rsidP="00AA5F90">
      <w:pPr>
        <w:widowControl/>
        <w:autoSpaceDE/>
        <w:autoSpaceDN/>
        <w:spacing w:line="360" w:lineRule="auto"/>
        <w:ind w:firstLine="709"/>
        <w:jc w:val="both"/>
        <w:rPr>
          <w:sz w:val="26"/>
          <w:szCs w:val="26"/>
          <w:lang w:bidi="ar-SA"/>
        </w:rPr>
      </w:pPr>
      <w:bookmarkStart w:id="398" w:name="_Toc379379162"/>
      <w:bookmarkStart w:id="399" w:name="_Toc385509863"/>
      <w:bookmarkStart w:id="400" w:name="_Toc396395618"/>
      <w:r w:rsidRPr="002654BA">
        <w:rPr>
          <w:sz w:val="26"/>
          <w:szCs w:val="26"/>
          <w:lang w:bidi="ar-SA"/>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w:t>
      </w:r>
      <w:r w:rsidR="00201486" w:rsidRPr="002654BA">
        <w:rPr>
          <w:sz w:val="26"/>
          <w:szCs w:val="26"/>
          <w:lang w:bidi="ar-SA"/>
        </w:rPr>
        <w:t>тельство в объеме 75 тыс. кв. м</w:t>
      </w:r>
      <w:r w:rsidRPr="002654BA">
        <w:rPr>
          <w:sz w:val="26"/>
          <w:szCs w:val="26"/>
          <w:lang w:bidi="ar-SA"/>
        </w:rPr>
        <w:t>.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604355A5" w14:textId="77777777" w:rsidR="00AA5F90" w:rsidRPr="002654BA" w:rsidRDefault="00AA5F90" w:rsidP="00AA5F90">
      <w:pPr>
        <w:keepNext/>
        <w:keepLines/>
        <w:widowControl/>
        <w:autoSpaceDE/>
        <w:autoSpaceDN/>
        <w:spacing w:before="120" w:after="120" w:line="276" w:lineRule="auto"/>
        <w:ind w:firstLine="709"/>
        <w:jc w:val="both"/>
        <w:outlineLvl w:val="0"/>
        <w:rPr>
          <w:b/>
          <w:bCs/>
          <w:noProof/>
          <w:sz w:val="26"/>
          <w:szCs w:val="26"/>
          <w:lang w:bidi="ar-SA"/>
        </w:rPr>
      </w:pPr>
      <w:bookmarkStart w:id="401" w:name="_Toc8825207"/>
      <w:bookmarkStart w:id="402" w:name="_Toc99440084"/>
      <w:r w:rsidRPr="002654BA">
        <w:rPr>
          <w:b/>
          <w:bCs/>
          <w:noProof/>
          <w:sz w:val="26"/>
          <w:szCs w:val="26"/>
          <w:lang w:bidi="ar-SA"/>
        </w:rPr>
        <w:t xml:space="preserve">2.5. </w:t>
      </w:r>
      <w:bookmarkStart w:id="403" w:name="_Toc2343125"/>
      <w:bookmarkEnd w:id="398"/>
      <w:bookmarkEnd w:id="399"/>
      <w:bookmarkEnd w:id="400"/>
      <w:r w:rsidRPr="002654BA">
        <w:rPr>
          <w:b/>
          <w:bCs/>
          <w:noProof/>
          <w:sz w:val="26"/>
          <w:szCs w:val="26"/>
          <w:lang w:bidi="ar-SA"/>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1"/>
      <w:bookmarkEnd w:id="402"/>
      <w:bookmarkEnd w:id="403"/>
    </w:p>
    <w:p w14:paraId="43F46F0D" w14:textId="3A29EF51" w:rsidR="0042232F" w:rsidRPr="002654BA" w:rsidRDefault="0042232F" w:rsidP="00AA5F90">
      <w:pPr>
        <w:widowControl/>
        <w:autoSpaceDE/>
        <w:autoSpaceDN/>
        <w:spacing w:line="360" w:lineRule="auto"/>
        <w:ind w:firstLine="709"/>
        <w:jc w:val="both"/>
        <w:rPr>
          <w:sz w:val="26"/>
          <w:szCs w:val="26"/>
          <w:lang w:bidi="ar-SA"/>
        </w:rPr>
      </w:pPr>
      <w:bookmarkStart w:id="404" w:name="_Toc379379163"/>
      <w:bookmarkStart w:id="405" w:name="_Toc385509864"/>
      <w:bookmarkStart w:id="406" w:name="_Toc396395619"/>
      <w:r w:rsidRPr="002654BA">
        <w:rPr>
          <w:sz w:val="26"/>
          <w:szCs w:val="26"/>
          <w:lang w:bidi="ar-SA"/>
        </w:rPr>
        <w:t>На расчетный срок до 2035 года на территории поселения запланировано жилищное строи</w:t>
      </w:r>
      <w:r w:rsidR="00201486" w:rsidRPr="002654BA">
        <w:rPr>
          <w:sz w:val="26"/>
          <w:szCs w:val="26"/>
          <w:lang w:bidi="ar-SA"/>
        </w:rPr>
        <w:t>тельство в объеме 75 тыс. кв. м</w:t>
      </w:r>
      <w:r w:rsidRPr="002654BA">
        <w:rPr>
          <w:sz w:val="26"/>
          <w:szCs w:val="26"/>
          <w:lang w:bidi="ar-SA"/>
        </w:rPr>
        <w:t xml:space="preserve">.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 (печи, котлы и </w:t>
      </w:r>
      <w:proofErr w:type="spellStart"/>
      <w:r w:rsidRPr="002654BA">
        <w:rPr>
          <w:sz w:val="26"/>
          <w:szCs w:val="26"/>
          <w:lang w:bidi="ar-SA"/>
        </w:rPr>
        <w:t>др</w:t>
      </w:r>
      <w:proofErr w:type="spellEnd"/>
      <w:r w:rsidRPr="002654BA">
        <w:rPr>
          <w:sz w:val="26"/>
          <w:szCs w:val="26"/>
          <w:lang w:bidi="ar-SA"/>
        </w:rPr>
        <w:t>).</w:t>
      </w:r>
    </w:p>
    <w:p w14:paraId="71E1B758" w14:textId="77777777" w:rsidR="00AA5F90" w:rsidRPr="002654BA" w:rsidRDefault="00AA5F90" w:rsidP="00AA5F90">
      <w:pPr>
        <w:keepNext/>
        <w:keepLines/>
        <w:widowControl/>
        <w:autoSpaceDE/>
        <w:autoSpaceDN/>
        <w:spacing w:before="120" w:after="120" w:line="276" w:lineRule="auto"/>
        <w:ind w:firstLine="709"/>
        <w:jc w:val="both"/>
        <w:outlineLvl w:val="0"/>
        <w:rPr>
          <w:b/>
          <w:bCs/>
          <w:noProof/>
          <w:sz w:val="26"/>
          <w:szCs w:val="26"/>
          <w:lang w:bidi="ar-SA"/>
        </w:rPr>
      </w:pPr>
      <w:bookmarkStart w:id="407" w:name="_Toc8825208"/>
      <w:bookmarkStart w:id="408" w:name="_Toc99440085"/>
      <w:r w:rsidRPr="002654BA">
        <w:rPr>
          <w:b/>
          <w:bCs/>
          <w:noProof/>
          <w:sz w:val="26"/>
          <w:szCs w:val="26"/>
          <w:lang w:bidi="ar-SA"/>
        </w:rPr>
        <w:t xml:space="preserve">2.6. </w:t>
      </w:r>
      <w:bookmarkStart w:id="409" w:name="_Toc2343126"/>
      <w:bookmarkEnd w:id="404"/>
      <w:bookmarkEnd w:id="405"/>
      <w:bookmarkEnd w:id="406"/>
      <w:r w:rsidRPr="002654BA">
        <w:rPr>
          <w:b/>
          <w:bCs/>
          <w:noProof/>
          <w:sz w:val="26"/>
          <w:szCs w:val="26"/>
          <w:lang w:bidi="ar-SA"/>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07"/>
      <w:bookmarkEnd w:id="408"/>
      <w:bookmarkEnd w:id="409"/>
    </w:p>
    <w:p w14:paraId="7B438FAB" w14:textId="77777777" w:rsidR="00AA5F90" w:rsidRPr="002654BA" w:rsidRDefault="00AA5F90" w:rsidP="00AA5F90">
      <w:pPr>
        <w:widowControl/>
        <w:autoSpaceDE/>
        <w:autoSpaceDN/>
        <w:spacing w:after="120" w:line="360" w:lineRule="auto"/>
        <w:ind w:firstLine="709"/>
        <w:jc w:val="both"/>
        <w:rPr>
          <w:sz w:val="26"/>
          <w:szCs w:val="26"/>
          <w:lang w:bidi="ar-SA"/>
        </w:rPr>
      </w:pPr>
      <w:r w:rsidRPr="002654BA">
        <w:rPr>
          <w:sz w:val="26"/>
          <w:szCs w:val="26"/>
          <w:lang w:bidi="ar-SA"/>
        </w:rPr>
        <w:t>Объекты, расположенные в производственных зонах, охваченные централизованным теплоснабжением на территории поселения отсутствуют.</w:t>
      </w:r>
    </w:p>
    <w:p w14:paraId="519A3970" w14:textId="15AC1631" w:rsidR="002724D9" w:rsidRPr="002654BA" w:rsidRDefault="002724D9" w:rsidP="002724D9">
      <w:pPr>
        <w:keepNext/>
        <w:keepLines/>
        <w:widowControl/>
        <w:autoSpaceDE/>
        <w:autoSpaceDN/>
        <w:spacing w:before="120" w:after="120" w:line="276" w:lineRule="auto"/>
        <w:ind w:firstLine="709"/>
        <w:jc w:val="both"/>
        <w:outlineLvl w:val="0"/>
        <w:rPr>
          <w:b/>
          <w:bCs/>
          <w:noProof/>
          <w:sz w:val="26"/>
          <w:szCs w:val="26"/>
          <w:lang w:bidi="ar-SA"/>
        </w:rPr>
      </w:pPr>
      <w:bookmarkStart w:id="410" w:name="_Toc99440086"/>
      <w:r w:rsidRPr="002654BA">
        <w:rPr>
          <w:b/>
          <w:bCs/>
          <w:noProof/>
          <w:sz w:val="26"/>
          <w:szCs w:val="26"/>
          <w:lang w:bidi="ar-SA"/>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10"/>
    </w:p>
    <w:p w14:paraId="249A5189" w14:textId="77777777" w:rsidR="002724D9" w:rsidRPr="002654BA" w:rsidRDefault="002724D9" w:rsidP="002724D9">
      <w:pPr>
        <w:widowControl/>
        <w:tabs>
          <w:tab w:val="left" w:pos="2038"/>
        </w:tabs>
        <w:autoSpaceDE/>
        <w:autoSpaceDN/>
        <w:spacing w:after="120" w:line="360" w:lineRule="auto"/>
        <w:ind w:firstLine="709"/>
        <w:jc w:val="both"/>
        <w:rPr>
          <w:sz w:val="26"/>
          <w:szCs w:val="26"/>
          <w:lang w:bidi="ar-SA"/>
        </w:rPr>
      </w:pPr>
      <w:r w:rsidRPr="002654BA">
        <w:rPr>
          <w:sz w:val="26"/>
          <w:szCs w:val="26"/>
          <w:lang w:bidi="ar-SA"/>
        </w:rPr>
        <w:t>Согласно данным ООО «</w:t>
      </w:r>
      <w:proofErr w:type="spellStart"/>
      <w:r w:rsidRPr="002654BA">
        <w:rPr>
          <w:sz w:val="26"/>
          <w:szCs w:val="26"/>
          <w:lang w:bidi="ar-SA"/>
        </w:rPr>
        <w:t>Энерго</w:t>
      </w:r>
      <w:proofErr w:type="spellEnd"/>
      <w:r w:rsidRPr="002654BA">
        <w:rPr>
          <w:sz w:val="26"/>
          <w:szCs w:val="26"/>
          <w:lang w:bidi="ar-SA"/>
        </w:rPr>
        <w:t>-Ресурс» к тепловым сетям существующих систем теплоснабжения в период с 2018 по 2021 года новые объекты теплопотребления не подключались.</w:t>
      </w:r>
    </w:p>
    <w:p w14:paraId="4F36B20F" w14:textId="77777777" w:rsidR="002724D9" w:rsidRPr="002654BA" w:rsidRDefault="002724D9" w:rsidP="002724D9">
      <w:pPr>
        <w:keepNext/>
        <w:keepLines/>
        <w:widowControl/>
        <w:autoSpaceDE/>
        <w:autoSpaceDN/>
        <w:spacing w:before="120" w:after="120" w:line="276" w:lineRule="auto"/>
        <w:ind w:firstLine="709"/>
        <w:jc w:val="both"/>
        <w:outlineLvl w:val="0"/>
        <w:rPr>
          <w:b/>
          <w:bCs/>
          <w:noProof/>
          <w:sz w:val="26"/>
          <w:szCs w:val="26"/>
          <w:lang w:bidi="ar-SA"/>
        </w:rPr>
      </w:pPr>
      <w:bookmarkStart w:id="411" w:name="_Toc99440087"/>
      <w:r w:rsidRPr="002654BA">
        <w:rPr>
          <w:b/>
          <w:bCs/>
          <w:noProof/>
          <w:sz w:val="26"/>
          <w:szCs w:val="26"/>
          <w:lang w:bidi="ar-SA"/>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1"/>
    </w:p>
    <w:p w14:paraId="0059D99F" w14:textId="77777777" w:rsidR="002724D9" w:rsidRPr="002654BA" w:rsidRDefault="002724D9" w:rsidP="002724D9">
      <w:pPr>
        <w:widowControl/>
        <w:autoSpaceDE/>
        <w:autoSpaceDN/>
        <w:spacing w:line="360" w:lineRule="auto"/>
        <w:ind w:firstLine="709"/>
        <w:jc w:val="both"/>
        <w:rPr>
          <w:sz w:val="26"/>
          <w:szCs w:val="26"/>
          <w:lang w:bidi="ar-SA"/>
        </w:rPr>
      </w:pPr>
      <w:r w:rsidRPr="002654BA">
        <w:rPr>
          <w:sz w:val="26"/>
          <w:szCs w:val="26"/>
          <w:lang w:bidi="ar-SA"/>
        </w:rPr>
        <w:t>На момент актуализации Схемы теплоснабжения, согласно данным заказчика, увеличение площадей строительных фондов на территории поселения не осуществлялось.</w:t>
      </w:r>
    </w:p>
    <w:p w14:paraId="6625BC3B" w14:textId="3B5F1C77" w:rsidR="0042232F" w:rsidRPr="002654BA" w:rsidRDefault="0042232F" w:rsidP="002724D9">
      <w:pPr>
        <w:widowControl/>
        <w:autoSpaceDE/>
        <w:autoSpaceDN/>
        <w:spacing w:line="360" w:lineRule="auto"/>
        <w:ind w:firstLine="709"/>
        <w:jc w:val="both"/>
        <w:rPr>
          <w:sz w:val="26"/>
          <w:szCs w:val="26"/>
          <w:lang w:bidi="ar-SA"/>
        </w:rPr>
      </w:pPr>
      <w:r w:rsidRPr="002654BA">
        <w:rPr>
          <w:sz w:val="26"/>
          <w:szCs w:val="26"/>
          <w:lang w:bidi="ar-SA"/>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65A9C764" w14:textId="77777777" w:rsidR="002724D9" w:rsidRPr="002654BA" w:rsidRDefault="002724D9" w:rsidP="002724D9">
      <w:pPr>
        <w:keepNext/>
        <w:keepLines/>
        <w:widowControl/>
        <w:autoSpaceDE/>
        <w:autoSpaceDN/>
        <w:spacing w:before="120" w:after="120" w:line="276" w:lineRule="auto"/>
        <w:ind w:firstLine="709"/>
        <w:jc w:val="both"/>
        <w:outlineLvl w:val="0"/>
        <w:rPr>
          <w:b/>
          <w:bCs/>
          <w:noProof/>
          <w:sz w:val="26"/>
          <w:szCs w:val="26"/>
          <w:lang w:bidi="ar-SA"/>
        </w:rPr>
      </w:pPr>
      <w:bookmarkStart w:id="412" w:name="_Toc99440088"/>
      <w:r w:rsidRPr="002654BA">
        <w:rPr>
          <w:b/>
          <w:bCs/>
          <w:noProof/>
          <w:sz w:val="26"/>
          <w:szCs w:val="26"/>
          <w:lang w:bidi="ar-SA"/>
        </w:rPr>
        <w:t>2.9. Расчетная тепловая нагрузка на коллекторах источников тепловой энергии</w:t>
      </w:r>
      <w:bookmarkEnd w:id="412"/>
    </w:p>
    <w:p w14:paraId="21ED4B03" w14:textId="77777777" w:rsidR="002724D9" w:rsidRPr="002654BA" w:rsidRDefault="002724D9" w:rsidP="002724D9">
      <w:pPr>
        <w:widowControl/>
        <w:autoSpaceDE/>
        <w:autoSpaceDN/>
        <w:spacing w:line="360" w:lineRule="auto"/>
        <w:ind w:firstLine="709"/>
        <w:jc w:val="both"/>
        <w:rPr>
          <w:sz w:val="26"/>
          <w:szCs w:val="26"/>
        </w:rPr>
        <w:sectPr w:rsidR="002724D9" w:rsidRPr="002654BA" w:rsidSect="001C7144">
          <w:type w:val="nextColumn"/>
          <w:pgSz w:w="11910" w:h="16840"/>
          <w:pgMar w:top="1134" w:right="851" w:bottom="851" w:left="1701" w:header="0" w:footer="590" w:gutter="0"/>
          <w:paperSrc w:first="7" w:other="7"/>
          <w:cols w:space="720"/>
          <w:docGrid w:linePitch="299"/>
        </w:sectPr>
      </w:pPr>
      <w:r w:rsidRPr="002654BA">
        <w:rPr>
          <w:sz w:val="26"/>
        </w:rPr>
        <w:t>Значения расчетных тепловых нагрузок на коллекторах источников тепловой энергии представлены в табл</w:t>
      </w:r>
      <w:r w:rsidRPr="002654BA">
        <w:rPr>
          <w:sz w:val="26"/>
          <w:szCs w:val="26"/>
        </w:rPr>
        <w:t>ице ниже.</w:t>
      </w:r>
    </w:p>
    <w:p w14:paraId="4CB3222B" w14:textId="2E5ABD30" w:rsidR="002724D9" w:rsidRPr="002654BA" w:rsidRDefault="002724D9" w:rsidP="002724D9">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47</w:t>
      </w:r>
      <w:r w:rsidRPr="002654BA">
        <w:rPr>
          <w:b/>
          <w:bCs/>
          <w:sz w:val="24"/>
          <w:szCs w:val="24"/>
          <w:lang w:bidi="ar-SA"/>
        </w:rPr>
        <w:fldChar w:fldCharType="end"/>
      </w:r>
      <w:r w:rsidRPr="002654BA">
        <w:rPr>
          <w:b/>
          <w:bCs/>
          <w:sz w:val="24"/>
          <w:szCs w:val="24"/>
          <w:lang w:bidi="ar-SA"/>
        </w:rPr>
        <w:t xml:space="preserve"> Значения расчетных тепловых нагрузок на коллекторах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35"/>
        <w:gridCol w:w="918"/>
        <w:gridCol w:w="921"/>
        <w:gridCol w:w="918"/>
        <w:gridCol w:w="917"/>
        <w:gridCol w:w="917"/>
        <w:gridCol w:w="917"/>
        <w:gridCol w:w="923"/>
        <w:gridCol w:w="920"/>
        <w:gridCol w:w="923"/>
        <w:gridCol w:w="920"/>
        <w:gridCol w:w="923"/>
        <w:gridCol w:w="920"/>
        <w:gridCol w:w="843"/>
      </w:tblGrid>
      <w:tr w:rsidR="002724D9" w:rsidRPr="002654BA" w14:paraId="3A2872D7" w14:textId="77777777" w:rsidTr="002724D9">
        <w:trPr>
          <w:trHeight w:val="283"/>
        </w:trPr>
        <w:tc>
          <w:tcPr>
            <w:tcW w:w="616" w:type="pct"/>
            <w:vMerge w:val="restart"/>
            <w:shd w:val="clear" w:color="auto" w:fill="auto"/>
            <w:vAlign w:val="center"/>
            <w:hideMark/>
          </w:tcPr>
          <w:p w14:paraId="14A52D09"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Наименование</w:t>
            </w:r>
          </w:p>
        </w:tc>
        <w:tc>
          <w:tcPr>
            <w:tcW w:w="382" w:type="pct"/>
            <w:vMerge w:val="restart"/>
            <w:shd w:val="clear" w:color="auto" w:fill="auto"/>
            <w:vAlign w:val="center"/>
            <w:hideMark/>
          </w:tcPr>
          <w:p w14:paraId="1FBD65BF"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Ед. измерения</w:t>
            </w:r>
          </w:p>
        </w:tc>
        <w:tc>
          <w:tcPr>
            <w:tcW w:w="4001" w:type="pct"/>
            <w:gridSpan w:val="13"/>
            <w:vAlign w:val="center"/>
          </w:tcPr>
          <w:p w14:paraId="3FF5220F"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Расчетный срок (на конец рассматриваемого периода)</w:t>
            </w:r>
          </w:p>
        </w:tc>
      </w:tr>
      <w:tr w:rsidR="002724D9" w:rsidRPr="002654BA" w14:paraId="746140BD" w14:textId="77777777" w:rsidTr="002724D9">
        <w:trPr>
          <w:trHeight w:val="283"/>
        </w:trPr>
        <w:tc>
          <w:tcPr>
            <w:tcW w:w="616" w:type="pct"/>
            <w:vMerge/>
            <w:vAlign w:val="center"/>
            <w:hideMark/>
          </w:tcPr>
          <w:p w14:paraId="3CCA7055" w14:textId="77777777" w:rsidR="002724D9" w:rsidRPr="002654BA" w:rsidRDefault="002724D9" w:rsidP="002724D9">
            <w:pPr>
              <w:widowControl/>
              <w:autoSpaceDE/>
              <w:autoSpaceDN/>
              <w:ind w:left="-57" w:right="-57"/>
              <w:jc w:val="center"/>
              <w:rPr>
                <w:b/>
                <w:bCs/>
                <w:color w:val="000000"/>
                <w:sz w:val="20"/>
                <w:szCs w:val="20"/>
                <w:lang w:bidi="ar-SA"/>
              </w:rPr>
            </w:pPr>
          </w:p>
        </w:tc>
        <w:tc>
          <w:tcPr>
            <w:tcW w:w="382" w:type="pct"/>
            <w:vMerge/>
            <w:vAlign w:val="center"/>
            <w:hideMark/>
          </w:tcPr>
          <w:p w14:paraId="3D4438A2" w14:textId="77777777" w:rsidR="002724D9" w:rsidRPr="002654BA" w:rsidRDefault="002724D9" w:rsidP="002724D9">
            <w:pPr>
              <w:widowControl/>
              <w:autoSpaceDE/>
              <w:autoSpaceDN/>
              <w:ind w:left="-57" w:right="-57"/>
              <w:jc w:val="center"/>
              <w:rPr>
                <w:b/>
                <w:bCs/>
                <w:color w:val="000000"/>
                <w:sz w:val="20"/>
                <w:szCs w:val="20"/>
                <w:lang w:bidi="ar-SA"/>
              </w:rPr>
            </w:pPr>
          </w:p>
        </w:tc>
        <w:tc>
          <w:tcPr>
            <w:tcW w:w="309" w:type="pct"/>
            <w:shd w:val="clear" w:color="auto" w:fill="auto"/>
            <w:vAlign w:val="center"/>
            <w:hideMark/>
          </w:tcPr>
          <w:p w14:paraId="7D3D6AD3"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2021</w:t>
            </w:r>
          </w:p>
        </w:tc>
        <w:tc>
          <w:tcPr>
            <w:tcW w:w="310" w:type="pct"/>
            <w:shd w:val="clear" w:color="auto" w:fill="auto"/>
            <w:vAlign w:val="center"/>
            <w:hideMark/>
          </w:tcPr>
          <w:p w14:paraId="383827E6"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2022</w:t>
            </w:r>
          </w:p>
        </w:tc>
        <w:tc>
          <w:tcPr>
            <w:tcW w:w="309" w:type="pct"/>
            <w:shd w:val="clear" w:color="auto" w:fill="auto"/>
            <w:vAlign w:val="center"/>
            <w:hideMark/>
          </w:tcPr>
          <w:p w14:paraId="5D5F7726"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2023</w:t>
            </w:r>
          </w:p>
        </w:tc>
        <w:tc>
          <w:tcPr>
            <w:tcW w:w="309" w:type="pct"/>
            <w:shd w:val="clear" w:color="auto" w:fill="auto"/>
            <w:vAlign w:val="center"/>
            <w:hideMark/>
          </w:tcPr>
          <w:p w14:paraId="326AC96B"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2024</w:t>
            </w:r>
          </w:p>
        </w:tc>
        <w:tc>
          <w:tcPr>
            <w:tcW w:w="309" w:type="pct"/>
            <w:shd w:val="clear" w:color="auto" w:fill="auto"/>
            <w:vAlign w:val="center"/>
            <w:hideMark/>
          </w:tcPr>
          <w:p w14:paraId="45BDD4D4"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2025</w:t>
            </w:r>
          </w:p>
        </w:tc>
        <w:tc>
          <w:tcPr>
            <w:tcW w:w="309" w:type="pct"/>
            <w:shd w:val="clear" w:color="auto" w:fill="auto"/>
            <w:vAlign w:val="center"/>
            <w:hideMark/>
          </w:tcPr>
          <w:p w14:paraId="1E9AA362"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2026</w:t>
            </w:r>
          </w:p>
        </w:tc>
        <w:tc>
          <w:tcPr>
            <w:tcW w:w="311" w:type="pct"/>
            <w:shd w:val="clear" w:color="auto" w:fill="auto"/>
            <w:vAlign w:val="center"/>
            <w:hideMark/>
          </w:tcPr>
          <w:p w14:paraId="2D7A9C54"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2027</w:t>
            </w:r>
          </w:p>
        </w:tc>
        <w:tc>
          <w:tcPr>
            <w:tcW w:w="310" w:type="pct"/>
            <w:shd w:val="clear" w:color="auto" w:fill="auto"/>
            <w:vAlign w:val="center"/>
            <w:hideMark/>
          </w:tcPr>
          <w:p w14:paraId="53CBFF0F"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2028</w:t>
            </w:r>
          </w:p>
        </w:tc>
        <w:tc>
          <w:tcPr>
            <w:tcW w:w="311" w:type="pct"/>
            <w:shd w:val="clear" w:color="auto" w:fill="auto"/>
            <w:vAlign w:val="center"/>
            <w:hideMark/>
          </w:tcPr>
          <w:p w14:paraId="5404B34C"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2029</w:t>
            </w:r>
          </w:p>
        </w:tc>
        <w:tc>
          <w:tcPr>
            <w:tcW w:w="310" w:type="pct"/>
            <w:shd w:val="clear" w:color="auto" w:fill="auto"/>
            <w:vAlign w:val="center"/>
            <w:hideMark/>
          </w:tcPr>
          <w:p w14:paraId="535F4413"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2030</w:t>
            </w:r>
          </w:p>
        </w:tc>
        <w:tc>
          <w:tcPr>
            <w:tcW w:w="311" w:type="pct"/>
            <w:shd w:val="clear" w:color="auto" w:fill="auto"/>
            <w:vAlign w:val="center"/>
            <w:hideMark/>
          </w:tcPr>
          <w:p w14:paraId="08C36219"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2031</w:t>
            </w:r>
          </w:p>
        </w:tc>
        <w:tc>
          <w:tcPr>
            <w:tcW w:w="310" w:type="pct"/>
            <w:shd w:val="clear" w:color="auto" w:fill="auto"/>
            <w:vAlign w:val="center"/>
            <w:hideMark/>
          </w:tcPr>
          <w:p w14:paraId="4A9720B7"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2030</w:t>
            </w:r>
          </w:p>
        </w:tc>
        <w:tc>
          <w:tcPr>
            <w:tcW w:w="284" w:type="pct"/>
            <w:vAlign w:val="center"/>
          </w:tcPr>
          <w:p w14:paraId="22CED8D6" w14:textId="77777777" w:rsidR="002724D9" w:rsidRPr="002654BA" w:rsidRDefault="002724D9" w:rsidP="002724D9">
            <w:pPr>
              <w:widowControl/>
              <w:autoSpaceDE/>
              <w:autoSpaceDN/>
              <w:ind w:left="-57" w:right="-57"/>
              <w:jc w:val="center"/>
              <w:rPr>
                <w:b/>
                <w:bCs/>
                <w:color w:val="000000"/>
                <w:sz w:val="20"/>
                <w:szCs w:val="20"/>
                <w:lang w:bidi="ar-SA"/>
              </w:rPr>
            </w:pPr>
            <w:r w:rsidRPr="002654BA">
              <w:rPr>
                <w:b/>
                <w:bCs/>
                <w:color w:val="000000"/>
                <w:sz w:val="20"/>
                <w:szCs w:val="20"/>
                <w:lang w:bidi="ar-SA"/>
              </w:rPr>
              <w:t>2031</w:t>
            </w:r>
          </w:p>
        </w:tc>
      </w:tr>
      <w:tr w:rsidR="00F77C38" w:rsidRPr="002654BA" w14:paraId="0B9DCD57" w14:textId="77777777" w:rsidTr="0042232F">
        <w:trPr>
          <w:trHeight w:val="283"/>
        </w:trPr>
        <w:tc>
          <w:tcPr>
            <w:tcW w:w="616" w:type="pct"/>
            <w:shd w:val="clear" w:color="auto" w:fill="auto"/>
            <w:vAlign w:val="center"/>
            <w:hideMark/>
          </w:tcPr>
          <w:p w14:paraId="51FD78F0" w14:textId="77777777"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 xml:space="preserve">Котельная </w:t>
            </w:r>
          </w:p>
          <w:p w14:paraId="041566C8" w14:textId="40F1858D"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п. Запорожское</w:t>
            </w:r>
          </w:p>
        </w:tc>
        <w:tc>
          <w:tcPr>
            <w:tcW w:w="382" w:type="pct"/>
            <w:shd w:val="clear" w:color="auto" w:fill="auto"/>
            <w:vAlign w:val="center"/>
            <w:hideMark/>
          </w:tcPr>
          <w:p w14:paraId="4414C718" w14:textId="77777777"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Гкал/ч</w:t>
            </w:r>
          </w:p>
        </w:tc>
        <w:tc>
          <w:tcPr>
            <w:tcW w:w="309" w:type="pct"/>
            <w:shd w:val="clear" w:color="auto" w:fill="auto"/>
            <w:vAlign w:val="center"/>
          </w:tcPr>
          <w:p w14:paraId="6C26C5A6" w14:textId="092859C9"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0" w:type="pct"/>
            <w:shd w:val="clear" w:color="auto" w:fill="auto"/>
            <w:vAlign w:val="center"/>
          </w:tcPr>
          <w:p w14:paraId="26795AA8" w14:textId="422B01DF"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09" w:type="pct"/>
            <w:shd w:val="clear" w:color="auto" w:fill="auto"/>
            <w:vAlign w:val="center"/>
          </w:tcPr>
          <w:p w14:paraId="1897A17F" w14:textId="43CFDA21"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09" w:type="pct"/>
            <w:shd w:val="clear" w:color="auto" w:fill="auto"/>
            <w:vAlign w:val="center"/>
          </w:tcPr>
          <w:p w14:paraId="0C1B3D09" w14:textId="11764A5E"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09" w:type="pct"/>
            <w:shd w:val="clear" w:color="auto" w:fill="auto"/>
            <w:vAlign w:val="center"/>
          </w:tcPr>
          <w:p w14:paraId="0C014915" w14:textId="364C767B"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09" w:type="pct"/>
            <w:shd w:val="clear" w:color="auto" w:fill="auto"/>
            <w:vAlign w:val="center"/>
          </w:tcPr>
          <w:p w14:paraId="285D50B2" w14:textId="7AD8B10B"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1" w:type="pct"/>
            <w:shd w:val="clear" w:color="auto" w:fill="auto"/>
            <w:vAlign w:val="center"/>
          </w:tcPr>
          <w:p w14:paraId="1EED7AA2" w14:textId="479A9698"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0" w:type="pct"/>
            <w:shd w:val="clear" w:color="auto" w:fill="auto"/>
            <w:vAlign w:val="center"/>
          </w:tcPr>
          <w:p w14:paraId="178654A6" w14:textId="7F8CA65B"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1" w:type="pct"/>
            <w:shd w:val="clear" w:color="auto" w:fill="auto"/>
            <w:vAlign w:val="center"/>
          </w:tcPr>
          <w:p w14:paraId="176A15D6" w14:textId="063A3716"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0" w:type="pct"/>
            <w:shd w:val="clear" w:color="auto" w:fill="auto"/>
            <w:vAlign w:val="center"/>
          </w:tcPr>
          <w:p w14:paraId="5BD468B0" w14:textId="414204AE"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1" w:type="pct"/>
            <w:shd w:val="clear" w:color="auto" w:fill="auto"/>
            <w:vAlign w:val="center"/>
          </w:tcPr>
          <w:p w14:paraId="7EC11FBF" w14:textId="0A3C7FF0"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310" w:type="pct"/>
            <w:shd w:val="clear" w:color="auto" w:fill="auto"/>
            <w:vAlign w:val="center"/>
          </w:tcPr>
          <w:p w14:paraId="51EBCD3C" w14:textId="6DFB6DDA"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c>
          <w:tcPr>
            <w:tcW w:w="284" w:type="pct"/>
            <w:shd w:val="clear" w:color="auto" w:fill="auto"/>
            <w:vAlign w:val="center"/>
          </w:tcPr>
          <w:p w14:paraId="5E2D5189" w14:textId="76C97128"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3,067</w:t>
            </w:r>
          </w:p>
        </w:tc>
      </w:tr>
      <w:tr w:rsidR="00F77C38" w:rsidRPr="002654BA" w14:paraId="1ECE6BED" w14:textId="77777777" w:rsidTr="0042232F">
        <w:trPr>
          <w:trHeight w:val="283"/>
        </w:trPr>
        <w:tc>
          <w:tcPr>
            <w:tcW w:w="616" w:type="pct"/>
            <w:shd w:val="clear" w:color="auto" w:fill="auto"/>
            <w:vAlign w:val="center"/>
          </w:tcPr>
          <w:p w14:paraId="3FDB2A8B" w14:textId="77777777"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 xml:space="preserve">Котельная </w:t>
            </w:r>
          </w:p>
          <w:p w14:paraId="55FBE937" w14:textId="76014303"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ГЛОХ</w:t>
            </w:r>
          </w:p>
        </w:tc>
        <w:tc>
          <w:tcPr>
            <w:tcW w:w="382" w:type="pct"/>
            <w:shd w:val="clear" w:color="auto" w:fill="auto"/>
            <w:vAlign w:val="center"/>
          </w:tcPr>
          <w:p w14:paraId="3C2ED133" w14:textId="77777777"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Гкал/ч</w:t>
            </w:r>
          </w:p>
        </w:tc>
        <w:tc>
          <w:tcPr>
            <w:tcW w:w="309" w:type="pct"/>
            <w:shd w:val="clear" w:color="auto" w:fill="auto"/>
            <w:vAlign w:val="center"/>
          </w:tcPr>
          <w:p w14:paraId="6B1C72C8" w14:textId="2BEC9D21"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0" w:type="pct"/>
            <w:shd w:val="clear" w:color="auto" w:fill="auto"/>
            <w:vAlign w:val="center"/>
          </w:tcPr>
          <w:p w14:paraId="3D6C5A04" w14:textId="4BDFB681"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09" w:type="pct"/>
            <w:shd w:val="clear" w:color="auto" w:fill="auto"/>
            <w:vAlign w:val="center"/>
          </w:tcPr>
          <w:p w14:paraId="00C632EF" w14:textId="6E53AF64"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09" w:type="pct"/>
            <w:shd w:val="clear" w:color="auto" w:fill="auto"/>
            <w:vAlign w:val="center"/>
          </w:tcPr>
          <w:p w14:paraId="4E9CA861" w14:textId="2FA4FA60"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09" w:type="pct"/>
            <w:shd w:val="clear" w:color="auto" w:fill="auto"/>
            <w:vAlign w:val="center"/>
          </w:tcPr>
          <w:p w14:paraId="6AF47BDC" w14:textId="37D385AF"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09" w:type="pct"/>
            <w:shd w:val="clear" w:color="auto" w:fill="auto"/>
            <w:vAlign w:val="center"/>
          </w:tcPr>
          <w:p w14:paraId="40409E6F" w14:textId="197901AD"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1" w:type="pct"/>
            <w:shd w:val="clear" w:color="auto" w:fill="auto"/>
            <w:vAlign w:val="center"/>
          </w:tcPr>
          <w:p w14:paraId="0A0AD761" w14:textId="02A883C6"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0" w:type="pct"/>
            <w:shd w:val="clear" w:color="auto" w:fill="auto"/>
            <w:vAlign w:val="center"/>
          </w:tcPr>
          <w:p w14:paraId="5CF5498D" w14:textId="3FE69296"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1" w:type="pct"/>
            <w:shd w:val="clear" w:color="auto" w:fill="auto"/>
            <w:vAlign w:val="center"/>
          </w:tcPr>
          <w:p w14:paraId="49139198" w14:textId="3532D51F"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0" w:type="pct"/>
            <w:shd w:val="clear" w:color="auto" w:fill="auto"/>
            <w:vAlign w:val="center"/>
          </w:tcPr>
          <w:p w14:paraId="0EC5593A" w14:textId="34AB8716"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1" w:type="pct"/>
            <w:shd w:val="clear" w:color="auto" w:fill="auto"/>
            <w:vAlign w:val="center"/>
          </w:tcPr>
          <w:p w14:paraId="43FCB3DA" w14:textId="276FDA29"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310" w:type="pct"/>
            <w:shd w:val="clear" w:color="auto" w:fill="auto"/>
            <w:vAlign w:val="center"/>
          </w:tcPr>
          <w:p w14:paraId="508C8B5C" w14:textId="0F474B2F"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c>
          <w:tcPr>
            <w:tcW w:w="284" w:type="pct"/>
            <w:shd w:val="clear" w:color="auto" w:fill="auto"/>
            <w:vAlign w:val="center"/>
          </w:tcPr>
          <w:p w14:paraId="3ACB281B" w14:textId="0EC45830" w:rsidR="00F77C38" w:rsidRPr="002654BA" w:rsidRDefault="00F77C38" w:rsidP="00F77C38">
            <w:pPr>
              <w:widowControl/>
              <w:autoSpaceDE/>
              <w:autoSpaceDN/>
              <w:ind w:left="-57" w:right="-57"/>
              <w:jc w:val="center"/>
              <w:rPr>
                <w:bCs/>
                <w:color w:val="000000"/>
                <w:sz w:val="20"/>
                <w:szCs w:val="20"/>
                <w:lang w:bidi="ar-SA"/>
              </w:rPr>
            </w:pPr>
            <w:r w:rsidRPr="002654BA">
              <w:rPr>
                <w:bCs/>
                <w:color w:val="000000"/>
                <w:sz w:val="20"/>
                <w:szCs w:val="20"/>
                <w:lang w:bidi="ar-SA"/>
              </w:rPr>
              <w:t>0,943</w:t>
            </w:r>
          </w:p>
        </w:tc>
      </w:tr>
    </w:tbl>
    <w:p w14:paraId="60310C3A" w14:textId="77777777" w:rsidR="00B515A4" w:rsidRPr="002654BA" w:rsidRDefault="00B515A4" w:rsidP="002724D9">
      <w:pPr>
        <w:widowControl/>
        <w:autoSpaceDE/>
        <w:autoSpaceDN/>
        <w:spacing w:line="360" w:lineRule="auto"/>
        <w:ind w:firstLine="709"/>
        <w:jc w:val="both"/>
        <w:rPr>
          <w:bCs/>
          <w:sz w:val="26"/>
          <w:szCs w:val="26"/>
          <w:lang w:bidi="ar-SA"/>
        </w:rPr>
        <w:sectPr w:rsidR="00B515A4" w:rsidRPr="002654BA" w:rsidSect="002724D9">
          <w:pgSz w:w="16840" w:h="11910" w:orient="landscape"/>
          <w:pgMar w:top="1701" w:right="1134" w:bottom="851" w:left="851" w:header="0" w:footer="590" w:gutter="0"/>
          <w:paperSrc w:first="7" w:other="7"/>
          <w:cols w:space="720"/>
          <w:docGrid w:linePitch="299"/>
        </w:sectPr>
      </w:pPr>
    </w:p>
    <w:p w14:paraId="6366967E" w14:textId="7B0E21DA" w:rsidR="00B515A4" w:rsidRPr="002654BA" w:rsidRDefault="00B515A4" w:rsidP="00B515A4">
      <w:pPr>
        <w:keepNext/>
        <w:keepLines/>
        <w:widowControl/>
        <w:autoSpaceDE/>
        <w:autoSpaceDN/>
        <w:spacing w:before="120" w:after="120" w:line="276" w:lineRule="auto"/>
        <w:ind w:firstLine="709"/>
        <w:jc w:val="both"/>
        <w:outlineLvl w:val="0"/>
        <w:rPr>
          <w:b/>
          <w:bCs/>
          <w:noProof/>
          <w:sz w:val="26"/>
          <w:szCs w:val="26"/>
          <w:lang w:bidi="ar-SA"/>
        </w:rPr>
      </w:pPr>
      <w:bookmarkStart w:id="413" w:name="_Toc99440089"/>
      <w:r w:rsidRPr="002654BA">
        <w:rPr>
          <w:b/>
          <w:bCs/>
          <w:noProof/>
          <w:sz w:val="26"/>
          <w:szCs w:val="26"/>
          <w:lang w:bidi="ar-SA"/>
        </w:rPr>
        <w:t>2.10. Фактические расходы теплоносителя в отопительный и летний периоды</w:t>
      </w:r>
      <w:bookmarkEnd w:id="413"/>
      <w:r w:rsidRPr="002654BA">
        <w:rPr>
          <w:b/>
          <w:bCs/>
          <w:noProof/>
          <w:sz w:val="26"/>
          <w:szCs w:val="26"/>
          <w:lang w:bidi="ar-SA"/>
        </w:rPr>
        <w:t xml:space="preserve"> </w:t>
      </w:r>
    </w:p>
    <w:p w14:paraId="08242260" w14:textId="14163C28" w:rsidR="00C56ABB" w:rsidRPr="002654BA" w:rsidRDefault="00B515A4" w:rsidP="00B515A4">
      <w:pPr>
        <w:widowControl/>
        <w:tabs>
          <w:tab w:val="left" w:pos="0"/>
        </w:tabs>
        <w:spacing w:before="120" w:line="360" w:lineRule="auto"/>
        <w:ind w:firstLine="709"/>
        <w:jc w:val="both"/>
        <w:rPr>
          <w:sz w:val="26"/>
          <w:szCs w:val="26"/>
        </w:rPr>
        <w:sectPr w:rsidR="00C56ABB" w:rsidRPr="002654BA" w:rsidSect="0023701F">
          <w:pgSz w:w="11906" w:h="16838"/>
          <w:pgMar w:top="1134" w:right="851" w:bottom="851" w:left="1701" w:header="708" w:footer="708" w:gutter="0"/>
          <w:cols w:space="708"/>
          <w:docGrid w:linePitch="360"/>
        </w:sectPr>
      </w:pPr>
      <w:r w:rsidRPr="002654BA">
        <w:rPr>
          <w:sz w:val="26"/>
        </w:rPr>
        <w:t xml:space="preserve">Фактические </w:t>
      </w:r>
      <w:r w:rsidR="00C56ABB" w:rsidRPr="002654BA">
        <w:rPr>
          <w:sz w:val="26"/>
        </w:rPr>
        <w:t xml:space="preserve">и перспективные </w:t>
      </w:r>
      <w:r w:rsidRPr="002654BA">
        <w:rPr>
          <w:sz w:val="26"/>
        </w:rPr>
        <w:t>расходы теплоносителя представлены в та</w:t>
      </w:r>
      <w:r w:rsidRPr="002654BA">
        <w:rPr>
          <w:sz w:val="26"/>
          <w:szCs w:val="26"/>
        </w:rPr>
        <w:t>блице ниже.</w:t>
      </w:r>
    </w:p>
    <w:p w14:paraId="5F691A2D" w14:textId="3BFE9BC1" w:rsidR="00B515A4" w:rsidRPr="002654BA" w:rsidRDefault="00B515A4" w:rsidP="00B515A4">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48</w:t>
      </w:r>
      <w:r w:rsidRPr="002654BA">
        <w:rPr>
          <w:b/>
          <w:bCs/>
          <w:sz w:val="24"/>
          <w:szCs w:val="24"/>
          <w:lang w:bidi="ar-SA"/>
        </w:rPr>
        <w:fldChar w:fldCharType="end"/>
      </w:r>
      <w:r w:rsidRPr="002654BA">
        <w:rPr>
          <w:b/>
          <w:bCs/>
          <w:sz w:val="24"/>
          <w:szCs w:val="24"/>
          <w:lang w:bidi="ar-SA"/>
        </w:rPr>
        <w:t xml:space="preserve"> Факти</w:t>
      </w:r>
      <w:r w:rsidR="00C56ABB" w:rsidRPr="002654BA">
        <w:rPr>
          <w:b/>
          <w:bCs/>
          <w:sz w:val="24"/>
          <w:szCs w:val="24"/>
          <w:lang w:bidi="ar-SA"/>
        </w:rPr>
        <w:t>ческие и перспективные расходы теплоносителя</w:t>
      </w:r>
    </w:p>
    <w:tbl>
      <w:tblPr>
        <w:tblW w:w="5000" w:type="pct"/>
        <w:tblLook w:val="04A0" w:firstRow="1" w:lastRow="0" w:firstColumn="1" w:lastColumn="0" w:noHBand="0" w:noVBand="1"/>
      </w:tblPr>
      <w:tblGrid>
        <w:gridCol w:w="1618"/>
        <w:gridCol w:w="1238"/>
        <w:gridCol w:w="1422"/>
        <w:gridCol w:w="1093"/>
        <w:gridCol w:w="982"/>
        <w:gridCol w:w="982"/>
        <w:gridCol w:w="982"/>
        <w:gridCol w:w="982"/>
        <w:gridCol w:w="982"/>
        <w:gridCol w:w="982"/>
        <w:gridCol w:w="982"/>
        <w:gridCol w:w="982"/>
        <w:gridCol w:w="1611"/>
      </w:tblGrid>
      <w:tr w:rsidR="001A70FE" w:rsidRPr="002654BA" w14:paraId="4BCE7128" w14:textId="77777777" w:rsidTr="001A70FE">
        <w:trPr>
          <w:trHeight w:val="284"/>
        </w:trPr>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AD5CFD"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Наименование</w:t>
            </w:r>
          </w:p>
          <w:p w14:paraId="494EB05F" w14:textId="1DB31EB2" w:rsidR="001A70FE" w:rsidRPr="002654BA" w:rsidRDefault="001A70FE" w:rsidP="001A70FE">
            <w:pPr>
              <w:widowControl/>
              <w:autoSpaceDE/>
              <w:autoSpaceDN/>
              <w:jc w:val="center"/>
              <w:rPr>
                <w:b/>
                <w:bCs/>
                <w:color w:val="000000"/>
                <w:sz w:val="20"/>
                <w:szCs w:val="20"/>
                <w:lang w:bidi="ar-SA"/>
              </w:rPr>
            </w:pPr>
          </w:p>
        </w:tc>
        <w:tc>
          <w:tcPr>
            <w:tcW w:w="41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D1012E"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Ед. измерения</w:t>
            </w:r>
          </w:p>
        </w:tc>
        <w:tc>
          <w:tcPr>
            <w:tcW w:w="403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F27254A"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Расчетный срок (на конец рассматриваемого периода)</w:t>
            </w:r>
          </w:p>
        </w:tc>
      </w:tr>
      <w:tr w:rsidR="001A70FE" w:rsidRPr="002654BA" w14:paraId="0A3A2B90" w14:textId="77777777" w:rsidTr="001537FE">
        <w:trPr>
          <w:trHeight w:val="284"/>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49D7ED50" w14:textId="77777777" w:rsidR="001A70FE" w:rsidRPr="002654BA" w:rsidRDefault="001A70FE" w:rsidP="001A70FE">
            <w:pPr>
              <w:widowControl/>
              <w:autoSpaceDE/>
              <w:autoSpaceDN/>
              <w:rPr>
                <w:b/>
                <w:bCs/>
                <w:color w:val="000000"/>
                <w:sz w:val="20"/>
                <w:szCs w:val="20"/>
                <w:lang w:bidi="ar-SA"/>
              </w:rPr>
            </w:pPr>
          </w:p>
        </w:tc>
        <w:tc>
          <w:tcPr>
            <w:tcW w:w="417" w:type="pct"/>
            <w:vMerge/>
            <w:tcBorders>
              <w:top w:val="single" w:sz="8" w:space="0" w:color="auto"/>
              <w:left w:val="single" w:sz="8" w:space="0" w:color="auto"/>
              <w:bottom w:val="single" w:sz="8" w:space="0" w:color="000000"/>
              <w:right w:val="single" w:sz="8" w:space="0" w:color="000000"/>
            </w:tcBorders>
            <w:vAlign w:val="center"/>
            <w:hideMark/>
          </w:tcPr>
          <w:p w14:paraId="7BB7F179" w14:textId="77777777" w:rsidR="001A70FE" w:rsidRPr="002654BA" w:rsidRDefault="001A70FE" w:rsidP="001A70FE">
            <w:pPr>
              <w:widowControl/>
              <w:autoSpaceDE/>
              <w:autoSpaceDN/>
              <w:rPr>
                <w:b/>
                <w:bCs/>
                <w:color w:val="000000"/>
                <w:sz w:val="20"/>
                <w:szCs w:val="20"/>
                <w:lang w:bidi="ar-SA"/>
              </w:rPr>
            </w:pPr>
          </w:p>
        </w:tc>
        <w:tc>
          <w:tcPr>
            <w:tcW w:w="479" w:type="pct"/>
            <w:tcBorders>
              <w:top w:val="nil"/>
              <w:left w:val="nil"/>
              <w:bottom w:val="single" w:sz="8" w:space="0" w:color="auto"/>
              <w:right w:val="single" w:sz="8" w:space="0" w:color="auto"/>
            </w:tcBorders>
            <w:shd w:val="clear" w:color="auto" w:fill="auto"/>
            <w:vAlign w:val="center"/>
            <w:hideMark/>
          </w:tcPr>
          <w:p w14:paraId="5AB79FDF"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2021</w:t>
            </w:r>
          </w:p>
        </w:tc>
        <w:tc>
          <w:tcPr>
            <w:tcW w:w="368" w:type="pct"/>
            <w:tcBorders>
              <w:top w:val="nil"/>
              <w:left w:val="nil"/>
              <w:bottom w:val="single" w:sz="8" w:space="0" w:color="auto"/>
              <w:right w:val="single" w:sz="8" w:space="0" w:color="auto"/>
            </w:tcBorders>
            <w:shd w:val="clear" w:color="auto" w:fill="auto"/>
            <w:vAlign w:val="center"/>
            <w:hideMark/>
          </w:tcPr>
          <w:p w14:paraId="517D2406"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2022</w:t>
            </w:r>
          </w:p>
        </w:tc>
        <w:tc>
          <w:tcPr>
            <w:tcW w:w="331" w:type="pct"/>
            <w:tcBorders>
              <w:top w:val="nil"/>
              <w:left w:val="nil"/>
              <w:bottom w:val="single" w:sz="8" w:space="0" w:color="auto"/>
              <w:right w:val="single" w:sz="8" w:space="0" w:color="auto"/>
            </w:tcBorders>
            <w:shd w:val="clear" w:color="auto" w:fill="auto"/>
            <w:vAlign w:val="center"/>
            <w:hideMark/>
          </w:tcPr>
          <w:p w14:paraId="48DBD73E"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2023</w:t>
            </w:r>
          </w:p>
        </w:tc>
        <w:tc>
          <w:tcPr>
            <w:tcW w:w="331" w:type="pct"/>
            <w:tcBorders>
              <w:top w:val="nil"/>
              <w:left w:val="nil"/>
              <w:bottom w:val="single" w:sz="8" w:space="0" w:color="auto"/>
              <w:right w:val="single" w:sz="8" w:space="0" w:color="auto"/>
            </w:tcBorders>
            <w:shd w:val="clear" w:color="auto" w:fill="auto"/>
            <w:vAlign w:val="center"/>
            <w:hideMark/>
          </w:tcPr>
          <w:p w14:paraId="34DD2FEE"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2024</w:t>
            </w:r>
          </w:p>
        </w:tc>
        <w:tc>
          <w:tcPr>
            <w:tcW w:w="331" w:type="pct"/>
            <w:tcBorders>
              <w:top w:val="nil"/>
              <w:left w:val="nil"/>
              <w:bottom w:val="single" w:sz="8" w:space="0" w:color="auto"/>
              <w:right w:val="single" w:sz="8" w:space="0" w:color="auto"/>
            </w:tcBorders>
            <w:shd w:val="clear" w:color="auto" w:fill="auto"/>
            <w:vAlign w:val="center"/>
            <w:hideMark/>
          </w:tcPr>
          <w:p w14:paraId="24847F1A"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2025</w:t>
            </w:r>
          </w:p>
        </w:tc>
        <w:tc>
          <w:tcPr>
            <w:tcW w:w="331" w:type="pct"/>
            <w:tcBorders>
              <w:top w:val="nil"/>
              <w:left w:val="nil"/>
              <w:bottom w:val="single" w:sz="8" w:space="0" w:color="auto"/>
              <w:right w:val="single" w:sz="8" w:space="0" w:color="auto"/>
            </w:tcBorders>
            <w:shd w:val="clear" w:color="auto" w:fill="auto"/>
            <w:vAlign w:val="center"/>
            <w:hideMark/>
          </w:tcPr>
          <w:p w14:paraId="0A0CC06C"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2026</w:t>
            </w:r>
          </w:p>
        </w:tc>
        <w:tc>
          <w:tcPr>
            <w:tcW w:w="331" w:type="pct"/>
            <w:tcBorders>
              <w:top w:val="nil"/>
              <w:left w:val="nil"/>
              <w:bottom w:val="single" w:sz="8" w:space="0" w:color="auto"/>
              <w:right w:val="single" w:sz="8" w:space="0" w:color="auto"/>
            </w:tcBorders>
            <w:shd w:val="clear" w:color="auto" w:fill="auto"/>
            <w:vAlign w:val="center"/>
            <w:hideMark/>
          </w:tcPr>
          <w:p w14:paraId="263E96A6"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2027</w:t>
            </w:r>
          </w:p>
        </w:tc>
        <w:tc>
          <w:tcPr>
            <w:tcW w:w="331" w:type="pct"/>
            <w:tcBorders>
              <w:top w:val="nil"/>
              <w:left w:val="nil"/>
              <w:bottom w:val="single" w:sz="8" w:space="0" w:color="auto"/>
              <w:right w:val="single" w:sz="8" w:space="0" w:color="auto"/>
            </w:tcBorders>
            <w:shd w:val="clear" w:color="auto" w:fill="auto"/>
            <w:vAlign w:val="center"/>
            <w:hideMark/>
          </w:tcPr>
          <w:p w14:paraId="4A26269C"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2028</w:t>
            </w:r>
          </w:p>
        </w:tc>
        <w:tc>
          <w:tcPr>
            <w:tcW w:w="331" w:type="pct"/>
            <w:tcBorders>
              <w:top w:val="nil"/>
              <w:left w:val="nil"/>
              <w:bottom w:val="single" w:sz="8" w:space="0" w:color="auto"/>
              <w:right w:val="single" w:sz="8" w:space="0" w:color="auto"/>
            </w:tcBorders>
            <w:shd w:val="clear" w:color="auto" w:fill="auto"/>
            <w:vAlign w:val="center"/>
            <w:hideMark/>
          </w:tcPr>
          <w:p w14:paraId="34A41360"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2029</w:t>
            </w:r>
          </w:p>
        </w:tc>
        <w:tc>
          <w:tcPr>
            <w:tcW w:w="331" w:type="pct"/>
            <w:tcBorders>
              <w:top w:val="nil"/>
              <w:left w:val="nil"/>
              <w:bottom w:val="single" w:sz="8" w:space="0" w:color="auto"/>
              <w:right w:val="single" w:sz="8" w:space="0" w:color="auto"/>
            </w:tcBorders>
            <w:shd w:val="clear" w:color="auto" w:fill="auto"/>
            <w:vAlign w:val="center"/>
            <w:hideMark/>
          </w:tcPr>
          <w:p w14:paraId="15882883"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2030</w:t>
            </w:r>
          </w:p>
        </w:tc>
        <w:tc>
          <w:tcPr>
            <w:tcW w:w="543" w:type="pct"/>
            <w:tcBorders>
              <w:top w:val="nil"/>
              <w:left w:val="nil"/>
              <w:bottom w:val="single" w:sz="8" w:space="0" w:color="auto"/>
              <w:right w:val="single" w:sz="8" w:space="0" w:color="auto"/>
            </w:tcBorders>
            <w:shd w:val="clear" w:color="auto" w:fill="auto"/>
            <w:vAlign w:val="center"/>
            <w:hideMark/>
          </w:tcPr>
          <w:p w14:paraId="2386ECE1" w14:textId="77777777" w:rsidR="001A70FE" w:rsidRPr="002654BA" w:rsidRDefault="001A70FE" w:rsidP="001A70FE">
            <w:pPr>
              <w:widowControl/>
              <w:autoSpaceDE/>
              <w:autoSpaceDN/>
              <w:jc w:val="center"/>
              <w:rPr>
                <w:b/>
                <w:bCs/>
                <w:color w:val="000000"/>
                <w:sz w:val="20"/>
                <w:szCs w:val="20"/>
                <w:lang w:bidi="ar-SA"/>
              </w:rPr>
            </w:pPr>
            <w:r w:rsidRPr="002654BA">
              <w:rPr>
                <w:b/>
                <w:bCs/>
                <w:color w:val="000000"/>
                <w:sz w:val="20"/>
                <w:szCs w:val="20"/>
                <w:lang w:bidi="ar-SA"/>
              </w:rPr>
              <w:t>2031</w:t>
            </w:r>
          </w:p>
        </w:tc>
      </w:tr>
      <w:tr w:rsidR="001537FE" w:rsidRPr="002654BA" w14:paraId="18A36518"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74A5F326" w14:textId="77777777"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Котельная п. Запорожское</w:t>
            </w:r>
          </w:p>
        </w:tc>
        <w:tc>
          <w:tcPr>
            <w:tcW w:w="417" w:type="pct"/>
            <w:tcBorders>
              <w:top w:val="nil"/>
              <w:left w:val="nil"/>
              <w:bottom w:val="single" w:sz="8" w:space="0" w:color="auto"/>
              <w:right w:val="single" w:sz="8" w:space="0" w:color="auto"/>
            </w:tcBorders>
            <w:shd w:val="clear" w:color="auto" w:fill="auto"/>
            <w:vAlign w:val="center"/>
            <w:hideMark/>
          </w:tcPr>
          <w:p w14:paraId="1D6DEFB8" w14:textId="77777777"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1D922383" w14:textId="6D8589B0"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68" w:type="pct"/>
            <w:tcBorders>
              <w:top w:val="nil"/>
              <w:left w:val="nil"/>
              <w:bottom w:val="single" w:sz="8" w:space="0" w:color="auto"/>
              <w:right w:val="single" w:sz="8" w:space="0" w:color="auto"/>
            </w:tcBorders>
            <w:shd w:val="clear" w:color="auto" w:fill="auto"/>
            <w:vAlign w:val="center"/>
            <w:hideMark/>
          </w:tcPr>
          <w:p w14:paraId="0A691EE0" w14:textId="63C0025C"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7DD23962" w14:textId="107E1C6F"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04F065C8" w14:textId="756292DB"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157D62D4" w14:textId="53CF60C4"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06452933" w14:textId="42229080"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264A3643" w14:textId="442F751E"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08106CAE" w14:textId="77AA71E5"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7925F57F" w14:textId="51AD0814"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4048025F" w14:textId="7DF6C7DE"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c>
          <w:tcPr>
            <w:tcW w:w="543" w:type="pct"/>
            <w:tcBorders>
              <w:top w:val="nil"/>
              <w:left w:val="nil"/>
              <w:bottom w:val="single" w:sz="8" w:space="0" w:color="auto"/>
              <w:right w:val="single" w:sz="8" w:space="0" w:color="auto"/>
            </w:tcBorders>
            <w:shd w:val="clear" w:color="auto" w:fill="auto"/>
            <w:vAlign w:val="center"/>
            <w:hideMark/>
          </w:tcPr>
          <w:p w14:paraId="258FCC75" w14:textId="23E2F638"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99,400</w:t>
            </w:r>
          </w:p>
        </w:tc>
      </w:tr>
      <w:tr w:rsidR="001537FE" w:rsidRPr="002654BA" w14:paraId="12568F18"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4F6A1339"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337052D1"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7725DEFC" w14:textId="4C94ED4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68" w:type="pct"/>
            <w:tcBorders>
              <w:top w:val="nil"/>
              <w:left w:val="nil"/>
              <w:bottom w:val="single" w:sz="8" w:space="0" w:color="auto"/>
              <w:right w:val="single" w:sz="8" w:space="0" w:color="auto"/>
            </w:tcBorders>
            <w:shd w:val="clear" w:color="auto" w:fill="auto"/>
            <w:vAlign w:val="center"/>
            <w:hideMark/>
          </w:tcPr>
          <w:p w14:paraId="02E85932" w14:textId="7E75C85B"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6B27928" w14:textId="3FD1164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7DEAA88" w14:textId="25BBBCE6"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440FA53" w14:textId="4431BC51"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6BD0109A" w14:textId="15719509"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819C49B" w14:textId="62240E14"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7F982E12" w14:textId="1BD6EBC1"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0C2C587C" w14:textId="20170E24"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1C4B4EE9" w14:textId="67B9276C"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c>
          <w:tcPr>
            <w:tcW w:w="543" w:type="pct"/>
            <w:tcBorders>
              <w:top w:val="nil"/>
              <w:left w:val="nil"/>
              <w:bottom w:val="single" w:sz="8" w:space="0" w:color="auto"/>
              <w:right w:val="single" w:sz="8" w:space="0" w:color="auto"/>
            </w:tcBorders>
            <w:shd w:val="clear" w:color="auto" w:fill="auto"/>
            <w:vAlign w:val="center"/>
            <w:hideMark/>
          </w:tcPr>
          <w:p w14:paraId="101F0D86" w14:textId="5CF389B9"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97,480</w:t>
            </w:r>
          </w:p>
        </w:tc>
      </w:tr>
      <w:tr w:rsidR="001537FE" w:rsidRPr="002654BA" w14:paraId="54BC106D"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1DBC5527"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ГВС</w:t>
            </w:r>
          </w:p>
        </w:tc>
        <w:tc>
          <w:tcPr>
            <w:tcW w:w="417" w:type="pct"/>
            <w:tcBorders>
              <w:top w:val="nil"/>
              <w:left w:val="nil"/>
              <w:bottom w:val="single" w:sz="8" w:space="0" w:color="auto"/>
              <w:right w:val="single" w:sz="8" w:space="0" w:color="auto"/>
            </w:tcBorders>
            <w:shd w:val="clear" w:color="auto" w:fill="auto"/>
            <w:vAlign w:val="center"/>
            <w:hideMark/>
          </w:tcPr>
          <w:p w14:paraId="5D1B6CF1"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002F471A" w14:textId="29056FA1"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68" w:type="pct"/>
            <w:tcBorders>
              <w:top w:val="nil"/>
              <w:left w:val="nil"/>
              <w:bottom w:val="single" w:sz="8" w:space="0" w:color="auto"/>
              <w:right w:val="single" w:sz="8" w:space="0" w:color="auto"/>
            </w:tcBorders>
            <w:shd w:val="clear" w:color="auto" w:fill="auto"/>
            <w:vAlign w:val="center"/>
            <w:hideMark/>
          </w:tcPr>
          <w:p w14:paraId="30C752FD" w14:textId="5CD65528"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69C783A2" w14:textId="4F1744E1"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2611D045" w14:textId="79FBDD1E"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146FA88F" w14:textId="2F7D6848"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1AA21FFD" w14:textId="61602860"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58B1DC90" w14:textId="6C6245CD"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3A676E3C" w14:textId="023C627D"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2CFCB92F" w14:textId="4B8C3A0C"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7658FB31" w14:textId="03B159D0"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c>
          <w:tcPr>
            <w:tcW w:w="543" w:type="pct"/>
            <w:tcBorders>
              <w:top w:val="nil"/>
              <w:left w:val="nil"/>
              <w:bottom w:val="single" w:sz="8" w:space="0" w:color="auto"/>
              <w:right w:val="single" w:sz="8" w:space="0" w:color="auto"/>
            </w:tcBorders>
            <w:shd w:val="clear" w:color="auto" w:fill="auto"/>
            <w:vAlign w:val="center"/>
            <w:hideMark/>
          </w:tcPr>
          <w:p w14:paraId="4EA96CB4" w14:textId="7F2A1CCF"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1,920</w:t>
            </w:r>
          </w:p>
        </w:tc>
      </w:tr>
      <w:tr w:rsidR="001537FE" w:rsidRPr="002654BA" w14:paraId="5F112BAA"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4DCF1A09" w14:textId="77777777"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Котельная ГЛОХ</w:t>
            </w:r>
          </w:p>
        </w:tc>
        <w:tc>
          <w:tcPr>
            <w:tcW w:w="417" w:type="pct"/>
            <w:tcBorders>
              <w:top w:val="nil"/>
              <w:left w:val="nil"/>
              <w:bottom w:val="single" w:sz="8" w:space="0" w:color="auto"/>
              <w:right w:val="single" w:sz="8" w:space="0" w:color="auto"/>
            </w:tcBorders>
            <w:shd w:val="clear" w:color="auto" w:fill="auto"/>
            <w:vAlign w:val="center"/>
            <w:hideMark/>
          </w:tcPr>
          <w:p w14:paraId="1D26AF73" w14:textId="77777777"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7025A2FE" w14:textId="2611B18A"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68" w:type="pct"/>
            <w:tcBorders>
              <w:top w:val="nil"/>
              <w:left w:val="nil"/>
              <w:bottom w:val="single" w:sz="8" w:space="0" w:color="auto"/>
              <w:right w:val="single" w:sz="8" w:space="0" w:color="auto"/>
            </w:tcBorders>
            <w:shd w:val="clear" w:color="auto" w:fill="auto"/>
            <w:vAlign w:val="center"/>
            <w:hideMark/>
          </w:tcPr>
          <w:p w14:paraId="6EEAF0C4" w14:textId="48B9E6EF"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6239134" w14:textId="693117BC"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5D86576C" w14:textId="24E1C29C"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05D4BAC8" w14:textId="6ABB9882"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D0E3763" w14:textId="4C636AF7"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356FBBAA" w14:textId="15CB621E"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1A7F3569" w14:textId="152F0CF1"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1D30D005" w14:textId="3C1875A1"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4A8FF3E" w14:textId="39F7EAB3"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c>
          <w:tcPr>
            <w:tcW w:w="543" w:type="pct"/>
            <w:tcBorders>
              <w:top w:val="nil"/>
              <w:left w:val="nil"/>
              <w:bottom w:val="single" w:sz="8" w:space="0" w:color="auto"/>
              <w:right w:val="single" w:sz="8" w:space="0" w:color="auto"/>
            </w:tcBorders>
            <w:shd w:val="clear" w:color="auto" w:fill="auto"/>
            <w:vAlign w:val="center"/>
            <w:hideMark/>
          </w:tcPr>
          <w:p w14:paraId="1254ECE8" w14:textId="55D06B5F" w:rsidR="001537FE" w:rsidRPr="002654BA" w:rsidRDefault="001537FE" w:rsidP="001537FE">
            <w:pPr>
              <w:widowControl/>
              <w:autoSpaceDE/>
              <w:autoSpaceDN/>
              <w:jc w:val="center"/>
              <w:rPr>
                <w:b/>
                <w:bCs/>
                <w:color w:val="000000"/>
                <w:sz w:val="20"/>
                <w:szCs w:val="20"/>
                <w:lang w:bidi="ar-SA"/>
              </w:rPr>
            </w:pPr>
            <w:r w:rsidRPr="002654BA">
              <w:rPr>
                <w:b/>
                <w:bCs/>
                <w:color w:val="000000"/>
                <w:sz w:val="20"/>
                <w:szCs w:val="20"/>
                <w:lang w:bidi="ar-SA"/>
              </w:rPr>
              <w:t>7,960</w:t>
            </w:r>
          </w:p>
        </w:tc>
      </w:tr>
      <w:tr w:rsidR="001537FE" w:rsidRPr="002654BA" w14:paraId="0AB350A4"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30C4F91E"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0F95BE01"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7EA6F87D" w14:textId="14C10EBF"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68" w:type="pct"/>
            <w:tcBorders>
              <w:top w:val="nil"/>
              <w:left w:val="nil"/>
              <w:bottom w:val="single" w:sz="8" w:space="0" w:color="auto"/>
              <w:right w:val="single" w:sz="8" w:space="0" w:color="auto"/>
            </w:tcBorders>
            <w:shd w:val="clear" w:color="auto" w:fill="auto"/>
            <w:vAlign w:val="center"/>
            <w:hideMark/>
          </w:tcPr>
          <w:p w14:paraId="6697C23A" w14:textId="286BFC94"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67031DC9" w14:textId="11180E39"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D9A8560" w14:textId="36BCFEA2"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2BFBC084" w14:textId="7886C47B"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4155F8B" w14:textId="5AE4F89C"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2FF3E4C" w14:textId="62CFCE04"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505CB8A" w14:textId="0E56E34D"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0A5E568F" w14:textId="7ACC331E"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602B753A" w14:textId="7E90C06B"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c>
          <w:tcPr>
            <w:tcW w:w="543" w:type="pct"/>
            <w:tcBorders>
              <w:top w:val="nil"/>
              <w:left w:val="nil"/>
              <w:bottom w:val="single" w:sz="8" w:space="0" w:color="auto"/>
              <w:right w:val="single" w:sz="8" w:space="0" w:color="auto"/>
            </w:tcBorders>
            <w:shd w:val="clear" w:color="auto" w:fill="auto"/>
            <w:vAlign w:val="center"/>
            <w:hideMark/>
          </w:tcPr>
          <w:p w14:paraId="7E3D24A2" w14:textId="120E3EE0"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7,960</w:t>
            </w:r>
          </w:p>
        </w:tc>
      </w:tr>
      <w:tr w:rsidR="001537FE" w:rsidRPr="002654BA" w14:paraId="1FA3C4E5" w14:textId="77777777" w:rsidTr="001537FE">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1C296BBD"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ГВС</w:t>
            </w:r>
          </w:p>
        </w:tc>
        <w:tc>
          <w:tcPr>
            <w:tcW w:w="417" w:type="pct"/>
            <w:tcBorders>
              <w:top w:val="nil"/>
              <w:left w:val="nil"/>
              <w:bottom w:val="single" w:sz="8" w:space="0" w:color="auto"/>
              <w:right w:val="single" w:sz="8" w:space="0" w:color="auto"/>
            </w:tcBorders>
            <w:shd w:val="clear" w:color="auto" w:fill="auto"/>
            <w:vAlign w:val="center"/>
            <w:hideMark/>
          </w:tcPr>
          <w:p w14:paraId="7C16E20F"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14EB66B1" w14:textId="7777777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68" w:type="pct"/>
            <w:tcBorders>
              <w:top w:val="nil"/>
              <w:left w:val="nil"/>
              <w:bottom w:val="single" w:sz="8" w:space="0" w:color="auto"/>
              <w:right w:val="single" w:sz="8" w:space="0" w:color="auto"/>
            </w:tcBorders>
            <w:shd w:val="clear" w:color="auto" w:fill="auto"/>
            <w:vAlign w:val="center"/>
            <w:hideMark/>
          </w:tcPr>
          <w:p w14:paraId="25CF56EA" w14:textId="1FAEC1AB"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1E4614D8" w14:textId="39CAFA27"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019A610A" w14:textId="7EF13E99"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1A896373" w14:textId="7AEAC1CC"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23B8E9B4" w14:textId="4D78A713"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07EA62D7" w14:textId="220EDF9E"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45DE9607" w14:textId="5358D3F6"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072E6A6B" w14:textId="435A9885"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1AB53AD4" w14:textId="41F9A868"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c>
          <w:tcPr>
            <w:tcW w:w="543" w:type="pct"/>
            <w:tcBorders>
              <w:top w:val="nil"/>
              <w:left w:val="nil"/>
              <w:bottom w:val="single" w:sz="8" w:space="0" w:color="auto"/>
              <w:right w:val="single" w:sz="8" w:space="0" w:color="auto"/>
            </w:tcBorders>
            <w:shd w:val="clear" w:color="auto" w:fill="auto"/>
            <w:vAlign w:val="center"/>
            <w:hideMark/>
          </w:tcPr>
          <w:p w14:paraId="359E9415" w14:textId="4A56D265" w:rsidR="001537FE" w:rsidRPr="002654BA" w:rsidRDefault="001537FE" w:rsidP="001537FE">
            <w:pPr>
              <w:widowControl/>
              <w:autoSpaceDE/>
              <w:autoSpaceDN/>
              <w:jc w:val="center"/>
              <w:rPr>
                <w:color w:val="000000"/>
                <w:sz w:val="20"/>
                <w:szCs w:val="20"/>
                <w:lang w:bidi="ar-SA"/>
              </w:rPr>
            </w:pPr>
            <w:r w:rsidRPr="002654BA">
              <w:rPr>
                <w:color w:val="000000"/>
                <w:sz w:val="20"/>
                <w:szCs w:val="20"/>
                <w:lang w:bidi="ar-SA"/>
              </w:rPr>
              <w:t>0,000</w:t>
            </w:r>
          </w:p>
        </w:tc>
      </w:tr>
    </w:tbl>
    <w:p w14:paraId="7C647E8A" w14:textId="77777777" w:rsidR="001A70FE" w:rsidRPr="002654BA" w:rsidRDefault="001A70FE" w:rsidP="00B515A4">
      <w:pPr>
        <w:keepNext/>
        <w:widowControl/>
        <w:autoSpaceDE/>
        <w:autoSpaceDN/>
        <w:spacing w:after="120" w:line="276" w:lineRule="auto"/>
        <w:jc w:val="both"/>
        <w:rPr>
          <w:b/>
          <w:bCs/>
          <w:sz w:val="24"/>
          <w:szCs w:val="24"/>
          <w:lang w:bidi="ar-SA"/>
        </w:rPr>
        <w:sectPr w:rsidR="001A70FE" w:rsidRPr="002654BA" w:rsidSect="00C56ABB">
          <w:pgSz w:w="16838" w:h="11906" w:orient="landscape"/>
          <w:pgMar w:top="1701" w:right="1134" w:bottom="851" w:left="851" w:header="708" w:footer="708" w:gutter="0"/>
          <w:cols w:space="708"/>
          <w:docGrid w:linePitch="360"/>
        </w:sectPr>
      </w:pPr>
    </w:p>
    <w:p w14:paraId="1971A799" w14:textId="77777777" w:rsidR="00734BBF" w:rsidRPr="002654BA" w:rsidRDefault="00734BBF" w:rsidP="001A70FE">
      <w:pPr>
        <w:keepNext/>
        <w:keepLines/>
        <w:widowControl/>
        <w:autoSpaceDE/>
        <w:autoSpaceDN/>
        <w:spacing w:before="100" w:beforeAutospacing="1" w:after="120" w:line="276" w:lineRule="auto"/>
        <w:ind w:firstLine="709"/>
        <w:jc w:val="both"/>
        <w:outlineLvl w:val="0"/>
        <w:rPr>
          <w:b/>
          <w:bCs/>
          <w:sz w:val="26"/>
          <w:szCs w:val="26"/>
          <w:lang w:bidi="ar-SA"/>
        </w:rPr>
      </w:pPr>
      <w:bookmarkStart w:id="414" w:name="_Toc8825209"/>
      <w:bookmarkStart w:id="415" w:name="_Toc99440090"/>
      <w:r w:rsidRPr="002654BA">
        <w:rPr>
          <w:b/>
          <w:bCs/>
          <w:sz w:val="26"/>
          <w:szCs w:val="26"/>
          <w:lang w:bidi="ar-SA"/>
        </w:rPr>
        <w:t>ГЛАВА 3. ЭЛЕКТРОННАЯ МОДЕЛЬ СИСТЕМЫ ТЕПЛОСНАБЖЕНИЯ ПОСЕЛЕНИЯ</w:t>
      </w:r>
      <w:bookmarkEnd w:id="414"/>
      <w:r w:rsidRPr="002654BA">
        <w:rPr>
          <w:b/>
          <w:bCs/>
          <w:sz w:val="26"/>
          <w:szCs w:val="26"/>
          <w:lang w:bidi="ar-SA"/>
        </w:rPr>
        <w:t>, ГОРОДСКОГО ОКРУГА, ГОРОДА ФЕДЕРАЛЬНОГО ЗНАЧЕНИЯ</w:t>
      </w:r>
      <w:bookmarkEnd w:id="415"/>
    </w:p>
    <w:p w14:paraId="383744DE"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 xml:space="preserve">Электронная модель системы теплоснабжения выполнена в ГИС </w:t>
      </w:r>
      <w:proofErr w:type="spellStart"/>
      <w:r w:rsidRPr="002654BA">
        <w:rPr>
          <w:sz w:val="26"/>
          <w:szCs w:val="26"/>
          <w:lang w:bidi="ar-SA"/>
        </w:rPr>
        <w:t>Zulu</w:t>
      </w:r>
      <w:proofErr w:type="spellEnd"/>
      <w:r w:rsidRPr="002654BA">
        <w:rPr>
          <w:sz w:val="26"/>
          <w:szCs w:val="26"/>
          <w:lang w:bidi="ar-SA"/>
        </w:rPr>
        <w:t xml:space="preserve"> 8.0 (разработчик ООО «</w:t>
      </w:r>
      <w:proofErr w:type="spellStart"/>
      <w:r w:rsidRPr="002654BA">
        <w:rPr>
          <w:sz w:val="26"/>
          <w:szCs w:val="26"/>
          <w:lang w:bidi="ar-SA"/>
        </w:rPr>
        <w:t>Политерм</w:t>
      </w:r>
      <w:proofErr w:type="spellEnd"/>
      <w:r w:rsidRPr="002654BA">
        <w:rPr>
          <w:sz w:val="26"/>
          <w:szCs w:val="26"/>
          <w:lang w:bidi="ar-SA"/>
        </w:rPr>
        <w:t>», СПб).</w:t>
      </w:r>
    </w:p>
    <w:p w14:paraId="3B59B989"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Все гидравлические расчеты, приведенные в данной работе, сделаны в электронной модели.</w:t>
      </w:r>
    </w:p>
    <w:p w14:paraId="7C2FA225"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Для дальнейшего использования электронной модели, теплоснабжающие организации должны быть обеспечены данной программой.</w:t>
      </w:r>
    </w:p>
    <w:p w14:paraId="4A6C5C6D"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 xml:space="preserve">Пакет </w:t>
      </w:r>
      <w:proofErr w:type="spellStart"/>
      <w:r w:rsidRPr="002654BA">
        <w:rPr>
          <w:sz w:val="26"/>
          <w:szCs w:val="26"/>
          <w:lang w:bidi="ar-SA"/>
        </w:rPr>
        <w:t>ZuluThermo</w:t>
      </w:r>
      <w:proofErr w:type="spellEnd"/>
      <w:r w:rsidRPr="002654BA">
        <w:rPr>
          <w:sz w:val="26"/>
          <w:szCs w:val="26"/>
          <w:lang w:bidi="ar-SA"/>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2654BA">
        <w:rPr>
          <w:sz w:val="26"/>
          <w:szCs w:val="26"/>
          <w:lang w:bidi="ar-SA"/>
        </w:rPr>
        <w:t>теплогидравлические</w:t>
      </w:r>
      <w:proofErr w:type="spellEnd"/>
      <w:r w:rsidRPr="002654BA">
        <w:rPr>
          <w:sz w:val="26"/>
          <w:szCs w:val="26"/>
          <w:lang w:bidi="ar-SA"/>
        </w:rPr>
        <w:t xml:space="preserve"> расчеты.</w:t>
      </w:r>
    </w:p>
    <w:p w14:paraId="3A22AC85"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 xml:space="preserve">Расчету подлежат тупиковые и кольцевые тепловые сети, в том числе с </w:t>
      </w:r>
      <w:proofErr w:type="spellStart"/>
      <w:r w:rsidRPr="002654BA">
        <w:rPr>
          <w:sz w:val="26"/>
          <w:szCs w:val="26"/>
          <w:lang w:bidi="ar-SA"/>
        </w:rPr>
        <w:t>повысительными</w:t>
      </w:r>
      <w:proofErr w:type="spellEnd"/>
      <w:r w:rsidRPr="002654BA">
        <w:rPr>
          <w:sz w:val="26"/>
          <w:szCs w:val="26"/>
          <w:lang w:bidi="ar-SA"/>
        </w:rPr>
        <w:t xml:space="preserve"> насосными станциями и дросселирующими устройствами, работающие от одного или нескольких источников.</w:t>
      </w:r>
    </w:p>
    <w:p w14:paraId="5F414BDF"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 xml:space="preserve">Программа предусматривает </w:t>
      </w:r>
      <w:proofErr w:type="spellStart"/>
      <w:r w:rsidRPr="002654BA">
        <w:rPr>
          <w:sz w:val="26"/>
          <w:szCs w:val="26"/>
          <w:lang w:bidi="ar-SA"/>
        </w:rPr>
        <w:t>теплогидравлический</w:t>
      </w:r>
      <w:proofErr w:type="spellEnd"/>
      <w:r w:rsidRPr="002654BA">
        <w:rPr>
          <w:sz w:val="26"/>
          <w:szCs w:val="26"/>
          <w:lang w:bidi="ar-SA"/>
        </w:rPr>
        <w:t xml:space="preserve">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14:paraId="670896E1"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4F913305"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Расчет тепловых потерь ведется либо по нормативным потерям, либо по фактическому состоянию изоляции.</w:t>
      </w:r>
    </w:p>
    <w:p w14:paraId="105F1545"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 xml:space="preserve">Расчеты </w:t>
      </w:r>
      <w:proofErr w:type="spellStart"/>
      <w:r w:rsidRPr="002654BA">
        <w:rPr>
          <w:sz w:val="26"/>
          <w:szCs w:val="26"/>
          <w:lang w:bidi="ar-SA"/>
        </w:rPr>
        <w:t>ZuluThermo</w:t>
      </w:r>
      <w:proofErr w:type="spellEnd"/>
      <w:r w:rsidRPr="002654BA">
        <w:rPr>
          <w:sz w:val="26"/>
          <w:szCs w:val="26"/>
          <w:lang w:bidi="ar-SA"/>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2ABFB25D" w14:textId="77777777" w:rsidR="00734BBF" w:rsidRPr="002654BA" w:rsidRDefault="00734BBF" w:rsidP="00734BBF">
      <w:pPr>
        <w:widowControl/>
        <w:tabs>
          <w:tab w:val="left" w:pos="1276"/>
        </w:tabs>
        <w:autoSpaceDE/>
        <w:autoSpaceDN/>
        <w:spacing w:line="360" w:lineRule="auto"/>
        <w:ind w:firstLine="709"/>
        <w:jc w:val="both"/>
        <w:rPr>
          <w:sz w:val="26"/>
          <w:szCs w:val="26"/>
          <w:lang w:bidi="ar-SA"/>
        </w:rPr>
      </w:pPr>
      <w:r w:rsidRPr="002654BA">
        <w:rPr>
          <w:sz w:val="26"/>
          <w:szCs w:val="26"/>
          <w:lang w:bidi="ar-SA"/>
        </w:rPr>
        <w:t>Состав задач:</w:t>
      </w:r>
    </w:p>
    <w:p w14:paraId="172A5967"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Построение расчетной модели тепловой</w:t>
      </w:r>
      <w:r w:rsidRPr="002654BA">
        <w:rPr>
          <w:spacing w:val="-3"/>
          <w:sz w:val="26"/>
          <w:szCs w:val="26"/>
          <w:lang w:bidi="ar-SA"/>
        </w:rPr>
        <w:t xml:space="preserve"> </w:t>
      </w:r>
      <w:r w:rsidRPr="002654BA">
        <w:rPr>
          <w:sz w:val="26"/>
          <w:szCs w:val="26"/>
          <w:lang w:bidi="ar-SA"/>
        </w:rPr>
        <w:t>сети</w:t>
      </w:r>
    </w:p>
    <w:p w14:paraId="4EB4800F"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Паспортизация объектов</w:t>
      </w:r>
      <w:r w:rsidRPr="002654BA">
        <w:rPr>
          <w:spacing w:val="-3"/>
          <w:sz w:val="26"/>
          <w:szCs w:val="26"/>
          <w:lang w:bidi="ar-SA"/>
        </w:rPr>
        <w:t xml:space="preserve"> </w:t>
      </w:r>
      <w:r w:rsidRPr="002654BA">
        <w:rPr>
          <w:sz w:val="26"/>
          <w:szCs w:val="26"/>
          <w:lang w:bidi="ar-SA"/>
        </w:rPr>
        <w:t>сети</w:t>
      </w:r>
    </w:p>
    <w:p w14:paraId="7DA1AFC3"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Наладочный расчет тепловой</w:t>
      </w:r>
      <w:r w:rsidRPr="002654BA">
        <w:rPr>
          <w:spacing w:val="-2"/>
          <w:sz w:val="26"/>
          <w:szCs w:val="26"/>
          <w:lang w:bidi="ar-SA"/>
        </w:rPr>
        <w:t xml:space="preserve"> </w:t>
      </w:r>
      <w:r w:rsidRPr="002654BA">
        <w:rPr>
          <w:sz w:val="26"/>
          <w:szCs w:val="26"/>
          <w:lang w:bidi="ar-SA"/>
        </w:rPr>
        <w:t>сети</w:t>
      </w:r>
    </w:p>
    <w:p w14:paraId="3EE0D6C2"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Поверочный расчет тепловой</w:t>
      </w:r>
      <w:r w:rsidRPr="002654BA">
        <w:rPr>
          <w:spacing w:val="-4"/>
          <w:sz w:val="26"/>
          <w:szCs w:val="26"/>
          <w:lang w:bidi="ar-SA"/>
        </w:rPr>
        <w:t xml:space="preserve"> </w:t>
      </w:r>
      <w:r w:rsidRPr="002654BA">
        <w:rPr>
          <w:sz w:val="26"/>
          <w:szCs w:val="26"/>
          <w:lang w:bidi="ar-SA"/>
        </w:rPr>
        <w:t>сети</w:t>
      </w:r>
    </w:p>
    <w:p w14:paraId="529BA153"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Конструкторский расчет тепловой</w:t>
      </w:r>
      <w:r w:rsidRPr="002654BA">
        <w:rPr>
          <w:spacing w:val="-3"/>
          <w:sz w:val="26"/>
          <w:szCs w:val="26"/>
          <w:lang w:bidi="ar-SA"/>
        </w:rPr>
        <w:t xml:space="preserve"> </w:t>
      </w:r>
      <w:r w:rsidRPr="002654BA">
        <w:rPr>
          <w:sz w:val="26"/>
          <w:szCs w:val="26"/>
          <w:lang w:bidi="ar-SA"/>
        </w:rPr>
        <w:t>сети</w:t>
      </w:r>
    </w:p>
    <w:p w14:paraId="3788C69E"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Расчет требуемой температуры на</w:t>
      </w:r>
      <w:r w:rsidRPr="002654BA">
        <w:rPr>
          <w:spacing w:val="-2"/>
          <w:sz w:val="26"/>
          <w:szCs w:val="26"/>
          <w:lang w:bidi="ar-SA"/>
        </w:rPr>
        <w:t xml:space="preserve"> </w:t>
      </w:r>
      <w:r w:rsidRPr="002654BA">
        <w:rPr>
          <w:sz w:val="26"/>
          <w:szCs w:val="26"/>
          <w:lang w:bidi="ar-SA"/>
        </w:rPr>
        <w:t>источнике</w:t>
      </w:r>
    </w:p>
    <w:p w14:paraId="15387098"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Коммутационные</w:t>
      </w:r>
      <w:r w:rsidRPr="002654BA">
        <w:rPr>
          <w:spacing w:val="-2"/>
          <w:sz w:val="26"/>
          <w:szCs w:val="26"/>
          <w:lang w:bidi="ar-SA"/>
        </w:rPr>
        <w:t xml:space="preserve"> </w:t>
      </w:r>
      <w:r w:rsidRPr="002654BA">
        <w:rPr>
          <w:sz w:val="26"/>
          <w:szCs w:val="26"/>
          <w:lang w:bidi="ar-SA"/>
        </w:rPr>
        <w:t>задачи</w:t>
      </w:r>
    </w:p>
    <w:p w14:paraId="31443EDA"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Построение пьезометрического</w:t>
      </w:r>
      <w:r w:rsidRPr="002654BA">
        <w:rPr>
          <w:spacing w:val="-1"/>
          <w:sz w:val="26"/>
          <w:szCs w:val="26"/>
          <w:lang w:bidi="ar-SA"/>
        </w:rPr>
        <w:t xml:space="preserve"> </w:t>
      </w:r>
      <w:r w:rsidRPr="002654BA">
        <w:rPr>
          <w:sz w:val="26"/>
          <w:szCs w:val="26"/>
          <w:lang w:bidi="ar-SA"/>
        </w:rPr>
        <w:t>графика</w:t>
      </w:r>
    </w:p>
    <w:p w14:paraId="222BFD8D" w14:textId="77777777" w:rsidR="00734BBF" w:rsidRPr="002654BA" w:rsidRDefault="00734BBF" w:rsidP="001A4CDE">
      <w:pPr>
        <w:widowControl/>
        <w:numPr>
          <w:ilvl w:val="0"/>
          <w:numId w:val="72"/>
        </w:numPr>
        <w:tabs>
          <w:tab w:val="left" w:pos="1276"/>
        </w:tabs>
        <w:autoSpaceDE/>
        <w:autoSpaceDN/>
        <w:spacing w:before="120" w:after="200" w:line="360" w:lineRule="auto"/>
        <w:ind w:left="0" w:firstLine="709"/>
        <w:jc w:val="both"/>
        <w:rPr>
          <w:sz w:val="26"/>
          <w:szCs w:val="26"/>
          <w:lang w:bidi="ar-SA"/>
        </w:rPr>
      </w:pPr>
      <w:r w:rsidRPr="002654BA">
        <w:rPr>
          <w:sz w:val="26"/>
          <w:szCs w:val="26"/>
          <w:lang w:bidi="ar-SA"/>
        </w:rPr>
        <w:t>Расчет нормативных потерь тепла через</w:t>
      </w:r>
      <w:r w:rsidRPr="002654BA">
        <w:rPr>
          <w:spacing w:val="-5"/>
          <w:sz w:val="26"/>
          <w:szCs w:val="26"/>
          <w:lang w:bidi="ar-SA"/>
        </w:rPr>
        <w:t xml:space="preserve"> </w:t>
      </w:r>
      <w:r w:rsidRPr="002654BA">
        <w:rPr>
          <w:sz w:val="26"/>
          <w:szCs w:val="26"/>
          <w:lang w:bidi="ar-SA"/>
        </w:rPr>
        <w:t>изоляцию</w:t>
      </w:r>
    </w:p>
    <w:p w14:paraId="53733B68" w14:textId="77777777" w:rsidR="00DC0C23" w:rsidRPr="002654BA" w:rsidRDefault="00DC0C23" w:rsidP="00DC0C23">
      <w:pPr>
        <w:pStyle w:val="19"/>
        <w:spacing w:line="276" w:lineRule="auto"/>
        <w:ind w:left="0" w:firstLine="709"/>
      </w:pPr>
      <w:bookmarkStart w:id="416" w:name="_Toc384740352"/>
      <w:bookmarkStart w:id="417" w:name="_Toc8825210"/>
      <w:bookmarkStart w:id="418" w:name="_Toc99440091"/>
      <w:r w:rsidRPr="002654BA">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416"/>
      <w:bookmarkEnd w:id="417"/>
      <w:bookmarkEnd w:id="418"/>
    </w:p>
    <w:p w14:paraId="06BAF614" w14:textId="77777777" w:rsidR="00DC0C23" w:rsidRPr="002654BA" w:rsidRDefault="00DC0C23" w:rsidP="00DC0C23">
      <w:pPr>
        <w:spacing w:before="120" w:line="360" w:lineRule="auto"/>
        <w:ind w:firstLine="709"/>
        <w:jc w:val="both"/>
        <w:rPr>
          <w:sz w:val="26"/>
          <w:szCs w:val="26"/>
        </w:rPr>
      </w:pPr>
      <w:bookmarkStart w:id="419" w:name="_Hlk74914566"/>
      <w:r w:rsidRPr="002654BA">
        <w:rPr>
          <w:sz w:val="26"/>
          <w:szCs w:val="26"/>
        </w:rPr>
        <w:t xml:space="preserve">Тепловую сеть можно изображать на карте, с привязкой к местности (по координатам, с привязкой к окружающим объектам), что позволит в дальнейшем не только проводить </w:t>
      </w:r>
      <w:proofErr w:type="spellStart"/>
      <w:r w:rsidRPr="002654BA">
        <w:rPr>
          <w:sz w:val="26"/>
          <w:szCs w:val="26"/>
        </w:rPr>
        <w:t>теплогидравлические</w:t>
      </w:r>
      <w:proofErr w:type="spellEnd"/>
      <w:r w:rsidRPr="002654BA">
        <w:rPr>
          <w:sz w:val="26"/>
          <w:szCs w:val="26"/>
        </w:rPr>
        <w:t xml:space="preserve"> расчеты, но и решать другие инженерные задачи, зная точное местонахождение тепловых сетей. Пример изображения тепловой сети на карте с привязкой к местности показан на рисунке ниже.</w:t>
      </w:r>
    </w:p>
    <w:bookmarkEnd w:id="419"/>
    <w:p w14:paraId="377B5EA6" w14:textId="0E287C70" w:rsidR="00D21D77" w:rsidRPr="002654BA" w:rsidRDefault="00D117A9" w:rsidP="00DC0C23">
      <w:pPr>
        <w:widowControl/>
        <w:autoSpaceDE/>
        <w:autoSpaceDN/>
        <w:spacing w:line="360" w:lineRule="auto"/>
        <w:jc w:val="center"/>
        <w:rPr>
          <w:bCs/>
          <w:sz w:val="26"/>
          <w:szCs w:val="26"/>
          <w:lang w:bidi="ar-SA"/>
        </w:rPr>
      </w:pPr>
      <w:r w:rsidRPr="00524803">
        <w:rPr>
          <w:noProof/>
          <w:lang w:bidi="ar-SA"/>
        </w:rPr>
        <w:drawing>
          <wp:inline distT="0" distB="0" distL="0" distR="0" wp14:anchorId="423A9F17" wp14:editId="6A52D555">
            <wp:extent cx="5939790" cy="3551306"/>
            <wp:effectExtent l="0" t="0" r="3810" b="0"/>
            <wp:docPr id="3" name="Рисунок 3" descr="C:\Users\a.gritsaenko\AppData\Local\Microsoft\Windows\INetCache\Content.Word\Снимок экрана 2022-02-04 в 11.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gritsaenko\AppData\Local\Microsoft\Windows\INetCache\Content.Word\Снимок экрана 2022-02-04 в 11.01.0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9790" cy="3551306"/>
                    </a:xfrm>
                    <a:prstGeom prst="rect">
                      <a:avLst/>
                    </a:prstGeom>
                    <a:noFill/>
                    <a:ln>
                      <a:noFill/>
                    </a:ln>
                  </pic:spPr>
                </pic:pic>
              </a:graphicData>
            </a:graphic>
          </wp:inline>
        </w:drawing>
      </w:r>
    </w:p>
    <w:p w14:paraId="6BF68943" w14:textId="239AE174" w:rsidR="00DC0C23" w:rsidRPr="002654BA" w:rsidRDefault="00DC0C23" w:rsidP="00DC0C23">
      <w:pPr>
        <w:widowControl/>
        <w:autoSpaceDE/>
        <w:autoSpaceDN/>
        <w:spacing w:after="120"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14</w:t>
      </w:r>
      <w:r w:rsidRPr="002654BA">
        <w:rPr>
          <w:b/>
          <w:bCs/>
          <w:sz w:val="24"/>
          <w:szCs w:val="24"/>
          <w:lang w:bidi="ar-SA"/>
        </w:rPr>
        <w:fldChar w:fldCharType="end"/>
      </w:r>
      <w:r w:rsidRPr="002654BA">
        <w:rPr>
          <w:b/>
          <w:bCs/>
          <w:sz w:val="24"/>
          <w:szCs w:val="24"/>
          <w:lang w:bidi="ar-SA"/>
        </w:rPr>
        <w:t xml:space="preserve"> Изображение тепловой сети на карте с привязкой к местности</w:t>
      </w:r>
    </w:p>
    <w:p w14:paraId="2155164E"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proofErr w:type="spellStart"/>
      <w:r w:rsidRPr="002654BA">
        <w:rPr>
          <w:rFonts w:eastAsia="Calibri"/>
          <w:sz w:val="26"/>
          <w:szCs w:val="26"/>
          <w:lang w:eastAsia="en-US"/>
        </w:rPr>
        <w:t>Zulu</w:t>
      </w:r>
      <w:proofErr w:type="spellEnd"/>
      <w:r w:rsidRPr="002654BA">
        <w:rPr>
          <w:rFonts w:eastAsia="Calibri"/>
          <w:sz w:val="26"/>
          <w:szCs w:val="26"/>
          <w:lang w:eastAsia="en-US"/>
        </w:rPr>
        <w:t xml:space="preserve"> может работать как в локальной системе координат (план-схема), так и в одной из географических проекций.</w:t>
      </w:r>
    </w:p>
    <w:p w14:paraId="58456AE0"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 xml:space="preserve">Система поддерживает более 180 </w:t>
      </w:r>
      <w:proofErr w:type="spellStart"/>
      <w:r w:rsidRPr="002654BA">
        <w:rPr>
          <w:rFonts w:eastAsia="Calibri"/>
          <w:sz w:val="26"/>
          <w:szCs w:val="26"/>
          <w:lang w:eastAsia="en-US"/>
        </w:rPr>
        <w:t>датумов</w:t>
      </w:r>
      <w:proofErr w:type="spellEnd"/>
      <w:r w:rsidRPr="002654BA">
        <w:rPr>
          <w:rFonts w:eastAsia="Calibri"/>
          <w:sz w:val="26"/>
          <w:szCs w:val="26"/>
          <w:lang w:eastAsia="en-US"/>
        </w:rPr>
        <w:t xml:space="preserve">, в том числе ПЗ-90, СК-42, СК-95 по ГОСТ Р 51794-2001, WGS 84, WGS 72, Пулково 42, NAD27, NAD83, EUREF 89. Список поддерживаемых </w:t>
      </w:r>
      <w:proofErr w:type="spellStart"/>
      <w:r w:rsidRPr="002654BA">
        <w:rPr>
          <w:rFonts w:eastAsia="Calibri"/>
          <w:sz w:val="26"/>
          <w:szCs w:val="26"/>
          <w:lang w:eastAsia="en-US"/>
        </w:rPr>
        <w:t>датумов</w:t>
      </w:r>
      <w:proofErr w:type="spellEnd"/>
      <w:r w:rsidRPr="002654BA">
        <w:rPr>
          <w:rFonts w:eastAsia="Calibri"/>
          <w:sz w:val="26"/>
          <w:szCs w:val="26"/>
          <w:lang w:eastAsia="en-US"/>
        </w:rPr>
        <w:t xml:space="preserve"> будет расширяться.</w:t>
      </w:r>
    </w:p>
    <w:p w14:paraId="7A220A95"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06FCF5F6"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rsidRPr="002654BA">
        <w:rPr>
          <w:rFonts w:eastAsia="Calibri"/>
          <w:sz w:val="26"/>
          <w:szCs w:val="26"/>
          <w:lang w:eastAsia="en-US"/>
        </w:rPr>
        <w:t>датума</w:t>
      </w:r>
      <w:proofErr w:type="spellEnd"/>
      <w:r w:rsidRPr="002654BA">
        <w:rPr>
          <w:rFonts w:eastAsia="Calibri"/>
          <w:sz w:val="26"/>
          <w:szCs w:val="26"/>
          <w:lang w:eastAsia="en-US"/>
        </w:rPr>
        <w:t xml:space="preserve"> в другой и из одной проекции в другую производится при отображении «на лету».</w:t>
      </w:r>
    </w:p>
    <w:p w14:paraId="31748D59"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 xml:space="preserve">Данные можно </w:t>
      </w:r>
      <w:proofErr w:type="spellStart"/>
      <w:r w:rsidRPr="002654BA">
        <w:rPr>
          <w:rFonts w:eastAsia="Calibri"/>
          <w:sz w:val="26"/>
          <w:szCs w:val="26"/>
          <w:lang w:eastAsia="en-US"/>
        </w:rPr>
        <w:t>перепроецировать</w:t>
      </w:r>
      <w:proofErr w:type="spellEnd"/>
      <w:r w:rsidRPr="002654BA">
        <w:rPr>
          <w:rFonts w:eastAsia="Calibri"/>
          <w:sz w:val="26"/>
          <w:szCs w:val="26"/>
          <w:lang w:eastAsia="en-US"/>
        </w:rPr>
        <w:t xml:space="preserve"> из одной системы координат в другую.</w:t>
      </w:r>
    </w:p>
    <w:p w14:paraId="5F5F64E6" w14:textId="77777777" w:rsidR="005B4BA9" w:rsidRPr="002654BA" w:rsidRDefault="005B4BA9" w:rsidP="005B4BA9">
      <w:pPr>
        <w:widowControl/>
        <w:tabs>
          <w:tab w:val="left" w:pos="0"/>
        </w:tabs>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rPr>
        <w:t>Следует отметить, что электронная модель, предоставленная заказчиком, была выполнена в системе координат WGS 84.</w:t>
      </w:r>
    </w:p>
    <w:p w14:paraId="69AEB607" w14:textId="77777777" w:rsidR="005B4BA9" w:rsidRPr="002654BA" w:rsidRDefault="005B4BA9" w:rsidP="005B4BA9">
      <w:pPr>
        <w:keepNext/>
        <w:keepLines/>
        <w:widowControl/>
        <w:autoSpaceDE/>
        <w:autoSpaceDN/>
        <w:spacing w:after="120" w:line="360" w:lineRule="auto"/>
        <w:ind w:firstLine="709"/>
        <w:jc w:val="both"/>
        <w:outlineLvl w:val="0"/>
        <w:rPr>
          <w:b/>
          <w:bCs/>
          <w:sz w:val="26"/>
          <w:szCs w:val="26"/>
          <w:lang w:bidi="ar-SA"/>
        </w:rPr>
      </w:pPr>
      <w:bookmarkStart w:id="420" w:name="_Toc8825211"/>
      <w:bookmarkStart w:id="421" w:name="_Toc99440092"/>
      <w:r w:rsidRPr="002654BA">
        <w:rPr>
          <w:b/>
          <w:bCs/>
          <w:sz w:val="26"/>
          <w:szCs w:val="26"/>
          <w:lang w:bidi="ar-SA"/>
        </w:rPr>
        <w:t>3.2. Паспортизация объектов системы теплоснабжения</w:t>
      </w:r>
      <w:bookmarkEnd w:id="420"/>
      <w:bookmarkEnd w:id="421"/>
    </w:p>
    <w:p w14:paraId="6E8A08A6" w14:textId="77777777" w:rsidR="005B4BA9" w:rsidRPr="002654BA" w:rsidRDefault="005B4BA9" w:rsidP="005B4BA9">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После графического изображения системы теплоснабжения, необходимо задать расчетные параметры объектов и выполнить соответствующие расчеты.</w:t>
      </w:r>
    </w:p>
    <w:p w14:paraId="407ACDE7" w14:textId="77777777" w:rsidR="005B4BA9" w:rsidRPr="002654BA" w:rsidRDefault="005B4BA9" w:rsidP="005B4BA9">
      <w:pPr>
        <w:widowControl/>
        <w:autoSpaceDE/>
        <w:autoSpaceDN/>
        <w:spacing w:line="360" w:lineRule="auto"/>
        <w:ind w:firstLine="709"/>
        <w:jc w:val="both"/>
        <w:rPr>
          <w:rFonts w:eastAsia="Calibri"/>
          <w:sz w:val="26"/>
          <w:szCs w:val="26"/>
          <w:lang w:eastAsia="en-US"/>
        </w:rPr>
      </w:pPr>
      <w:r w:rsidRPr="002654BA">
        <w:rPr>
          <w:rFonts w:eastAsia="Calibri"/>
          <w:sz w:val="26"/>
          <w:szCs w:val="26"/>
          <w:lang w:eastAsia="en-US"/>
        </w:rPr>
        <w:t>Тепловая сеть включает в себя следующие основные объекты: источник, участок (трубопроводы), потребитель и узлы: центральные тепловые пункты (ЦТП), насосные, запорную и регулирующую арматуру, камеры и другие элементы.</w:t>
      </w:r>
    </w:p>
    <w:p w14:paraId="4239EBA9" w14:textId="77777777" w:rsidR="005B4BA9" w:rsidRPr="002654BA" w:rsidRDefault="005B4BA9" w:rsidP="005B4BA9">
      <w:pPr>
        <w:widowControl/>
        <w:tabs>
          <w:tab w:val="left" w:pos="0"/>
        </w:tabs>
        <w:spacing w:before="120" w:after="120" w:line="360" w:lineRule="auto"/>
        <w:jc w:val="center"/>
        <w:rPr>
          <w:rFonts w:eastAsia="Calibri"/>
          <w:b/>
          <w:sz w:val="26"/>
          <w:szCs w:val="26"/>
          <w:lang w:eastAsia="en-US"/>
        </w:rPr>
      </w:pPr>
      <w:r w:rsidRPr="002654BA">
        <w:rPr>
          <w:rFonts w:eastAsia="Calibri"/>
          <w:b/>
          <w:sz w:val="26"/>
          <w:szCs w:val="26"/>
          <w:lang w:eastAsia="en-US"/>
        </w:rPr>
        <w:t>Источник</w:t>
      </w:r>
    </w:p>
    <w:p w14:paraId="43129CF1" w14:textId="77777777" w:rsidR="005B4BA9" w:rsidRPr="002654BA" w:rsidRDefault="005B4BA9" w:rsidP="005B4BA9">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Источник</w:t>
      </w:r>
      <w:r w:rsidRPr="002654BA">
        <w:rPr>
          <w:rFonts w:eastAsia="Calibri"/>
          <w:sz w:val="26"/>
          <w:szCs w:val="26"/>
          <w:lang w:eastAsia="en-US"/>
        </w:rPr>
        <w:t xml:space="preserve">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w:t>
      </w:r>
      <w:proofErr w:type="spellStart"/>
      <w:r w:rsidRPr="002654BA">
        <w:rPr>
          <w:rFonts w:eastAsia="Calibri"/>
          <w:sz w:val="26"/>
          <w:szCs w:val="26"/>
          <w:lang w:eastAsia="en-US"/>
        </w:rPr>
        <w:t>подпиточным</w:t>
      </w:r>
      <w:proofErr w:type="spellEnd"/>
      <w:r w:rsidRPr="002654BA">
        <w:rPr>
          <w:rFonts w:eastAsia="Calibri"/>
          <w:sz w:val="26"/>
          <w:szCs w:val="26"/>
          <w:lang w:eastAsia="en-US"/>
        </w:rPr>
        <w:t xml:space="preserve"> насосом, определяющим напор в обратном трубопроводе. Условное обозначение источника в зависимости от режима работы представлено на рисунке. При работе нескольких источников на одну сеть, один из них может выступать в качестве пиковой котельной.</w:t>
      </w:r>
    </w:p>
    <w:p w14:paraId="26F08280"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p>
    <w:p w14:paraId="73CB2869" w14:textId="5F0DB3A8" w:rsidR="009F632E" w:rsidRPr="002654BA" w:rsidRDefault="00D117A9" w:rsidP="009F632E">
      <w:pPr>
        <w:keepNext/>
        <w:widowControl/>
        <w:autoSpaceDE/>
        <w:autoSpaceDN/>
        <w:spacing w:before="120" w:after="120"/>
        <w:jc w:val="center"/>
        <w:rPr>
          <w:sz w:val="26"/>
          <w:lang w:bidi="ar-SA"/>
        </w:rPr>
      </w:pPr>
      <w:r w:rsidRPr="00524803">
        <w:rPr>
          <w:rFonts w:eastAsia="Calibri"/>
          <w:iCs/>
          <w:noProof/>
          <w:sz w:val="26"/>
          <w:szCs w:val="26"/>
          <w:lang w:bidi="ar-SA"/>
        </w:rPr>
        <w:drawing>
          <wp:inline distT="0" distB="0" distL="0" distR="0" wp14:anchorId="33E40B49" wp14:editId="4E91CA08">
            <wp:extent cx="1828800" cy="1645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p w14:paraId="53DA4206" w14:textId="352648CC" w:rsidR="009F632E" w:rsidRPr="002654BA" w:rsidRDefault="009F632E" w:rsidP="009F632E">
      <w:pPr>
        <w:widowControl/>
        <w:autoSpaceDE/>
        <w:autoSpaceDN/>
        <w:spacing w:before="120" w:after="120" w:line="360" w:lineRule="auto"/>
        <w:jc w:val="center"/>
        <w:rPr>
          <w:rFonts w:eastAsia="Calibri"/>
          <w:b/>
          <w:bCs/>
          <w:iCs/>
          <w:sz w:val="24"/>
          <w:szCs w:val="24"/>
          <w:lang w:eastAsia="en-US"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15</w:t>
      </w:r>
      <w:r w:rsidRPr="002654BA">
        <w:rPr>
          <w:b/>
          <w:bCs/>
          <w:sz w:val="24"/>
          <w:szCs w:val="24"/>
          <w:lang w:bidi="ar-SA"/>
        </w:rPr>
        <w:fldChar w:fldCharType="end"/>
      </w:r>
      <w:r w:rsidRPr="002654BA">
        <w:rPr>
          <w:b/>
          <w:bCs/>
          <w:sz w:val="24"/>
          <w:szCs w:val="24"/>
          <w:lang w:bidi="ar-SA"/>
        </w:rPr>
        <w:t xml:space="preserve"> Условное изображение источника</w:t>
      </w:r>
    </w:p>
    <w:p w14:paraId="7723C003" w14:textId="77777777" w:rsidR="009F632E" w:rsidRPr="002654BA" w:rsidRDefault="009F632E" w:rsidP="009F632E">
      <w:pPr>
        <w:widowControl/>
        <w:tabs>
          <w:tab w:val="left" w:pos="0"/>
        </w:tabs>
        <w:spacing w:before="240" w:after="120"/>
        <w:jc w:val="center"/>
        <w:rPr>
          <w:rFonts w:eastAsia="Calibri"/>
          <w:b/>
          <w:sz w:val="26"/>
          <w:szCs w:val="26"/>
          <w:lang w:eastAsia="en-US"/>
        </w:rPr>
      </w:pPr>
      <w:r w:rsidRPr="002654BA">
        <w:rPr>
          <w:rFonts w:eastAsia="Calibri"/>
          <w:b/>
          <w:sz w:val="26"/>
          <w:szCs w:val="26"/>
          <w:lang w:eastAsia="en-US"/>
        </w:rPr>
        <w:t>Участок</w:t>
      </w:r>
    </w:p>
    <w:p w14:paraId="318A1925"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Участок</w:t>
      </w:r>
      <w:r w:rsidRPr="002654BA">
        <w:rPr>
          <w:rFonts w:eastAsia="Calibri"/>
          <w:sz w:val="26"/>
          <w:szCs w:val="26"/>
          <w:lang w:eastAsia="en-US"/>
        </w:rPr>
        <w:t xml:space="preserve"> – это линейный объект, на котором не меняются:</w:t>
      </w:r>
    </w:p>
    <w:p w14:paraId="19F36335" w14:textId="77777777" w:rsidR="009F632E" w:rsidRPr="002654BA" w:rsidRDefault="009F632E" w:rsidP="001A4CDE">
      <w:pPr>
        <w:widowControl/>
        <w:numPr>
          <w:ilvl w:val="0"/>
          <w:numId w:val="12"/>
        </w:numPr>
        <w:tabs>
          <w:tab w:val="left" w:pos="0"/>
        </w:tabs>
        <w:autoSpaceDE/>
        <w:autoSpaceDN/>
        <w:spacing w:before="120" w:after="120" w:line="360" w:lineRule="auto"/>
        <w:ind w:left="0" w:firstLine="709"/>
        <w:jc w:val="both"/>
        <w:rPr>
          <w:rFonts w:eastAsia="Calibri"/>
          <w:sz w:val="26"/>
          <w:szCs w:val="26"/>
          <w:lang w:eastAsia="en-US"/>
        </w:rPr>
      </w:pPr>
      <w:proofErr w:type="spellStart"/>
      <w:r w:rsidRPr="002654BA">
        <w:rPr>
          <w:rFonts w:eastAsia="Calibri"/>
          <w:sz w:val="26"/>
          <w:szCs w:val="26"/>
          <w:lang w:eastAsia="en-US"/>
        </w:rPr>
        <w:t>диаметp</w:t>
      </w:r>
      <w:proofErr w:type="spellEnd"/>
      <w:r w:rsidRPr="002654BA">
        <w:rPr>
          <w:rFonts w:eastAsia="Calibri"/>
          <w:sz w:val="26"/>
          <w:szCs w:val="26"/>
          <w:lang w:eastAsia="en-US"/>
        </w:rPr>
        <w:t xml:space="preserve"> трубопровода;</w:t>
      </w:r>
    </w:p>
    <w:p w14:paraId="293195AA" w14:textId="77777777" w:rsidR="009F632E" w:rsidRPr="002654BA" w:rsidRDefault="009F632E" w:rsidP="001A4CDE">
      <w:pPr>
        <w:widowControl/>
        <w:numPr>
          <w:ilvl w:val="0"/>
          <w:numId w:val="12"/>
        </w:numPr>
        <w:tabs>
          <w:tab w:val="left" w:pos="0"/>
        </w:tabs>
        <w:autoSpaceDE/>
        <w:autoSpaceDN/>
        <w:spacing w:before="120" w:after="120" w:line="360" w:lineRule="auto"/>
        <w:ind w:left="0" w:firstLine="709"/>
        <w:jc w:val="both"/>
        <w:rPr>
          <w:rFonts w:eastAsia="Calibri"/>
          <w:sz w:val="26"/>
          <w:szCs w:val="26"/>
          <w:lang w:eastAsia="en-US"/>
        </w:rPr>
      </w:pPr>
      <w:r w:rsidRPr="002654BA">
        <w:rPr>
          <w:rFonts w:eastAsia="Calibri"/>
          <w:sz w:val="26"/>
          <w:szCs w:val="26"/>
          <w:lang w:eastAsia="en-US"/>
        </w:rPr>
        <w:t>тип прокладки;</w:t>
      </w:r>
    </w:p>
    <w:p w14:paraId="6E475114" w14:textId="77777777" w:rsidR="009F632E" w:rsidRPr="002654BA" w:rsidRDefault="009F632E" w:rsidP="001A4CDE">
      <w:pPr>
        <w:widowControl/>
        <w:numPr>
          <w:ilvl w:val="0"/>
          <w:numId w:val="12"/>
        </w:numPr>
        <w:tabs>
          <w:tab w:val="left" w:pos="0"/>
        </w:tabs>
        <w:autoSpaceDE/>
        <w:autoSpaceDN/>
        <w:spacing w:before="120" w:after="120" w:line="360" w:lineRule="auto"/>
        <w:ind w:left="0" w:firstLine="709"/>
        <w:jc w:val="both"/>
        <w:rPr>
          <w:rFonts w:eastAsia="Calibri"/>
          <w:sz w:val="26"/>
          <w:szCs w:val="26"/>
          <w:lang w:eastAsia="en-US"/>
        </w:rPr>
      </w:pPr>
      <w:r w:rsidRPr="002654BA">
        <w:rPr>
          <w:rFonts w:eastAsia="Calibri"/>
          <w:sz w:val="26"/>
          <w:szCs w:val="26"/>
          <w:lang w:eastAsia="en-US"/>
        </w:rPr>
        <w:t>вид изоляции;</w:t>
      </w:r>
    </w:p>
    <w:p w14:paraId="40FE608E" w14:textId="77777777" w:rsidR="009F632E" w:rsidRPr="002654BA" w:rsidRDefault="009F632E" w:rsidP="001A4CDE">
      <w:pPr>
        <w:widowControl/>
        <w:numPr>
          <w:ilvl w:val="0"/>
          <w:numId w:val="12"/>
        </w:numPr>
        <w:tabs>
          <w:tab w:val="left" w:pos="0"/>
        </w:tabs>
        <w:autoSpaceDE/>
        <w:autoSpaceDN/>
        <w:spacing w:before="120" w:after="120" w:line="360" w:lineRule="auto"/>
        <w:ind w:left="0" w:firstLine="709"/>
        <w:jc w:val="both"/>
        <w:rPr>
          <w:rFonts w:eastAsia="Calibri"/>
          <w:sz w:val="26"/>
          <w:szCs w:val="26"/>
          <w:lang w:eastAsia="en-US"/>
        </w:rPr>
      </w:pPr>
      <w:r w:rsidRPr="002654BA">
        <w:rPr>
          <w:rFonts w:eastAsia="Calibri"/>
          <w:sz w:val="26"/>
          <w:szCs w:val="26"/>
          <w:lang w:eastAsia="en-US"/>
        </w:rPr>
        <w:t>расход теплоносителя.</w:t>
      </w:r>
    </w:p>
    <w:p w14:paraId="79CAFDD3"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w:t>
      </w:r>
    </w:p>
    <w:p w14:paraId="7B788A79" w14:textId="77777777" w:rsidR="009F632E" w:rsidRPr="002654BA" w:rsidRDefault="009F632E" w:rsidP="009F632E">
      <w:pPr>
        <w:widowControl/>
        <w:tabs>
          <w:tab w:val="left" w:pos="0"/>
        </w:tabs>
        <w:spacing w:after="240" w:line="360" w:lineRule="auto"/>
        <w:ind w:firstLine="709"/>
        <w:jc w:val="both"/>
        <w:rPr>
          <w:sz w:val="28"/>
          <w:szCs w:val="28"/>
          <w:lang w:bidi="ar-SA"/>
        </w:rPr>
      </w:pPr>
      <w:r w:rsidRPr="002654BA">
        <w:rPr>
          <w:rFonts w:eastAsia="Calibri"/>
          <w:sz w:val="26"/>
          <w:szCs w:val="26"/>
          <w:lang w:eastAsia="en-US"/>
        </w:rPr>
        <w:t>Как любой объект сети, участок имеет разные режимы работы, например, «отключен подающий» или «отключен обратный», см.</w:t>
      </w:r>
      <w:hyperlink w:anchor="bookmark0" w:history="1">
        <w:r w:rsidRPr="002654BA">
          <w:rPr>
            <w:rFonts w:eastAsia="Calibri"/>
            <w:sz w:val="26"/>
            <w:szCs w:val="26"/>
            <w:lang w:eastAsia="en-US"/>
          </w:rPr>
          <w:t xml:space="preserve"> рисунок «Режимы изображения участка» </w:t>
        </w:r>
      </w:hyperlink>
      <w:r w:rsidRPr="002654BA">
        <w:rPr>
          <w:rFonts w:eastAsia="Calibri"/>
          <w:sz w:val="26"/>
          <w:szCs w:val="26"/>
          <w:lang w:eastAsia="en-US"/>
        </w:rPr>
        <w:t xml:space="preserve">. Эти режимы позволяют смоделировать </w:t>
      </w:r>
      <w:proofErr w:type="spellStart"/>
      <w:r w:rsidRPr="002654BA">
        <w:rPr>
          <w:rFonts w:eastAsia="Calibri"/>
          <w:sz w:val="26"/>
          <w:szCs w:val="26"/>
          <w:lang w:eastAsia="en-US"/>
        </w:rPr>
        <w:t>многотрубные</w:t>
      </w:r>
      <w:proofErr w:type="spellEnd"/>
      <w:r w:rsidRPr="002654BA">
        <w:rPr>
          <w:rFonts w:eastAsia="Calibri"/>
          <w:sz w:val="26"/>
          <w:szCs w:val="26"/>
          <w:lang w:eastAsia="en-US"/>
        </w:rPr>
        <w:t xml:space="preserve"> схемы тепловых сетей.</w:t>
      </w:r>
    </w:p>
    <w:p w14:paraId="5A6549DA" w14:textId="2AD5DC78" w:rsidR="009F632E" w:rsidRPr="002654BA" w:rsidRDefault="00D117A9" w:rsidP="009F632E">
      <w:pPr>
        <w:keepNext/>
        <w:widowControl/>
        <w:tabs>
          <w:tab w:val="left" w:pos="0"/>
        </w:tabs>
        <w:spacing w:line="360" w:lineRule="auto"/>
        <w:jc w:val="center"/>
        <w:rPr>
          <w:sz w:val="26"/>
          <w:lang w:bidi="ar-SA"/>
        </w:rPr>
      </w:pPr>
      <w:r w:rsidRPr="00524803">
        <w:rPr>
          <w:noProof/>
          <w:sz w:val="28"/>
          <w:szCs w:val="28"/>
          <w:lang w:bidi="ar-SA"/>
        </w:rPr>
        <w:drawing>
          <wp:inline distT="0" distB="0" distL="0" distR="0" wp14:anchorId="6977A974" wp14:editId="2EACBA62">
            <wp:extent cx="5883275" cy="10852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3275" cy="1085215"/>
                    </a:xfrm>
                    <a:prstGeom prst="rect">
                      <a:avLst/>
                    </a:prstGeom>
                    <a:noFill/>
                  </pic:spPr>
                </pic:pic>
              </a:graphicData>
            </a:graphic>
          </wp:inline>
        </w:drawing>
      </w:r>
    </w:p>
    <w:p w14:paraId="7ACF20CF" w14:textId="3F5963EB" w:rsidR="009F632E" w:rsidRPr="002654BA" w:rsidRDefault="009F632E" w:rsidP="009F632E">
      <w:pPr>
        <w:widowControl/>
        <w:suppressAutoHyphens/>
        <w:autoSpaceDE/>
        <w:autoSpaceDN/>
        <w:spacing w:before="100" w:line="276" w:lineRule="auto"/>
        <w:jc w:val="center"/>
        <w:rPr>
          <w:rFonts w:eastAsia="Calibri"/>
          <w:b/>
          <w:iCs/>
          <w:sz w:val="28"/>
          <w:szCs w:val="28"/>
          <w:lang w:eastAsia="en-US" w:bidi="ar-SA"/>
        </w:rPr>
      </w:pPr>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16</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rFonts w:eastAsia="Calibri"/>
          <w:b/>
          <w:iCs/>
          <w:sz w:val="24"/>
          <w:szCs w:val="26"/>
          <w:lang w:eastAsia="en-US" w:bidi="ar-SA"/>
        </w:rPr>
        <w:t>Изображения нескольких состояний участков, задаваемых разными режимами</w:t>
      </w:r>
    </w:p>
    <w:p w14:paraId="772AA5A0" w14:textId="77777777" w:rsidR="009F632E" w:rsidRPr="002654BA" w:rsidRDefault="009F632E" w:rsidP="009F632E">
      <w:pPr>
        <w:widowControl/>
        <w:autoSpaceDE/>
        <w:autoSpaceDN/>
        <w:spacing w:before="240" w:after="120"/>
        <w:jc w:val="center"/>
        <w:rPr>
          <w:rFonts w:eastAsia="Calibri"/>
          <w:b/>
          <w:iCs/>
          <w:sz w:val="26"/>
          <w:szCs w:val="26"/>
          <w:lang w:eastAsia="en-US" w:bidi="ar-SA"/>
        </w:rPr>
      </w:pPr>
      <w:r w:rsidRPr="002654BA">
        <w:rPr>
          <w:rFonts w:eastAsia="Calibri"/>
          <w:b/>
          <w:iCs/>
          <w:sz w:val="26"/>
          <w:szCs w:val="26"/>
          <w:lang w:eastAsia="en-US" w:bidi="ar-SA"/>
        </w:rPr>
        <w:t>Узел</w:t>
      </w:r>
    </w:p>
    <w:p w14:paraId="3A20D1DA"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b/>
          <w:i/>
          <w:sz w:val="26"/>
          <w:szCs w:val="26"/>
          <w:lang w:eastAsia="en-US"/>
        </w:rPr>
        <w:t>Узел</w:t>
      </w:r>
      <w:r w:rsidRPr="002654BA">
        <w:rPr>
          <w:rFonts w:eastAsia="Calibri"/>
          <w:sz w:val="26"/>
          <w:szCs w:val="26"/>
          <w:lang w:eastAsia="en-US"/>
        </w:rPr>
        <w:t xml:space="preserve"> –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14:paraId="181F733C"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Условное обозначение узловых объектов в зависимости от режима работы представлены на рисунке 27.</w:t>
      </w:r>
    </w:p>
    <w:p w14:paraId="099492E0" w14:textId="6EAD5E54"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0C08B800" wp14:editId="458798AA">
            <wp:extent cx="2173898" cy="1228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6772" cy="1230350"/>
                    </a:xfrm>
                    <a:prstGeom prst="rect">
                      <a:avLst/>
                    </a:prstGeom>
                    <a:noFill/>
                    <a:ln>
                      <a:noFill/>
                    </a:ln>
                  </pic:spPr>
                </pic:pic>
              </a:graphicData>
            </a:graphic>
          </wp:inline>
        </w:drawing>
      </w:r>
    </w:p>
    <w:p w14:paraId="23D35931" w14:textId="0D602B02"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22" w:name="_Ref523136830"/>
      <w:bookmarkStart w:id="423" w:name="_Toc89798236"/>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17</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Условное изображение узловых объектов</w:t>
      </w:r>
      <w:bookmarkEnd w:id="422"/>
      <w:bookmarkEnd w:id="423"/>
    </w:p>
    <w:p w14:paraId="7E118104"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008F7CF4"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Центральные тепловые пункты</w:t>
      </w:r>
    </w:p>
    <w:p w14:paraId="1BB951EB"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Центральный тепловой пункт (ЦТП)</w:t>
      </w:r>
      <w:r w:rsidRPr="002654BA">
        <w:rPr>
          <w:rFonts w:eastAsia="Calibri"/>
          <w:sz w:val="26"/>
          <w:szCs w:val="26"/>
          <w:lang w:eastAsia="en-US"/>
        </w:rPr>
        <w:t xml:space="preserve">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2F885D78" w14:textId="305FC122"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64810200" wp14:editId="4436B33C">
            <wp:extent cx="4114800" cy="2011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0" cy="2011680"/>
                    </a:xfrm>
                    <a:prstGeom prst="rect">
                      <a:avLst/>
                    </a:prstGeom>
                    <a:noFill/>
                    <a:ln>
                      <a:noFill/>
                    </a:ln>
                  </pic:spPr>
                </pic:pic>
              </a:graphicData>
            </a:graphic>
          </wp:inline>
        </w:drawing>
      </w:r>
    </w:p>
    <w:p w14:paraId="1D76934F" w14:textId="3B5A351D" w:rsidR="009F632E" w:rsidRPr="002654BA" w:rsidRDefault="009F632E" w:rsidP="009F632E">
      <w:pPr>
        <w:widowControl/>
        <w:suppressAutoHyphens/>
        <w:autoSpaceDE/>
        <w:autoSpaceDN/>
        <w:spacing w:before="100" w:after="100" w:line="276" w:lineRule="auto"/>
        <w:jc w:val="center"/>
        <w:rPr>
          <w:b/>
          <w:bCs/>
          <w:iCs/>
          <w:sz w:val="24"/>
          <w:szCs w:val="20"/>
          <w:lang w:eastAsia="en-US"/>
        </w:rPr>
      </w:pPr>
      <w:bookmarkStart w:id="424" w:name="_Toc89798237"/>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18</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Изображение ЦТП</w:t>
      </w:r>
      <w:bookmarkEnd w:id="424"/>
    </w:p>
    <w:p w14:paraId="68FDFD33"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Вспомогательный участок</w:t>
      </w:r>
    </w:p>
    <w:p w14:paraId="72E77843"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Вспомогательный участок</w:t>
      </w:r>
      <w:r w:rsidRPr="002654BA">
        <w:rPr>
          <w:rFonts w:eastAsia="Calibri"/>
          <w:sz w:val="26"/>
          <w:szCs w:val="26"/>
          <w:lang w:eastAsia="en-US"/>
        </w:rPr>
        <w:t xml:space="preserve"> – указывает начало трубопроводов горячего водоснабжения при </w:t>
      </w:r>
      <w:proofErr w:type="spellStart"/>
      <w:r w:rsidRPr="002654BA">
        <w:rPr>
          <w:rFonts w:eastAsia="Calibri"/>
          <w:sz w:val="26"/>
          <w:szCs w:val="26"/>
          <w:lang w:eastAsia="en-US"/>
        </w:rPr>
        <w:t>четырехтрубной</w:t>
      </w:r>
      <w:proofErr w:type="spellEnd"/>
      <w:r w:rsidRPr="002654BA">
        <w:rPr>
          <w:rFonts w:eastAsia="Calibri"/>
          <w:sz w:val="26"/>
          <w:szCs w:val="26"/>
          <w:lang w:eastAsia="en-US"/>
        </w:rPr>
        <w:t xml:space="preserve"> тепловой сети после ЦТП. Это небольшой участок заканчивается простым узлом, к которому подключается трубопровод горячего водоснабжения, как показано на рисунке «Подключение трубопровода ГВС».</w:t>
      </w:r>
    </w:p>
    <w:p w14:paraId="34FD85B2" w14:textId="1E7A4DB2"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55037430" wp14:editId="008D3D11">
            <wp:extent cx="4663440" cy="2011680"/>
            <wp:effectExtent l="0" t="0" r="381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63440" cy="2011680"/>
                    </a:xfrm>
                    <a:prstGeom prst="rect">
                      <a:avLst/>
                    </a:prstGeom>
                    <a:noFill/>
                    <a:ln>
                      <a:noFill/>
                    </a:ln>
                  </pic:spPr>
                </pic:pic>
              </a:graphicData>
            </a:graphic>
          </wp:inline>
        </w:drawing>
      </w:r>
    </w:p>
    <w:p w14:paraId="7CFED21B" w14:textId="196D40B9" w:rsidR="009F632E" w:rsidRPr="002654BA" w:rsidRDefault="009F632E" w:rsidP="009F632E">
      <w:pPr>
        <w:widowControl/>
        <w:suppressAutoHyphens/>
        <w:autoSpaceDE/>
        <w:autoSpaceDN/>
        <w:spacing w:before="100" w:after="100" w:line="276" w:lineRule="auto"/>
        <w:jc w:val="center"/>
        <w:rPr>
          <w:b/>
          <w:bCs/>
          <w:iCs/>
          <w:sz w:val="24"/>
          <w:szCs w:val="20"/>
          <w:lang w:eastAsia="en-US"/>
        </w:rPr>
      </w:pPr>
      <w:bookmarkStart w:id="425" w:name="_Toc89798238"/>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19</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Подключение трубопровода ГВС</w:t>
      </w:r>
      <w:bookmarkEnd w:id="425"/>
    </w:p>
    <w:p w14:paraId="56CF4AD8"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Потребитель</w:t>
      </w:r>
    </w:p>
    <w:p w14:paraId="6977362E"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b/>
          <w:i/>
          <w:sz w:val="26"/>
          <w:szCs w:val="26"/>
          <w:lang w:eastAsia="en-US"/>
        </w:rPr>
        <w:t>Потребитель</w:t>
      </w:r>
      <w:r w:rsidRPr="002654BA">
        <w:rPr>
          <w:rFonts w:eastAsia="Calibri"/>
          <w:sz w:val="26"/>
          <w:szCs w:val="26"/>
          <w:lang w:eastAsia="en-US"/>
        </w:rPr>
        <w:t xml:space="preserve">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14:paraId="1D666A44"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Условное обозначение потребителя в зависимости от режима работы представлено на рисунке ниже.</w:t>
      </w:r>
    </w:p>
    <w:p w14:paraId="7D076739" w14:textId="77777777" w:rsidR="009F632E" w:rsidRPr="002654BA" w:rsidRDefault="009F632E" w:rsidP="009F632E">
      <w:pPr>
        <w:widowControl/>
        <w:tabs>
          <w:tab w:val="left" w:pos="0"/>
        </w:tabs>
        <w:spacing w:before="120" w:after="120"/>
        <w:ind w:firstLine="709"/>
        <w:jc w:val="both"/>
        <w:rPr>
          <w:rFonts w:eastAsia="Calibri"/>
          <w:sz w:val="26"/>
          <w:szCs w:val="26"/>
          <w:lang w:eastAsia="en-US"/>
        </w:rPr>
      </w:pPr>
    </w:p>
    <w:p w14:paraId="20100293" w14:textId="2CF371E6"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1265601F" wp14:editId="56253763">
            <wp:extent cx="1463040" cy="8229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3040" cy="822960"/>
                    </a:xfrm>
                    <a:prstGeom prst="rect">
                      <a:avLst/>
                    </a:prstGeom>
                    <a:noFill/>
                    <a:ln>
                      <a:noFill/>
                    </a:ln>
                  </pic:spPr>
                </pic:pic>
              </a:graphicData>
            </a:graphic>
          </wp:inline>
        </w:drawing>
      </w:r>
    </w:p>
    <w:p w14:paraId="213F8776" w14:textId="5E4D037A" w:rsidR="009F632E" w:rsidRPr="002654BA" w:rsidRDefault="009F632E" w:rsidP="009F632E">
      <w:pPr>
        <w:widowControl/>
        <w:suppressAutoHyphens/>
        <w:autoSpaceDE/>
        <w:autoSpaceDN/>
        <w:spacing w:before="100" w:after="240" w:line="276" w:lineRule="auto"/>
        <w:jc w:val="center"/>
        <w:rPr>
          <w:b/>
          <w:bCs/>
          <w:iCs/>
          <w:sz w:val="24"/>
          <w:szCs w:val="20"/>
          <w:lang w:eastAsia="en-US"/>
        </w:rPr>
      </w:pPr>
      <w:bookmarkStart w:id="426" w:name="_Toc89798239"/>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20</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Условное изображение потребителя</w:t>
      </w:r>
      <w:bookmarkEnd w:id="426"/>
    </w:p>
    <w:p w14:paraId="1D3C8D57"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3707036B"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В однолинейном представлении потребитель — это узловой элемент, который может быть связан только с одним участком.</w:t>
      </w:r>
    </w:p>
    <w:p w14:paraId="231AFE48"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14:paraId="5D99E4E6"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73EF361A"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Обобщенный потребитель</w:t>
      </w:r>
    </w:p>
    <w:p w14:paraId="3AFB6886"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Обобщенный потребитель</w:t>
      </w:r>
      <w:r w:rsidRPr="002654BA">
        <w:rPr>
          <w:rFonts w:eastAsia="Calibri"/>
          <w:sz w:val="26"/>
          <w:szCs w:val="26"/>
          <w:lang w:eastAsia="en-US"/>
        </w:rPr>
        <w:t xml:space="preserve">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14:paraId="59E5B7DE"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Условное обозначение обобщенного потребителя в зависимости от режима работы представлено на рисунке ниже.</w:t>
      </w:r>
    </w:p>
    <w:p w14:paraId="5CCB9BA9" w14:textId="5829FDCE" w:rsidR="009F632E" w:rsidRPr="002654BA" w:rsidRDefault="00D117A9" w:rsidP="009F632E">
      <w:pPr>
        <w:keepNext/>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5DFABD66" wp14:editId="7740CBAA">
            <wp:extent cx="2045016" cy="1076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3263" cy="1096455"/>
                    </a:xfrm>
                    <a:prstGeom prst="rect">
                      <a:avLst/>
                    </a:prstGeom>
                    <a:noFill/>
                    <a:ln>
                      <a:noFill/>
                    </a:ln>
                  </pic:spPr>
                </pic:pic>
              </a:graphicData>
            </a:graphic>
          </wp:inline>
        </w:drawing>
      </w:r>
    </w:p>
    <w:p w14:paraId="0A1F7E56" w14:textId="02F4F4B9" w:rsidR="009F632E" w:rsidRPr="002654BA" w:rsidRDefault="009F632E" w:rsidP="009F632E">
      <w:pPr>
        <w:widowControl/>
        <w:suppressAutoHyphens/>
        <w:autoSpaceDE/>
        <w:autoSpaceDN/>
        <w:spacing w:after="240" w:line="276" w:lineRule="auto"/>
        <w:jc w:val="center"/>
        <w:rPr>
          <w:b/>
          <w:bCs/>
          <w:iCs/>
          <w:sz w:val="24"/>
          <w:szCs w:val="20"/>
          <w:lang w:eastAsia="en-US"/>
        </w:rPr>
      </w:pPr>
      <w:bookmarkStart w:id="427" w:name="_Toc89798240"/>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21</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Изображение обобщенного потребителя</w:t>
      </w:r>
      <w:bookmarkEnd w:id="427"/>
    </w:p>
    <w:p w14:paraId="753E57D8"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73BCF8EB"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14:paraId="33A64E87" w14:textId="1CCA5984" w:rsidR="009F632E" w:rsidRPr="002654BA" w:rsidRDefault="00D117A9" w:rsidP="009F632E">
      <w:pPr>
        <w:widowControl/>
        <w:autoSpaceDE/>
        <w:autoSpaceDN/>
        <w:spacing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19D8D886" wp14:editId="2EF74FAB">
            <wp:extent cx="4754880" cy="14630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54880" cy="1463040"/>
                    </a:xfrm>
                    <a:prstGeom prst="rect">
                      <a:avLst/>
                    </a:prstGeom>
                    <a:noFill/>
                    <a:ln>
                      <a:noFill/>
                    </a:ln>
                  </pic:spPr>
                </pic:pic>
              </a:graphicData>
            </a:graphic>
          </wp:inline>
        </w:drawing>
      </w:r>
    </w:p>
    <w:p w14:paraId="0E1F4DF7" w14:textId="64C6B49B" w:rsidR="009F632E" w:rsidRPr="002654BA" w:rsidRDefault="009F632E" w:rsidP="009F632E">
      <w:pPr>
        <w:widowControl/>
        <w:suppressAutoHyphens/>
        <w:autoSpaceDE/>
        <w:autoSpaceDN/>
        <w:spacing w:after="120" w:line="276" w:lineRule="auto"/>
        <w:jc w:val="center"/>
        <w:rPr>
          <w:rFonts w:eastAsia="Calibri"/>
          <w:b/>
          <w:iCs/>
          <w:sz w:val="24"/>
          <w:szCs w:val="26"/>
          <w:lang w:eastAsia="en-US"/>
        </w:rPr>
      </w:pPr>
      <w:bookmarkStart w:id="428" w:name="_Toc89798241"/>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22</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rFonts w:eastAsia="Calibri"/>
          <w:b/>
          <w:iCs/>
          <w:sz w:val="24"/>
          <w:szCs w:val="26"/>
          <w:lang w:eastAsia="en-US"/>
        </w:rPr>
        <w:t>Варианты включение обобщенных потребителей</w:t>
      </w:r>
      <w:bookmarkEnd w:id="428"/>
    </w:p>
    <w:p w14:paraId="61FEA3B1"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Задвижка</w:t>
      </w:r>
    </w:p>
    <w:p w14:paraId="00DAA887"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Задвижка</w:t>
      </w:r>
      <w:r w:rsidRPr="002654BA">
        <w:rPr>
          <w:rFonts w:eastAsia="Calibri"/>
          <w:sz w:val="26"/>
          <w:szCs w:val="26"/>
          <w:lang w:eastAsia="en-US"/>
        </w:rPr>
        <w:t xml:space="preserve"> —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w:t>
      </w:r>
    </w:p>
    <w:p w14:paraId="5F7FF3BF" w14:textId="244E9D91" w:rsidR="009F632E" w:rsidRPr="002654BA" w:rsidRDefault="00D117A9" w:rsidP="009F632E">
      <w:pPr>
        <w:keepNext/>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76FF9113" wp14:editId="456D7818">
            <wp:extent cx="1280160" cy="7315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p>
    <w:p w14:paraId="4AB6C2C6" w14:textId="695CF03D"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29" w:name="_Toc89798242"/>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23</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Условное изображение задвижки</w:t>
      </w:r>
      <w:bookmarkEnd w:id="429"/>
    </w:p>
    <w:p w14:paraId="605B09CF"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Условное обозначение запорно-регулирующего устройства в зависимости от режима работы:</w:t>
      </w:r>
    </w:p>
    <w:p w14:paraId="1F9428E9"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 xml:space="preserve">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w:t>
      </w:r>
      <w:hyperlink w:anchor="bookmark0" w:history="1">
        <w:r w:rsidRPr="002654BA">
          <w:rPr>
            <w:rFonts w:eastAsia="Calibri"/>
            <w:sz w:val="26"/>
            <w:szCs w:val="26"/>
            <w:lang w:eastAsia="en-US"/>
          </w:rPr>
          <w:t>рис 34 «Однолинейное и внутренне представление задвижки»</w:t>
        </w:r>
      </w:hyperlink>
      <w:r w:rsidRPr="002654BA">
        <w:rPr>
          <w:rFonts w:eastAsia="Calibri"/>
          <w:sz w:val="26"/>
          <w:szCs w:val="26"/>
          <w:lang w:eastAsia="en-US"/>
        </w:rPr>
        <w:t>.</w:t>
      </w:r>
    </w:p>
    <w:p w14:paraId="11F23CE7" w14:textId="67B1B9C1"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2830006D" wp14:editId="548D0ADF">
            <wp:extent cx="2560320" cy="16459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0320" cy="1645920"/>
                    </a:xfrm>
                    <a:prstGeom prst="rect">
                      <a:avLst/>
                    </a:prstGeom>
                    <a:noFill/>
                    <a:ln>
                      <a:noFill/>
                    </a:ln>
                  </pic:spPr>
                </pic:pic>
              </a:graphicData>
            </a:graphic>
          </wp:inline>
        </w:drawing>
      </w:r>
    </w:p>
    <w:p w14:paraId="15171D9F" w14:textId="578020E6" w:rsidR="009F632E" w:rsidRPr="002654BA" w:rsidRDefault="009F632E" w:rsidP="009F632E">
      <w:pPr>
        <w:widowControl/>
        <w:suppressAutoHyphens/>
        <w:autoSpaceDE/>
        <w:autoSpaceDN/>
        <w:spacing w:after="120" w:line="276" w:lineRule="auto"/>
        <w:jc w:val="center"/>
        <w:rPr>
          <w:rFonts w:eastAsia="Calibri"/>
          <w:b/>
          <w:iCs/>
          <w:sz w:val="24"/>
          <w:szCs w:val="26"/>
          <w:lang w:eastAsia="en-US"/>
        </w:rPr>
      </w:pPr>
      <w:bookmarkStart w:id="430" w:name="_Toc89798243"/>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24</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rFonts w:eastAsia="Calibri"/>
          <w:b/>
          <w:iCs/>
          <w:sz w:val="24"/>
          <w:szCs w:val="26"/>
          <w:lang w:eastAsia="en-US"/>
        </w:rPr>
        <w:t>Однолинейное и внутренне представление задвижки</w:t>
      </w:r>
      <w:bookmarkEnd w:id="430"/>
    </w:p>
    <w:p w14:paraId="32D81CFA"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Перемычка</w:t>
      </w:r>
    </w:p>
    <w:p w14:paraId="27DC6FD9"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Перемычка</w:t>
      </w:r>
      <w:r w:rsidRPr="002654BA">
        <w:rPr>
          <w:rFonts w:eastAsia="Calibri"/>
          <w:sz w:val="26"/>
          <w:szCs w:val="26"/>
          <w:lang w:eastAsia="en-US"/>
        </w:rPr>
        <w:t xml:space="preserve"> — это символьный объект тепловой сети, моделирующий участок между подающим и обратным трубопроводами.</w:t>
      </w:r>
    </w:p>
    <w:p w14:paraId="4EBBA72E"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Условное обозначение перемычки в зависимости от режима работы представлено на рисунке ниже.</w:t>
      </w:r>
    </w:p>
    <w:p w14:paraId="10097744" w14:textId="2493F03A"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5A73B583" wp14:editId="240757A1">
            <wp:extent cx="1280160" cy="914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inline>
        </w:drawing>
      </w:r>
    </w:p>
    <w:p w14:paraId="5631203A" w14:textId="4D7B3D37" w:rsidR="009F632E" w:rsidRPr="002654BA" w:rsidRDefault="009F632E" w:rsidP="009F632E">
      <w:pPr>
        <w:widowControl/>
        <w:suppressAutoHyphens/>
        <w:autoSpaceDE/>
        <w:autoSpaceDN/>
        <w:spacing w:after="240" w:line="276" w:lineRule="auto"/>
        <w:jc w:val="center"/>
        <w:rPr>
          <w:b/>
          <w:bCs/>
          <w:iCs/>
          <w:sz w:val="24"/>
          <w:szCs w:val="20"/>
          <w:lang w:eastAsia="en-US"/>
        </w:rPr>
      </w:pPr>
      <w:bookmarkStart w:id="431" w:name="_Toc89798244"/>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25</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Условное представление перемычки</w:t>
      </w:r>
      <w:bookmarkEnd w:id="431"/>
    </w:p>
    <w:p w14:paraId="35AE3793"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7796C875" w14:textId="6FD218DB"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6A10705C" wp14:editId="13B35B5B">
            <wp:extent cx="3291840" cy="12801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1840" cy="1280160"/>
                    </a:xfrm>
                    <a:prstGeom prst="rect">
                      <a:avLst/>
                    </a:prstGeom>
                    <a:noFill/>
                    <a:ln>
                      <a:noFill/>
                    </a:ln>
                  </pic:spPr>
                </pic:pic>
              </a:graphicData>
            </a:graphic>
          </wp:inline>
        </w:drawing>
      </w:r>
    </w:p>
    <w:p w14:paraId="6E952A56" w14:textId="20A4CC39" w:rsidR="009F632E" w:rsidRPr="002654BA" w:rsidRDefault="009F632E" w:rsidP="009F632E">
      <w:pPr>
        <w:widowControl/>
        <w:suppressAutoHyphens/>
        <w:autoSpaceDE/>
        <w:autoSpaceDN/>
        <w:spacing w:after="240" w:line="276" w:lineRule="auto"/>
        <w:jc w:val="center"/>
        <w:rPr>
          <w:b/>
          <w:bCs/>
          <w:iCs/>
          <w:sz w:val="24"/>
          <w:szCs w:val="20"/>
          <w:lang w:eastAsia="en-US"/>
        </w:rPr>
      </w:pPr>
      <w:bookmarkStart w:id="432" w:name="_Toc89798245"/>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26</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Перемычка</w:t>
      </w:r>
      <w:bookmarkEnd w:id="432"/>
    </w:p>
    <w:p w14:paraId="6B860C91"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14:paraId="109D031A" w14:textId="22D60014"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06CDB212" wp14:editId="1C3515DD">
            <wp:extent cx="5189517" cy="14315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0318" cy="1434571"/>
                    </a:xfrm>
                    <a:prstGeom prst="rect">
                      <a:avLst/>
                    </a:prstGeom>
                    <a:noFill/>
                    <a:ln>
                      <a:noFill/>
                    </a:ln>
                  </pic:spPr>
                </pic:pic>
              </a:graphicData>
            </a:graphic>
          </wp:inline>
        </w:drawing>
      </w:r>
    </w:p>
    <w:p w14:paraId="728CA9A0" w14:textId="3003CDF8" w:rsidR="009F632E" w:rsidRPr="002654BA" w:rsidRDefault="009F632E" w:rsidP="009F632E">
      <w:pPr>
        <w:widowControl/>
        <w:suppressAutoHyphens/>
        <w:autoSpaceDE/>
        <w:autoSpaceDN/>
        <w:spacing w:after="120" w:line="276" w:lineRule="auto"/>
        <w:jc w:val="center"/>
        <w:rPr>
          <w:rFonts w:eastAsia="Calibri"/>
          <w:b/>
          <w:iCs/>
          <w:sz w:val="24"/>
          <w:szCs w:val="26"/>
          <w:lang w:eastAsia="en-US"/>
        </w:rPr>
      </w:pPr>
      <w:bookmarkStart w:id="433" w:name="_Toc89798246"/>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27</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rFonts w:eastAsia="Calibri"/>
          <w:b/>
          <w:iCs/>
          <w:sz w:val="24"/>
          <w:szCs w:val="26"/>
          <w:lang w:eastAsia="en-US"/>
        </w:rPr>
        <w:t>Соединение между подающим трубопроводом одного участка и обратным трубопроводом другого участка</w:t>
      </w:r>
      <w:bookmarkEnd w:id="433"/>
    </w:p>
    <w:p w14:paraId="19544D46"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Насосная станция</w:t>
      </w:r>
    </w:p>
    <w:p w14:paraId="52252A81"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b/>
          <w:i/>
          <w:sz w:val="26"/>
          <w:szCs w:val="26"/>
          <w:lang w:eastAsia="en-US"/>
        </w:rPr>
        <w:t>Насосная станция</w:t>
      </w:r>
      <w:r w:rsidRPr="002654BA">
        <w:rPr>
          <w:rFonts w:eastAsia="Calibri"/>
          <w:sz w:val="26"/>
          <w:szCs w:val="26"/>
          <w:lang w:eastAsia="en-US"/>
        </w:rPr>
        <w:t xml:space="preserve"> – символьный объект тепловой сети, характеризующийся заданным напором или напорно-расходной характеристикой установленного насоса.</w:t>
      </w:r>
    </w:p>
    <w:p w14:paraId="76DC79EA"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033E0B29" w14:textId="0BD50AD4" w:rsidR="009F632E" w:rsidRPr="002654BA" w:rsidRDefault="00D117A9" w:rsidP="009F632E">
      <w:pPr>
        <w:keepNext/>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070D29B5" wp14:editId="1F05AB32">
            <wp:extent cx="5120640" cy="109728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0640" cy="1097280"/>
                    </a:xfrm>
                    <a:prstGeom prst="rect">
                      <a:avLst/>
                    </a:prstGeom>
                    <a:noFill/>
                    <a:ln>
                      <a:noFill/>
                    </a:ln>
                  </pic:spPr>
                </pic:pic>
              </a:graphicData>
            </a:graphic>
          </wp:inline>
        </w:drawing>
      </w:r>
    </w:p>
    <w:p w14:paraId="7E3ECED3" w14:textId="5C5639CA" w:rsidR="009F632E" w:rsidRPr="002654BA" w:rsidRDefault="009F632E" w:rsidP="009F632E">
      <w:pPr>
        <w:widowControl/>
        <w:suppressAutoHyphens/>
        <w:autoSpaceDE/>
        <w:autoSpaceDN/>
        <w:spacing w:after="240" w:line="276" w:lineRule="auto"/>
        <w:jc w:val="center"/>
        <w:rPr>
          <w:b/>
          <w:bCs/>
          <w:iCs/>
          <w:sz w:val="24"/>
          <w:szCs w:val="20"/>
          <w:lang w:eastAsia="en-US"/>
        </w:rPr>
      </w:pPr>
      <w:bookmarkStart w:id="434" w:name="_Toc89798247"/>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28</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Насосная станция</w:t>
      </w:r>
      <w:bookmarkEnd w:id="434"/>
    </w:p>
    <w:p w14:paraId="4A9177EE"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49B2B901"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68704981" w14:textId="7A98577C"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41612443" wp14:editId="46B8EDB0">
            <wp:extent cx="2651760" cy="23774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51760" cy="2377440"/>
                    </a:xfrm>
                    <a:prstGeom prst="rect">
                      <a:avLst/>
                    </a:prstGeom>
                    <a:noFill/>
                    <a:ln>
                      <a:noFill/>
                    </a:ln>
                  </pic:spPr>
                </pic:pic>
              </a:graphicData>
            </a:graphic>
          </wp:inline>
        </w:drawing>
      </w:r>
    </w:p>
    <w:p w14:paraId="36C0DA84" w14:textId="5EEE94D5"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35" w:name="_Ref523136716"/>
      <w:bookmarkStart w:id="436" w:name="_Toc89798248"/>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29</w:t>
      </w:r>
      <w:r w:rsidRPr="002654BA">
        <w:rPr>
          <w:rFonts w:eastAsia="Calibri"/>
          <w:b/>
          <w:iCs/>
          <w:sz w:val="24"/>
          <w:szCs w:val="24"/>
          <w:lang w:eastAsia="en-US" w:bidi="ar-SA"/>
        </w:rPr>
        <w:fldChar w:fldCharType="end"/>
      </w:r>
      <w:r w:rsidRPr="002654BA">
        <w:rPr>
          <w:rFonts w:eastAsia="Calibri"/>
          <w:b/>
          <w:iCs/>
          <w:sz w:val="24"/>
          <w:szCs w:val="26"/>
          <w:lang w:eastAsia="en-US" w:bidi="ar-SA"/>
        </w:rPr>
        <w:t xml:space="preserve"> </w:t>
      </w:r>
      <w:r w:rsidRPr="002654BA">
        <w:rPr>
          <w:b/>
          <w:bCs/>
          <w:iCs/>
          <w:sz w:val="24"/>
          <w:szCs w:val="20"/>
          <w:lang w:eastAsia="en-US"/>
        </w:rPr>
        <w:t>Пьезометрические графики</w:t>
      </w:r>
      <w:bookmarkEnd w:id="435"/>
      <w:bookmarkEnd w:id="436"/>
    </w:p>
    <w:p w14:paraId="1F8BCF13" w14:textId="2CCE40E2"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 xml:space="preserve">На рисунке </w:t>
      </w:r>
      <w:r w:rsidRPr="002654BA">
        <w:rPr>
          <w:rFonts w:eastAsia="Calibri"/>
          <w:sz w:val="26"/>
          <w:szCs w:val="26"/>
          <w:lang w:eastAsia="en-US"/>
        </w:rPr>
        <w:fldChar w:fldCharType="begin"/>
      </w:r>
      <w:r w:rsidRPr="002654BA">
        <w:rPr>
          <w:rFonts w:eastAsia="Calibri"/>
          <w:sz w:val="26"/>
          <w:szCs w:val="26"/>
          <w:lang w:eastAsia="en-US"/>
        </w:rPr>
        <w:instrText xml:space="preserve"> REF  _Ref523136716 \h \n \t  \* MERGEFORMAT </w:instrText>
      </w:r>
      <w:r w:rsidRPr="002654BA">
        <w:rPr>
          <w:rFonts w:eastAsia="Calibri"/>
          <w:sz w:val="26"/>
          <w:szCs w:val="26"/>
          <w:lang w:eastAsia="en-US"/>
        </w:rPr>
      </w:r>
      <w:r w:rsidRPr="002654BA">
        <w:rPr>
          <w:rFonts w:eastAsia="Calibri"/>
          <w:sz w:val="26"/>
          <w:szCs w:val="26"/>
          <w:lang w:eastAsia="en-US"/>
        </w:rPr>
        <w:fldChar w:fldCharType="separate"/>
      </w:r>
      <w:r w:rsidR="00AB3230">
        <w:rPr>
          <w:rFonts w:eastAsia="Calibri"/>
          <w:sz w:val="26"/>
          <w:szCs w:val="26"/>
          <w:lang w:eastAsia="en-US"/>
        </w:rPr>
        <w:t>0</w:t>
      </w:r>
      <w:r w:rsidRPr="002654BA">
        <w:rPr>
          <w:rFonts w:eastAsia="Calibri"/>
          <w:sz w:val="26"/>
          <w:szCs w:val="26"/>
          <w:lang w:eastAsia="en-US"/>
        </w:rPr>
        <w:fldChar w:fldCharType="end"/>
      </w:r>
      <w:r w:rsidRPr="002654BA">
        <w:rPr>
          <w:rFonts w:eastAsia="Calibri"/>
          <w:sz w:val="26"/>
          <w:szCs w:val="26"/>
          <w:lang w:eastAsia="en-US"/>
        </w:rPr>
        <w:t xml:space="preserve">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5193CC91"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Когда задается только значение напора на насосе, оно остается неизменным не зависимо от проходящего через насос расхода.</w:t>
      </w:r>
    </w:p>
    <w:p w14:paraId="2E1BA726"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Если моделировать работу насоса с учетом его QH характеристики, то следует задать расходы и напоры на границах рабочей зоны насоса.</w:t>
      </w:r>
    </w:p>
    <w:p w14:paraId="75E839CA" w14:textId="5FD45AA0"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70A59D1D" wp14:editId="1C895E71">
            <wp:extent cx="2286000" cy="201168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2011680"/>
                    </a:xfrm>
                    <a:prstGeom prst="rect">
                      <a:avLst/>
                    </a:prstGeom>
                    <a:noFill/>
                    <a:ln>
                      <a:noFill/>
                    </a:ln>
                  </pic:spPr>
                </pic:pic>
              </a:graphicData>
            </a:graphic>
          </wp:inline>
        </w:drawing>
      </w:r>
    </w:p>
    <w:p w14:paraId="68FDE42E" w14:textId="4EF7BAE7" w:rsidR="009F632E" w:rsidRPr="002654BA" w:rsidRDefault="009F632E" w:rsidP="009F632E">
      <w:pPr>
        <w:widowControl/>
        <w:suppressAutoHyphens/>
        <w:autoSpaceDE/>
        <w:autoSpaceDN/>
        <w:spacing w:after="240" w:line="276" w:lineRule="auto"/>
        <w:jc w:val="center"/>
        <w:rPr>
          <w:b/>
          <w:bCs/>
          <w:iCs/>
          <w:sz w:val="24"/>
          <w:szCs w:val="20"/>
          <w:lang w:eastAsia="en-US"/>
        </w:rPr>
      </w:pPr>
      <w:bookmarkStart w:id="437" w:name="_Toc89798249"/>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30</w:t>
      </w:r>
      <w:r w:rsidRPr="002654BA">
        <w:rPr>
          <w:rFonts w:eastAsia="Calibri"/>
          <w:b/>
          <w:iCs/>
          <w:sz w:val="24"/>
          <w:szCs w:val="24"/>
          <w:lang w:eastAsia="en-US" w:bidi="ar-SA"/>
        </w:rPr>
        <w:fldChar w:fldCharType="end"/>
      </w:r>
      <w:r w:rsidRPr="002654BA">
        <w:rPr>
          <w:rFonts w:eastAsia="Calibri"/>
          <w:b/>
          <w:iCs/>
          <w:sz w:val="24"/>
          <w:szCs w:val="26"/>
          <w:lang w:eastAsia="en-US" w:bidi="ar-SA"/>
        </w:rPr>
        <w:t xml:space="preserve"> </w:t>
      </w:r>
      <w:r w:rsidRPr="002654BA">
        <w:rPr>
          <w:b/>
          <w:bCs/>
          <w:iCs/>
          <w:sz w:val="24"/>
          <w:szCs w:val="20"/>
          <w:lang w:eastAsia="en-US"/>
        </w:rPr>
        <w:t>Напорно-расходная характеристика насоса</w:t>
      </w:r>
      <w:bookmarkEnd w:id="437"/>
    </w:p>
    <w:p w14:paraId="6F27A4D4"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 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14:paraId="5EEB5D56"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0668A40E" w14:textId="77777777" w:rsidR="009F632E" w:rsidRPr="002654BA" w:rsidRDefault="009F632E" w:rsidP="009F632E">
      <w:pPr>
        <w:widowControl/>
        <w:autoSpaceDE/>
        <w:autoSpaceDN/>
        <w:spacing w:before="120" w:after="120" w:line="360" w:lineRule="auto"/>
        <w:jc w:val="center"/>
        <w:rPr>
          <w:rFonts w:eastAsia="Calibri"/>
          <w:b/>
          <w:iCs/>
          <w:sz w:val="26"/>
          <w:szCs w:val="26"/>
          <w:lang w:eastAsia="en-US" w:bidi="ar-SA"/>
        </w:rPr>
      </w:pPr>
      <w:r w:rsidRPr="002654BA">
        <w:rPr>
          <w:rFonts w:eastAsia="Calibri"/>
          <w:b/>
          <w:iCs/>
          <w:sz w:val="26"/>
          <w:szCs w:val="26"/>
          <w:lang w:eastAsia="en-US" w:bidi="ar-SA"/>
        </w:rPr>
        <w:t>Дросселирующие устройства</w:t>
      </w:r>
    </w:p>
    <w:p w14:paraId="776A7191"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4993C8A1" w14:textId="716D9243" w:rsidR="009F632E" w:rsidRPr="002654BA" w:rsidRDefault="00D117A9" w:rsidP="009F632E">
      <w:pPr>
        <w:keepNext/>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13911345" wp14:editId="3F9D0C84">
            <wp:extent cx="4298315" cy="18288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8315" cy="1828800"/>
                    </a:xfrm>
                    <a:prstGeom prst="rect">
                      <a:avLst/>
                    </a:prstGeom>
                    <a:noFill/>
                  </pic:spPr>
                </pic:pic>
              </a:graphicData>
            </a:graphic>
          </wp:inline>
        </w:drawing>
      </w:r>
    </w:p>
    <w:p w14:paraId="45849331" w14:textId="2250D027"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38" w:name="_Toc89798250"/>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31</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Дросселирующие устройства</w:t>
      </w:r>
      <w:bookmarkEnd w:id="438"/>
    </w:p>
    <w:p w14:paraId="0A0F9C51"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Дроссельная шайба</w:t>
      </w:r>
    </w:p>
    <w:p w14:paraId="13EC76EA"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Дроссельная шайба</w:t>
      </w:r>
      <w:r w:rsidRPr="002654BA">
        <w:rPr>
          <w:rFonts w:eastAsia="Calibri"/>
          <w:sz w:val="26"/>
          <w:szCs w:val="26"/>
          <w:lang w:eastAsia="en-US"/>
        </w:rPr>
        <w:t xml:space="preserve"> – это символьный объект тепловой сети, характеризуемый фиксированным сопротивлением, зависящим от диаметра шайбы. Дроссельная шайба имеет два режима работы: вычисляемая и устанавливаемая. Устанавливаемая шайба — это нерегулируемое сопротивление, то величина гасимого шайбой напора зависит от квадрата, проходящего через шайбу расхода.</w:t>
      </w:r>
    </w:p>
    <w:p w14:paraId="719ABE47" w14:textId="4A88B678" w:rsidR="009F632E" w:rsidRPr="002654BA" w:rsidRDefault="00D117A9" w:rsidP="009F632E">
      <w:pPr>
        <w:widowControl/>
        <w:tabs>
          <w:tab w:val="left" w:pos="0"/>
        </w:tabs>
        <w:spacing w:before="120" w:after="120"/>
        <w:jc w:val="center"/>
        <w:rPr>
          <w:rFonts w:eastAsia="Calibri"/>
          <w:sz w:val="26"/>
          <w:szCs w:val="26"/>
          <w:lang w:eastAsia="en-US"/>
        </w:rPr>
      </w:pPr>
      <w:r w:rsidRPr="00524803">
        <w:rPr>
          <w:rFonts w:eastAsia="Calibri"/>
          <w:noProof/>
          <w:sz w:val="26"/>
          <w:szCs w:val="26"/>
          <w:lang w:bidi="ar-SA"/>
        </w:rPr>
        <w:drawing>
          <wp:inline distT="0" distB="0" distL="0" distR="0" wp14:anchorId="79CCE964" wp14:editId="45228C53">
            <wp:extent cx="2468880" cy="1097280"/>
            <wp:effectExtent l="0" t="0" r="7620" b="762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8880" cy="1097280"/>
                    </a:xfrm>
                    <a:prstGeom prst="rect">
                      <a:avLst/>
                    </a:prstGeom>
                    <a:noFill/>
                    <a:ln>
                      <a:noFill/>
                    </a:ln>
                  </pic:spPr>
                </pic:pic>
              </a:graphicData>
            </a:graphic>
          </wp:inline>
        </w:drawing>
      </w:r>
    </w:p>
    <w:p w14:paraId="5882B0BD" w14:textId="4AD76248"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39" w:name="_Toc89798251"/>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32</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Условное представление шайбы</w:t>
      </w:r>
      <w:bookmarkEnd w:id="439"/>
    </w:p>
    <w:p w14:paraId="28C321BF"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sz w:val="26"/>
          <w:szCs w:val="26"/>
          <w:lang w:eastAsia="en-US"/>
        </w:rPr>
        <w:t>На рисунке видно, как меняются потери на шайбе, установленной на подающем трубопроводе, при увеличении расхода через нее в два раза.</w:t>
      </w:r>
    </w:p>
    <w:p w14:paraId="60F2631E" w14:textId="525CEEF7" w:rsidR="009F632E" w:rsidRPr="002654BA" w:rsidRDefault="00D117A9" w:rsidP="009F632E">
      <w:pPr>
        <w:keepNext/>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52486ACC" wp14:editId="3F35F19F">
            <wp:extent cx="3017520" cy="201168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14:paraId="4DD161B8" w14:textId="1815BA69"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40" w:name="_Toc89798252"/>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33</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Характеристики дроссельных шайб</w:t>
      </w:r>
      <w:bookmarkEnd w:id="440"/>
    </w:p>
    <w:p w14:paraId="749EB84A" w14:textId="77777777" w:rsidR="009F632E" w:rsidRPr="002654BA" w:rsidRDefault="009F632E" w:rsidP="009F632E">
      <w:pPr>
        <w:keepNext/>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Регулятор давления</w:t>
      </w:r>
    </w:p>
    <w:p w14:paraId="0810F708" w14:textId="77777777" w:rsidR="009F632E" w:rsidRPr="002654BA" w:rsidRDefault="009F632E" w:rsidP="009F632E">
      <w:pPr>
        <w:widowControl/>
        <w:tabs>
          <w:tab w:val="left" w:pos="0"/>
        </w:tabs>
        <w:spacing w:before="120" w:after="120" w:line="360" w:lineRule="auto"/>
        <w:ind w:firstLine="709"/>
        <w:jc w:val="both"/>
        <w:rPr>
          <w:rFonts w:eastAsia="Calibri"/>
          <w:sz w:val="26"/>
          <w:szCs w:val="26"/>
          <w:lang w:eastAsia="en-US"/>
        </w:rPr>
      </w:pPr>
      <w:r w:rsidRPr="002654BA">
        <w:rPr>
          <w:rFonts w:eastAsia="Calibri"/>
          <w:b/>
          <w:i/>
          <w:sz w:val="26"/>
          <w:szCs w:val="26"/>
          <w:lang w:eastAsia="en-US"/>
        </w:rPr>
        <w:t>Регулятор давления</w:t>
      </w:r>
      <w:r w:rsidRPr="002654BA">
        <w:rPr>
          <w:rFonts w:eastAsia="Calibri"/>
          <w:sz w:val="26"/>
          <w:szCs w:val="26"/>
          <w:lang w:eastAsia="en-US"/>
        </w:rPr>
        <w:t xml:space="preserve">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0DE1A309" w14:textId="365426FF"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5568D675" wp14:editId="31F82DD5">
            <wp:extent cx="3017520" cy="201168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14:paraId="24383B6E" w14:textId="16BBFF92" w:rsidR="009F632E" w:rsidRPr="002654BA" w:rsidRDefault="009F632E" w:rsidP="009F632E">
      <w:pPr>
        <w:widowControl/>
        <w:suppressAutoHyphens/>
        <w:autoSpaceDE/>
        <w:autoSpaceDN/>
        <w:spacing w:after="120" w:line="276" w:lineRule="auto"/>
        <w:jc w:val="center"/>
        <w:rPr>
          <w:b/>
          <w:bCs/>
          <w:iCs/>
          <w:sz w:val="24"/>
          <w:szCs w:val="20"/>
          <w:lang w:eastAsia="en-US"/>
        </w:rPr>
      </w:pPr>
      <w:bookmarkStart w:id="441" w:name="_Ref523136665"/>
      <w:bookmarkStart w:id="442" w:name="_Toc89798253"/>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34</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bCs/>
          <w:iCs/>
          <w:sz w:val="24"/>
          <w:szCs w:val="20"/>
          <w:lang w:eastAsia="en-US"/>
        </w:rPr>
        <w:t>Регулятор давления</w:t>
      </w:r>
      <w:bookmarkEnd w:id="441"/>
      <w:bookmarkEnd w:id="442"/>
    </w:p>
    <w:p w14:paraId="1C4CB66B"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На рисунке 44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3BDD7ED6" w14:textId="77777777" w:rsidR="00CE63CA" w:rsidRDefault="009F632E" w:rsidP="009F632E">
      <w:pPr>
        <w:widowControl/>
        <w:tabs>
          <w:tab w:val="left" w:pos="0"/>
        </w:tabs>
        <w:spacing w:line="360" w:lineRule="auto"/>
        <w:ind w:firstLine="709"/>
        <w:jc w:val="both"/>
        <w:rPr>
          <w:rFonts w:eastAsia="Calibri"/>
          <w:sz w:val="26"/>
          <w:szCs w:val="26"/>
          <w:lang w:eastAsia="en-US"/>
        </w:rPr>
        <w:sectPr w:rsidR="00CE63CA" w:rsidSect="001A70FE">
          <w:pgSz w:w="11906" w:h="16838"/>
          <w:pgMar w:top="1134" w:right="851" w:bottom="851" w:left="1701" w:header="708" w:footer="708" w:gutter="0"/>
          <w:cols w:space="708"/>
          <w:docGrid w:linePitch="360"/>
        </w:sectPr>
      </w:pPr>
      <w:r w:rsidRPr="002654BA">
        <w:rPr>
          <w:rFonts w:eastAsia="Calibri"/>
          <w:sz w:val="26"/>
          <w:szCs w:val="26"/>
          <w:lang w:eastAsia="en-US"/>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5C89FFD2"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Регулятор располагаемого напора</w:t>
      </w:r>
    </w:p>
    <w:p w14:paraId="352814AD"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b/>
          <w:i/>
          <w:sz w:val="26"/>
          <w:szCs w:val="26"/>
          <w:lang w:eastAsia="en-US"/>
        </w:rPr>
        <w:t>Регулятор располагаемого напора</w:t>
      </w:r>
      <w:r w:rsidRPr="002654BA">
        <w:rPr>
          <w:rFonts w:eastAsia="Calibri"/>
          <w:sz w:val="26"/>
          <w:szCs w:val="26"/>
          <w:lang w:eastAsia="en-US"/>
        </w:rPr>
        <w:t xml:space="preserve"> – это символьный объект тепловой сети, поддерживающий заданный располагаемый напор после себя.</w:t>
      </w:r>
    </w:p>
    <w:p w14:paraId="749884C0" w14:textId="605B6E1D" w:rsidR="009F632E" w:rsidRPr="00CE63CA" w:rsidRDefault="009F632E" w:rsidP="00CE63CA">
      <w:pPr>
        <w:widowControl/>
        <w:spacing w:line="360" w:lineRule="auto"/>
        <w:ind w:firstLine="709"/>
        <w:jc w:val="both"/>
        <w:rPr>
          <w:rFonts w:eastAsia="Calibri"/>
          <w:iCs/>
          <w:sz w:val="26"/>
          <w:szCs w:val="26"/>
          <w:lang w:eastAsia="en-US" w:bidi="ar-SA"/>
        </w:rPr>
      </w:pPr>
      <w:r w:rsidRPr="002654BA">
        <w:rPr>
          <w:rFonts w:eastAsia="Calibri"/>
          <w:sz w:val="26"/>
          <w:szCs w:val="26"/>
          <w:lang w:eastAsia="en-US"/>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r w:rsidR="00D117A9" w:rsidRPr="00524803">
        <w:rPr>
          <w:rFonts w:eastAsia="Calibri"/>
          <w:iCs/>
          <w:noProof/>
          <w:sz w:val="26"/>
          <w:szCs w:val="26"/>
          <w:lang w:bidi="ar-SA"/>
        </w:rPr>
        <w:drawing>
          <wp:inline distT="0" distB="0" distL="0" distR="0" wp14:anchorId="4E353B6C" wp14:editId="6B358482">
            <wp:extent cx="4754880" cy="914400"/>
            <wp:effectExtent l="0" t="0" r="762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4880" cy="914400"/>
                    </a:xfrm>
                    <a:prstGeom prst="rect">
                      <a:avLst/>
                    </a:prstGeom>
                    <a:noFill/>
                    <a:ln>
                      <a:noFill/>
                    </a:ln>
                  </pic:spPr>
                </pic:pic>
              </a:graphicData>
            </a:graphic>
          </wp:inline>
        </w:drawing>
      </w:r>
    </w:p>
    <w:p w14:paraId="1A29B29D" w14:textId="165E913B" w:rsidR="009F632E" w:rsidRPr="002654BA" w:rsidRDefault="009F632E" w:rsidP="009F632E">
      <w:pPr>
        <w:widowControl/>
        <w:suppressAutoHyphens/>
        <w:autoSpaceDE/>
        <w:autoSpaceDN/>
        <w:spacing w:after="120" w:line="276" w:lineRule="auto"/>
        <w:jc w:val="center"/>
        <w:rPr>
          <w:b/>
          <w:iCs/>
          <w:sz w:val="24"/>
          <w:szCs w:val="20"/>
          <w:lang w:eastAsia="en-US"/>
        </w:rPr>
      </w:pPr>
      <w:bookmarkStart w:id="443" w:name="_Toc89798254"/>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35</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b/>
          <w:iCs/>
          <w:sz w:val="24"/>
          <w:szCs w:val="20"/>
          <w:lang w:eastAsia="en-US"/>
        </w:rPr>
        <w:t>Условное представление регуляторов напора</w:t>
      </w:r>
      <w:bookmarkEnd w:id="443"/>
    </w:p>
    <w:p w14:paraId="4CB5E410" w14:textId="77777777" w:rsidR="009F632E" w:rsidRPr="002654BA" w:rsidRDefault="009F632E" w:rsidP="009F632E">
      <w:pPr>
        <w:widowControl/>
        <w:autoSpaceDE/>
        <w:autoSpaceDN/>
        <w:spacing w:before="240" w:after="120" w:line="360" w:lineRule="auto"/>
        <w:jc w:val="center"/>
        <w:rPr>
          <w:rFonts w:eastAsia="Calibri"/>
          <w:b/>
          <w:iCs/>
          <w:sz w:val="26"/>
          <w:szCs w:val="26"/>
          <w:lang w:eastAsia="en-US" w:bidi="ar-SA"/>
        </w:rPr>
      </w:pPr>
      <w:r w:rsidRPr="002654BA">
        <w:rPr>
          <w:rFonts w:eastAsia="Calibri"/>
          <w:b/>
          <w:iCs/>
          <w:sz w:val="26"/>
          <w:szCs w:val="26"/>
          <w:lang w:eastAsia="en-US" w:bidi="ar-SA"/>
        </w:rPr>
        <w:t>Регулятор расхода</w:t>
      </w:r>
    </w:p>
    <w:p w14:paraId="78FB0809"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b/>
          <w:i/>
          <w:sz w:val="26"/>
          <w:szCs w:val="26"/>
          <w:lang w:eastAsia="en-US"/>
        </w:rPr>
        <w:t>Регулятор расхода</w:t>
      </w:r>
      <w:r w:rsidRPr="002654BA">
        <w:rPr>
          <w:rFonts w:eastAsia="Calibri"/>
          <w:sz w:val="26"/>
          <w:szCs w:val="26"/>
          <w:lang w:eastAsia="en-US"/>
        </w:rPr>
        <w:t xml:space="preserve"> – это символьный объект тепловой сети, поддерживающий заданным пользователем расход теплоносителя.</w:t>
      </w:r>
    </w:p>
    <w:p w14:paraId="51703362" w14:textId="77777777" w:rsidR="009F632E" w:rsidRPr="002654BA" w:rsidRDefault="009F632E" w:rsidP="009F632E">
      <w:pPr>
        <w:widowControl/>
        <w:tabs>
          <w:tab w:val="left" w:pos="0"/>
        </w:tabs>
        <w:spacing w:after="120" w:line="360" w:lineRule="auto"/>
        <w:ind w:firstLine="709"/>
        <w:jc w:val="both"/>
        <w:rPr>
          <w:rFonts w:eastAsia="Calibri"/>
          <w:sz w:val="26"/>
          <w:szCs w:val="26"/>
          <w:lang w:eastAsia="en-US"/>
        </w:rPr>
      </w:pPr>
      <w:r w:rsidRPr="002654BA">
        <w:rPr>
          <w:rFonts w:eastAsia="Calibri"/>
          <w:sz w:val="26"/>
          <w:szCs w:val="26"/>
          <w:lang w:eastAsia="en-US"/>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14:paraId="58702904" w14:textId="505C745B" w:rsidR="009F632E" w:rsidRPr="002654BA" w:rsidRDefault="00D117A9" w:rsidP="009F632E">
      <w:pPr>
        <w:widowControl/>
        <w:autoSpaceDE/>
        <w:autoSpaceDN/>
        <w:spacing w:before="120" w:after="120"/>
        <w:jc w:val="center"/>
        <w:rPr>
          <w:rFonts w:eastAsia="Calibri"/>
          <w:iCs/>
          <w:sz w:val="26"/>
          <w:szCs w:val="26"/>
          <w:lang w:val="en-US" w:eastAsia="en-US" w:bidi="ar-SA"/>
        </w:rPr>
      </w:pPr>
      <w:r w:rsidRPr="00524803">
        <w:rPr>
          <w:rFonts w:eastAsia="Calibri"/>
          <w:iCs/>
          <w:noProof/>
          <w:sz w:val="26"/>
          <w:szCs w:val="26"/>
          <w:lang w:bidi="ar-SA"/>
        </w:rPr>
        <w:drawing>
          <wp:inline distT="0" distB="0" distL="0" distR="0" wp14:anchorId="05E89C42" wp14:editId="47BF313F">
            <wp:extent cx="3840480" cy="914400"/>
            <wp:effectExtent l="0" t="0" r="762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40480" cy="914400"/>
                    </a:xfrm>
                    <a:prstGeom prst="rect">
                      <a:avLst/>
                    </a:prstGeom>
                    <a:noFill/>
                    <a:ln>
                      <a:noFill/>
                    </a:ln>
                  </pic:spPr>
                </pic:pic>
              </a:graphicData>
            </a:graphic>
          </wp:inline>
        </w:drawing>
      </w:r>
    </w:p>
    <w:p w14:paraId="61E2664D" w14:textId="7B9451B8" w:rsidR="009F632E" w:rsidRPr="002654BA" w:rsidRDefault="009F632E" w:rsidP="009F632E">
      <w:pPr>
        <w:widowControl/>
        <w:suppressAutoHyphens/>
        <w:autoSpaceDE/>
        <w:autoSpaceDN/>
        <w:spacing w:after="240" w:line="276" w:lineRule="auto"/>
        <w:jc w:val="center"/>
        <w:rPr>
          <w:rFonts w:eastAsia="Calibri"/>
          <w:b/>
          <w:iCs/>
          <w:sz w:val="24"/>
          <w:szCs w:val="26"/>
          <w:lang w:eastAsia="en-US"/>
        </w:rPr>
      </w:pPr>
      <w:bookmarkStart w:id="444" w:name="_Toc89798255"/>
      <w:r w:rsidRPr="002654BA">
        <w:rPr>
          <w:rFonts w:eastAsia="Calibri"/>
          <w:b/>
          <w:iCs/>
          <w:sz w:val="24"/>
          <w:szCs w:val="24"/>
          <w:lang w:eastAsia="en-US" w:bidi="ar-SA"/>
        </w:rPr>
        <w:t xml:space="preserve">Рисунок </w:t>
      </w:r>
      <w:r w:rsidRPr="002654BA">
        <w:rPr>
          <w:rFonts w:eastAsia="Calibri"/>
          <w:b/>
          <w:iCs/>
          <w:sz w:val="24"/>
          <w:szCs w:val="24"/>
          <w:lang w:eastAsia="en-US" w:bidi="ar-SA"/>
        </w:rPr>
        <w:fldChar w:fldCharType="begin"/>
      </w:r>
      <w:r w:rsidRPr="002654BA">
        <w:rPr>
          <w:rFonts w:eastAsia="Calibri"/>
          <w:b/>
          <w:iCs/>
          <w:sz w:val="24"/>
          <w:szCs w:val="24"/>
          <w:lang w:eastAsia="en-US" w:bidi="ar-SA"/>
        </w:rPr>
        <w:instrText xml:space="preserve"> SEQ Рисунок \* ARABIC </w:instrText>
      </w:r>
      <w:r w:rsidRPr="002654BA">
        <w:rPr>
          <w:rFonts w:eastAsia="Calibri"/>
          <w:b/>
          <w:iCs/>
          <w:sz w:val="24"/>
          <w:szCs w:val="24"/>
          <w:lang w:eastAsia="en-US" w:bidi="ar-SA"/>
        </w:rPr>
        <w:fldChar w:fldCharType="separate"/>
      </w:r>
      <w:r w:rsidR="00AB3230">
        <w:rPr>
          <w:rFonts w:eastAsia="Calibri"/>
          <w:b/>
          <w:iCs/>
          <w:noProof/>
          <w:sz w:val="24"/>
          <w:szCs w:val="24"/>
          <w:lang w:eastAsia="en-US" w:bidi="ar-SA"/>
        </w:rPr>
        <w:t>36</w:t>
      </w:r>
      <w:r w:rsidRPr="002654BA">
        <w:rPr>
          <w:rFonts w:eastAsia="Calibri"/>
          <w:b/>
          <w:iCs/>
          <w:sz w:val="24"/>
          <w:szCs w:val="24"/>
          <w:lang w:eastAsia="en-US" w:bidi="ar-SA"/>
        </w:rPr>
        <w:fldChar w:fldCharType="end"/>
      </w:r>
      <w:r w:rsidRPr="002654BA">
        <w:rPr>
          <w:rFonts w:eastAsia="Calibri"/>
          <w:b/>
          <w:iCs/>
          <w:sz w:val="24"/>
          <w:szCs w:val="24"/>
          <w:lang w:eastAsia="en-US" w:bidi="ar-SA"/>
        </w:rPr>
        <w:t xml:space="preserve"> </w:t>
      </w:r>
      <w:r w:rsidRPr="002654BA">
        <w:rPr>
          <w:rFonts w:eastAsia="Calibri"/>
          <w:b/>
          <w:iCs/>
          <w:sz w:val="24"/>
          <w:szCs w:val="26"/>
          <w:lang w:eastAsia="en-US"/>
        </w:rPr>
        <w:t>Условное представление регуляторов расхода</w:t>
      </w:r>
      <w:bookmarkEnd w:id="444"/>
    </w:p>
    <w:p w14:paraId="457B8EBC"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В существующих базах данных «ZULU» предусматриваются стандартные характеристики по приведенным выше типам объектов системы теплоснабжения.</w:t>
      </w:r>
    </w:p>
    <w:p w14:paraId="301F9851" w14:textId="77777777" w:rsidR="009F632E" w:rsidRPr="002654BA" w:rsidRDefault="009F632E" w:rsidP="009F632E">
      <w:pPr>
        <w:widowControl/>
        <w:tabs>
          <w:tab w:val="left" w:pos="0"/>
        </w:tabs>
        <w:spacing w:line="360" w:lineRule="auto"/>
        <w:ind w:firstLine="709"/>
        <w:jc w:val="both"/>
        <w:rPr>
          <w:rFonts w:eastAsia="Calibri"/>
          <w:sz w:val="26"/>
          <w:szCs w:val="26"/>
          <w:lang w:eastAsia="en-US"/>
        </w:rPr>
      </w:pPr>
      <w:r w:rsidRPr="002654BA">
        <w:rPr>
          <w:rFonts w:eastAsia="Calibri"/>
          <w:sz w:val="26"/>
          <w:szCs w:val="26"/>
          <w:lang w:eastAsia="en-US"/>
        </w:rPr>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населенного пункта.</w:t>
      </w:r>
    </w:p>
    <w:p w14:paraId="472322FB" w14:textId="77777777" w:rsidR="009F632E" w:rsidRPr="002654BA" w:rsidRDefault="009F632E" w:rsidP="009F632E">
      <w:pPr>
        <w:widowControl/>
        <w:tabs>
          <w:tab w:val="left" w:pos="0"/>
        </w:tabs>
        <w:spacing w:line="360" w:lineRule="auto"/>
        <w:ind w:firstLine="709"/>
        <w:jc w:val="both"/>
        <w:rPr>
          <w:sz w:val="28"/>
          <w:szCs w:val="28"/>
          <w:lang w:bidi="ar-SA"/>
        </w:rPr>
      </w:pPr>
      <w:r w:rsidRPr="002654BA">
        <w:rPr>
          <w:rFonts w:eastAsia="Calibri"/>
          <w:sz w:val="26"/>
          <w:szCs w:val="26"/>
          <w:lang w:eastAsia="en-US"/>
        </w:rPr>
        <w:t>При желании пользователя, в существующие базы данных по объектам сети можно добавить дополнительные поля</w:t>
      </w:r>
    </w:p>
    <w:p w14:paraId="2A01E2EF"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45" w:name="_Toc384740354"/>
      <w:bookmarkStart w:id="446" w:name="_Toc8825212"/>
      <w:bookmarkStart w:id="447" w:name="_Toc99440093"/>
      <w:r w:rsidRPr="002654BA">
        <w:rPr>
          <w:b/>
          <w:bCs/>
          <w:sz w:val="26"/>
          <w:szCs w:val="26"/>
          <w:lang w:bidi="ar-SA"/>
        </w:rPr>
        <w:t>3.3. Паспортизация и описание расчетных единиц территориального деления, включая административное</w:t>
      </w:r>
      <w:bookmarkEnd w:id="445"/>
      <w:bookmarkEnd w:id="446"/>
      <w:bookmarkEnd w:id="447"/>
    </w:p>
    <w:p w14:paraId="256BA5F2" w14:textId="77777777" w:rsidR="009F632E" w:rsidRPr="002654BA" w:rsidRDefault="009F632E" w:rsidP="009F632E">
      <w:pPr>
        <w:widowControl/>
        <w:autoSpaceDE/>
        <w:autoSpaceDN/>
        <w:spacing w:line="360" w:lineRule="auto"/>
        <w:ind w:firstLine="709"/>
        <w:jc w:val="both"/>
        <w:rPr>
          <w:color w:val="000000"/>
          <w:sz w:val="26"/>
          <w:szCs w:val="26"/>
          <w:lang w:eastAsia="en-US" w:bidi="ar-SA"/>
        </w:rPr>
      </w:pPr>
      <w:r w:rsidRPr="002654BA">
        <w:rPr>
          <w:color w:val="000000"/>
          <w:sz w:val="26"/>
          <w:szCs w:val="26"/>
          <w:lang w:eastAsia="en-US" w:bidi="ar-SA"/>
        </w:rPr>
        <w:t>Разбивка объектов по территориальному делению в ГИС «</w:t>
      </w:r>
      <w:proofErr w:type="spellStart"/>
      <w:r w:rsidRPr="002654BA">
        <w:rPr>
          <w:color w:val="000000"/>
          <w:sz w:val="26"/>
          <w:szCs w:val="26"/>
          <w:lang w:eastAsia="en-US" w:bidi="ar-SA"/>
        </w:rPr>
        <w:t>Zulu</w:t>
      </w:r>
      <w:proofErr w:type="spellEnd"/>
      <w:r w:rsidRPr="002654BA">
        <w:rPr>
          <w:color w:val="000000"/>
          <w:sz w:val="26"/>
          <w:szCs w:val="26"/>
          <w:lang w:eastAsia="en-US" w:bidi="ar-SA"/>
        </w:rPr>
        <w:t>» происходит на основе актуализированных данных утвержденного генерального плана и карты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w:t>
      </w:r>
    </w:p>
    <w:p w14:paraId="2DC9F474" w14:textId="77777777" w:rsidR="009F632E" w:rsidRPr="002654BA" w:rsidRDefault="009F632E" w:rsidP="009F632E">
      <w:pPr>
        <w:widowControl/>
        <w:autoSpaceDE/>
        <w:autoSpaceDN/>
        <w:spacing w:line="360" w:lineRule="auto"/>
        <w:ind w:firstLine="709"/>
        <w:jc w:val="both"/>
        <w:rPr>
          <w:color w:val="000000"/>
          <w:sz w:val="26"/>
          <w:szCs w:val="26"/>
          <w:lang w:eastAsia="en-US" w:bidi="ar-SA"/>
        </w:rPr>
      </w:pPr>
      <w:r w:rsidRPr="002654BA">
        <w:rPr>
          <w:color w:val="000000"/>
          <w:sz w:val="26"/>
          <w:szCs w:val="26"/>
          <w:lang w:eastAsia="en-US" w:bidi="ar-SA"/>
        </w:rPr>
        <w:t>Перед загрузкой слоя в карту семейство файлов слоя уже должно существовать на диске, т.е. слои должны быть предварительно созданы.</w:t>
      </w:r>
    </w:p>
    <w:p w14:paraId="37B3E12E" w14:textId="77777777" w:rsidR="009F632E" w:rsidRPr="002654BA" w:rsidRDefault="009F632E" w:rsidP="009F632E">
      <w:pPr>
        <w:widowControl/>
        <w:autoSpaceDE/>
        <w:autoSpaceDN/>
        <w:spacing w:line="360" w:lineRule="auto"/>
        <w:ind w:firstLine="709"/>
        <w:jc w:val="both"/>
        <w:rPr>
          <w:color w:val="000000"/>
          <w:sz w:val="26"/>
          <w:szCs w:val="26"/>
          <w:lang w:eastAsia="en-US" w:bidi="ar-SA"/>
        </w:rPr>
      </w:pPr>
      <w:r w:rsidRPr="002654BA">
        <w:rPr>
          <w:color w:val="000000"/>
          <w:sz w:val="26"/>
          <w:szCs w:val="26"/>
          <w:lang w:eastAsia="en-US" w:bidi="ar-SA"/>
        </w:rPr>
        <w:t xml:space="preserve">В карту можно добавить: </w:t>
      </w:r>
    </w:p>
    <w:p w14:paraId="0AD26FCA" w14:textId="77777777" w:rsidR="009F632E" w:rsidRPr="002654BA" w:rsidRDefault="009F632E" w:rsidP="001A4CDE">
      <w:pPr>
        <w:widowControl/>
        <w:numPr>
          <w:ilvl w:val="0"/>
          <w:numId w:val="73"/>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векторный слой, растровый объект, группу растровых объектов;</w:t>
      </w:r>
    </w:p>
    <w:p w14:paraId="46175633" w14:textId="77777777" w:rsidR="009F632E" w:rsidRPr="002654BA" w:rsidRDefault="009F632E" w:rsidP="001A4CDE">
      <w:pPr>
        <w:widowControl/>
        <w:numPr>
          <w:ilvl w:val="0"/>
          <w:numId w:val="73"/>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слои с серверов, поддерживающих спецификацию WMS (</w:t>
      </w:r>
      <w:proofErr w:type="spellStart"/>
      <w:r w:rsidRPr="002654BA">
        <w:rPr>
          <w:color w:val="000000"/>
          <w:sz w:val="26"/>
          <w:szCs w:val="26"/>
          <w:lang w:eastAsia="en-US" w:bidi="ar-SA"/>
        </w:rPr>
        <w:t>WebMapService</w:t>
      </w:r>
      <w:proofErr w:type="spellEnd"/>
      <w:r w:rsidRPr="002654BA">
        <w:rPr>
          <w:color w:val="000000"/>
          <w:sz w:val="26"/>
          <w:szCs w:val="26"/>
          <w:lang w:eastAsia="en-US" w:bidi="ar-SA"/>
        </w:rPr>
        <w:t>);</w:t>
      </w:r>
    </w:p>
    <w:p w14:paraId="0852B6C0" w14:textId="77777777" w:rsidR="009F632E" w:rsidRPr="002654BA" w:rsidRDefault="009F632E" w:rsidP="001A4CDE">
      <w:pPr>
        <w:widowControl/>
        <w:numPr>
          <w:ilvl w:val="0"/>
          <w:numId w:val="73"/>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растровый файл (формат *.</w:t>
      </w:r>
      <w:proofErr w:type="spellStart"/>
      <w:r w:rsidRPr="002654BA">
        <w:rPr>
          <w:color w:val="000000"/>
          <w:sz w:val="26"/>
          <w:szCs w:val="26"/>
          <w:lang w:eastAsia="en-US" w:bidi="ar-SA"/>
        </w:rPr>
        <w:t>bmp</w:t>
      </w:r>
      <w:proofErr w:type="spellEnd"/>
      <w:r w:rsidRPr="002654BA">
        <w:rPr>
          <w:color w:val="000000"/>
          <w:sz w:val="26"/>
          <w:szCs w:val="26"/>
          <w:lang w:eastAsia="en-US" w:bidi="ar-SA"/>
        </w:rPr>
        <w:t>; *.</w:t>
      </w:r>
      <w:proofErr w:type="spellStart"/>
      <w:r w:rsidRPr="002654BA">
        <w:rPr>
          <w:color w:val="000000"/>
          <w:sz w:val="26"/>
          <w:szCs w:val="26"/>
          <w:lang w:eastAsia="en-US" w:bidi="ar-SA"/>
        </w:rPr>
        <w:t>pcx</w:t>
      </w:r>
      <w:proofErr w:type="spellEnd"/>
      <w:r w:rsidRPr="002654BA">
        <w:rPr>
          <w:color w:val="000000"/>
          <w:sz w:val="26"/>
          <w:szCs w:val="26"/>
          <w:lang w:eastAsia="en-US" w:bidi="ar-SA"/>
        </w:rPr>
        <w:t>;*.</w:t>
      </w:r>
      <w:proofErr w:type="spellStart"/>
      <w:r w:rsidRPr="002654BA">
        <w:rPr>
          <w:color w:val="000000"/>
          <w:sz w:val="26"/>
          <w:szCs w:val="26"/>
          <w:lang w:eastAsia="en-US" w:bidi="ar-SA"/>
        </w:rPr>
        <w:t>tif</w:t>
      </w:r>
      <w:proofErr w:type="spellEnd"/>
      <w:r w:rsidRPr="002654BA">
        <w:rPr>
          <w:color w:val="000000"/>
          <w:sz w:val="26"/>
          <w:szCs w:val="26"/>
          <w:lang w:eastAsia="en-US" w:bidi="ar-SA"/>
        </w:rPr>
        <w:t>;*.</w:t>
      </w:r>
      <w:proofErr w:type="spellStart"/>
      <w:r w:rsidRPr="002654BA">
        <w:rPr>
          <w:color w:val="000000"/>
          <w:sz w:val="26"/>
          <w:szCs w:val="26"/>
          <w:lang w:eastAsia="en-US" w:bidi="ar-SA"/>
        </w:rPr>
        <w:t>gif</w:t>
      </w:r>
      <w:proofErr w:type="spellEnd"/>
      <w:r w:rsidRPr="002654BA">
        <w:rPr>
          <w:color w:val="000000"/>
          <w:sz w:val="26"/>
          <w:szCs w:val="26"/>
          <w:lang w:eastAsia="en-US" w:bidi="ar-SA"/>
        </w:rPr>
        <w:t>;*.</w:t>
      </w:r>
      <w:proofErr w:type="spellStart"/>
      <w:r w:rsidRPr="002654BA">
        <w:rPr>
          <w:color w:val="000000"/>
          <w:sz w:val="26"/>
          <w:szCs w:val="26"/>
          <w:lang w:eastAsia="en-US" w:bidi="ar-SA"/>
        </w:rPr>
        <w:t>jpg</w:t>
      </w:r>
      <w:proofErr w:type="spellEnd"/>
      <w:r w:rsidRPr="002654BA">
        <w:rPr>
          <w:color w:val="000000"/>
          <w:sz w:val="26"/>
          <w:szCs w:val="26"/>
          <w:lang w:eastAsia="en-US" w:bidi="ar-SA"/>
        </w:rPr>
        <w:t xml:space="preserve">); </w:t>
      </w:r>
    </w:p>
    <w:p w14:paraId="68399D85" w14:textId="77777777" w:rsidR="009F632E" w:rsidRPr="002654BA" w:rsidRDefault="009F632E" w:rsidP="001A4CDE">
      <w:pPr>
        <w:widowControl/>
        <w:numPr>
          <w:ilvl w:val="0"/>
          <w:numId w:val="73"/>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 xml:space="preserve">растровые объекты программ </w:t>
      </w:r>
      <w:proofErr w:type="spellStart"/>
      <w:r w:rsidRPr="002654BA">
        <w:rPr>
          <w:color w:val="000000"/>
          <w:sz w:val="26"/>
          <w:szCs w:val="26"/>
          <w:lang w:eastAsia="en-US" w:bidi="ar-SA"/>
        </w:rPr>
        <w:t>OziExplorer</w:t>
      </w:r>
      <w:proofErr w:type="spellEnd"/>
      <w:r w:rsidRPr="002654BA">
        <w:rPr>
          <w:color w:val="000000"/>
          <w:sz w:val="26"/>
          <w:szCs w:val="26"/>
          <w:lang w:eastAsia="en-US" w:bidi="ar-SA"/>
        </w:rPr>
        <w:t xml:space="preserve"> и </w:t>
      </w:r>
      <w:proofErr w:type="spellStart"/>
      <w:r w:rsidRPr="002654BA">
        <w:rPr>
          <w:color w:val="000000"/>
          <w:sz w:val="26"/>
          <w:szCs w:val="26"/>
          <w:lang w:eastAsia="en-US" w:bidi="ar-SA"/>
        </w:rPr>
        <w:t>MapInfo</w:t>
      </w:r>
      <w:proofErr w:type="spellEnd"/>
      <w:r w:rsidRPr="002654BA">
        <w:rPr>
          <w:color w:val="000000"/>
          <w:sz w:val="26"/>
          <w:szCs w:val="26"/>
          <w:lang w:eastAsia="en-US" w:bidi="ar-SA"/>
        </w:rPr>
        <w:t>.</w:t>
      </w:r>
    </w:p>
    <w:p w14:paraId="055CD2E2" w14:textId="77777777" w:rsidR="009F632E" w:rsidRPr="002654BA" w:rsidRDefault="009F632E" w:rsidP="009F632E">
      <w:pPr>
        <w:widowControl/>
        <w:autoSpaceDE/>
        <w:autoSpaceDN/>
        <w:spacing w:line="360" w:lineRule="auto"/>
        <w:ind w:firstLine="709"/>
        <w:jc w:val="both"/>
        <w:rPr>
          <w:color w:val="000000"/>
          <w:sz w:val="26"/>
          <w:szCs w:val="26"/>
          <w:lang w:eastAsia="en-US" w:bidi="ar-SA"/>
        </w:rPr>
      </w:pPr>
      <w:r w:rsidRPr="002654BA">
        <w:rPr>
          <w:color w:val="000000"/>
          <w:sz w:val="26"/>
          <w:szCs w:val="26"/>
          <w:lang w:eastAsia="en-US" w:bidi="ar-SA"/>
        </w:rPr>
        <w:t>Режим получения информации используется для просмотра семантической информации по объектам слоя. C помощью запросов можно:</w:t>
      </w:r>
    </w:p>
    <w:p w14:paraId="5512DA3A" w14:textId="77777777" w:rsidR="009F632E" w:rsidRPr="002654BA" w:rsidRDefault="009F632E" w:rsidP="001A4CDE">
      <w:pPr>
        <w:widowControl/>
        <w:numPr>
          <w:ilvl w:val="0"/>
          <w:numId w:val="74"/>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произвести выборку данных из базы в соответствии с заданными условиями;</w:t>
      </w:r>
    </w:p>
    <w:p w14:paraId="4F4AD0C4" w14:textId="77777777" w:rsidR="009F632E" w:rsidRPr="002654BA" w:rsidRDefault="009F632E" w:rsidP="001A4CDE">
      <w:pPr>
        <w:widowControl/>
        <w:numPr>
          <w:ilvl w:val="0"/>
          <w:numId w:val="74"/>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занести одинаковые данные одновременно для группы объектов;</w:t>
      </w:r>
    </w:p>
    <w:p w14:paraId="0437C60D" w14:textId="77777777" w:rsidR="009F632E" w:rsidRPr="002654BA" w:rsidRDefault="009F632E" w:rsidP="001A4CDE">
      <w:pPr>
        <w:widowControl/>
        <w:numPr>
          <w:ilvl w:val="0"/>
          <w:numId w:val="74"/>
        </w:numPr>
        <w:autoSpaceDE/>
        <w:autoSpaceDN/>
        <w:spacing w:after="200" w:line="360" w:lineRule="auto"/>
        <w:ind w:left="0" w:firstLine="426"/>
        <w:jc w:val="both"/>
        <w:rPr>
          <w:color w:val="000000"/>
          <w:sz w:val="26"/>
          <w:szCs w:val="26"/>
          <w:lang w:eastAsia="en-US" w:bidi="ar-SA"/>
        </w:rPr>
      </w:pPr>
      <w:r w:rsidRPr="002654BA">
        <w:rPr>
          <w:color w:val="000000"/>
          <w:sz w:val="26"/>
          <w:szCs w:val="26"/>
          <w:lang w:eastAsia="en-US" w:bidi="ar-SA"/>
        </w:rPr>
        <w:t>производить копирование данных из одного поля в другое для группы объектов.</w:t>
      </w:r>
    </w:p>
    <w:p w14:paraId="6AB581D7"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48" w:name="_Toc384740355"/>
      <w:bookmarkStart w:id="449" w:name="_Toc8825213"/>
      <w:bookmarkStart w:id="450" w:name="_Toc99440094"/>
      <w:r w:rsidRPr="002654BA">
        <w:rPr>
          <w:b/>
          <w:bCs/>
          <w:sz w:val="26"/>
          <w:szCs w:val="26"/>
          <w:lang w:bidi="ar-SA"/>
        </w:rPr>
        <w:t xml:space="preserve">3.4. Гидравлический расчет тепловых сетей любой степени </w:t>
      </w:r>
      <w:proofErr w:type="spellStart"/>
      <w:r w:rsidRPr="002654BA">
        <w:rPr>
          <w:b/>
          <w:bCs/>
          <w:sz w:val="26"/>
          <w:szCs w:val="26"/>
          <w:lang w:bidi="ar-SA"/>
        </w:rPr>
        <w:t>закольцованности</w:t>
      </w:r>
      <w:proofErr w:type="spellEnd"/>
      <w:r w:rsidRPr="002654BA">
        <w:rPr>
          <w:b/>
          <w:bCs/>
          <w:sz w:val="26"/>
          <w:szCs w:val="26"/>
          <w:lang w:bidi="ar-SA"/>
        </w:rPr>
        <w:t>, в том числе гидравлический расчет при совместной работе нескольких источников тепловой энергии на единую тепловую сеть</w:t>
      </w:r>
      <w:bookmarkEnd w:id="448"/>
      <w:bookmarkEnd w:id="449"/>
      <w:bookmarkEnd w:id="450"/>
    </w:p>
    <w:p w14:paraId="5042F9E2" w14:textId="77777777" w:rsidR="009F632E" w:rsidRPr="002654BA" w:rsidRDefault="009F632E" w:rsidP="009F632E">
      <w:pPr>
        <w:widowControl/>
        <w:autoSpaceDE/>
        <w:autoSpaceDN/>
        <w:spacing w:line="360" w:lineRule="auto"/>
        <w:ind w:firstLine="709"/>
        <w:jc w:val="both"/>
        <w:rPr>
          <w:rFonts w:eastAsia="Calibri"/>
          <w:sz w:val="26"/>
          <w:szCs w:val="26"/>
          <w:lang w:bidi="ar-SA"/>
        </w:rPr>
      </w:pPr>
      <w:proofErr w:type="spellStart"/>
      <w:r w:rsidRPr="002654BA">
        <w:rPr>
          <w:rFonts w:eastAsia="Calibri"/>
          <w:sz w:val="26"/>
          <w:szCs w:val="26"/>
          <w:lang w:bidi="ar-SA"/>
        </w:rPr>
        <w:t>Теплогидравлический</w:t>
      </w:r>
      <w:proofErr w:type="spellEnd"/>
      <w:r w:rsidRPr="002654BA">
        <w:rPr>
          <w:rFonts w:eastAsia="Calibri"/>
          <w:sz w:val="26"/>
          <w:szCs w:val="26"/>
          <w:lang w:bidi="ar-SA"/>
        </w:rPr>
        <w:t xml:space="preserve"> расчет программно-расчетного комплекса </w:t>
      </w:r>
      <w:proofErr w:type="spellStart"/>
      <w:r w:rsidRPr="002654BA">
        <w:rPr>
          <w:rFonts w:eastAsia="Calibri"/>
          <w:sz w:val="26"/>
          <w:szCs w:val="26"/>
          <w:lang w:bidi="ar-SA"/>
        </w:rPr>
        <w:t>ZuluThermo</w:t>
      </w:r>
      <w:proofErr w:type="spellEnd"/>
      <w:r w:rsidRPr="002654BA">
        <w:rPr>
          <w:rFonts w:eastAsia="Calibri"/>
          <w:sz w:val="26"/>
          <w:szCs w:val="26"/>
          <w:lang w:bidi="ar-SA"/>
        </w:rPr>
        <w:t xml:space="preserve"> включает в себя полный набор функциональных компонентов и соответствующие им информационные структуры базы данных, необходимых для гидравлического расчета и моделирования тепловых сетей. </w:t>
      </w:r>
    </w:p>
    <w:p w14:paraId="347938B5"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Размерность рассчитываемых тепловых сетей, степень их </w:t>
      </w:r>
      <w:proofErr w:type="spellStart"/>
      <w:r w:rsidRPr="002654BA">
        <w:rPr>
          <w:rFonts w:eastAsia="Calibri"/>
          <w:sz w:val="26"/>
          <w:szCs w:val="26"/>
          <w:lang w:bidi="ar-SA"/>
        </w:rPr>
        <w:t>закольцованности</w:t>
      </w:r>
      <w:proofErr w:type="spellEnd"/>
      <w:r w:rsidRPr="002654BA">
        <w:rPr>
          <w:rFonts w:eastAsia="Calibri"/>
          <w:sz w:val="26"/>
          <w:szCs w:val="26"/>
          <w:lang w:bidi="ar-SA"/>
        </w:rPr>
        <w:t xml:space="preserve">, а также количество теплоисточников, работающих на общую сеть - не ограничены. </w:t>
      </w:r>
    </w:p>
    <w:p w14:paraId="298136EC"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После создания расчетной математической модели сети и формирования паспортизации каждого объекта сети, в получившейся электронной модели поселения могут выполняться различные </w:t>
      </w:r>
      <w:proofErr w:type="spellStart"/>
      <w:r w:rsidRPr="002654BA">
        <w:rPr>
          <w:rFonts w:eastAsia="Calibri"/>
          <w:sz w:val="26"/>
          <w:szCs w:val="26"/>
          <w:lang w:bidi="ar-SA"/>
        </w:rPr>
        <w:t>теплогидравлические</w:t>
      </w:r>
      <w:proofErr w:type="spellEnd"/>
      <w:r w:rsidRPr="002654BA">
        <w:rPr>
          <w:rFonts w:eastAsia="Calibri"/>
          <w:sz w:val="26"/>
          <w:szCs w:val="26"/>
          <w:lang w:bidi="ar-SA"/>
        </w:rPr>
        <w:t xml:space="preserve"> расчеты.</w:t>
      </w:r>
    </w:p>
    <w:p w14:paraId="5D24B3EE"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64179424"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Результаты расчетов могут быть экспортированы в MS </w:t>
      </w:r>
      <w:proofErr w:type="spellStart"/>
      <w:r w:rsidRPr="002654BA">
        <w:rPr>
          <w:rFonts w:eastAsia="Calibri"/>
          <w:sz w:val="26"/>
          <w:szCs w:val="26"/>
          <w:lang w:bidi="ar-SA"/>
        </w:rPr>
        <w:t>Excel</w:t>
      </w:r>
      <w:proofErr w:type="spellEnd"/>
      <w:r w:rsidRPr="002654BA">
        <w:rPr>
          <w:rFonts w:eastAsia="Calibri"/>
          <w:sz w:val="26"/>
          <w:szCs w:val="26"/>
          <w:lang w:bidi="ar-SA"/>
        </w:rPr>
        <w:t>,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14:paraId="779B0B62"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В настоящее время в состав расчетов ПРК </w:t>
      </w:r>
      <w:proofErr w:type="spellStart"/>
      <w:r w:rsidRPr="002654BA">
        <w:rPr>
          <w:rFonts w:eastAsia="Calibri"/>
          <w:sz w:val="26"/>
          <w:szCs w:val="26"/>
          <w:lang w:bidi="ar-SA"/>
        </w:rPr>
        <w:t>Zulu</w:t>
      </w:r>
      <w:proofErr w:type="spellEnd"/>
      <w:r w:rsidRPr="002654BA">
        <w:rPr>
          <w:rFonts w:eastAsia="Calibri"/>
          <w:sz w:val="26"/>
          <w:szCs w:val="26"/>
          <w:lang w:bidi="ar-SA"/>
        </w:rPr>
        <w:t xml:space="preserve"> </w:t>
      </w:r>
      <w:proofErr w:type="spellStart"/>
      <w:r w:rsidRPr="002654BA">
        <w:rPr>
          <w:rFonts w:eastAsia="Calibri"/>
          <w:sz w:val="26"/>
          <w:szCs w:val="26"/>
          <w:lang w:bidi="ar-SA"/>
        </w:rPr>
        <w:t>Thermo</w:t>
      </w:r>
      <w:proofErr w:type="spellEnd"/>
      <w:r w:rsidRPr="002654BA">
        <w:rPr>
          <w:rFonts w:eastAsia="Calibri"/>
          <w:sz w:val="26"/>
          <w:szCs w:val="26"/>
          <w:lang w:bidi="ar-SA"/>
        </w:rPr>
        <w:t xml:space="preserve"> входит 6 типов гидравлического расчета:</w:t>
      </w:r>
    </w:p>
    <w:p w14:paraId="1210946F" w14:textId="77777777" w:rsidR="009F632E" w:rsidRPr="002654BA" w:rsidRDefault="009F632E" w:rsidP="001A4CDE">
      <w:pPr>
        <w:widowControl/>
        <w:numPr>
          <w:ilvl w:val="0"/>
          <w:numId w:val="75"/>
        </w:numPr>
        <w:autoSpaceDE/>
        <w:autoSpaceDN/>
        <w:spacing w:before="120" w:after="200" w:line="360" w:lineRule="auto"/>
        <w:ind w:left="0" w:firstLine="709"/>
        <w:contextualSpacing/>
        <w:jc w:val="both"/>
        <w:rPr>
          <w:rFonts w:eastAsia="Calibri"/>
          <w:sz w:val="26"/>
          <w:szCs w:val="26"/>
          <w:lang w:bidi="ar-SA"/>
        </w:rPr>
      </w:pPr>
      <w:r w:rsidRPr="002654BA">
        <w:rPr>
          <w:rFonts w:eastAsia="Calibri"/>
          <w:sz w:val="26"/>
          <w:szCs w:val="26"/>
          <w:lang w:bidi="ar-SA"/>
        </w:rPr>
        <w:t>наладочный расчет;</w:t>
      </w:r>
    </w:p>
    <w:p w14:paraId="211B141C" w14:textId="77777777" w:rsidR="009F632E" w:rsidRPr="002654BA" w:rsidRDefault="009F632E" w:rsidP="001A4CDE">
      <w:pPr>
        <w:widowControl/>
        <w:numPr>
          <w:ilvl w:val="0"/>
          <w:numId w:val="75"/>
        </w:numPr>
        <w:autoSpaceDE/>
        <w:autoSpaceDN/>
        <w:spacing w:before="120" w:after="120" w:line="360" w:lineRule="auto"/>
        <w:ind w:left="0" w:firstLine="709"/>
        <w:contextualSpacing/>
        <w:jc w:val="both"/>
        <w:rPr>
          <w:rFonts w:eastAsia="Calibri"/>
          <w:sz w:val="26"/>
          <w:szCs w:val="26"/>
          <w:lang w:bidi="ar-SA"/>
        </w:rPr>
      </w:pPr>
      <w:r w:rsidRPr="002654BA">
        <w:rPr>
          <w:rFonts w:eastAsia="Calibri"/>
          <w:sz w:val="26"/>
          <w:szCs w:val="26"/>
          <w:lang w:bidi="ar-SA"/>
        </w:rPr>
        <w:t>поверочный расчет;</w:t>
      </w:r>
    </w:p>
    <w:p w14:paraId="26DF28FA" w14:textId="77777777" w:rsidR="009F632E" w:rsidRPr="002654BA" w:rsidRDefault="009F632E" w:rsidP="001A4CDE">
      <w:pPr>
        <w:widowControl/>
        <w:numPr>
          <w:ilvl w:val="0"/>
          <w:numId w:val="75"/>
        </w:numPr>
        <w:autoSpaceDE/>
        <w:autoSpaceDN/>
        <w:spacing w:before="120" w:after="120" w:line="360" w:lineRule="auto"/>
        <w:ind w:left="0" w:firstLine="709"/>
        <w:contextualSpacing/>
        <w:jc w:val="both"/>
        <w:rPr>
          <w:rFonts w:eastAsia="Calibri"/>
          <w:sz w:val="26"/>
          <w:szCs w:val="26"/>
          <w:lang w:bidi="ar-SA"/>
        </w:rPr>
      </w:pPr>
      <w:r w:rsidRPr="002654BA">
        <w:rPr>
          <w:rFonts w:eastAsia="Calibri"/>
          <w:sz w:val="26"/>
          <w:szCs w:val="26"/>
          <w:lang w:bidi="ar-SA"/>
        </w:rPr>
        <w:t>конструкторский расчет;</w:t>
      </w:r>
    </w:p>
    <w:p w14:paraId="5A33B824" w14:textId="77777777" w:rsidR="009F632E" w:rsidRPr="002654BA" w:rsidRDefault="009F632E" w:rsidP="001A4CDE">
      <w:pPr>
        <w:widowControl/>
        <w:numPr>
          <w:ilvl w:val="0"/>
          <w:numId w:val="75"/>
        </w:numPr>
        <w:autoSpaceDE/>
        <w:autoSpaceDN/>
        <w:spacing w:before="120" w:after="120" w:line="360" w:lineRule="auto"/>
        <w:ind w:left="0" w:firstLine="709"/>
        <w:contextualSpacing/>
        <w:jc w:val="both"/>
        <w:rPr>
          <w:rFonts w:eastAsia="Calibri"/>
          <w:sz w:val="26"/>
          <w:szCs w:val="26"/>
          <w:lang w:bidi="ar-SA"/>
        </w:rPr>
      </w:pPr>
      <w:r w:rsidRPr="002654BA">
        <w:rPr>
          <w:rFonts w:eastAsia="Calibri"/>
          <w:sz w:val="26"/>
          <w:szCs w:val="26"/>
          <w:lang w:bidi="ar-SA"/>
        </w:rPr>
        <w:t>расчет температурного графика;</w:t>
      </w:r>
    </w:p>
    <w:p w14:paraId="0D2C1532" w14:textId="77777777" w:rsidR="009F632E" w:rsidRPr="002654BA" w:rsidRDefault="009F632E" w:rsidP="001A4CDE">
      <w:pPr>
        <w:widowControl/>
        <w:numPr>
          <w:ilvl w:val="0"/>
          <w:numId w:val="75"/>
        </w:numPr>
        <w:autoSpaceDE/>
        <w:autoSpaceDN/>
        <w:spacing w:before="120" w:after="120" w:line="360" w:lineRule="auto"/>
        <w:ind w:left="0" w:firstLine="709"/>
        <w:contextualSpacing/>
        <w:jc w:val="both"/>
        <w:rPr>
          <w:rFonts w:eastAsia="Calibri"/>
          <w:sz w:val="26"/>
          <w:szCs w:val="26"/>
          <w:lang w:bidi="ar-SA"/>
        </w:rPr>
      </w:pPr>
      <w:r w:rsidRPr="002654BA">
        <w:rPr>
          <w:rFonts w:eastAsia="Calibri"/>
          <w:sz w:val="26"/>
          <w:szCs w:val="26"/>
          <w:lang w:bidi="ar-SA"/>
        </w:rPr>
        <w:t>расчет надежности;</w:t>
      </w:r>
    </w:p>
    <w:p w14:paraId="6F35EA04" w14:textId="77777777" w:rsidR="009F632E" w:rsidRPr="002654BA" w:rsidRDefault="009F632E" w:rsidP="001A4CDE">
      <w:pPr>
        <w:widowControl/>
        <w:numPr>
          <w:ilvl w:val="0"/>
          <w:numId w:val="75"/>
        </w:numPr>
        <w:autoSpaceDE/>
        <w:autoSpaceDN/>
        <w:spacing w:before="120" w:after="120" w:line="360" w:lineRule="auto"/>
        <w:ind w:left="0" w:firstLine="709"/>
        <w:contextualSpacing/>
        <w:jc w:val="both"/>
        <w:rPr>
          <w:rFonts w:eastAsia="Calibri"/>
          <w:sz w:val="26"/>
          <w:szCs w:val="26"/>
          <w:lang w:bidi="ar-SA"/>
        </w:rPr>
      </w:pPr>
      <w:r w:rsidRPr="002654BA">
        <w:rPr>
          <w:rFonts w:eastAsia="Calibri"/>
          <w:sz w:val="26"/>
          <w:szCs w:val="26"/>
          <w:lang w:bidi="ar-SA"/>
        </w:rPr>
        <w:t>расчет нормативных потерь тепла через изоляцию.</w:t>
      </w:r>
    </w:p>
    <w:p w14:paraId="025F86E8"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51" w:name="_Toc384740356"/>
      <w:bookmarkStart w:id="452" w:name="_Toc8825214"/>
      <w:bookmarkStart w:id="453" w:name="_Toc99440095"/>
      <w:r w:rsidRPr="002654BA">
        <w:rPr>
          <w:b/>
          <w:bCs/>
          <w:sz w:val="26"/>
          <w:szCs w:val="26"/>
          <w:lang w:bidi="ar-SA"/>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51"/>
      <w:bookmarkEnd w:id="452"/>
      <w:bookmarkEnd w:id="453"/>
    </w:p>
    <w:p w14:paraId="25C711AE"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Программное обеспечение ПРК </w:t>
      </w:r>
      <w:proofErr w:type="spellStart"/>
      <w:r w:rsidRPr="002654BA">
        <w:rPr>
          <w:rFonts w:eastAsia="Calibri"/>
          <w:sz w:val="26"/>
          <w:szCs w:val="26"/>
          <w:lang w:bidi="ar-SA"/>
        </w:rPr>
        <w:t>ZuluThermo</w:t>
      </w:r>
      <w:proofErr w:type="spellEnd"/>
      <w:r w:rsidRPr="002654BA">
        <w:rPr>
          <w:rFonts w:eastAsia="Calibri"/>
          <w:sz w:val="26"/>
          <w:szCs w:val="26"/>
          <w:lang w:bidi="ar-SA"/>
        </w:rPr>
        <w:t xml:space="preserve">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60FDF7CF"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Переключения могут быть как одиночными, так и групповыми, для любой выбранной (помеченной) совокупности переключаемых элементов.</w:t>
      </w:r>
    </w:p>
    <w:p w14:paraId="0A18A881"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Для насосных агрегатов и их групп в модели доступны несколько видов переключений:</w:t>
      </w:r>
    </w:p>
    <w:p w14:paraId="6F050A58" w14:textId="77777777" w:rsidR="009F632E" w:rsidRPr="002654BA" w:rsidRDefault="009F632E" w:rsidP="001A4CDE">
      <w:pPr>
        <w:widowControl/>
        <w:numPr>
          <w:ilvl w:val="0"/>
          <w:numId w:val="76"/>
        </w:numPr>
        <w:autoSpaceDE/>
        <w:autoSpaceDN/>
        <w:spacing w:before="120" w:after="200" w:line="360" w:lineRule="auto"/>
        <w:ind w:left="0" w:firstLine="709"/>
        <w:contextualSpacing/>
        <w:jc w:val="both"/>
        <w:rPr>
          <w:rFonts w:eastAsia="Calibri"/>
          <w:sz w:val="26"/>
          <w:szCs w:val="26"/>
          <w:lang w:bidi="ar-SA"/>
        </w:rPr>
      </w:pPr>
      <w:r w:rsidRPr="002654BA">
        <w:rPr>
          <w:rFonts w:eastAsia="Calibri"/>
          <w:sz w:val="26"/>
          <w:szCs w:val="26"/>
          <w:lang w:bidi="ar-SA"/>
        </w:rPr>
        <w:t>включение/выключение;</w:t>
      </w:r>
    </w:p>
    <w:p w14:paraId="2F6AB5A0" w14:textId="77777777" w:rsidR="009F632E" w:rsidRPr="002654BA" w:rsidRDefault="009F632E" w:rsidP="001A4CDE">
      <w:pPr>
        <w:widowControl/>
        <w:numPr>
          <w:ilvl w:val="0"/>
          <w:numId w:val="76"/>
        </w:numPr>
        <w:autoSpaceDE/>
        <w:autoSpaceDN/>
        <w:spacing w:before="120" w:after="200" w:line="360" w:lineRule="auto"/>
        <w:ind w:left="0" w:firstLine="709"/>
        <w:contextualSpacing/>
        <w:jc w:val="both"/>
        <w:rPr>
          <w:rFonts w:eastAsia="Calibri"/>
          <w:sz w:val="26"/>
          <w:szCs w:val="26"/>
          <w:lang w:bidi="ar-SA"/>
        </w:rPr>
      </w:pPr>
      <w:proofErr w:type="spellStart"/>
      <w:r w:rsidRPr="002654BA">
        <w:rPr>
          <w:rFonts w:eastAsia="Calibri"/>
          <w:sz w:val="26"/>
          <w:szCs w:val="26"/>
          <w:lang w:bidi="ar-SA"/>
        </w:rPr>
        <w:t>дросселирование</w:t>
      </w:r>
      <w:proofErr w:type="spellEnd"/>
      <w:r w:rsidRPr="002654BA">
        <w:rPr>
          <w:rFonts w:eastAsia="Calibri"/>
          <w:sz w:val="26"/>
          <w:szCs w:val="26"/>
          <w:lang w:bidi="ar-SA"/>
        </w:rPr>
        <w:t>;</w:t>
      </w:r>
    </w:p>
    <w:p w14:paraId="2BC68515" w14:textId="77777777" w:rsidR="009F632E" w:rsidRPr="002654BA" w:rsidRDefault="009F632E" w:rsidP="001A4CDE">
      <w:pPr>
        <w:widowControl/>
        <w:numPr>
          <w:ilvl w:val="0"/>
          <w:numId w:val="76"/>
        </w:numPr>
        <w:autoSpaceDE/>
        <w:autoSpaceDN/>
        <w:spacing w:before="120" w:after="200" w:line="360" w:lineRule="auto"/>
        <w:ind w:left="0" w:firstLine="709"/>
        <w:contextualSpacing/>
        <w:jc w:val="both"/>
        <w:rPr>
          <w:rFonts w:eastAsia="Calibri"/>
          <w:sz w:val="26"/>
          <w:szCs w:val="26"/>
          <w:lang w:bidi="ar-SA"/>
        </w:rPr>
      </w:pPr>
      <w:r w:rsidRPr="002654BA">
        <w:rPr>
          <w:rFonts w:eastAsia="Calibri"/>
          <w:sz w:val="26"/>
          <w:szCs w:val="26"/>
          <w:lang w:bidi="ar-SA"/>
        </w:rPr>
        <w:t>изменение частоты вращения привода.</w:t>
      </w:r>
    </w:p>
    <w:p w14:paraId="79EC34D1"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75B32CFC"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5D1B183"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Для регуляторов давления и расхода переключением является изменение </w:t>
      </w:r>
      <w:proofErr w:type="spellStart"/>
      <w:r w:rsidRPr="002654BA">
        <w:rPr>
          <w:rFonts w:eastAsia="Calibri"/>
          <w:sz w:val="26"/>
          <w:szCs w:val="26"/>
          <w:lang w:bidi="ar-SA"/>
        </w:rPr>
        <w:t>уставки</w:t>
      </w:r>
      <w:proofErr w:type="spellEnd"/>
      <w:r w:rsidRPr="002654BA">
        <w:rPr>
          <w:rFonts w:eastAsia="Calibri"/>
          <w:sz w:val="26"/>
          <w:szCs w:val="26"/>
          <w:lang w:bidi="ar-SA"/>
        </w:rPr>
        <w:t>.</w:t>
      </w:r>
    </w:p>
    <w:p w14:paraId="0893D313"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Для потребителей переключением является любое из следующих действий:</w:t>
      </w:r>
    </w:p>
    <w:p w14:paraId="2A152358" w14:textId="77777777" w:rsidR="009F632E" w:rsidRPr="002654BA" w:rsidRDefault="009F632E" w:rsidP="001A4CDE">
      <w:pPr>
        <w:widowControl/>
        <w:numPr>
          <w:ilvl w:val="0"/>
          <w:numId w:val="77"/>
        </w:numPr>
        <w:autoSpaceDE/>
        <w:autoSpaceDN/>
        <w:spacing w:before="120" w:after="200" w:line="360" w:lineRule="auto"/>
        <w:contextualSpacing/>
        <w:jc w:val="both"/>
        <w:rPr>
          <w:rFonts w:eastAsia="Calibri"/>
          <w:sz w:val="26"/>
          <w:szCs w:val="26"/>
          <w:lang w:bidi="ar-SA"/>
        </w:rPr>
      </w:pPr>
      <w:r w:rsidRPr="002654BA">
        <w:rPr>
          <w:rFonts w:eastAsia="Calibri"/>
          <w:sz w:val="26"/>
          <w:szCs w:val="26"/>
          <w:lang w:bidi="ar-SA"/>
        </w:rPr>
        <w:t>включение/отключение одного или нескольких видов тепловой нагрузки;</w:t>
      </w:r>
    </w:p>
    <w:p w14:paraId="07F9BD97" w14:textId="77777777" w:rsidR="009F632E" w:rsidRPr="002654BA" w:rsidRDefault="009F632E" w:rsidP="001A4CDE">
      <w:pPr>
        <w:widowControl/>
        <w:numPr>
          <w:ilvl w:val="0"/>
          <w:numId w:val="77"/>
        </w:numPr>
        <w:autoSpaceDE/>
        <w:autoSpaceDN/>
        <w:spacing w:before="120" w:after="200" w:line="360" w:lineRule="auto"/>
        <w:contextualSpacing/>
        <w:jc w:val="both"/>
        <w:rPr>
          <w:rFonts w:eastAsia="Calibri"/>
          <w:sz w:val="26"/>
          <w:szCs w:val="26"/>
          <w:lang w:bidi="ar-SA"/>
        </w:rPr>
      </w:pPr>
      <w:r w:rsidRPr="002654BA">
        <w:rPr>
          <w:rFonts w:eastAsia="Calibri"/>
          <w:sz w:val="26"/>
          <w:szCs w:val="26"/>
          <w:lang w:bidi="ar-SA"/>
        </w:rPr>
        <w:t>ограничение одного или нескольких видов тепловой нагрузки;</w:t>
      </w:r>
    </w:p>
    <w:p w14:paraId="12EAFC6F" w14:textId="77777777" w:rsidR="009F632E" w:rsidRPr="002654BA" w:rsidRDefault="009F632E" w:rsidP="001A4CDE">
      <w:pPr>
        <w:widowControl/>
        <w:numPr>
          <w:ilvl w:val="0"/>
          <w:numId w:val="77"/>
        </w:numPr>
        <w:autoSpaceDE/>
        <w:autoSpaceDN/>
        <w:spacing w:before="120" w:after="200" w:line="360" w:lineRule="auto"/>
        <w:ind w:left="0" w:firstLine="360"/>
        <w:contextualSpacing/>
        <w:jc w:val="both"/>
        <w:rPr>
          <w:rFonts w:eastAsia="Calibri"/>
          <w:sz w:val="26"/>
          <w:szCs w:val="26"/>
          <w:lang w:bidi="ar-SA"/>
        </w:rPr>
      </w:pPr>
      <w:r w:rsidRPr="002654BA">
        <w:rPr>
          <w:rFonts w:eastAsia="Calibri"/>
          <w:sz w:val="26"/>
          <w:szCs w:val="26"/>
          <w:lang w:bidi="ar-SA"/>
        </w:rPr>
        <w:t>изменение температурного графика или удельных расходов теплоносителя по видам тепловой нагрузки.</w:t>
      </w:r>
    </w:p>
    <w:p w14:paraId="5BE2F91A"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2D7B3EED"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6C29D3D3"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Подсистема гидравлических расчетов позволяет моделировать произвольные режимы, в том числе аварийные и перспективные. 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1BB03BAB"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 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произошедшие в результате тех или иных манипуляций.</w:t>
      </w:r>
    </w:p>
    <w:p w14:paraId="06CDB391"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54" w:name="_Toc384740357"/>
      <w:bookmarkStart w:id="455" w:name="_Toc8825215"/>
      <w:bookmarkStart w:id="456" w:name="_Toc99440096"/>
      <w:r w:rsidRPr="002654BA">
        <w:rPr>
          <w:b/>
          <w:bCs/>
          <w:sz w:val="26"/>
          <w:szCs w:val="26"/>
          <w:lang w:bidi="ar-SA"/>
        </w:rPr>
        <w:t>3.6. Расчет балансов тепловой энергии по источникам тепловой энергии и по территориальному признаку</w:t>
      </w:r>
      <w:bookmarkEnd w:id="454"/>
      <w:bookmarkEnd w:id="455"/>
      <w:bookmarkEnd w:id="456"/>
    </w:p>
    <w:p w14:paraId="1C6E7F32"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 xml:space="preserve">В результате расчетов балансов тепловой энергии по источникам и по территориальному признаку, выполняемых в ПРК </w:t>
      </w:r>
      <w:proofErr w:type="spellStart"/>
      <w:r w:rsidRPr="002654BA">
        <w:rPr>
          <w:rFonts w:eastAsia="Calibri"/>
          <w:sz w:val="26"/>
          <w:szCs w:val="26"/>
          <w:lang w:bidi="ar-SA"/>
        </w:rPr>
        <w:t>ZuluThermo</w:t>
      </w:r>
      <w:proofErr w:type="spellEnd"/>
      <w:r w:rsidRPr="002654BA">
        <w:rPr>
          <w:rFonts w:eastAsia="Calibri"/>
          <w:sz w:val="26"/>
          <w:szCs w:val="26"/>
          <w:lang w:bidi="ar-SA"/>
        </w:rPr>
        <w:t>, устанавливается потребность в тепловой энергии существующих и перспективных потребителей в каждом субъекте округа, с целью установления доли полезного отпуска тепловой энергии в сеть и значений потерь энергии.</w:t>
      </w:r>
    </w:p>
    <w:p w14:paraId="56125982" w14:textId="77777777" w:rsidR="009F632E" w:rsidRPr="002654BA" w:rsidRDefault="009F632E" w:rsidP="009F632E">
      <w:pPr>
        <w:widowControl/>
        <w:autoSpaceDE/>
        <w:autoSpaceDN/>
        <w:spacing w:after="120" w:line="360" w:lineRule="auto"/>
        <w:ind w:firstLine="709"/>
        <w:jc w:val="both"/>
        <w:rPr>
          <w:sz w:val="28"/>
          <w:szCs w:val="28"/>
          <w:lang w:bidi="ar-SA"/>
        </w:rPr>
      </w:pPr>
      <w:r w:rsidRPr="002654BA">
        <w:rPr>
          <w:rFonts w:eastAsia="Calibri"/>
          <w:sz w:val="26"/>
          <w:szCs w:val="26"/>
          <w:lang w:bidi="ar-SA"/>
        </w:rPr>
        <w:t xml:space="preserve">Результаты выполненных расчетов можно экспортировать в MS </w:t>
      </w:r>
      <w:proofErr w:type="spellStart"/>
      <w:r w:rsidRPr="002654BA">
        <w:rPr>
          <w:rFonts w:eastAsia="Calibri"/>
          <w:sz w:val="26"/>
          <w:szCs w:val="26"/>
          <w:lang w:bidi="ar-SA"/>
        </w:rPr>
        <w:t>Excel</w:t>
      </w:r>
      <w:proofErr w:type="spellEnd"/>
    </w:p>
    <w:p w14:paraId="1900C0D9"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57" w:name="_Toc384740359"/>
      <w:bookmarkStart w:id="458" w:name="_Toc8825216"/>
      <w:bookmarkStart w:id="459" w:name="_Toc99440097"/>
      <w:bookmarkStart w:id="460" w:name="_Toc384740358"/>
      <w:r w:rsidRPr="002654BA">
        <w:rPr>
          <w:b/>
          <w:bCs/>
          <w:sz w:val="26"/>
          <w:szCs w:val="26"/>
          <w:lang w:bidi="ar-SA"/>
        </w:rPr>
        <w:t>3.7. Расчет потерь тепловой энергии через изоляцию и с утечками теплоносителя</w:t>
      </w:r>
      <w:bookmarkEnd w:id="457"/>
      <w:bookmarkEnd w:id="458"/>
      <w:bookmarkEnd w:id="459"/>
    </w:p>
    <w:p w14:paraId="4CF2F888" w14:textId="77777777" w:rsidR="009F632E" w:rsidRPr="002654BA" w:rsidRDefault="009F632E" w:rsidP="009F632E">
      <w:pPr>
        <w:widowControl/>
        <w:autoSpaceDE/>
        <w:autoSpaceDN/>
        <w:spacing w:line="360" w:lineRule="auto"/>
        <w:ind w:firstLine="709"/>
        <w:jc w:val="both"/>
        <w:rPr>
          <w:sz w:val="26"/>
          <w:szCs w:val="26"/>
          <w:lang w:eastAsia="en-US"/>
        </w:rPr>
      </w:pPr>
      <w:r w:rsidRPr="002654BA">
        <w:rPr>
          <w:sz w:val="26"/>
          <w:szCs w:val="26"/>
          <w:lang w:eastAsia="en-US" w:bidi="ar-SA"/>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Нормы тепловых потерь (плотность теплового потока) для участков тепловых сетей, вводимых в эксплуатацию, или запроектированных до 1988 года, а также для участков тепловых сетей, вводимых в эксплуатацию после монтажа, а также реконструкции или капитального ремонта, при которых производились работы по замене тепловой изоляции после 1988 года принимаются по специальным таблицам.</w:t>
      </w:r>
    </w:p>
    <w:p w14:paraId="20355FFC" w14:textId="77777777" w:rsidR="009F632E" w:rsidRPr="002654BA" w:rsidRDefault="009F632E" w:rsidP="009F632E">
      <w:pPr>
        <w:widowControl/>
        <w:autoSpaceDE/>
        <w:autoSpaceDN/>
        <w:spacing w:line="360" w:lineRule="auto"/>
        <w:ind w:firstLine="709"/>
        <w:jc w:val="both"/>
        <w:rPr>
          <w:sz w:val="26"/>
          <w:szCs w:val="26"/>
          <w:lang w:eastAsia="en-US" w:bidi="ar-SA"/>
        </w:rPr>
      </w:pPr>
      <w:r w:rsidRPr="002654BA">
        <w:rPr>
          <w:sz w:val="26"/>
          <w:szCs w:val="26"/>
          <w:lang w:eastAsia="en-US" w:bidi="ar-SA"/>
        </w:rPr>
        <w:t>Определение часовых тепловых потерь при среднегодовых условиях работы тепловой сети по нормам тепловых потерь осуществляется раздельно для подземной и надземной прокладок по формулам:</w:t>
      </w:r>
    </w:p>
    <w:p w14:paraId="3AB01393" w14:textId="77777777" w:rsidR="009F632E" w:rsidRPr="002654BA" w:rsidRDefault="009F632E" w:rsidP="001A4CDE">
      <w:pPr>
        <w:widowControl/>
        <w:numPr>
          <w:ilvl w:val="0"/>
          <w:numId w:val="79"/>
        </w:numPr>
        <w:autoSpaceDE/>
        <w:autoSpaceDN/>
        <w:spacing w:before="120" w:after="200" w:line="360" w:lineRule="auto"/>
        <w:ind w:left="0" w:firstLine="360"/>
        <w:contextualSpacing/>
        <w:jc w:val="both"/>
        <w:rPr>
          <w:sz w:val="26"/>
          <w:szCs w:val="26"/>
        </w:rPr>
      </w:pPr>
      <w:r w:rsidRPr="002654BA">
        <w:rPr>
          <w:sz w:val="26"/>
          <w:szCs w:val="26"/>
        </w:rPr>
        <w:t>для подземной прокладки суммарно по подающему и обратному трубопроводам:</w:t>
      </w:r>
    </w:p>
    <w:p w14:paraId="0FEBBDC1" w14:textId="216FA196" w:rsidR="009F632E" w:rsidRPr="002654BA" w:rsidRDefault="00AB3230" w:rsidP="009F632E">
      <w:pPr>
        <w:widowControl/>
        <w:autoSpaceDE/>
        <w:autoSpaceDN/>
        <w:spacing w:line="360" w:lineRule="auto"/>
        <w:ind w:firstLine="709"/>
        <w:jc w:val="center"/>
        <w:rPr>
          <w:sz w:val="26"/>
          <w:szCs w:val="26"/>
        </w:rPr>
      </w:pPr>
      <w:r w:rsidRPr="00AD2C10">
        <w:rPr>
          <w:noProof/>
          <w:szCs w:val="26"/>
          <w:lang w:bidi="ar-SA"/>
        </w:rPr>
        <w:drawing>
          <wp:inline distT="0" distB="0" distL="0" distR="0" wp14:anchorId="5296B89B" wp14:editId="7B34E63A">
            <wp:extent cx="2209800" cy="466725"/>
            <wp:effectExtent l="0" t="0" r="0" b="9525"/>
            <wp:docPr id="48" name="Рисунок 48" descr="2019-04-14_1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2019-04-14_15-37-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14:paraId="61DB564D" w14:textId="77777777" w:rsidR="009F632E" w:rsidRPr="002654BA" w:rsidRDefault="009F632E" w:rsidP="001A4CDE">
      <w:pPr>
        <w:widowControl/>
        <w:numPr>
          <w:ilvl w:val="0"/>
          <w:numId w:val="79"/>
        </w:numPr>
        <w:autoSpaceDE/>
        <w:autoSpaceDN/>
        <w:spacing w:before="120" w:after="200" w:line="360" w:lineRule="auto"/>
        <w:ind w:left="0" w:firstLine="360"/>
        <w:contextualSpacing/>
        <w:jc w:val="both"/>
        <w:rPr>
          <w:sz w:val="26"/>
          <w:szCs w:val="26"/>
        </w:rPr>
      </w:pPr>
      <w:r w:rsidRPr="002654BA">
        <w:rPr>
          <w:sz w:val="26"/>
          <w:szCs w:val="26"/>
        </w:rPr>
        <w:t>для надземной прокладки раздельно по подающему и обратному трубопроводам:</w:t>
      </w:r>
    </w:p>
    <w:p w14:paraId="368AA2DD" w14:textId="12967973" w:rsidR="009F632E" w:rsidRPr="002654BA" w:rsidRDefault="00AB3230" w:rsidP="009F632E">
      <w:pPr>
        <w:widowControl/>
        <w:autoSpaceDE/>
        <w:autoSpaceDN/>
        <w:spacing w:line="360" w:lineRule="auto"/>
        <w:ind w:firstLine="709"/>
        <w:jc w:val="center"/>
        <w:rPr>
          <w:sz w:val="26"/>
          <w:szCs w:val="26"/>
        </w:rPr>
      </w:pPr>
      <w:r w:rsidRPr="00AD2C10">
        <w:rPr>
          <w:i/>
          <w:noProof/>
          <w:szCs w:val="26"/>
          <w:lang w:bidi="ar-SA"/>
        </w:rPr>
        <w:drawing>
          <wp:inline distT="0" distB="0" distL="0" distR="0" wp14:anchorId="31BDDE2F" wp14:editId="5C018DC2">
            <wp:extent cx="2343150" cy="904875"/>
            <wp:effectExtent l="0" t="0" r="0" b="9525"/>
            <wp:docPr id="49" name="Рисунок 49" descr="2019-04-14_15-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2019-04-14_15-38-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43150" cy="904875"/>
                    </a:xfrm>
                    <a:prstGeom prst="rect">
                      <a:avLst/>
                    </a:prstGeom>
                    <a:noFill/>
                    <a:ln>
                      <a:noFill/>
                    </a:ln>
                  </pic:spPr>
                </pic:pic>
              </a:graphicData>
            </a:graphic>
          </wp:inline>
        </w:drawing>
      </w:r>
    </w:p>
    <w:p w14:paraId="7F96B86C" w14:textId="05ECCA4F" w:rsidR="009F632E" w:rsidRPr="002654BA" w:rsidRDefault="00AB3230" w:rsidP="009F632E">
      <w:pPr>
        <w:widowControl/>
        <w:autoSpaceDE/>
        <w:autoSpaceDN/>
        <w:spacing w:line="360" w:lineRule="auto"/>
        <w:ind w:firstLine="709"/>
        <w:jc w:val="both"/>
        <w:rPr>
          <w:sz w:val="26"/>
          <w:szCs w:val="26"/>
        </w:rPr>
      </w:pPr>
      <w:r w:rsidRPr="00AD2C10">
        <w:rPr>
          <w:i/>
          <w:noProof/>
          <w:szCs w:val="26"/>
          <w:vertAlign w:val="superscript"/>
          <w:lang w:bidi="ar-SA"/>
        </w:rPr>
        <w:drawing>
          <wp:inline distT="0" distB="0" distL="0" distR="0" wp14:anchorId="6819F371" wp14:editId="469D1F7A">
            <wp:extent cx="1466850" cy="276225"/>
            <wp:effectExtent l="0" t="0" r="0" b="9525"/>
            <wp:docPr id="32" name="Рисунок 32" descr="2019-04-14_1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2019-04-14_15-39-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276225"/>
                    </a:xfrm>
                    <a:prstGeom prst="rect">
                      <a:avLst/>
                    </a:prstGeom>
                    <a:noFill/>
                    <a:ln>
                      <a:noFill/>
                    </a:ln>
                  </pic:spPr>
                </pic:pic>
              </a:graphicData>
            </a:graphic>
          </wp:inline>
        </w:drawing>
      </w:r>
      <w:r w:rsidR="009F632E" w:rsidRPr="002654BA">
        <w:rPr>
          <w:sz w:val="26"/>
          <w:szCs w:val="26"/>
        </w:rPr>
        <w:t>- удельные (на один метр длины) часовые тепловые потери, определенные по нормам тепловых потерь для каждого диаметра трубопровода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ккал/(м*ч);</w:t>
      </w:r>
    </w:p>
    <w:p w14:paraId="542DF3A8" w14:textId="77777777" w:rsidR="009F632E" w:rsidRPr="002654BA" w:rsidRDefault="009F632E" w:rsidP="009F632E">
      <w:pPr>
        <w:widowControl/>
        <w:autoSpaceDE/>
        <w:autoSpaceDN/>
        <w:spacing w:line="360" w:lineRule="auto"/>
        <w:ind w:firstLine="709"/>
        <w:jc w:val="both"/>
        <w:rPr>
          <w:sz w:val="26"/>
          <w:szCs w:val="26"/>
        </w:rPr>
      </w:pPr>
      <w:r w:rsidRPr="002654BA">
        <w:rPr>
          <w:i/>
          <w:iCs/>
          <w:spacing w:val="-30"/>
          <w:sz w:val="26"/>
          <w:szCs w:val="26"/>
          <w:lang w:val="en-US" w:eastAsia="en-US" w:bidi="en-US"/>
        </w:rPr>
        <w:t>L</w:t>
      </w:r>
      <w:r w:rsidRPr="002654BA">
        <w:rPr>
          <w:sz w:val="26"/>
          <w:szCs w:val="26"/>
          <w:lang w:eastAsia="en-US" w:bidi="en-US"/>
        </w:rPr>
        <w:t xml:space="preserve"> </w:t>
      </w:r>
      <w:r w:rsidRPr="002654BA">
        <w:rPr>
          <w:sz w:val="26"/>
          <w:szCs w:val="26"/>
        </w:rPr>
        <w:t xml:space="preserve">- длина трубопроводов на участке тепловой сети с диметром </w:t>
      </w:r>
      <w:r w:rsidRPr="002654BA">
        <w:rPr>
          <w:sz w:val="26"/>
          <w:szCs w:val="26"/>
          <w:vertAlign w:val="superscript"/>
          <w:lang w:val="en-US" w:eastAsia="en-US" w:bidi="en-US"/>
        </w:rPr>
        <w:t>d</w:t>
      </w:r>
      <w:r w:rsidRPr="002654BA">
        <w:rPr>
          <w:sz w:val="26"/>
          <w:szCs w:val="26"/>
        </w:rPr>
        <w:t>«. в двухтрубном исчислении при подземной прокладке и по подающей (обратной) линии при надземной прокладке, м;</w:t>
      </w:r>
    </w:p>
    <w:p w14:paraId="01E94795" w14:textId="3813EF55" w:rsidR="009F632E" w:rsidRPr="002654BA" w:rsidRDefault="009B6325" w:rsidP="009F632E">
      <w:pPr>
        <w:widowControl/>
        <w:autoSpaceDE/>
        <w:autoSpaceDN/>
        <w:spacing w:line="360" w:lineRule="auto"/>
        <w:ind w:firstLine="709"/>
        <w:jc w:val="both"/>
        <w:rPr>
          <w:sz w:val="26"/>
          <w:szCs w:val="26"/>
        </w:rPr>
      </w:pPr>
      <w:r>
        <w:pict w14:anchorId="0868D083">
          <v:shape id="_x0000_i1051" type="#_x0000_t75" alt="2019-04-14_15-39-39" style="width:12.75pt;height:15.75pt;visibility:visible;mso-wrap-style:square">
            <v:imagedata r:id="rId106" o:title="2019-04-14_15-39-39"/>
          </v:shape>
        </w:pict>
      </w:r>
      <w:r w:rsidR="009F632E" w:rsidRPr="002654BA">
        <w:rPr>
          <w:sz w:val="26"/>
          <w:szCs w:val="26"/>
        </w:rPr>
        <w:t xml:space="preserve">- коэффициент местных тепловых потерь, учитывающий тепловые потери арматурой, компенсаторами, опорами. Принимается для подземной канальной и надземной прокладок равным 1,2 при диаметрах трубопроводов до 0,15 м и 1,15 при диаметрах 0,15 м и более, а также при всех диаметрах </w:t>
      </w:r>
      <w:proofErr w:type="spellStart"/>
      <w:r w:rsidR="009F632E" w:rsidRPr="002654BA">
        <w:rPr>
          <w:sz w:val="26"/>
          <w:szCs w:val="26"/>
        </w:rPr>
        <w:t>бесканальной</w:t>
      </w:r>
      <w:proofErr w:type="spellEnd"/>
      <w:r w:rsidR="009F632E" w:rsidRPr="002654BA">
        <w:rPr>
          <w:sz w:val="26"/>
          <w:szCs w:val="26"/>
        </w:rPr>
        <w:t xml:space="preserve"> прокладки.</w:t>
      </w:r>
    </w:p>
    <w:p w14:paraId="6D6BC08B"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Значения удельных часовых тепловых потерь принимаются по нормам тепловых потерь для тепловых сетей, тепловая изоляция которых выполнена в соответствии с нормативными требованиями, или по нормам тепловых потерь (нормы плотности теплового потока) для тепловых сетей с тепловой изоляцией.</w:t>
      </w:r>
    </w:p>
    <w:p w14:paraId="59C69526"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Значения удельных часовых тепловых потерь при среднегодовой разности температур сетевой воды и окружающей среды (грунта или воздуха), отличающейся от значений, приведенных в нормах, определяются путем линейной интерполяции или экстраполяции.</w:t>
      </w:r>
    </w:p>
    <w:p w14:paraId="3254BEED"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Интерполируется среднегодовая температура воды в соответствующем трубопроводе тепловой сети или на разность среднегодовых температур воды и грунта для данной тепловой сети (или на разность среднегодовых температур воды в соответствующих линиях и окружающего воздуха для данной тепловой сети).</w:t>
      </w:r>
    </w:p>
    <w:p w14:paraId="782D680E"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Среднегодовая температура окружающей среды определяется на основании средних за год температур наружного воздуха и грунта на уровне заложения трубопроводов, принимаемых по климатологическим справочникам или по данным метеорологической станции. Среднегодовые температуры воды в подающей и обратной линиях тепловой сети находятся как среднеарифметические из среднемесячных температур в соответствующих линиях за весь период работы сети в течение года. Среднемесячные температуры воды определяются по утвержденному эксплуатационному температурному графику при среднемесячной температуре наружного воздуха.</w:t>
      </w:r>
    </w:p>
    <w:p w14:paraId="00FDD8C0"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Для тепловых сетей с тепловой изоляцией удельные часовые тепловые потери определяются:</w:t>
      </w:r>
    </w:p>
    <w:p w14:paraId="2570F460" w14:textId="51CAF536" w:rsidR="009F632E" w:rsidRPr="002654BA" w:rsidRDefault="009F632E" w:rsidP="001A4CDE">
      <w:pPr>
        <w:widowControl/>
        <w:numPr>
          <w:ilvl w:val="0"/>
          <w:numId w:val="78"/>
        </w:numPr>
        <w:autoSpaceDE/>
        <w:autoSpaceDN/>
        <w:spacing w:before="120" w:after="200" w:line="360" w:lineRule="auto"/>
        <w:ind w:left="0" w:firstLine="360"/>
        <w:contextualSpacing/>
        <w:jc w:val="both"/>
        <w:rPr>
          <w:sz w:val="26"/>
          <w:szCs w:val="26"/>
        </w:rPr>
      </w:pPr>
      <w:r w:rsidRPr="002654BA">
        <w:rPr>
          <w:sz w:val="26"/>
          <w:szCs w:val="26"/>
        </w:rPr>
        <w:t xml:space="preserve">для подземной прокладки суммарно по подающему и обратному трубопроводам </w:t>
      </w:r>
      <w:r w:rsidR="00AB3230" w:rsidRPr="00AD2C10">
        <w:rPr>
          <w:rFonts w:eastAsia="Calibri"/>
          <w:noProof/>
          <w:sz w:val="24"/>
          <w:lang w:bidi="ar-SA"/>
        </w:rPr>
        <w:drawing>
          <wp:inline distT="0" distB="0" distL="0" distR="0" wp14:anchorId="722DEAA9" wp14:editId="669051A0">
            <wp:extent cx="1095375" cy="247650"/>
            <wp:effectExtent l="0" t="0" r="9525" b="0"/>
            <wp:docPr id="52" name="Рисунок 52" descr="2019-04-14_15-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2019-04-14_15-42-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2654BA">
        <w:rPr>
          <w:sz w:val="26"/>
          <w:szCs w:val="26"/>
        </w:rPr>
        <w:t>по формуле:</w:t>
      </w:r>
    </w:p>
    <w:p w14:paraId="795BCA4F" w14:textId="48237D5B" w:rsidR="009F632E" w:rsidRPr="002654BA" w:rsidRDefault="00AB3230" w:rsidP="009F632E">
      <w:pPr>
        <w:widowControl/>
        <w:autoSpaceDE/>
        <w:autoSpaceDN/>
        <w:spacing w:line="360" w:lineRule="auto"/>
        <w:ind w:firstLine="709"/>
        <w:jc w:val="center"/>
        <w:rPr>
          <w:sz w:val="26"/>
          <w:szCs w:val="26"/>
        </w:rPr>
      </w:pPr>
      <w:r w:rsidRPr="00AD2C10">
        <w:rPr>
          <w:noProof/>
          <w:szCs w:val="26"/>
          <w:lang w:bidi="ar-SA"/>
        </w:rPr>
        <w:drawing>
          <wp:inline distT="0" distB="0" distL="0" distR="0" wp14:anchorId="148CDCFC" wp14:editId="7B06699D">
            <wp:extent cx="2724150" cy="628650"/>
            <wp:effectExtent l="0" t="0" r="0" b="0"/>
            <wp:docPr id="53" name="Рисунок 53" descr="2019-04-14_15-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2019-04-14_15-44-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4150" cy="628650"/>
                    </a:xfrm>
                    <a:prstGeom prst="rect">
                      <a:avLst/>
                    </a:prstGeom>
                    <a:noFill/>
                    <a:ln>
                      <a:noFill/>
                    </a:ln>
                  </pic:spPr>
                </pic:pic>
              </a:graphicData>
            </a:graphic>
          </wp:inline>
        </w:drawing>
      </w:r>
    </w:p>
    <w:p w14:paraId="516D3052" w14:textId="79582DC2" w:rsidR="009F632E" w:rsidRPr="002654BA" w:rsidRDefault="009F632E" w:rsidP="009F632E">
      <w:pPr>
        <w:widowControl/>
        <w:autoSpaceDE/>
        <w:autoSpaceDN/>
        <w:spacing w:line="360" w:lineRule="auto"/>
        <w:ind w:firstLine="709"/>
        <w:jc w:val="both"/>
        <w:rPr>
          <w:sz w:val="26"/>
          <w:szCs w:val="26"/>
        </w:rPr>
      </w:pPr>
      <w:r w:rsidRPr="002654BA">
        <w:rPr>
          <w:sz w:val="26"/>
          <w:szCs w:val="26"/>
        </w:rPr>
        <w:t xml:space="preserve">Где </w:t>
      </w:r>
      <w:r w:rsidR="00AB3230" w:rsidRPr="00AD2C10">
        <w:rPr>
          <w:noProof/>
          <w:szCs w:val="26"/>
          <w:lang w:bidi="ar-SA"/>
        </w:rPr>
        <w:drawing>
          <wp:inline distT="0" distB="0" distL="0" distR="0" wp14:anchorId="46E05786" wp14:editId="278A86D3">
            <wp:extent cx="533400" cy="257175"/>
            <wp:effectExtent l="0" t="0" r="0" b="9525"/>
            <wp:docPr id="54" name="Рисунок 54" descr="2019-04-14_15-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2019-04-14_15-44-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2654BA">
        <w:rPr>
          <w:rFonts w:eastAsia="Sylfaen"/>
          <w:i/>
          <w:iCs/>
          <w:sz w:val="26"/>
          <w:szCs w:val="26"/>
        </w:rPr>
        <w:t xml:space="preserve"> </w:t>
      </w:r>
      <w:r w:rsidRPr="002654BA">
        <w:rPr>
          <w:i/>
          <w:iCs/>
          <w:spacing w:val="-30"/>
          <w:sz w:val="26"/>
          <w:szCs w:val="26"/>
          <w:lang w:eastAsia="en-US" w:bidi="en-US"/>
        </w:rPr>
        <w:t>-</w:t>
      </w:r>
      <w:r w:rsidRPr="002654BA">
        <w:rPr>
          <w:sz w:val="26"/>
          <w:szCs w:val="26"/>
          <w:lang w:eastAsia="en-US" w:bidi="en-US"/>
        </w:rPr>
        <w:t xml:space="preserve"> </w:t>
      </w:r>
      <w:r w:rsidRPr="002654BA">
        <w:rPr>
          <w:sz w:val="26"/>
          <w:szCs w:val="26"/>
        </w:rPr>
        <w:t>удельные часовые тепловые потери суммарно по подающему и обратному трубопроводам каждого диаметра при двух смежных (соответственно меньшем и большем, чем для данной сети) табличных значениях среднегодовой разности температур сетевой воды и грунта, ккал/(м*ч);</w:t>
      </w:r>
    </w:p>
    <w:p w14:paraId="64E3A682" w14:textId="77777777" w:rsidR="009F632E" w:rsidRPr="002654BA" w:rsidRDefault="009F632E" w:rsidP="009F632E">
      <w:pPr>
        <w:widowControl/>
        <w:autoSpaceDE/>
        <w:autoSpaceDN/>
        <w:spacing w:line="360" w:lineRule="auto"/>
        <w:ind w:firstLine="709"/>
        <w:jc w:val="both"/>
        <w:rPr>
          <w:noProof/>
          <w:sz w:val="26"/>
          <w:szCs w:val="26"/>
          <w:lang w:bidi="ar-SA"/>
        </w:rPr>
      </w:pPr>
      <w:r w:rsidRPr="002654BA">
        <w:rPr>
          <w:sz w:val="26"/>
          <w:szCs w:val="26"/>
        </w:rPr>
        <w:t>Значение среднегодовой разности температур сетевой воды и грунта (°С) определяются по формуле:</w:t>
      </w:r>
    </w:p>
    <w:p w14:paraId="0C77B893" w14:textId="313C262C" w:rsidR="009F632E" w:rsidRPr="002654BA" w:rsidRDefault="00AB3230" w:rsidP="009F632E">
      <w:pPr>
        <w:widowControl/>
        <w:autoSpaceDE/>
        <w:autoSpaceDN/>
        <w:spacing w:line="360" w:lineRule="auto"/>
        <w:jc w:val="center"/>
        <w:rPr>
          <w:sz w:val="26"/>
          <w:szCs w:val="26"/>
        </w:rPr>
      </w:pPr>
      <w:r w:rsidRPr="00AD2C10">
        <w:rPr>
          <w:noProof/>
          <w:szCs w:val="26"/>
          <w:lang w:bidi="ar-SA"/>
        </w:rPr>
        <w:drawing>
          <wp:inline distT="0" distB="0" distL="0" distR="0" wp14:anchorId="165A25B4" wp14:editId="1B65169A">
            <wp:extent cx="1647825" cy="4667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p>
    <w:p w14:paraId="67F08FBB"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Определение часовых тепловых потерь тепловыми сетями, теплоизоляционные конструкции которых выполнены в соответствии с нормами, принципиально не отличается от вышеприведенного. В то же время необходимо учитывать следующее:</w:t>
      </w:r>
    </w:p>
    <w:p w14:paraId="12C6D8D8" w14:textId="77777777" w:rsidR="009F632E" w:rsidRPr="002654BA" w:rsidRDefault="009F632E" w:rsidP="001A4CDE">
      <w:pPr>
        <w:widowControl/>
        <w:numPr>
          <w:ilvl w:val="0"/>
          <w:numId w:val="78"/>
        </w:numPr>
        <w:autoSpaceDE/>
        <w:autoSpaceDN/>
        <w:spacing w:before="120" w:after="200" w:line="360" w:lineRule="auto"/>
        <w:ind w:left="0" w:firstLine="360"/>
        <w:contextualSpacing/>
        <w:jc w:val="both"/>
        <w:rPr>
          <w:sz w:val="26"/>
          <w:szCs w:val="26"/>
        </w:rPr>
      </w:pPr>
      <w:r w:rsidRPr="002654BA">
        <w:rPr>
          <w:sz w:val="26"/>
          <w:szCs w:val="26"/>
        </w:rPr>
        <w:t>нормы приведены раздельно для тепловых сетей с числом часов работы в год более 5000, а также 5000 и менее;</w:t>
      </w:r>
    </w:p>
    <w:p w14:paraId="71799D20" w14:textId="77777777" w:rsidR="009F632E" w:rsidRPr="002654BA" w:rsidRDefault="009F632E" w:rsidP="001A4CDE">
      <w:pPr>
        <w:widowControl/>
        <w:numPr>
          <w:ilvl w:val="0"/>
          <w:numId w:val="78"/>
        </w:numPr>
        <w:autoSpaceDE/>
        <w:autoSpaceDN/>
        <w:spacing w:before="120" w:after="200" w:line="360" w:lineRule="auto"/>
        <w:ind w:left="0" w:firstLine="360"/>
        <w:contextualSpacing/>
        <w:jc w:val="both"/>
        <w:rPr>
          <w:sz w:val="26"/>
          <w:szCs w:val="26"/>
        </w:rPr>
      </w:pPr>
      <w:r w:rsidRPr="002654BA">
        <w:rPr>
          <w:sz w:val="26"/>
          <w:szCs w:val="26"/>
        </w:rPr>
        <w:t xml:space="preserve">для подземной прокладки тепловых сетей нормы приведены раздельно для канальной и </w:t>
      </w:r>
      <w:proofErr w:type="spellStart"/>
      <w:r w:rsidRPr="002654BA">
        <w:rPr>
          <w:sz w:val="26"/>
          <w:szCs w:val="26"/>
        </w:rPr>
        <w:t>бесканальной</w:t>
      </w:r>
      <w:proofErr w:type="spellEnd"/>
      <w:r w:rsidRPr="002654BA">
        <w:rPr>
          <w:sz w:val="26"/>
          <w:szCs w:val="26"/>
        </w:rPr>
        <w:t xml:space="preserve"> прокладок;</w:t>
      </w:r>
    </w:p>
    <w:p w14:paraId="618DB97A" w14:textId="77777777" w:rsidR="009F632E" w:rsidRPr="002654BA" w:rsidRDefault="009F632E" w:rsidP="001A4CDE">
      <w:pPr>
        <w:widowControl/>
        <w:numPr>
          <w:ilvl w:val="0"/>
          <w:numId w:val="78"/>
        </w:numPr>
        <w:autoSpaceDE/>
        <w:autoSpaceDN/>
        <w:spacing w:before="120" w:after="200" w:line="360" w:lineRule="auto"/>
        <w:ind w:left="0" w:firstLine="360"/>
        <w:contextualSpacing/>
        <w:jc w:val="both"/>
        <w:rPr>
          <w:sz w:val="26"/>
          <w:szCs w:val="26"/>
        </w:rPr>
      </w:pPr>
      <w:r w:rsidRPr="002654BA">
        <w:rPr>
          <w:sz w:val="26"/>
          <w:szCs w:val="26"/>
        </w:rPr>
        <w:t>нормы приведены для абсолютных значений среднегодовых температур сетевой воды в подающем и обратном трубопроводах, а не для разности среднегодовых температур сетевой воды и окружающей среды;</w:t>
      </w:r>
    </w:p>
    <w:p w14:paraId="15116A0B" w14:textId="77777777" w:rsidR="009F632E" w:rsidRPr="002654BA" w:rsidRDefault="009F632E" w:rsidP="001A4CDE">
      <w:pPr>
        <w:widowControl/>
        <w:numPr>
          <w:ilvl w:val="0"/>
          <w:numId w:val="78"/>
        </w:numPr>
        <w:autoSpaceDE/>
        <w:autoSpaceDN/>
        <w:spacing w:before="120" w:after="200" w:line="360" w:lineRule="auto"/>
        <w:ind w:left="0" w:firstLine="360"/>
        <w:contextualSpacing/>
        <w:jc w:val="both"/>
        <w:rPr>
          <w:sz w:val="26"/>
          <w:szCs w:val="26"/>
        </w:rPr>
      </w:pPr>
      <w:r w:rsidRPr="002654BA">
        <w:rPr>
          <w:sz w:val="26"/>
          <w:szCs w:val="26"/>
        </w:rPr>
        <w:t xml:space="preserve">удельные тепловые потери для участков подземной канальной и </w:t>
      </w:r>
      <w:proofErr w:type="spellStart"/>
      <w:r w:rsidRPr="002654BA">
        <w:rPr>
          <w:sz w:val="26"/>
          <w:szCs w:val="26"/>
        </w:rPr>
        <w:t>бесканальной</w:t>
      </w:r>
      <w:proofErr w:type="spellEnd"/>
      <w:r w:rsidRPr="002654BA">
        <w:rPr>
          <w:sz w:val="26"/>
          <w:szCs w:val="26"/>
        </w:rPr>
        <w:t xml:space="preserve"> прокладок для каждого диаметра трубопровода находятся путем суммирования тепловых потерь, определенных по нормам раздельно для подающего и обратного трубопроводов.</w:t>
      </w:r>
    </w:p>
    <w:p w14:paraId="581DF0FA"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 xml:space="preserve">Среднегодовое значение температуры сетевой воды </w:t>
      </w:r>
      <w:r w:rsidRPr="002654BA">
        <w:rPr>
          <w:rFonts w:eastAsia="Sylfaen"/>
          <w:i/>
          <w:iCs/>
          <w:sz w:val="26"/>
          <w:szCs w:val="26"/>
          <w:lang w:eastAsia="en-US" w:bidi="en-US"/>
        </w:rPr>
        <w:t>-</w:t>
      </w:r>
      <w:r w:rsidRPr="002654BA">
        <w:rPr>
          <w:sz w:val="26"/>
          <w:szCs w:val="26"/>
          <w:lang w:eastAsia="en-US" w:bidi="en-US"/>
        </w:rPr>
        <w:t xml:space="preserve"> </w:t>
      </w:r>
      <w:r w:rsidRPr="002654BA">
        <w:rPr>
          <w:sz w:val="26"/>
          <w:szCs w:val="26"/>
        </w:rPr>
        <w:t>определяется как среднее значение из ожидаемых среднемесячных значений температуры воды по принятому температурному графику регулирования отпуска теплоты, соответствующих ожидаемым значениям температуры наружного воздуха за весь период работы тепловой сети в течение года.</w:t>
      </w:r>
    </w:p>
    <w:p w14:paraId="0FB27D84"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Ожидаемые среднемесячные значения температуры наружного воздуха и грунта определяются как средние значения из соответствующих статистических климатологических значений за последние 5 лет по данным местной метеорологической станции или по климатологическим справочникам.</w:t>
      </w:r>
    </w:p>
    <w:p w14:paraId="4D85EA7F"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Среднегодовое значение температуры грунта определяется как среднее значение из ожидаемых среднемесячных значений температуры грунта на глубине залегания трубопроводов.</w:t>
      </w:r>
    </w:p>
    <w:p w14:paraId="2581F729" w14:textId="77777777" w:rsidR="009F632E" w:rsidRPr="002654BA" w:rsidRDefault="009F632E" w:rsidP="009F632E">
      <w:pPr>
        <w:widowControl/>
        <w:autoSpaceDE/>
        <w:autoSpaceDN/>
        <w:spacing w:line="360" w:lineRule="auto"/>
        <w:ind w:firstLine="709"/>
        <w:jc w:val="both"/>
        <w:rPr>
          <w:sz w:val="26"/>
          <w:szCs w:val="26"/>
        </w:rPr>
      </w:pPr>
      <w:r w:rsidRPr="002654BA">
        <w:rPr>
          <w:sz w:val="26"/>
          <w:szCs w:val="26"/>
        </w:rPr>
        <w:t>Расчет потерь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по приказу Минэнерго России от 30 декабря 2008 года № 325.</w:t>
      </w:r>
    </w:p>
    <w:p w14:paraId="05F39E63" w14:textId="77777777" w:rsidR="009F632E" w:rsidRPr="002654BA" w:rsidRDefault="009F632E" w:rsidP="009F632E">
      <w:pPr>
        <w:keepNext/>
        <w:keepLines/>
        <w:widowControl/>
        <w:autoSpaceDE/>
        <w:autoSpaceDN/>
        <w:spacing w:before="120" w:line="360" w:lineRule="auto"/>
        <w:ind w:firstLine="709"/>
        <w:jc w:val="both"/>
        <w:outlineLvl w:val="0"/>
        <w:rPr>
          <w:b/>
          <w:bCs/>
          <w:sz w:val="26"/>
          <w:szCs w:val="26"/>
          <w:lang w:bidi="ar-SA"/>
        </w:rPr>
      </w:pPr>
      <w:bookmarkStart w:id="461" w:name="_Toc8825217"/>
      <w:bookmarkStart w:id="462" w:name="_Toc99440098"/>
      <w:r w:rsidRPr="002654BA">
        <w:rPr>
          <w:b/>
          <w:bCs/>
          <w:sz w:val="26"/>
          <w:szCs w:val="26"/>
          <w:lang w:bidi="ar-SA"/>
        </w:rPr>
        <w:t xml:space="preserve">3.8. Расчет </w:t>
      </w:r>
      <w:bookmarkEnd w:id="460"/>
      <w:r w:rsidRPr="002654BA">
        <w:rPr>
          <w:b/>
          <w:bCs/>
          <w:sz w:val="26"/>
          <w:szCs w:val="26"/>
          <w:lang w:bidi="ar-SA"/>
        </w:rPr>
        <w:t>показателей надежности систем теплоснабжения</w:t>
      </w:r>
      <w:bookmarkEnd w:id="461"/>
      <w:bookmarkEnd w:id="462"/>
    </w:p>
    <w:p w14:paraId="6E10022C" w14:textId="77777777" w:rsidR="009F632E" w:rsidRPr="002654BA" w:rsidRDefault="009F632E" w:rsidP="009F632E">
      <w:pPr>
        <w:widowControl/>
        <w:autoSpaceDE/>
        <w:autoSpaceDN/>
        <w:spacing w:line="360" w:lineRule="auto"/>
        <w:ind w:firstLine="709"/>
        <w:jc w:val="both"/>
        <w:rPr>
          <w:sz w:val="26"/>
          <w:szCs w:val="26"/>
          <w:lang w:eastAsia="en-US" w:bidi="ar-SA"/>
        </w:rPr>
      </w:pPr>
      <w:r w:rsidRPr="002654BA">
        <w:rPr>
          <w:sz w:val="26"/>
          <w:szCs w:val="26"/>
          <w:lang w:eastAsia="en-US" w:bidi="ar-SA"/>
        </w:rPr>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14:paraId="77303363" w14:textId="77777777" w:rsidR="009F632E" w:rsidRPr="002654BA" w:rsidRDefault="009F632E" w:rsidP="009F632E">
      <w:pPr>
        <w:widowControl/>
        <w:autoSpaceDE/>
        <w:autoSpaceDN/>
        <w:spacing w:line="360" w:lineRule="auto"/>
        <w:ind w:firstLine="709"/>
        <w:jc w:val="both"/>
        <w:rPr>
          <w:sz w:val="26"/>
          <w:szCs w:val="26"/>
          <w:lang w:eastAsia="en-US" w:bidi="ar-SA"/>
        </w:rPr>
      </w:pPr>
      <w:r w:rsidRPr="002654BA">
        <w:rPr>
          <w:sz w:val="26"/>
          <w:szCs w:val="26"/>
          <w:lang w:eastAsia="en-US" w:bidi="ar-SA"/>
        </w:rPr>
        <w:t>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положениями п. 6.28 СНиП 41-02-2003.</w:t>
      </w:r>
    </w:p>
    <w:p w14:paraId="0F306244" w14:textId="77777777" w:rsidR="009F632E" w:rsidRPr="002654BA" w:rsidRDefault="009F632E" w:rsidP="009F632E">
      <w:pPr>
        <w:widowControl/>
        <w:autoSpaceDE/>
        <w:autoSpaceDN/>
        <w:spacing w:line="360" w:lineRule="auto"/>
        <w:ind w:firstLine="709"/>
        <w:jc w:val="both"/>
        <w:rPr>
          <w:sz w:val="26"/>
          <w:szCs w:val="26"/>
          <w:lang w:eastAsia="en-US" w:bidi="ar-SA"/>
        </w:rPr>
      </w:pPr>
      <w:r w:rsidRPr="002654BA">
        <w:rPr>
          <w:sz w:val="26"/>
          <w:szCs w:val="26"/>
          <w:lang w:eastAsia="en-US" w:bidi="ar-SA"/>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14:paraId="4E368393" w14:textId="77777777" w:rsidR="009F632E" w:rsidRPr="002654BA" w:rsidRDefault="009F632E" w:rsidP="009F632E">
      <w:pPr>
        <w:widowControl/>
        <w:autoSpaceDE/>
        <w:autoSpaceDN/>
        <w:spacing w:line="360" w:lineRule="auto"/>
        <w:ind w:firstLine="709"/>
        <w:jc w:val="both"/>
        <w:rPr>
          <w:sz w:val="28"/>
          <w:szCs w:val="28"/>
          <w:lang w:bidi="ar-SA"/>
        </w:rPr>
      </w:pPr>
      <w:r w:rsidRPr="002654BA">
        <w:rPr>
          <w:rFonts w:eastAsia="Calibri"/>
          <w:sz w:val="26"/>
          <w:szCs w:val="26"/>
          <w:lang w:eastAsia="en-US" w:bidi="ar-SA"/>
        </w:rPr>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14:paraId="1C627313" w14:textId="77777777" w:rsidR="009F632E" w:rsidRPr="002654BA" w:rsidRDefault="009F632E" w:rsidP="009F632E">
      <w:pPr>
        <w:keepNext/>
        <w:keepLines/>
        <w:widowControl/>
        <w:autoSpaceDE/>
        <w:autoSpaceDN/>
        <w:spacing w:before="120" w:after="120" w:line="276" w:lineRule="auto"/>
        <w:ind w:firstLine="709"/>
        <w:jc w:val="both"/>
        <w:outlineLvl w:val="0"/>
        <w:rPr>
          <w:b/>
          <w:bCs/>
          <w:sz w:val="26"/>
          <w:szCs w:val="26"/>
          <w:lang w:bidi="ar-SA"/>
        </w:rPr>
      </w:pPr>
      <w:bookmarkStart w:id="463" w:name="_Toc384740360"/>
      <w:bookmarkStart w:id="464" w:name="_Toc8825218"/>
      <w:bookmarkStart w:id="465" w:name="_Toc99440099"/>
      <w:r w:rsidRPr="002654BA">
        <w:rPr>
          <w:b/>
          <w:bCs/>
          <w:sz w:val="26"/>
          <w:szCs w:val="26"/>
          <w:lang w:bidi="ar-SA"/>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63"/>
      <w:bookmarkEnd w:id="464"/>
      <w:bookmarkEnd w:id="465"/>
    </w:p>
    <w:p w14:paraId="07E55D1F"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Данный инструмент применим для различных целей и задач гидравлического моделирования. 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МО это приводит к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 </w:t>
      </w:r>
    </w:p>
    <w:p w14:paraId="0532311A"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Инструмент групповых операций позволяет выполнить изменение характеристик для подмножества участков тепловой сети, определяемого заданным критерием отбора, в частности:</w:t>
      </w:r>
    </w:p>
    <w:p w14:paraId="719266D1" w14:textId="77777777" w:rsidR="009F632E" w:rsidRPr="002654BA" w:rsidRDefault="009F632E" w:rsidP="001A4CDE">
      <w:pPr>
        <w:widowControl/>
        <w:numPr>
          <w:ilvl w:val="0"/>
          <w:numId w:val="80"/>
        </w:numPr>
        <w:autoSpaceDE/>
        <w:autoSpaceDN/>
        <w:spacing w:before="120" w:after="12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всей базе данных описания тепловой сети; </w:t>
      </w:r>
    </w:p>
    <w:p w14:paraId="187F5EDB" w14:textId="77777777" w:rsidR="009F632E" w:rsidRPr="002654BA" w:rsidRDefault="009F632E" w:rsidP="001A4CDE">
      <w:pPr>
        <w:widowControl/>
        <w:numPr>
          <w:ilvl w:val="0"/>
          <w:numId w:val="80"/>
        </w:numPr>
        <w:autoSpaceDE/>
        <w:autoSpaceDN/>
        <w:spacing w:before="120" w:after="12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одной из связных компонент тепловой сети (тепловой зоне источника); </w:t>
      </w:r>
    </w:p>
    <w:p w14:paraId="6966C602" w14:textId="77777777" w:rsidR="009F632E" w:rsidRPr="002654BA" w:rsidRDefault="009F632E" w:rsidP="001A4CDE">
      <w:pPr>
        <w:widowControl/>
        <w:numPr>
          <w:ilvl w:val="0"/>
          <w:numId w:val="80"/>
        </w:numPr>
        <w:autoSpaceDE/>
        <w:autoSpaceDN/>
        <w:spacing w:before="120" w:after="12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некоторой графической области, заданной произвольным многоугольником; </w:t>
      </w:r>
    </w:p>
    <w:p w14:paraId="26C71B63" w14:textId="77777777" w:rsidR="009F632E" w:rsidRPr="002654BA" w:rsidRDefault="009F632E" w:rsidP="001A4CDE">
      <w:pPr>
        <w:widowControl/>
        <w:numPr>
          <w:ilvl w:val="0"/>
          <w:numId w:val="80"/>
        </w:numPr>
        <w:autoSpaceDE/>
        <w:autoSpaceDN/>
        <w:spacing w:before="120" w:after="12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вдоль выбранного пути. </w:t>
      </w:r>
    </w:p>
    <w:p w14:paraId="3F726494"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При этом на любой из вышеперечисленных «пространственных» критериев может быть наложена суперпозиция критериев отбора по классифицирующим признакам: </w:t>
      </w:r>
    </w:p>
    <w:p w14:paraId="228963C6" w14:textId="77777777" w:rsidR="009F632E" w:rsidRPr="002654BA" w:rsidRDefault="009F632E" w:rsidP="001A4CDE">
      <w:pPr>
        <w:widowControl/>
        <w:numPr>
          <w:ilvl w:val="0"/>
          <w:numId w:val="80"/>
        </w:numPr>
        <w:autoSpaceDE/>
        <w:autoSpaceDN/>
        <w:spacing w:before="120" w:after="20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подающим или обратным трубопроводам тепловой сети, либо симметрично; </w:t>
      </w:r>
    </w:p>
    <w:p w14:paraId="0BC56CE3" w14:textId="77777777" w:rsidR="009F632E" w:rsidRPr="002654BA" w:rsidRDefault="009F632E" w:rsidP="001A4CDE">
      <w:pPr>
        <w:widowControl/>
        <w:numPr>
          <w:ilvl w:val="0"/>
          <w:numId w:val="80"/>
        </w:numPr>
        <w:autoSpaceDE/>
        <w:autoSpaceDN/>
        <w:spacing w:before="120" w:after="20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виду тепловых сетей (магистральные, распределительные, внутриквартальные); </w:t>
      </w:r>
    </w:p>
    <w:p w14:paraId="2FEEFEA8" w14:textId="77777777" w:rsidR="009F632E" w:rsidRPr="002654BA" w:rsidRDefault="009F632E" w:rsidP="001A4CDE">
      <w:pPr>
        <w:widowControl/>
        <w:numPr>
          <w:ilvl w:val="0"/>
          <w:numId w:val="80"/>
        </w:numPr>
        <w:autoSpaceDE/>
        <w:autoSpaceDN/>
        <w:spacing w:before="120" w:after="20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по участкам тепловой сети определенного условного диаметра;</w:t>
      </w:r>
    </w:p>
    <w:p w14:paraId="7EAC43BA" w14:textId="77777777" w:rsidR="009F632E" w:rsidRPr="002654BA" w:rsidRDefault="009F632E" w:rsidP="001A4CDE">
      <w:pPr>
        <w:widowControl/>
        <w:numPr>
          <w:ilvl w:val="0"/>
          <w:numId w:val="80"/>
        </w:numPr>
        <w:autoSpaceDE/>
        <w:autoSpaceDN/>
        <w:spacing w:before="120" w:after="200" w:line="360" w:lineRule="auto"/>
        <w:ind w:left="0" w:firstLine="360"/>
        <w:contextualSpacing/>
        <w:jc w:val="both"/>
        <w:rPr>
          <w:rFonts w:eastAsia="Calibri"/>
          <w:sz w:val="26"/>
          <w:szCs w:val="26"/>
          <w:lang w:eastAsia="en-US" w:bidi="ar-SA"/>
        </w:rPr>
      </w:pPr>
      <w:r w:rsidRPr="002654BA">
        <w:rPr>
          <w:rFonts w:eastAsia="Calibri"/>
          <w:sz w:val="26"/>
          <w:szCs w:val="26"/>
          <w:lang w:eastAsia="en-US" w:bidi="ar-SA"/>
        </w:rPr>
        <w:t xml:space="preserve">по участкам тепловой сети с определенным типом прокладки, и т.п. </w:t>
      </w:r>
    </w:p>
    <w:p w14:paraId="31AF2876"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w:t>
      </w:r>
    </w:p>
    <w:p w14:paraId="27B0144E"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Для участков тепловых сетей, отобранных по определенной совокупности критериев, можно произвести любую из следующих операций: </w:t>
      </w:r>
    </w:p>
    <w:p w14:paraId="2907BB38" w14:textId="77777777" w:rsidR="009F632E" w:rsidRPr="002654BA" w:rsidRDefault="009F632E" w:rsidP="001A4CDE">
      <w:pPr>
        <w:widowControl/>
        <w:numPr>
          <w:ilvl w:val="0"/>
          <w:numId w:val="81"/>
        </w:numPr>
        <w:autoSpaceDE/>
        <w:autoSpaceDN/>
        <w:spacing w:before="120" w:after="200" w:line="360" w:lineRule="auto"/>
        <w:contextualSpacing/>
        <w:jc w:val="both"/>
        <w:rPr>
          <w:rFonts w:eastAsia="Calibri"/>
          <w:sz w:val="26"/>
          <w:szCs w:val="26"/>
          <w:lang w:eastAsia="en-US" w:bidi="ar-SA"/>
        </w:rPr>
      </w:pPr>
      <w:r w:rsidRPr="002654BA">
        <w:rPr>
          <w:rFonts w:eastAsia="Calibri"/>
          <w:sz w:val="26"/>
          <w:szCs w:val="26"/>
          <w:lang w:eastAsia="en-US" w:bidi="ar-SA"/>
        </w:rPr>
        <w:t xml:space="preserve">изменение эквивалентной шероховатости; </w:t>
      </w:r>
    </w:p>
    <w:p w14:paraId="28A626BE" w14:textId="77777777" w:rsidR="009F632E" w:rsidRPr="002654BA" w:rsidRDefault="009F632E" w:rsidP="001A4CDE">
      <w:pPr>
        <w:widowControl/>
        <w:numPr>
          <w:ilvl w:val="0"/>
          <w:numId w:val="81"/>
        </w:numPr>
        <w:autoSpaceDE/>
        <w:autoSpaceDN/>
        <w:spacing w:before="120" w:after="200" w:line="360" w:lineRule="auto"/>
        <w:contextualSpacing/>
        <w:jc w:val="both"/>
        <w:rPr>
          <w:rFonts w:eastAsia="Calibri"/>
          <w:sz w:val="26"/>
          <w:szCs w:val="26"/>
          <w:lang w:eastAsia="en-US" w:bidi="ar-SA"/>
        </w:rPr>
      </w:pPr>
      <w:r w:rsidRPr="002654BA">
        <w:rPr>
          <w:rFonts w:eastAsia="Calibri"/>
          <w:sz w:val="26"/>
          <w:szCs w:val="26"/>
          <w:lang w:eastAsia="en-US" w:bidi="ar-SA"/>
        </w:rPr>
        <w:t xml:space="preserve">изменение степени зарастания трубопроводов; </w:t>
      </w:r>
    </w:p>
    <w:p w14:paraId="092900DF" w14:textId="77777777" w:rsidR="009F632E" w:rsidRPr="002654BA" w:rsidRDefault="009F632E" w:rsidP="001A4CDE">
      <w:pPr>
        <w:widowControl/>
        <w:numPr>
          <w:ilvl w:val="0"/>
          <w:numId w:val="81"/>
        </w:numPr>
        <w:autoSpaceDE/>
        <w:autoSpaceDN/>
        <w:spacing w:before="120" w:after="200" w:line="360" w:lineRule="auto"/>
        <w:contextualSpacing/>
        <w:jc w:val="both"/>
        <w:rPr>
          <w:rFonts w:eastAsia="Calibri"/>
          <w:sz w:val="26"/>
          <w:szCs w:val="26"/>
          <w:lang w:eastAsia="en-US" w:bidi="ar-SA"/>
        </w:rPr>
      </w:pPr>
      <w:r w:rsidRPr="002654BA">
        <w:rPr>
          <w:rFonts w:eastAsia="Calibri"/>
          <w:sz w:val="26"/>
          <w:szCs w:val="26"/>
          <w:lang w:eastAsia="en-US" w:bidi="ar-SA"/>
        </w:rPr>
        <w:t xml:space="preserve">изменение коэффициента местных потерь; </w:t>
      </w:r>
    </w:p>
    <w:p w14:paraId="0513272F" w14:textId="77777777" w:rsidR="009F632E" w:rsidRPr="002654BA" w:rsidRDefault="009F632E" w:rsidP="001A4CDE">
      <w:pPr>
        <w:widowControl/>
        <w:numPr>
          <w:ilvl w:val="0"/>
          <w:numId w:val="81"/>
        </w:numPr>
        <w:autoSpaceDE/>
        <w:autoSpaceDN/>
        <w:spacing w:before="120" w:after="200" w:line="360" w:lineRule="auto"/>
        <w:contextualSpacing/>
        <w:jc w:val="both"/>
        <w:rPr>
          <w:rFonts w:eastAsia="Calibri"/>
          <w:sz w:val="26"/>
          <w:szCs w:val="26"/>
          <w:lang w:eastAsia="en-US" w:bidi="ar-SA"/>
        </w:rPr>
      </w:pPr>
      <w:r w:rsidRPr="002654BA">
        <w:rPr>
          <w:rFonts w:eastAsia="Calibri"/>
          <w:sz w:val="26"/>
          <w:szCs w:val="26"/>
          <w:lang w:eastAsia="en-US" w:bidi="ar-SA"/>
        </w:rPr>
        <w:t xml:space="preserve">изменение способа расчета сопротивления. </w:t>
      </w:r>
    </w:p>
    <w:p w14:paraId="4AD2E414" w14:textId="77777777" w:rsidR="009F632E" w:rsidRPr="002654BA" w:rsidRDefault="009F632E" w:rsidP="009F632E">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 </w:t>
      </w:r>
    </w:p>
    <w:p w14:paraId="1784C157" w14:textId="77777777" w:rsidR="009F632E" w:rsidRPr="002654BA" w:rsidRDefault="009F632E" w:rsidP="009F632E">
      <w:pPr>
        <w:widowControl/>
        <w:autoSpaceDE/>
        <w:autoSpaceDN/>
        <w:spacing w:after="120" w:line="360" w:lineRule="auto"/>
        <w:ind w:firstLine="709"/>
        <w:jc w:val="both"/>
        <w:rPr>
          <w:sz w:val="28"/>
          <w:szCs w:val="28"/>
          <w:lang w:bidi="ar-SA"/>
        </w:rPr>
      </w:pPr>
      <w:r w:rsidRPr="002654BA">
        <w:rPr>
          <w:rFonts w:eastAsia="Calibri"/>
          <w:sz w:val="26"/>
          <w:szCs w:val="26"/>
          <w:lang w:eastAsia="en-US" w:bidi="ar-SA"/>
        </w:rPr>
        <w:t>Поскольку при изменении характеристик участков тепловой сети их паспорта не модифицируются, в любой момент можно вернуться к исходному состоянию расчетной гидравлической модели, определяемому паспортными значениями характеристик участков тепловой сети.</w:t>
      </w:r>
    </w:p>
    <w:p w14:paraId="5AF9D390" w14:textId="77777777" w:rsidR="009F632E" w:rsidRPr="002654BA" w:rsidRDefault="009F632E" w:rsidP="009F632E">
      <w:pPr>
        <w:keepNext/>
        <w:keepLines/>
        <w:widowControl/>
        <w:autoSpaceDE/>
        <w:autoSpaceDN/>
        <w:spacing w:before="120" w:line="276" w:lineRule="auto"/>
        <w:ind w:firstLine="709"/>
        <w:jc w:val="both"/>
        <w:outlineLvl w:val="0"/>
        <w:rPr>
          <w:b/>
          <w:bCs/>
          <w:sz w:val="26"/>
          <w:szCs w:val="26"/>
          <w:lang w:bidi="ar-SA"/>
        </w:rPr>
      </w:pPr>
      <w:bookmarkStart w:id="466" w:name="_Toc384740361"/>
      <w:bookmarkStart w:id="467" w:name="_Toc8825219"/>
      <w:bookmarkStart w:id="468" w:name="_Toc99440100"/>
      <w:r w:rsidRPr="002654BA">
        <w:rPr>
          <w:b/>
          <w:bCs/>
          <w:sz w:val="26"/>
          <w:szCs w:val="26"/>
          <w:lang w:bidi="ar-SA"/>
        </w:rPr>
        <w:t>3.10. Сравнительные пьезометрические графики для разработки и анализа сценариев перспективного развития тепловых сетей</w:t>
      </w:r>
      <w:bookmarkEnd w:id="466"/>
      <w:bookmarkEnd w:id="467"/>
      <w:bookmarkEnd w:id="468"/>
    </w:p>
    <w:p w14:paraId="3D36148D" w14:textId="77777777" w:rsidR="009F632E" w:rsidRPr="002654BA" w:rsidRDefault="009F632E" w:rsidP="009F632E">
      <w:pPr>
        <w:widowControl/>
        <w:autoSpaceDE/>
        <w:autoSpaceDN/>
        <w:spacing w:before="120" w:after="120" w:line="360" w:lineRule="auto"/>
        <w:ind w:firstLine="709"/>
        <w:jc w:val="both"/>
        <w:rPr>
          <w:rFonts w:eastAsia="Calibri"/>
          <w:sz w:val="26"/>
          <w:szCs w:val="26"/>
          <w:lang w:bidi="ar-SA"/>
        </w:rPr>
      </w:pPr>
      <w:r w:rsidRPr="002654BA">
        <w:rPr>
          <w:rFonts w:eastAsia="Calibri"/>
          <w:sz w:val="26"/>
          <w:szCs w:val="26"/>
          <w:lang w:bidi="ar-SA"/>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 </w:t>
      </w:r>
    </w:p>
    <w:p w14:paraId="5EBF4BDF"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давления в подающем трубопроводе </w:t>
      </w:r>
    </w:p>
    <w:p w14:paraId="6BCEA45E"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давления в обратном трубопроводе </w:t>
      </w:r>
    </w:p>
    <w:p w14:paraId="71849BBD"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поверхности земли </w:t>
      </w:r>
    </w:p>
    <w:p w14:paraId="07578997"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потерь напора на шайбе </w:t>
      </w:r>
    </w:p>
    <w:p w14:paraId="444616EF"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высота здания </w:t>
      </w:r>
    </w:p>
    <w:p w14:paraId="4FEAA7B0"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вскипания </w:t>
      </w:r>
    </w:p>
    <w:p w14:paraId="782FF51C" w14:textId="77777777" w:rsidR="009F632E" w:rsidRPr="002654BA" w:rsidRDefault="009F632E" w:rsidP="001A4CDE">
      <w:pPr>
        <w:widowControl/>
        <w:numPr>
          <w:ilvl w:val="0"/>
          <w:numId w:val="82"/>
        </w:numPr>
        <w:autoSpaceDE/>
        <w:autoSpaceDN/>
        <w:spacing w:before="120" w:after="120" w:line="360" w:lineRule="auto"/>
        <w:contextualSpacing/>
        <w:jc w:val="both"/>
        <w:rPr>
          <w:rFonts w:eastAsia="Calibri"/>
          <w:sz w:val="26"/>
          <w:szCs w:val="26"/>
          <w:lang w:bidi="ar-SA"/>
        </w:rPr>
      </w:pPr>
      <w:r w:rsidRPr="002654BA">
        <w:rPr>
          <w:rFonts w:eastAsia="Calibri"/>
          <w:sz w:val="26"/>
          <w:szCs w:val="26"/>
          <w:lang w:bidi="ar-SA"/>
        </w:rPr>
        <w:t xml:space="preserve">линия статического напора </w:t>
      </w:r>
    </w:p>
    <w:p w14:paraId="62DB1BC5" w14:textId="77777777" w:rsidR="009F632E" w:rsidRPr="002654BA" w:rsidRDefault="009F632E" w:rsidP="009F632E">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Цвет и стиль линий задается пользователем.</w:t>
      </w:r>
    </w:p>
    <w:p w14:paraId="28ABBC59" w14:textId="7DA7A2A7" w:rsidR="00DC0C23" w:rsidRPr="002654BA" w:rsidRDefault="00D117A9" w:rsidP="00DC0C23">
      <w:pPr>
        <w:widowControl/>
        <w:autoSpaceDE/>
        <w:autoSpaceDN/>
        <w:spacing w:line="360" w:lineRule="auto"/>
        <w:jc w:val="center"/>
        <w:rPr>
          <w:bCs/>
          <w:sz w:val="26"/>
          <w:szCs w:val="26"/>
          <w:lang w:bidi="ar-SA"/>
        </w:rPr>
      </w:pPr>
      <w:r w:rsidRPr="00524803">
        <w:rPr>
          <w:bCs/>
          <w:noProof/>
          <w:sz w:val="26"/>
          <w:szCs w:val="26"/>
          <w:lang w:bidi="ar-SA"/>
        </w:rPr>
        <w:drawing>
          <wp:inline distT="0" distB="0" distL="0" distR="0" wp14:anchorId="2317E538" wp14:editId="66C15541">
            <wp:extent cx="5723906" cy="3669148"/>
            <wp:effectExtent l="0" t="0" r="0" b="7620"/>
            <wp:docPr id="467" name="Рисунок 467" descr="W:\3. Инженер расчетчик\shara\Объекты\Приозерск\4. Рабочая\Аня\Выгрузки\СУЩЕСТВУЮЩЕЕ\Запорожское\Пьезометры\1_Пьез от Кот Запорожское до СО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3. Инженер расчетчик\shara\Объекты\Приозерск\4. Рабочая\Аня\Выгрузки\СУЩЕСТВУЮЩЕЕ\Запорожское\Пьезометры\1_Пьез от Кот Запорожское до СОШ.b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27177" cy="3671245"/>
                    </a:xfrm>
                    <a:prstGeom prst="rect">
                      <a:avLst/>
                    </a:prstGeom>
                    <a:noFill/>
                    <a:ln>
                      <a:noFill/>
                    </a:ln>
                  </pic:spPr>
                </pic:pic>
              </a:graphicData>
            </a:graphic>
          </wp:inline>
        </w:drawing>
      </w:r>
    </w:p>
    <w:p w14:paraId="3D3B485C" w14:textId="39D58D71" w:rsidR="004B081F" w:rsidRPr="002654BA" w:rsidRDefault="004B081F" w:rsidP="004B081F">
      <w:pPr>
        <w:widowControl/>
        <w:autoSpaceDE/>
        <w:autoSpaceDN/>
        <w:spacing w:after="120" w:line="360" w:lineRule="auto"/>
        <w:jc w:val="center"/>
        <w:rPr>
          <w:b/>
          <w:bCs/>
          <w:sz w:val="24"/>
          <w:szCs w:val="24"/>
          <w:lang w:bidi="ar-SA"/>
        </w:rPr>
      </w:pPr>
      <w:r w:rsidRPr="002654BA">
        <w:rPr>
          <w:b/>
          <w:sz w:val="24"/>
          <w:szCs w:val="24"/>
          <w:lang w:bidi="ar-SA"/>
        </w:rPr>
        <w:t xml:space="preserve">Рисунок </w:t>
      </w:r>
      <w:r w:rsidRPr="002654BA">
        <w:rPr>
          <w:b/>
          <w:sz w:val="24"/>
          <w:szCs w:val="24"/>
          <w:lang w:bidi="ar-SA"/>
        </w:rPr>
        <w:fldChar w:fldCharType="begin"/>
      </w:r>
      <w:r w:rsidRPr="002654BA">
        <w:rPr>
          <w:b/>
          <w:sz w:val="24"/>
          <w:szCs w:val="24"/>
          <w:lang w:bidi="ar-SA"/>
        </w:rPr>
        <w:instrText xml:space="preserve"> SEQ Рисунок \* ARABIC </w:instrText>
      </w:r>
      <w:r w:rsidRPr="002654BA">
        <w:rPr>
          <w:b/>
          <w:sz w:val="24"/>
          <w:szCs w:val="24"/>
          <w:lang w:bidi="ar-SA"/>
        </w:rPr>
        <w:fldChar w:fldCharType="separate"/>
      </w:r>
      <w:r w:rsidR="00AB3230">
        <w:rPr>
          <w:b/>
          <w:noProof/>
          <w:sz w:val="24"/>
          <w:szCs w:val="24"/>
          <w:lang w:bidi="ar-SA"/>
        </w:rPr>
        <w:t>37</w:t>
      </w:r>
      <w:r w:rsidRPr="002654BA">
        <w:rPr>
          <w:b/>
          <w:sz w:val="24"/>
          <w:szCs w:val="24"/>
          <w:lang w:bidi="ar-SA"/>
        </w:rPr>
        <w:fldChar w:fldCharType="end"/>
      </w:r>
      <w:r w:rsidRPr="002654BA">
        <w:rPr>
          <w:b/>
          <w:sz w:val="24"/>
          <w:szCs w:val="24"/>
          <w:lang w:bidi="ar-SA"/>
        </w:rPr>
        <w:t xml:space="preserve"> Пример пьезометрического графика</w:t>
      </w:r>
    </w:p>
    <w:p w14:paraId="4C430C00" w14:textId="77777777" w:rsidR="004B081F" w:rsidRPr="002654BA" w:rsidRDefault="004B081F" w:rsidP="004B081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43303CCF" w14:textId="77777777" w:rsidR="004B081F" w:rsidRPr="002654BA" w:rsidRDefault="004B081F" w:rsidP="004B081F">
      <w:pPr>
        <w:widowControl/>
        <w:tabs>
          <w:tab w:val="left" w:pos="0"/>
        </w:tabs>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Также график может отображать падение температуры в тепловой сети, после проведения расчетов с учетом тепловых потерь. При этом на график выводятся значения температур в узловых точках по подающему и обратному трубопроводам. Количество выводимой под графиком информации настраивается пользователем.</w:t>
      </w:r>
    </w:p>
    <w:p w14:paraId="2C99B5C1" w14:textId="77777777" w:rsidR="004B081F" w:rsidRPr="002654BA" w:rsidRDefault="004B081F" w:rsidP="004B081F">
      <w:pPr>
        <w:widowControl/>
        <w:tabs>
          <w:tab w:val="left" w:pos="0"/>
        </w:tabs>
        <w:autoSpaceDE/>
        <w:autoSpaceDN/>
        <w:spacing w:line="360" w:lineRule="auto"/>
        <w:ind w:firstLine="709"/>
        <w:jc w:val="both"/>
        <w:rPr>
          <w:sz w:val="20"/>
          <w:szCs w:val="20"/>
          <w:lang w:bidi="ar-SA"/>
        </w:rPr>
      </w:pPr>
      <w:r w:rsidRPr="002654BA">
        <w:rPr>
          <w:rFonts w:eastAsia="Calibri"/>
          <w:sz w:val="26"/>
          <w:szCs w:val="26"/>
          <w:lang w:eastAsia="en-US" w:bidi="ar-SA"/>
        </w:rPr>
        <w:t>Пьезометрические графики существующего положения системы теплоснабжения представлены в Приложении 1.</w:t>
      </w:r>
    </w:p>
    <w:p w14:paraId="3A14AFF6" w14:textId="77777777" w:rsidR="0023701F" w:rsidRPr="002654BA" w:rsidRDefault="0023701F" w:rsidP="0023701F">
      <w:pPr>
        <w:keepNext/>
        <w:keepLines/>
        <w:widowControl/>
        <w:autoSpaceDE/>
        <w:autoSpaceDN/>
        <w:spacing w:before="100" w:beforeAutospacing="1" w:after="120" w:line="276" w:lineRule="auto"/>
        <w:ind w:firstLine="709"/>
        <w:jc w:val="both"/>
        <w:outlineLvl w:val="0"/>
        <w:rPr>
          <w:b/>
          <w:bCs/>
          <w:noProof/>
          <w:sz w:val="26"/>
          <w:szCs w:val="26"/>
          <w:lang w:bidi="ar-SA"/>
        </w:rPr>
      </w:pPr>
      <w:bookmarkStart w:id="469" w:name="_Toc99440101"/>
      <w:bookmarkStart w:id="470" w:name="_Toc8825220"/>
      <w:bookmarkStart w:id="471" w:name="_Toc384210971"/>
      <w:r w:rsidRPr="002654BA">
        <w:rPr>
          <w:b/>
          <w:bCs/>
          <w:noProof/>
          <w:sz w:val="26"/>
          <w:szCs w:val="26"/>
          <w:lang w:bidi="ar-SA"/>
        </w:rPr>
        <w:t>ГЛАВА 4. СУЩЕСТВУЮЩИЕ И ПЕРСПЕКТИВНЫЕ БАЛАНСЫ ТЕПЛОВОЙ МОЩНОСТИ ИСТОЧНИКОВ ТЕПЛОВОЙ ЭНЕРГИИ И ТЕПЛОВОЙ НАГРУЗКИ ПОТРЕБИТЕЛЕЙ</w:t>
      </w:r>
      <w:bookmarkEnd w:id="469"/>
    </w:p>
    <w:p w14:paraId="46AF32C1" w14:textId="77777777" w:rsidR="0023701F" w:rsidRPr="002654BA" w:rsidRDefault="0023701F" w:rsidP="0023701F">
      <w:pPr>
        <w:keepNext/>
        <w:keepLines/>
        <w:widowControl/>
        <w:autoSpaceDE/>
        <w:autoSpaceDN/>
        <w:spacing w:after="120" w:line="276" w:lineRule="auto"/>
        <w:ind w:firstLine="709"/>
        <w:jc w:val="both"/>
        <w:outlineLvl w:val="0"/>
        <w:rPr>
          <w:b/>
          <w:bCs/>
          <w:noProof/>
          <w:sz w:val="26"/>
          <w:szCs w:val="26"/>
          <w:lang w:bidi="ar-SA"/>
        </w:rPr>
      </w:pPr>
      <w:bookmarkStart w:id="472" w:name="_Toc375566380"/>
      <w:bookmarkStart w:id="473" w:name="_Toc379379171"/>
      <w:bookmarkStart w:id="474" w:name="_Toc385509871"/>
      <w:bookmarkStart w:id="475" w:name="_Toc396395636"/>
      <w:bookmarkStart w:id="476" w:name="_Toc8825221"/>
      <w:bookmarkStart w:id="477" w:name="_Toc99440102"/>
      <w:bookmarkEnd w:id="470"/>
      <w:bookmarkEnd w:id="471"/>
      <w:r w:rsidRPr="002654BA">
        <w:rPr>
          <w:b/>
          <w:bCs/>
          <w:noProof/>
          <w:sz w:val="26"/>
          <w:szCs w:val="26"/>
          <w:lang w:bidi="ar-SA"/>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72"/>
      <w:bookmarkEnd w:id="473"/>
      <w:bookmarkEnd w:id="474"/>
      <w:bookmarkEnd w:id="475"/>
      <w:bookmarkEnd w:id="476"/>
      <w:bookmarkEnd w:id="477"/>
    </w:p>
    <w:p w14:paraId="4A3AED68" w14:textId="504CAD6D" w:rsidR="0023701F" w:rsidRPr="002654BA" w:rsidRDefault="0023701F" w:rsidP="0023701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На территории Запорожского сельского поселения функционируют два источника централизованного теплоснабжения.</w:t>
      </w:r>
    </w:p>
    <w:p w14:paraId="776CF5C9" w14:textId="1B2F12F6" w:rsidR="0023701F" w:rsidRPr="002654BA" w:rsidRDefault="0023701F" w:rsidP="0023701F">
      <w:pPr>
        <w:widowControl/>
        <w:autoSpaceDE/>
        <w:autoSpaceDN/>
        <w:spacing w:line="360" w:lineRule="auto"/>
        <w:ind w:firstLine="709"/>
        <w:jc w:val="both"/>
        <w:rPr>
          <w:sz w:val="26"/>
          <w:lang w:bidi="ar-SA"/>
        </w:rPr>
        <w:sectPr w:rsidR="0023701F" w:rsidRPr="002654BA" w:rsidSect="00B515A4">
          <w:pgSz w:w="11910" w:h="16840"/>
          <w:pgMar w:top="1134" w:right="851" w:bottom="851" w:left="1701" w:header="0" w:footer="590" w:gutter="0"/>
          <w:paperSrc w:first="7" w:other="7"/>
          <w:cols w:space="720"/>
          <w:docGrid w:linePitch="299"/>
        </w:sectPr>
      </w:pPr>
      <w:r w:rsidRPr="002654BA">
        <w:rPr>
          <w:sz w:val="26"/>
          <w:lang w:bidi="ar-SA"/>
        </w:rPr>
        <w:t>Балансы тепловой мощности источников тепловой энергии и перспективной тепловой нагрузки на территории Запорожского сельского поселения на расчетный срок до 203</w:t>
      </w:r>
      <w:r w:rsidR="00D47E83" w:rsidRPr="002654BA">
        <w:rPr>
          <w:sz w:val="26"/>
          <w:lang w:bidi="ar-SA"/>
        </w:rPr>
        <w:t>1 года представлены в таблице 49</w:t>
      </w:r>
      <w:r w:rsidR="00ED46D3" w:rsidRPr="002654BA">
        <w:rPr>
          <w:sz w:val="26"/>
          <w:lang w:bidi="ar-SA"/>
        </w:rPr>
        <w:t>.</w:t>
      </w:r>
    </w:p>
    <w:p w14:paraId="1865960D" w14:textId="29DE9DB8" w:rsidR="0023701F" w:rsidRPr="002654BA" w:rsidRDefault="0023701F" w:rsidP="0023701F">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49</w:t>
      </w:r>
      <w:r w:rsidRPr="002654BA">
        <w:rPr>
          <w:b/>
          <w:bCs/>
          <w:sz w:val="24"/>
          <w:szCs w:val="24"/>
          <w:lang w:bidi="ar-SA"/>
        </w:rPr>
        <w:fldChar w:fldCharType="end"/>
      </w:r>
      <w:r w:rsidRPr="002654BA">
        <w:rPr>
          <w:b/>
          <w:bCs/>
          <w:sz w:val="24"/>
          <w:szCs w:val="24"/>
          <w:lang w:bidi="ar-SA"/>
        </w:rPr>
        <w:t xml:space="preserve"> Балансы тепловой мощности и перспективной тепловой нагрузки котельных Запорожского сельского поселения</w:t>
      </w:r>
    </w:p>
    <w:tbl>
      <w:tblPr>
        <w:tblW w:w="5000" w:type="pct"/>
        <w:tblLook w:val="04A0" w:firstRow="1" w:lastRow="0" w:firstColumn="1" w:lastColumn="0" w:noHBand="0" w:noVBand="1"/>
      </w:tblPr>
      <w:tblGrid>
        <w:gridCol w:w="2718"/>
        <w:gridCol w:w="1177"/>
        <w:gridCol w:w="1203"/>
        <w:gridCol w:w="1336"/>
        <w:gridCol w:w="1018"/>
        <w:gridCol w:w="923"/>
        <w:gridCol w:w="923"/>
        <w:gridCol w:w="923"/>
        <w:gridCol w:w="923"/>
        <w:gridCol w:w="923"/>
        <w:gridCol w:w="923"/>
        <w:gridCol w:w="923"/>
        <w:gridCol w:w="932"/>
      </w:tblGrid>
      <w:tr w:rsidR="00CB005B" w:rsidRPr="00CB005B" w14:paraId="56860C63" w14:textId="77777777" w:rsidTr="00CB005B">
        <w:trPr>
          <w:trHeight w:val="284"/>
          <w:tblHeader/>
        </w:trPr>
        <w:tc>
          <w:tcPr>
            <w:tcW w:w="9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E4638"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Наименование показателей</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8BE18"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Ед. измерения</w:t>
            </w:r>
          </w:p>
        </w:tc>
        <w:tc>
          <w:tcPr>
            <w:tcW w:w="3688" w:type="pct"/>
            <w:gridSpan w:val="11"/>
            <w:tcBorders>
              <w:top w:val="single" w:sz="4" w:space="0" w:color="auto"/>
              <w:left w:val="nil"/>
              <w:bottom w:val="single" w:sz="4" w:space="0" w:color="auto"/>
              <w:right w:val="single" w:sz="4" w:space="0" w:color="auto"/>
            </w:tcBorders>
            <w:shd w:val="clear" w:color="auto" w:fill="auto"/>
            <w:vAlign w:val="center"/>
            <w:hideMark/>
          </w:tcPr>
          <w:p w14:paraId="6C2159FC" w14:textId="36748011" w:rsidR="00CB005B" w:rsidRPr="00CB005B" w:rsidRDefault="00CB005B" w:rsidP="00CB005B">
            <w:pPr>
              <w:widowControl/>
              <w:autoSpaceDE/>
              <w:autoSpaceDN/>
              <w:jc w:val="center"/>
              <w:rPr>
                <w:b/>
                <w:bCs/>
                <w:color w:val="000000"/>
                <w:sz w:val="20"/>
                <w:szCs w:val="20"/>
                <w:lang w:bidi="ar-SA"/>
              </w:rPr>
            </w:pPr>
            <w:r>
              <w:rPr>
                <w:b/>
                <w:bCs/>
                <w:color w:val="000000"/>
                <w:sz w:val="20"/>
                <w:szCs w:val="20"/>
                <w:lang w:bidi="ar-SA"/>
              </w:rPr>
              <w:t>Котельная</w:t>
            </w:r>
          </w:p>
        </w:tc>
      </w:tr>
      <w:tr w:rsidR="00CB005B" w:rsidRPr="00CB005B" w14:paraId="09514AAF" w14:textId="77777777" w:rsidTr="00CB005B">
        <w:trPr>
          <w:trHeight w:val="284"/>
          <w:tblHeader/>
        </w:trPr>
        <w:tc>
          <w:tcPr>
            <w:tcW w:w="9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9604E8" w14:textId="77777777" w:rsidR="00CB005B" w:rsidRPr="00CB005B" w:rsidRDefault="00CB005B" w:rsidP="00CB005B">
            <w:pPr>
              <w:widowControl/>
              <w:autoSpaceDE/>
              <w:autoSpaceDN/>
              <w:jc w:val="center"/>
              <w:rPr>
                <w:b/>
                <w:bCs/>
                <w:color w:val="000000"/>
                <w:sz w:val="20"/>
                <w:szCs w:val="20"/>
                <w:lang w:bidi="ar-SA"/>
              </w:rPr>
            </w:pPr>
          </w:p>
        </w:tc>
        <w:tc>
          <w:tcPr>
            <w:tcW w:w="3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473B67" w14:textId="77777777" w:rsidR="00CB005B" w:rsidRPr="00CB005B" w:rsidRDefault="00CB005B" w:rsidP="00CB005B">
            <w:pPr>
              <w:widowControl/>
              <w:autoSpaceDE/>
              <w:autoSpaceDN/>
              <w:jc w:val="center"/>
              <w:rPr>
                <w:b/>
                <w:bCs/>
                <w:color w:val="000000"/>
                <w:sz w:val="20"/>
                <w:szCs w:val="20"/>
                <w:lang w:bidi="ar-SA"/>
              </w:rPr>
            </w:pPr>
          </w:p>
        </w:tc>
        <w:tc>
          <w:tcPr>
            <w:tcW w:w="405" w:type="pct"/>
            <w:tcBorders>
              <w:top w:val="nil"/>
              <w:left w:val="nil"/>
              <w:bottom w:val="single" w:sz="4" w:space="0" w:color="auto"/>
              <w:right w:val="single" w:sz="4" w:space="0" w:color="auto"/>
            </w:tcBorders>
            <w:shd w:val="clear" w:color="auto" w:fill="auto"/>
            <w:vAlign w:val="center"/>
            <w:hideMark/>
          </w:tcPr>
          <w:p w14:paraId="6CBED9D3"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2021(факт)</w:t>
            </w:r>
          </w:p>
        </w:tc>
        <w:tc>
          <w:tcPr>
            <w:tcW w:w="450" w:type="pct"/>
            <w:tcBorders>
              <w:top w:val="nil"/>
              <w:left w:val="nil"/>
              <w:bottom w:val="single" w:sz="4" w:space="0" w:color="auto"/>
              <w:right w:val="single" w:sz="4" w:space="0" w:color="auto"/>
            </w:tcBorders>
            <w:shd w:val="clear" w:color="auto" w:fill="auto"/>
            <w:vAlign w:val="center"/>
            <w:hideMark/>
          </w:tcPr>
          <w:p w14:paraId="70B753B5"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2022</w:t>
            </w:r>
          </w:p>
        </w:tc>
        <w:tc>
          <w:tcPr>
            <w:tcW w:w="343" w:type="pct"/>
            <w:tcBorders>
              <w:top w:val="nil"/>
              <w:left w:val="nil"/>
              <w:bottom w:val="single" w:sz="4" w:space="0" w:color="auto"/>
              <w:right w:val="single" w:sz="4" w:space="0" w:color="auto"/>
            </w:tcBorders>
            <w:shd w:val="clear" w:color="auto" w:fill="auto"/>
            <w:vAlign w:val="center"/>
            <w:hideMark/>
          </w:tcPr>
          <w:p w14:paraId="441341DC"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2023</w:t>
            </w:r>
          </w:p>
        </w:tc>
        <w:tc>
          <w:tcPr>
            <w:tcW w:w="311" w:type="pct"/>
            <w:tcBorders>
              <w:top w:val="nil"/>
              <w:left w:val="nil"/>
              <w:bottom w:val="single" w:sz="4" w:space="0" w:color="auto"/>
              <w:right w:val="single" w:sz="4" w:space="0" w:color="auto"/>
            </w:tcBorders>
            <w:shd w:val="clear" w:color="auto" w:fill="auto"/>
            <w:vAlign w:val="center"/>
            <w:hideMark/>
          </w:tcPr>
          <w:p w14:paraId="31D27F8C"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2024</w:t>
            </w:r>
          </w:p>
        </w:tc>
        <w:tc>
          <w:tcPr>
            <w:tcW w:w="311" w:type="pct"/>
            <w:tcBorders>
              <w:top w:val="nil"/>
              <w:left w:val="nil"/>
              <w:bottom w:val="single" w:sz="4" w:space="0" w:color="auto"/>
              <w:right w:val="single" w:sz="4" w:space="0" w:color="auto"/>
            </w:tcBorders>
            <w:shd w:val="clear" w:color="auto" w:fill="auto"/>
            <w:vAlign w:val="center"/>
            <w:hideMark/>
          </w:tcPr>
          <w:p w14:paraId="7373E38A"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2025</w:t>
            </w:r>
          </w:p>
        </w:tc>
        <w:tc>
          <w:tcPr>
            <w:tcW w:w="311" w:type="pct"/>
            <w:tcBorders>
              <w:top w:val="nil"/>
              <w:left w:val="nil"/>
              <w:bottom w:val="single" w:sz="4" w:space="0" w:color="auto"/>
              <w:right w:val="single" w:sz="4" w:space="0" w:color="auto"/>
            </w:tcBorders>
            <w:shd w:val="clear" w:color="auto" w:fill="auto"/>
            <w:vAlign w:val="center"/>
            <w:hideMark/>
          </w:tcPr>
          <w:p w14:paraId="3FED227D"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2026</w:t>
            </w:r>
          </w:p>
        </w:tc>
        <w:tc>
          <w:tcPr>
            <w:tcW w:w="311" w:type="pct"/>
            <w:tcBorders>
              <w:top w:val="nil"/>
              <w:left w:val="nil"/>
              <w:bottom w:val="single" w:sz="4" w:space="0" w:color="auto"/>
              <w:right w:val="single" w:sz="4" w:space="0" w:color="auto"/>
            </w:tcBorders>
            <w:shd w:val="clear" w:color="auto" w:fill="auto"/>
            <w:vAlign w:val="center"/>
            <w:hideMark/>
          </w:tcPr>
          <w:p w14:paraId="0750EAE8"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2027</w:t>
            </w:r>
          </w:p>
        </w:tc>
        <w:tc>
          <w:tcPr>
            <w:tcW w:w="311" w:type="pct"/>
            <w:tcBorders>
              <w:top w:val="nil"/>
              <w:left w:val="nil"/>
              <w:bottom w:val="single" w:sz="4" w:space="0" w:color="auto"/>
              <w:right w:val="single" w:sz="4" w:space="0" w:color="auto"/>
            </w:tcBorders>
            <w:shd w:val="clear" w:color="auto" w:fill="auto"/>
            <w:vAlign w:val="center"/>
            <w:hideMark/>
          </w:tcPr>
          <w:p w14:paraId="4650836C"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2028</w:t>
            </w:r>
          </w:p>
        </w:tc>
        <w:tc>
          <w:tcPr>
            <w:tcW w:w="311" w:type="pct"/>
            <w:tcBorders>
              <w:top w:val="nil"/>
              <w:left w:val="nil"/>
              <w:bottom w:val="single" w:sz="4" w:space="0" w:color="auto"/>
              <w:right w:val="single" w:sz="4" w:space="0" w:color="auto"/>
            </w:tcBorders>
            <w:shd w:val="clear" w:color="auto" w:fill="auto"/>
            <w:vAlign w:val="center"/>
            <w:hideMark/>
          </w:tcPr>
          <w:p w14:paraId="19CEA878"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2029</w:t>
            </w:r>
          </w:p>
        </w:tc>
        <w:tc>
          <w:tcPr>
            <w:tcW w:w="311" w:type="pct"/>
            <w:tcBorders>
              <w:top w:val="nil"/>
              <w:left w:val="nil"/>
              <w:bottom w:val="single" w:sz="4" w:space="0" w:color="auto"/>
              <w:right w:val="single" w:sz="4" w:space="0" w:color="auto"/>
            </w:tcBorders>
            <w:shd w:val="clear" w:color="auto" w:fill="auto"/>
            <w:vAlign w:val="center"/>
            <w:hideMark/>
          </w:tcPr>
          <w:p w14:paraId="2821BC17"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2030</w:t>
            </w:r>
          </w:p>
        </w:tc>
        <w:tc>
          <w:tcPr>
            <w:tcW w:w="314" w:type="pct"/>
            <w:tcBorders>
              <w:top w:val="nil"/>
              <w:left w:val="nil"/>
              <w:bottom w:val="single" w:sz="4" w:space="0" w:color="auto"/>
              <w:right w:val="single" w:sz="4" w:space="0" w:color="auto"/>
            </w:tcBorders>
            <w:shd w:val="clear" w:color="auto" w:fill="auto"/>
            <w:vAlign w:val="center"/>
            <w:hideMark/>
          </w:tcPr>
          <w:p w14:paraId="3139968C" w14:textId="77777777" w:rsidR="00CB005B" w:rsidRPr="00CB005B" w:rsidRDefault="00CB005B" w:rsidP="00CB005B">
            <w:pPr>
              <w:widowControl/>
              <w:autoSpaceDE/>
              <w:autoSpaceDN/>
              <w:jc w:val="center"/>
              <w:rPr>
                <w:b/>
                <w:bCs/>
                <w:color w:val="000000"/>
                <w:sz w:val="20"/>
                <w:szCs w:val="20"/>
                <w:lang w:bidi="ar-SA"/>
              </w:rPr>
            </w:pPr>
            <w:r w:rsidRPr="00CB005B">
              <w:rPr>
                <w:b/>
                <w:bCs/>
                <w:color w:val="000000"/>
                <w:sz w:val="20"/>
                <w:szCs w:val="20"/>
                <w:lang w:bidi="ar-SA"/>
              </w:rPr>
              <w:t>2031</w:t>
            </w:r>
          </w:p>
        </w:tc>
      </w:tr>
      <w:tr w:rsidR="00CB005B" w:rsidRPr="00CB005B" w14:paraId="6372B74D" w14:textId="77777777" w:rsidTr="00CB005B">
        <w:trPr>
          <w:trHeight w:val="284"/>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14:paraId="4E9273D6" w14:textId="59B964F5" w:rsidR="00CB005B" w:rsidRPr="00CB005B" w:rsidRDefault="00CB005B" w:rsidP="00CB005B">
            <w:pPr>
              <w:widowControl/>
              <w:autoSpaceDE/>
              <w:autoSpaceDN/>
              <w:jc w:val="center"/>
              <w:rPr>
                <w:color w:val="000000"/>
                <w:sz w:val="20"/>
                <w:szCs w:val="20"/>
                <w:lang w:bidi="ar-SA"/>
              </w:rPr>
            </w:pPr>
            <w:r>
              <w:rPr>
                <w:color w:val="000000"/>
                <w:sz w:val="20"/>
                <w:szCs w:val="20"/>
                <w:lang w:bidi="ar-SA"/>
              </w:rPr>
              <w:t>Котельная п. Запорожское</w:t>
            </w:r>
          </w:p>
        </w:tc>
      </w:tr>
      <w:tr w:rsidR="00CB005B" w:rsidRPr="00CB005B" w14:paraId="218FD39A"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EAADC8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Установленная мощность</w:t>
            </w:r>
          </w:p>
        </w:tc>
        <w:tc>
          <w:tcPr>
            <w:tcW w:w="396" w:type="pct"/>
            <w:tcBorders>
              <w:top w:val="nil"/>
              <w:left w:val="nil"/>
              <w:bottom w:val="single" w:sz="4" w:space="0" w:color="auto"/>
              <w:right w:val="single" w:sz="4" w:space="0" w:color="auto"/>
            </w:tcBorders>
            <w:shd w:val="clear" w:color="auto" w:fill="auto"/>
            <w:vAlign w:val="center"/>
            <w:hideMark/>
          </w:tcPr>
          <w:p w14:paraId="4BDB601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3A032B6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450" w:type="pct"/>
            <w:tcBorders>
              <w:top w:val="nil"/>
              <w:left w:val="nil"/>
              <w:bottom w:val="single" w:sz="4" w:space="0" w:color="auto"/>
              <w:right w:val="single" w:sz="4" w:space="0" w:color="auto"/>
            </w:tcBorders>
            <w:shd w:val="clear" w:color="auto" w:fill="auto"/>
            <w:vAlign w:val="center"/>
            <w:hideMark/>
          </w:tcPr>
          <w:p w14:paraId="26A4D35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43" w:type="pct"/>
            <w:tcBorders>
              <w:top w:val="nil"/>
              <w:left w:val="nil"/>
              <w:bottom w:val="single" w:sz="4" w:space="0" w:color="auto"/>
              <w:right w:val="single" w:sz="4" w:space="0" w:color="auto"/>
            </w:tcBorders>
            <w:shd w:val="clear" w:color="auto" w:fill="auto"/>
            <w:vAlign w:val="center"/>
            <w:hideMark/>
          </w:tcPr>
          <w:p w14:paraId="1C4D01B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51483B3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5B13EC5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265DC2A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7600873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0D4FEB9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4E0E236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1" w:type="pct"/>
            <w:tcBorders>
              <w:top w:val="nil"/>
              <w:left w:val="nil"/>
              <w:bottom w:val="single" w:sz="4" w:space="0" w:color="auto"/>
              <w:right w:val="single" w:sz="4" w:space="0" w:color="auto"/>
            </w:tcBorders>
            <w:shd w:val="clear" w:color="auto" w:fill="auto"/>
            <w:vAlign w:val="center"/>
            <w:hideMark/>
          </w:tcPr>
          <w:p w14:paraId="0F71D41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c>
          <w:tcPr>
            <w:tcW w:w="314" w:type="pct"/>
            <w:tcBorders>
              <w:top w:val="nil"/>
              <w:left w:val="nil"/>
              <w:bottom w:val="single" w:sz="4" w:space="0" w:color="auto"/>
              <w:right w:val="single" w:sz="4" w:space="0" w:color="auto"/>
            </w:tcBorders>
            <w:shd w:val="clear" w:color="auto" w:fill="auto"/>
            <w:vAlign w:val="center"/>
            <w:hideMark/>
          </w:tcPr>
          <w:p w14:paraId="1CE1E80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6,94</w:t>
            </w:r>
          </w:p>
        </w:tc>
      </w:tr>
      <w:tr w:rsidR="00CB005B" w:rsidRPr="00CB005B" w14:paraId="5078BA7B"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5B57A1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мощность</w:t>
            </w:r>
          </w:p>
        </w:tc>
        <w:tc>
          <w:tcPr>
            <w:tcW w:w="396" w:type="pct"/>
            <w:tcBorders>
              <w:top w:val="nil"/>
              <w:left w:val="nil"/>
              <w:bottom w:val="single" w:sz="4" w:space="0" w:color="auto"/>
              <w:right w:val="single" w:sz="4" w:space="0" w:color="auto"/>
            </w:tcBorders>
            <w:shd w:val="clear" w:color="auto" w:fill="auto"/>
            <w:vAlign w:val="center"/>
            <w:hideMark/>
          </w:tcPr>
          <w:p w14:paraId="3E1A62B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154A829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450" w:type="pct"/>
            <w:tcBorders>
              <w:top w:val="nil"/>
              <w:left w:val="nil"/>
              <w:bottom w:val="single" w:sz="4" w:space="0" w:color="auto"/>
              <w:right w:val="single" w:sz="4" w:space="0" w:color="auto"/>
            </w:tcBorders>
            <w:shd w:val="clear" w:color="auto" w:fill="auto"/>
            <w:vAlign w:val="center"/>
            <w:hideMark/>
          </w:tcPr>
          <w:p w14:paraId="6681A35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43" w:type="pct"/>
            <w:tcBorders>
              <w:top w:val="nil"/>
              <w:left w:val="nil"/>
              <w:bottom w:val="single" w:sz="4" w:space="0" w:color="auto"/>
              <w:right w:val="single" w:sz="4" w:space="0" w:color="auto"/>
            </w:tcBorders>
            <w:shd w:val="clear" w:color="auto" w:fill="auto"/>
            <w:vAlign w:val="center"/>
            <w:hideMark/>
          </w:tcPr>
          <w:p w14:paraId="1664267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1B23446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3303A8E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2E72F04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0A785ED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46D9F99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3348561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1" w:type="pct"/>
            <w:tcBorders>
              <w:top w:val="nil"/>
              <w:left w:val="nil"/>
              <w:bottom w:val="single" w:sz="4" w:space="0" w:color="auto"/>
              <w:right w:val="single" w:sz="4" w:space="0" w:color="auto"/>
            </w:tcBorders>
            <w:shd w:val="clear" w:color="auto" w:fill="auto"/>
            <w:vAlign w:val="center"/>
            <w:hideMark/>
          </w:tcPr>
          <w:p w14:paraId="791B9A7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c>
          <w:tcPr>
            <w:tcW w:w="314" w:type="pct"/>
            <w:tcBorders>
              <w:top w:val="nil"/>
              <w:left w:val="nil"/>
              <w:bottom w:val="single" w:sz="4" w:space="0" w:color="auto"/>
              <w:right w:val="single" w:sz="4" w:space="0" w:color="auto"/>
            </w:tcBorders>
            <w:shd w:val="clear" w:color="auto" w:fill="auto"/>
            <w:vAlign w:val="center"/>
            <w:hideMark/>
          </w:tcPr>
          <w:p w14:paraId="330135C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4,99</w:t>
            </w:r>
          </w:p>
        </w:tc>
      </w:tr>
      <w:tr w:rsidR="00CB005B" w:rsidRPr="00CB005B" w14:paraId="314E6944" w14:textId="77777777" w:rsidTr="00CB005B">
        <w:trPr>
          <w:trHeight w:val="284"/>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14:paraId="4296DA7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Собственные нужды</w:t>
            </w:r>
          </w:p>
        </w:tc>
        <w:tc>
          <w:tcPr>
            <w:tcW w:w="396" w:type="pct"/>
            <w:tcBorders>
              <w:top w:val="nil"/>
              <w:left w:val="nil"/>
              <w:bottom w:val="single" w:sz="4" w:space="0" w:color="auto"/>
              <w:right w:val="single" w:sz="4" w:space="0" w:color="auto"/>
            </w:tcBorders>
            <w:shd w:val="clear" w:color="auto" w:fill="auto"/>
            <w:vAlign w:val="center"/>
            <w:hideMark/>
          </w:tcPr>
          <w:p w14:paraId="3047387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374EA43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450" w:type="pct"/>
            <w:tcBorders>
              <w:top w:val="nil"/>
              <w:left w:val="nil"/>
              <w:bottom w:val="single" w:sz="4" w:space="0" w:color="auto"/>
              <w:right w:val="single" w:sz="4" w:space="0" w:color="auto"/>
            </w:tcBorders>
            <w:shd w:val="clear" w:color="auto" w:fill="auto"/>
            <w:vAlign w:val="center"/>
            <w:hideMark/>
          </w:tcPr>
          <w:p w14:paraId="5EFDE00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43" w:type="pct"/>
            <w:tcBorders>
              <w:top w:val="nil"/>
              <w:left w:val="nil"/>
              <w:bottom w:val="single" w:sz="4" w:space="0" w:color="auto"/>
              <w:right w:val="single" w:sz="4" w:space="0" w:color="auto"/>
            </w:tcBorders>
            <w:shd w:val="clear" w:color="auto" w:fill="auto"/>
            <w:vAlign w:val="center"/>
            <w:hideMark/>
          </w:tcPr>
          <w:p w14:paraId="4C87C8B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102C682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12A47F2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BAFC77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31845CE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3DECCBA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04CC4C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5C26696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4" w:type="pct"/>
            <w:tcBorders>
              <w:top w:val="nil"/>
              <w:left w:val="nil"/>
              <w:bottom w:val="single" w:sz="4" w:space="0" w:color="auto"/>
              <w:right w:val="single" w:sz="4" w:space="0" w:color="auto"/>
            </w:tcBorders>
            <w:shd w:val="clear" w:color="auto" w:fill="auto"/>
            <w:vAlign w:val="center"/>
            <w:hideMark/>
          </w:tcPr>
          <w:p w14:paraId="48A65D1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r>
      <w:tr w:rsidR="00CB005B" w:rsidRPr="00CB005B" w14:paraId="2C068CEA" w14:textId="77777777" w:rsidTr="00CB005B">
        <w:trPr>
          <w:trHeight w:val="284"/>
        </w:trPr>
        <w:tc>
          <w:tcPr>
            <w:tcW w:w="915" w:type="pct"/>
            <w:vMerge/>
            <w:tcBorders>
              <w:top w:val="nil"/>
              <w:left w:val="single" w:sz="4" w:space="0" w:color="auto"/>
              <w:bottom w:val="single" w:sz="4" w:space="0" w:color="auto"/>
              <w:right w:val="single" w:sz="4" w:space="0" w:color="auto"/>
            </w:tcBorders>
            <w:shd w:val="clear" w:color="auto" w:fill="auto"/>
            <w:vAlign w:val="center"/>
            <w:hideMark/>
          </w:tcPr>
          <w:p w14:paraId="28291FBC" w14:textId="77777777" w:rsidR="00CB005B" w:rsidRPr="00CB005B" w:rsidRDefault="00CB005B" w:rsidP="00CB005B">
            <w:pPr>
              <w:widowControl/>
              <w:autoSpaceDE/>
              <w:autoSpaceDN/>
              <w:jc w:val="center"/>
              <w:rPr>
                <w:color w:val="000000"/>
                <w:sz w:val="20"/>
                <w:szCs w:val="20"/>
                <w:lang w:bidi="ar-SA"/>
              </w:rPr>
            </w:pPr>
          </w:p>
        </w:tc>
        <w:tc>
          <w:tcPr>
            <w:tcW w:w="396" w:type="pct"/>
            <w:tcBorders>
              <w:top w:val="nil"/>
              <w:left w:val="nil"/>
              <w:bottom w:val="single" w:sz="4" w:space="0" w:color="auto"/>
              <w:right w:val="single" w:sz="4" w:space="0" w:color="auto"/>
            </w:tcBorders>
            <w:shd w:val="clear" w:color="auto" w:fill="auto"/>
            <w:vAlign w:val="center"/>
            <w:hideMark/>
          </w:tcPr>
          <w:p w14:paraId="4CB3347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11F0391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450" w:type="pct"/>
            <w:tcBorders>
              <w:top w:val="nil"/>
              <w:left w:val="nil"/>
              <w:bottom w:val="single" w:sz="4" w:space="0" w:color="auto"/>
              <w:right w:val="single" w:sz="4" w:space="0" w:color="auto"/>
            </w:tcBorders>
            <w:shd w:val="clear" w:color="auto" w:fill="auto"/>
            <w:vAlign w:val="center"/>
            <w:hideMark/>
          </w:tcPr>
          <w:p w14:paraId="47CAA68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43" w:type="pct"/>
            <w:tcBorders>
              <w:top w:val="nil"/>
              <w:left w:val="nil"/>
              <w:bottom w:val="single" w:sz="4" w:space="0" w:color="auto"/>
              <w:right w:val="single" w:sz="4" w:space="0" w:color="auto"/>
            </w:tcBorders>
            <w:shd w:val="clear" w:color="auto" w:fill="auto"/>
            <w:vAlign w:val="center"/>
            <w:hideMark/>
          </w:tcPr>
          <w:p w14:paraId="4463895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3997E76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13963C3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0591720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37D08B8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56848B3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35DE5F8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1" w:type="pct"/>
            <w:tcBorders>
              <w:top w:val="nil"/>
              <w:left w:val="nil"/>
              <w:bottom w:val="single" w:sz="4" w:space="0" w:color="auto"/>
              <w:right w:val="single" w:sz="4" w:space="0" w:color="auto"/>
            </w:tcBorders>
            <w:shd w:val="clear" w:color="auto" w:fill="auto"/>
            <w:vAlign w:val="center"/>
            <w:hideMark/>
          </w:tcPr>
          <w:p w14:paraId="2F048D8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c>
          <w:tcPr>
            <w:tcW w:w="314" w:type="pct"/>
            <w:tcBorders>
              <w:top w:val="nil"/>
              <w:left w:val="nil"/>
              <w:bottom w:val="single" w:sz="4" w:space="0" w:color="auto"/>
              <w:right w:val="single" w:sz="4" w:space="0" w:color="auto"/>
            </w:tcBorders>
            <w:shd w:val="clear" w:color="auto" w:fill="auto"/>
            <w:vAlign w:val="center"/>
            <w:hideMark/>
          </w:tcPr>
          <w:p w14:paraId="5CB522D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0,096</w:t>
            </w:r>
          </w:p>
        </w:tc>
      </w:tr>
      <w:tr w:rsidR="00CB005B" w:rsidRPr="00CB005B" w14:paraId="7A31CADE"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258BBB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Тепловая мощность нетто</w:t>
            </w:r>
          </w:p>
        </w:tc>
        <w:tc>
          <w:tcPr>
            <w:tcW w:w="396" w:type="pct"/>
            <w:tcBorders>
              <w:top w:val="nil"/>
              <w:left w:val="nil"/>
              <w:bottom w:val="single" w:sz="4" w:space="0" w:color="auto"/>
              <w:right w:val="single" w:sz="4" w:space="0" w:color="auto"/>
            </w:tcBorders>
            <w:shd w:val="clear" w:color="auto" w:fill="auto"/>
            <w:vAlign w:val="center"/>
            <w:hideMark/>
          </w:tcPr>
          <w:p w14:paraId="7124F7C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3242408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450" w:type="pct"/>
            <w:tcBorders>
              <w:top w:val="nil"/>
              <w:left w:val="nil"/>
              <w:bottom w:val="single" w:sz="4" w:space="0" w:color="auto"/>
              <w:right w:val="single" w:sz="4" w:space="0" w:color="auto"/>
            </w:tcBorders>
            <w:shd w:val="clear" w:color="auto" w:fill="auto"/>
            <w:vAlign w:val="center"/>
            <w:hideMark/>
          </w:tcPr>
          <w:p w14:paraId="32B2F7A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43" w:type="pct"/>
            <w:tcBorders>
              <w:top w:val="nil"/>
              <w:left w:val="nil"/>
              <w:bottom w:val="single" w:sz="4" w:space="0" w:color="auto"/>
              <w:right w:val="single" w:sz="4" w:space="0" w:color="auto"/>
            </w:tcBorders>
            <w:shd w:val="clear" w:color="auto" w:fill="auto"/>
            <w:vAlign w:val="center"/>
            <w:hideMark/>
          </w:tcPr>
          <w:p w14:paraId="16D29AE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288C76D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2FB7EC6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3DF5CEA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1A062B0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79AD41C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06C206E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5C90877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4" w:type="pct"/>
            <w:tcBorders>
              <w:top w:val="nil"/>
              <w:left w:val="nil"/>
              <w:bottom w:val="single" w:sz="4" w:space="0" w:color="auto"/>
              <w:right w:val="single" w:sz="4" w:space="0" w:color="auto"/>
            </w:tcBorders>
            <w:shd w:val="clear" w:color="auto" w:fill="auto"/>
            <w:vAlign w:val="center"/>
            <w:hideMark/>
          </w:tcPr>
          <w:p w14:paraId="2FA8CF9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r>
      <w:tr w:rsidR="00CB005B" w:rsidRPr="00CB005B" w14:paraId="1AA73298" w14:textId="77777777" w:rsidTr="00CB005B">
        <w:trPr>
          <w:trHeight w:val="284"/>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14:paraId="6340AB1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Потери в тепловых сетях</w:t>
            </w:r>
          </w:p>
        </w:tc>
        <w:tc>
          <w:tcPr>
            <w:tcW w:w="396" w:type="pct"/>
            <w:tcBorders>
              <w:top w:val="nil"/>
              <w:left w:val="nil"/>
              <w:bottom w:val="single" w:sz="4" w:space="0" w:color="auto"/>
              <w:right w:val="single" w:sz="4" w:space="0" w:color="auto"/>
            </w:tcBorders>
            <w:shd w:val="clear" w:color="auto" w:fill="auto"/>
            <w:vAlign w:val="center"/>
            <w:hideMark/>
          </w:tcPr>
          <w:p w14:paraId="42F1A37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4B1A13C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450" w:type="pct"/>
            <w:tcBorders>
              <w:top w:val="nil"/>
              <w:left w:val="nil"/>
              <w:bottom w:val="single" w:sz="4" w:space="0" w:color="auto"/>
              <w:right w:val="single" w:sz="4" w:space="0" w:color="auto"/>
            </w:tcBorders>
            <w:shd w:val="clear" w:color="auto" w:fill="auto"/>
            <w:vAlign w:val="center"/>
            <w:hideMark/>
          </w:tcPr>
          <w:p w14:paraId="4276A96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43" w:type="pct"/>
            <w:tcBorders>
              <w:top w:val="nil"/>
              <w:left w:val="nil"/>
              <w:bottom w:val="single" w:sz="4" w:space="0" w:color="auto"/>
              <w:right w:val="single" w:sz="4" w:space="0" w:color="auto"/>
            </w:tcBorders>
            <w:shd w:val="clear" w:color="auto" w:fill="auto"/>
            <w:vAlign w:val="center"/>
            <w:hideMark/>
          </w:tcPr>
          <w:p w14:paraId="5D4E30B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1BAF6A7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33953C5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7F38A3E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3AF4CE0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5C8FC43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1267799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1" w:type="pct"/>
            <w:tcBorders>
              <w:top w:val="nil"/>
              <w:left w:val="nil"/>
              <w:bottom w:val="single" w:sz="4" w:space="0" w:color="auto"/>
              <w:right w:val="single" w:sz="4" w:space="0" w:color="auto"/>
            </w:tcBorders>
            <w:shd w:val="clear" w:color="auto" w:fill="auto"/>
            <w:vAlign w:val="center"/>
            <w:hideMark/>
          </w:tcPr>
          <w:p w14:paraId="26B0D9F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c>
          <w:tcPr>
            <w:tcW w:w="314" w:type="pct"/>
            <w:tcBorders>
              <w:top w:val="nil"/>
              <w:left w:val="nil"/>
              <w:bottom w:val="single" w:sz="4" w:space="0" w:color="auto"/>
              <w:right w:val="single" w:sz="4" w:space="0" w:color="auto"/>
            </w:tcBorders>
            <w:shd w:val="clear" w:color="auto" w:fill="auto"/>
            <w:vAlign w:val="center"/>
            <w:hideMark/>
          </w:tcPr>
          <w:p w14:paraId="69A5D9F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18,968</w:t>
            </w:r>
          </w:p>
        </w:tc>
      </w:tr>
      <w:tr w:rsidR="00CB005B" w:rsidRPr="00CB005B" w14:paraId="2425A8E1" w14:textId="77777777" w:rsidTr="00CB005B">
        <w:trPr>
          <w:trHeight w:val="284"/>
        </w:trPr>
        <w:tc>
          <w:tcPr>
            <w:tcW w:w="915" w:type="pct"/>
            <w:vMerge/>
            <w:tcBorders>
              <w:top w:val="nil"/>
              <w:left w:val="single" w:sz="4" w:space="0" w:color="auto"/>
              <w:bottom w:val="single" w:sz="4" w:space="0" w:color="auto"/>
              <w:right w:val="single" w:sz="4" w:space="0" w:color="auto"/>
            </w:tcBorders>
            <w:shd w:val="clear" w:color="auto" w:fill="auto"/>
            <w:vAlign w:val="center"/>
            <w:hideMark/>
          </w:tcPr>
          <w:p w14:paraId="1B4CB99A" w14:textId="77777777" w:rsidR="00CB005B" w:rsidRPr="00CB005B" w:rsidRDefault="00CB005B" w:rsidP="00CB005B">
            <w:pPr>
              <w:widowControl/>
              <w:autoSpaceDE/>
              <w:autoSpaceDN/>
              <w:jc w:val="center"/>
              <w:rPr>
                <w:color w:val="000000"/>
                <w:sz w:val="20"/>
                <w:szCs w:val="20"/>
                <w:lang w:bidi="ar-SA"/>
              </w:rPr>
            </w:pPr>
          </w:p>
        </w:tc>
        <w:tc>
          <w:tcPr>
            <w:tcW w:w="396" w:type="pct"/>
            <w:tcBorders>
              <w:top w:val="nil"/>
              <w:left w:val="nil"/>
              <w:bottom w:val="single" w:sz="4" w:space="0" w:color="auto"/>
              <w:right w:val="single" w:sz="4" w:space="0" w:color="auto"/>
            </w:tcBorders>
            <w:shd w:val="clear" w:color="auto" w:fill="auto"/>
            <w:vAlign w:val="center"/>
            <w:hideMark/>
          </w:tcPr>
          <w:p w14:paraId="69790E4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6424AE2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450" w:type="pct"/>
            <w:tcBorders>
              <w:top w:val="nil"/>
              <w:left w:val="nil"/>
              <w:bottom w:val="single" w:sz="4" w:space="0" w:color="auto"/>
              <w:right w:val="single" w:sz="4" w:space="0" w:color="auto"/>
            </w:tcBorders>
            <w:shd w:val="clear" w:color="auto" w:fill="auto"/>
            <w:vAlign w:val="center"/>
            <w:hideMark/>
          </w:tcPr>
          <w:p w14:paraId="6E38EBA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43" w:type="pct"/>
            <w:tcBorders>
              <w:top w:val="nil"/>
              <w:left w:val="nil"/>
              <w:bottom w:val="single" w:sz="4" w:space="0" w:color="auto"/>
              <w:right w:val="single" w:sz="4" w:space="0" w:color="auto"/>
            </w:tcBorders>
            <w:shd w:val="clear" w:color="auto" w:fill="auto"/>
            <w:vAlign w:val="center"/>
            <w:hideMark/>
          </w:tcPr>
          <w:p w14:paraId="18B519F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76B210D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283CE87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43AEE77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27F35A1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3DD4CAC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2772F4C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1" w:type="pct"/>
            <w:tcBorders>
              <w:top w:val="nil"/>
              <w:left w:val="nil"/>
              <w:bottom w:val="single" w:sz="4" w:space="0" w:color="auto"/>
              <w:right w:val="single" w:sz="4" w:space="0" w:color="auto"/>
            </w:tcBorders>
            <w:shd w:val="clear" w:color="auto" w:fill="auto"/>
            <w:vAlign w:val="center"/>
            <w:hideMark/>
          </w:tcPr>
          <w:p w14:paraId="002545A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c>
          <w:tcPr>
            <w:tcW w:w="314" w:type="pct"/>
            <w:tcBorders>
              <w:top w:val="nil"/>
              <w:left w:val="nil"/>
              <w:bottom w:val="single" w:sz="4" w:space="0" w:color="auto"/>
              <w:right w:val="single" w:sz="4" w:space="0" w:color="auto"/>
            </w:tcBorders>
            <w:shd w:val="clear" w:color="auto" w:fill="auto"/>
            <w:vAlign w:val="center"/>
            <w:hideMark/>
          </w:tcPr>
          <w:p w14:paraId="30ED8C2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0,582</w:t>
            </w:r>
          </w:p>
        </w:tc>
      </w:tr>
      <w:tr w:rsidR="00032418" w:rsidRPr="00CB005B" w14:paraId="0C1563B6" w14:textId="77777777" w:rsidTr="00032418">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3CC8E43"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Присоединенная нагрузка</w:t>
            </w:r>
          </w:p>
        </w:tc>
        <w:tc>
          <w:tcPr>
            <w:tcW w:w="396" w:type="pct"/>
            <w:tcBorders>
              <w:top w:val="nil"/>
              <w:left w:val="nil"/>
              <w:bottom w:val="single" w:sz="4" w:space="0" w:color="auto"/>
              <w:right w:val="single" w:sz="4" w:space="0" w:color="auto"/>
            </w:tcBorders>
            <w:shd w:val="clear" w:color="auto" w:fill="auto"/>
            <w:vAlign w:val="center"/>
            <w:hideMark/>
          </w:tcPr>
          <w:p w14:paraId="697A87F7"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1CBEF097" w14:textId="168B7B15" w:rsidR="00032418" w:rsidRPr="00CB005B" w:rsidRDefault="00032418" w:rsidP="00032418">
            <w:pPr>
              <w:widowControl/>
              <w:autoSpaceDE/>
              <w:autoSpaceDN/>
              <w:jc w:val="center"/>
              <w:rPr>
                <w:color w:val="000000"/>
                <w:sz w:val="20"/>
                <w:szCs w:val="20"/>
                <w:lang w:bidi="ar-SA"/>
              </w:rPr>
            </w:pPr>
            <w:r>
              <w:rPr>
                <w:color w:val="000000"/>
                <w:sz w:val="20"/>
                <w:szCs w:val="20"/>
                <w:lang w:bidi="ar-SA"/>
              </w:rPr>
              <w:t>2,972</w:t>
            </w:r>
          </w:p>
        </w:tc>
        <w:tc>
          <w:tcPr>
            <w:tcW w:w="450" w:type="pct"/>
            <w:tcBorders>
              <w:top w:val="nil"/>
              <w:left w:val="nil"/>
              <w:bottom w:val="single" w:sz="4" w:space="0" w:color="auto"/>
              <w:right w:val="single" w:sz="4" w:space="0" w:color="auto"/>
            </w:tcBorders>
            <w:shd w:val="clear" w:color="auto" w:fill="auto"/>
            <w:vAlign w:val="center"/>
            <w:hideMark/>
          </w:tcPr>
          <w:p w14:paraId="64208CDF" w14:textId="6F51D28F"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43" w:type="pct"/>
            <w:tcBorders>
              <w:top w:val="nil"/>
              <w:left w:val="nil"/>
              <w:bottom w:val="single" w:sz="4" w:space="0" w:color="auto"/>
              <w:right w:val="single" w:sz="4" w:space="0" w:color="auto"/>
            </w:tcBorders>
            <w:shd w:val="clear" w:color="auto" w:fill="auto"/>
            <w:vAlign w:val="center"/>
            <w:hideMark/>
          </w:tcPr>
          <w:p w14:paraId="4FC933CF" w14:textId="0F7B69FE"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74D55C25" w14:textId="1F8F8F97"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383CF060" w14:textId="2D159E01"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14DE7350" w14:textId="1B0AC374"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34FA6EC6" w14:textId="171015C5"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067869F1" w14:textId="675822FF"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5484E504" w14:textId="2957C272"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1" w:type="pct"/>
            <w:tcBorders>
              <w:top w:val="nil"/>
              <w:left w:val="nil"/>
              <w:bottom w:val="single" w:sz="4" w:space="0" w:color="auto"/>
              <w:right w:val="single" w:sz="4" w:space="0" w:color="auto"/>
            </w:tcBorders>
            <w:shd w:val="clear" w:color="auto" w:fill="auto"/>
            <w:vAlign w:val="center"/>
            <w:hideMark/>
          </w:tcPr>
          <w:p w14:paraId="0952B993" w14:textId="5FE30A36"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c>
          <w:tcPr>
            <w:tcW w:w="314" w:type="pct"/>
            <w:tcBorders>
              <w:top w:val="nil"/>
              <w:left w:val="nil"/>
              <w:bottom w:val="single" w:sz="4" w:space="0" w:color="auto"/>
              <w:right w:val="single" w:sz="4" w:space="0" w:color="auto"/>
            </w:tcBorders>
            <w:shd w:val="clear" w:color="auto" w:fill="auto"/>
            <w:vAlign w:val="center"/>
            <w:hideMark/>
          </w:tcPr>
          <w:p w14:paraId="45A5FE30" w14:textId="6FA56D50" w:rsidR="00032418" w:rsidRPr="00CB005B" w:rsidRDefault="00032418" w:rsidP="00032418">
            <w:pPr>
              <w:widowControl/>
              <w:autoSpaceDE/>
              <w:autoSpaceDN/>
              <w:jc w:val="center"/>
              <w:rPr>
                <w:color w:val="000000"/>
                <w:sz w:val="20"/>
                <w:szCs w:val="20"/>
                <w:lang w:bidi="ar-SA"/>
              </w:rPr>
            </w:pPr>
            <w:r w:rsidRPr="00B8530F">
              <w:rPr>
                <w:color w:val="000000"/>
                <w:sz w:val="20"/>
                <w:szCs w:val="20"/>
                <w:lang w:bidi="ar-SA"/>
              </w:rPr>
              <w:t>2,972</w:t>
            </w:r>
          </w:p>
        </w:tc>
      </w:tr>
      <w:tr w:rsidR="00CB005B" w:rsidRPr="00CB005B" w14:paraId="482CF48B"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B9F02A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тепловая мощность нетто при аварийном выводе самого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0E3589B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36F15BD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450" w:type="pct"/>
            <w:tcBorders>
              <w:top w:val="nil"/>
              <w:left w:val="nil"/>
              <w:bottom w:val="single" w:sz="4" w:space="0" w:color="auto"/>
              <w:right w:val="single" w:sz="4" w:space="0" w:color="auto"/>
            </w:tcBorders>
            <w:shd w:val="clear" w:color="auto" w:fill="auto"/>
            <w:vAlign w:val="center"/>
            <w:hideMark/>
          </w:tcPr>
          <w:p w14:paraId="645E2F6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43" w:type="pct"/>
            <w:tcBorders>
              <w:top w:val="nil"/>
              <w:left w:val="nil"/>
              <w:bottom w:val="single" w:sz="4" w:space="0" w:color="auto"/>
              <w:right w:val="single" w:sz="4" w:space="0" w:color="auto"/>
            </w:tcBorders>
            <w:shd w:val="clear" w:color="auto" w:fill="auto"/>
            <w:vAlign w:val="center"/>
            <w:hideMark/>
          </w:tcPr>
          <w:p w14:paraId="0C4EA2B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3FC54E2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0F54EC5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47FA9C5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744CA94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3C078D7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08CB0BB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1" w:type="pct"/>
            <w:tcBorders>
              <w:top w:val="nil"/>
              <w:left w:val="nil"/>
              <w:bottom w:val="single" w:sz="4" w:space="0" w:color="auto"/>
              <w:right w:val="single" w:sz="4" w:space="0" w:color="auto"/>
            </w:tcBorders>
            <w:shd w:val="clear" w:color="auto" w:fill="auto"/>
            <w:vAlign w:val="center"/>
            <w:hideMark/>
          </w:tcPr>
          <w:p w14:paraId="708E0EA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c>
          <w:tcPr>
            <w:tcW w:w="314" w:type="pct"/>
            <w:tcBorders>
              <w:top w:val="nil"/>
              <w:left w:val="nil"/>
              <w:bottom w:val="single" w:sz="4" w:space="0" w:color="auto"/>
              <w:right w:val="single" w:sz="4" w:space="0" w:color="auto"/>
            </w:tcBorders>
            <w:shd w:val="clear" w:color="auto" w:fill="auto"/>
            <w:vAlign w:val="center"/>
            <w:hideMark/>
          </w:tcPr>
          <w:p w14:paraId="14D4F0F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3,589</w:t>
            </w:r>
          </w:p>
        </w:tc>
      </w:tr>
      <w:tr w:rsidR="00CB005B" w:rsidRPr="00CB005B" w14:paraId="2A1236F5"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FAE56E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тепловая мощность без вывода из эксплуатации наиболее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5E48D70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2B6DEBC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450" w:type="pct"/>
            <w:tcBorders>
              <w:top w:val="nil"/>
              <w:left w:val="nil"/>
              <w:bottom w:val="single" w:sz="4" w:space="0" w:color="auto"/>
              <w:right w:val="single" w:sz="4" w:space="0" w:color="auto"/>
            </w:tcBorders>
            <w:shd w:val="clear" w:color="auto" w:fill="auto"/>
            <w:vAlign w:val="center"/>
            <w:hideMark/>
          </w:tcPr>
          <w:p w14:paraId="32FC038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43" w:type="pct"/>
            <w:tcBorders>
              <w:top w:val="nil"/>
              <w:left w:val="nil"/>
              <w:bottom w:val="single" w:sz="4" w:space="0" w:color="auto"/>
              <w:right w:val="single" w:sz="4" w:space="0" w:color="auto"/>
            </w:tcBorders>
            <w:shd w:val="clear" w:color="auto" w:fill="auto"/>
            <w:vAlign w:val="center"/>
            <w:hideMark/>
          </w:tcPr>
          <w:p w14:paraId="091FDC5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2653981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6FFF936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3AC7EFA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23429E7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4DC6BE5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5C80A11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1" w:type="pct"/>
            <w:tcBorders>
              <w:top w:val="nil"/>
              <w:left w:val="nil"/>
              <w:bottom w:val="single" w:sz="4" w:space="0" w:color="auto"/>
              <w:right w:val="single" w:sz="4" w:space="0" w:color="auto"/>
            </w:tcBorders>
            <w:shd w:val="clear" w:color="auto" w:fill="auto"/>
            <w:vAlign w:val="center"/>
            <w:hideMark/>
          </w:tcPr>
          <w:p w14:paraId="4DAFC90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c>
          <w:tcPr>
            <w:tcW w:w="314" w:type="pct"/>
            <w:tcBorders>
              <w:top w:val="nil"/>
              <w:left w:val="nil"/>
              <w:bottom w:val="single" w:sz="4" w:space="0" w:color="auto"/>
              <w:right w:val="single" w:sz="4" w:space="0" w:color="auto"/>
            </w:tcBorders>
            <w:shd w:val="clear" w:color="auto" w:fill="auto"/>
            <w:vAlign w:val="center"/>
            <w:hideMark/>
          </w:tcPr>
          <w:p w14:paraId="6BBF6F0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4,890</w:t>
            </w:r>
          </w:p>
        </w:tc>
      </w:tr>
      <w:tr w:rsidR="004074F4" w:rsidRPr="00CB005B" w14:paraId="1289C2D4" w14:textId="77777777" w:rsidTr="004074F4">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7D31479" w14:textId="77777777" w:rsidR="004074F4" w:rsidRPr="00CB005B" w:rsidRDefault="004074F4" w:rsidP="004074F4">
            <w:pPr>
              <w:widowControl/>
              <w:autoSpaceDE/>
              <w:autoSpaceDN/>
              <w:jc w:val="center"/>
              <w:rPr>
                <w:color w:val="000000"/>
                <w:sz w:val="20"/>
                <w:szCs w:val="20"/>
                <w:lang w:bidi="ar-SA"/>
              </w:rPr>
            </w:pPr>
            <w:r w:rsidRPr="00CB005B">
              <w:rPr>
                <w:color w:val="000000"/>
                <w:sz w:val="20"/>
                <w:szCs w:val="20"/>
                <w:lang w:bidi="ar-SA"/>
              </w:rPr>
              <w:t>Резерв ("+") / Дефицит ("-")</w:t>
            </w:r>
          </w:p>
        </w:tc>
        <w:tc>
          <w:tcPr>
            <w:tcW w:w="396" w:type="pct"/>
            <w:tcBorders>
              <w:top w:val="nil"/>
              <w:left w:val="nil"/>
              <w:bottom w:val="single" w:sz="4" w:space="0" w:color="auto"/>
              <w:right w:val="single" w:sz="4" w:space="0" w:color="auto"/>
            </w:tcBorders>
            <w:shd w:val="clear" w:color="auto" w:fill="auto"/>
            <w:vAlign w:val="center"/>
            <w:hideMark/>
          </w:tcPr>
          <w:p w14:paraId="17C513AB" w14:textId="77777777" w:rsidR="004074F4" w:rsidRPr="00CB005B" w:rsidRDefault="004074F4" w:rsidP="004074F4">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E9032F3" w14:textId="4A197920" w:rsidR="004074F4" w:rsidRPr="00CB005B" w:rsidRDefault="004074F4" w:rsidP="004074F4">
            <w:pPr>
              <w:widowControl/>
              <w:autoSpaceDE/>
              <w:autoSpaceDN/>
              <w:jc w:val="center"/>
              <w:rPr>
                <w:color w:val="000000"/>
                <w:sz w:val="20"/>
                <w:szCs w:val="20"/>
                <w:lang w:bidi="ar-SA"/>
              </w:rPr>
            </w:pPr>
            <w:r w:rsidRPr="00CB005B">
              <w:rPr>
                <w:color w:val="000000"/>
                <w:sz w:val="20"/>
                <w:szCs w:val="20"/>
                <w:lang w:bidi="ar-SA"/>
              </w:rPr>
              <w:t>0,</w:t>
            </w:r>
            <w:r>
              <w:rPr>
                <w:color w:val="000000"/>
                <w:sz w:val="20"/>
                <w:szCs w:val="20"/>
                <w:lang w:bidi="ar-SA"/>
              </w:rPr>
              <w:t>617</w:t>
            </w:r>
          </w:p>
        </w:tc>
        <w:tc>
          <w:tcPr>
            <w:tcW w:w="450" w:type="pct"/>
            <w:tcBorders>
              <w:top w:val="nil"/>
              <w:left w:val="nil"/>
              <w:bottom w:val="single" w:sz="4" w:space="0" w:color="auto"/>
              <w:right w:val="single" w:sz="4" w:space="0" w:color="auto"/>
            </w:tcBorders>
            <w:shd w:val="clear" w:color="auto" w:fill="auto"/>
            <w:vAlign w:val="center"/>
            <w:hideMark/>
          </w:tcPr>
          <w:p w14:paraId="7CFF9E71" w14:textId="19F2A194"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43" w:type="pct"/>
            <w:tcBorders>
              <w:top w:val="nil"/>
              <w:left w:val="nil"/>
              <w:bottom w:val="single" w:sz="4" w:space="0" w:color="auto"/>
              <w:right w:val="single" w:sz="4" w:space="0" w:color="auto"/>
            </w:tcBorders>
            <w:shd w:val="clear" w:color="auto" w:fill="auto"/>
            <w:vAlign w:val="center"/>
            <w:hideMark/>
          </w:tcPr>
          <w:p w14:paraId="756E5327" w14:textId="46652116"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2478F3FC" w14:textId="661AB6B8"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4F34C4EA" w14:textId="26F8A474"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367331F4" w14:textId="766AF6CE"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7C503B86" w14:textId="7530A2BA"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2D087460" w14:textId="5117F2F6"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3865418B" w14:textId="463DCEFC"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1" w:type="pct"/>
            <w:tcBorders>
              <w:top w:val="nil"/>
              <w:left w:val="nil"/>
              <w:bottom w:val="single" w:sz="4" w:space="0" w:color="auto"/>
              <w:right w:val="single" w:sz="4" w:space="0" w:color="auto"/>
            </w:tcBorders>
            <w:shd w:val="clear" w:color="auto" w:fill="auto"/>
            <w:vAlign w:val="center"/>
            <w:hideMark/>
          </w:tcPr>
          <w:p w14:paraId="1F9053F4" w14:textId="78EDD432"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c>
          <w:tcPr>
            <w:tcW w:w="314" w:type="pct"/>
            <w:tcBorders>
              <w:top w:val="nil"/>
              <w:left w:val="nil"/>
              <w:bottom w:val="single" w:sz="4" w:space="0" w:color="auto"/>
              <w:right w:val="single" w:sz="4" w:space="0" w:color="auto"/>
            </w:tcBorders>
            <w:shd w:val="clear" w:color="auto" w:fill="auto"/>
            <w:vAlign w:val="center"/>
            <w:hideMark/>
          </w:tcPr>
          <w:p w14:paraId="7EF1850A" w14:textId="2E3E5BF7" w:rsidR="004074F4" w:rsidRPr="00CB005B" w:rsidRDefault="004074F4" w:rsidP="004074F4">
            <w:pPr>
              <w:widowControl/>
              <w:autoSpaceDE/>
              <w:autoSpaceDN/>
              <w:jc w:val="center"/>
              <w:rPr>
                <w:color w:val="000000"/>
                <w:sz w:val="20"/>
                <w:szCs w:val="20"/>
                <w:lang w:bidi="ar-SA"/>
              </w:rPr>
            </w:pPr>
            <w:r w:rsidRPr="00A578D2">
              <w:rPr>
                <w:color w:val="000000"/>
                <w:sz w:val="20"/>
                <w:szCs w:val="20"/>
                <w:lang w:bidi="ar-SA"/>
              </w:rPr>
              <w:t>0,617</w:t>
            </w:r>
          </w:p>
        </w:tc>
      </w:tr>
      <w:tr w:rsidR="004074F4" w:rsidRPr="00CB005B" w14:paraId="70DD3320" w14:textId="77777777" w:rsidTr="004074F4">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A03EB99" w14:textId="77777777" w:rsidR="004074F4" w:rsidRPr="00CB005B" w:rsidRDefault="004074F4" w:rsidP="004074F4">
            <w:pPr>
              <w:widowControl/>
              <w:autoSpaceDE/>
              <w:autoSpaceDN/>
              <w:jc w:val="center"/>
              <w:rPr>
                <w:color w:val="000000"/>
                <w:sz w:val="20"/>
                <w:szCs w:val="20"/>
                <w:lang w:bidi="ar-SA"/>
              </w:rPr>
            </w:pPr>
            <w:r w:rsidRPr="00CB005B">
              <w:rPr>
                <w:color w:val="000000"/>
                <w:sz w:val="20"/>
                <w:szCs w:val="20"/>
                <w:lang w:bidi="ar-SA"/>
              </w:rPr>
              <w:t>(при выходе из строя наиболее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13722959" w14:textId="77777777" w:rsidR="004074F4" w:rsidRPr="00CB005B" w:rsidRDefault="004074F4" w:rsidP="004074F4">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1DA8E9DD" w14:textId="61DA14B9" w:rsidR="004074F4" w:rsidRPr="00CB005B" w:rsidRDefault="004074F4" w:rsidP="004074F4">
            <w:pPr>
              <w:widowControl/>
              <w:autoSpaceDE/>
              <w:autoSpaceDN/>
              <w:jc w:val="center"/>
              <w:rPr>
                <w:color w:val="000000"/>
                <w:sz w:val="20"/>
                <w:szCs w:val="20"/>
                <w:lang w:bidi="ar-SA"/>
              </w:rPr>
            </w:pPr>
            <w:r>
              <w:rPr>
                <w:color w:val="000000"/>
                <w:sz w:val="20"/>
                <w:szCs w:val="20"/>
                <w:lang w:bidi="ar-SA"/>
              </w:rPr>
              <w:t>17,191</w:t>
            </w:r>
          </w:p>
        </w:tc>
        <w:tc>
          <w:tcPr>
            <w:tcW w:w="450" w:type="pct"/>
            <w:tcBorders>
              <w:top w:val="nil"/>
              <w:left w:val="nil"/>
              <w:bottom w:val="single" w:sz="4" w:space="0" w:color="auto"/>
              <w:right w:val="single" w:sz="4" w:space="0" w:color="auto"/>
            </w:tcBorders>
            <w:shd w:val="clear" w:color="auto" w:fill="auto"/>
            <w:vAlign w:val="center"/>
            <w:hideMark/>
          </w:tcPr>
          <w:p w14:paraId="74209567" w14:textId="0E068BF0"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43" w:type="pct"/>
            <w:tcBorders>
              <w:top w:val="nil"/>
              <w:left w:val="nil"/>
              <w:bottom w:val="single" w:sz="4" w:space="0" w:color="auto"/>
              <w:right w:val="single" w:sz="4" w:space="0" w:color="auto"/>
            </w:tcBorders>
            <w:shd w:val="clear" w:color="auto" w:fill="auto"/>
            <w:vAlign w:val="center"/>
            <w:hideMark/>
          </w:tcPr>
          <w:p w14:paraId="2110939F" w14:textId="448F90E0"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13FBF057" w14:textId="1F944D66"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433FE836" w14:textId="5856248F"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05BC38B6" w14:textId="5DEEDF96"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20D85079" w14:textId="352380AF"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2593E7D5" w14:textId="33BF5856"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3631A0DC" w14:textId="5083D121"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1" w:type="pct"/>
            <w:tcBorders>
              <w:top w:val="nil"/>
              <w:left w:val="nil"/>
              <w:bottom w:val="single" w:sz="4" w:space="0" w:color="auto"/>
              <w:right w:val="single" w:sz="4" w:space="0" w:color="auto"/>
            </w:tcBorders>
            <w:shd w:val="clear" w:color="auto" w:fill="auto"/>
            <w:vAlign w:val="center"/>
            <w:hideMark/>
          </w:tcPr>
          <w:p w14:paraId="28F4E087" w14:textId="10180615"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c>
          <w:tcPr>
            <w:tcW w:w="314" w:type="pct"/>
            <w:tcBorders>
              <w:top w:val="nil"/>
              <w:left w:val="nil"/>
              <w:bottom w:val="single" w:sz="4" w:space="0" w:color="auto"/>
              <w:right w:val="single" w:sz="4" w:space="0" w:color="auto"/>
            </w:tcBorders>
            <w:shd w:val="clear" w:color="auto" w:fill="auto"/>
            <w:vAlign w:val="center"/>
            <w:hideMark/>
          </w:tcPr>
          <w:p w14:paraId="55567541" w14:textId="24CED769" w:rsidR="004074F4" w:rsidRPr="00CB005B" w:rsidRDefault="004074F4" w:rsidP="004074F4">
            <w:pPr>
              <w:widowControl/>
              <w:autoSpaceDE/>
              <w:autoSpaceDN/>
              <w:jc w:val="center"/>
              <w:rPr>
                <w:color w:val="000000"/>
                <w:sz w:val="20"/>
                <w:szCs w:val="20"/>
                <w:lang w:bidi="ar-SA"/>
              </w:rPr>
            </w:pPr>
            <w:r w:rsidRPr="00FA316A">
              <w:rPr>
                <w:color w:val="000000"/>
                <w:sz w:val="20"/>
                <w:szCs w:val="20"/>
                <w:lang w:bidi="ar-SA"/>
              </w:rPr>
              <w:t>17,191</w:t>
            </w:r>
          </w:p>
        </w:tc>
      </w:tr>
      <w:tr w:rsidR="00032418" w:rsidRPr="00CB005B" w14:paraId="195D9457" w14:textId="77777777" w:rsidTr="00032418">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0FF3DC5"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Резерв ("+") / Дефицит ("-")</w:t>
            </w:r>
          </w:p>
        </w:tc>
        <w:tc>
          <w:tcPr>
            <w:tcW w:w="396" w:type="pct"/>
            <w:tcBorders>
              <w:top w:val="nil"/>
              <w:left w:val="nil"/>
              <w:bottom w:val="single" w:sz="4" w:space="0" w:color="auto"/>
              <w:right w:val="single" w:sz="4" w:space="0" w:color="auto"/>
            </w:tcBorders>
            <w:shd w:val="clear" w:color="auto" w:fill="auto"/>
            <w:vAlign w:val="center"/>
            <w:hideMark/>
          </w:tcPr>
          <w:p w14:paraId="0AF1A52E"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35A9DDD" w14:textId="0D290E44" w:rsidR="00032418" w:rsidRPr="00CB005B" w:rsidRDefault="00032418" w:rsidP="00032418">
            <w:pPr>
              <w:widowControl/>
              <w:autoSpaceDE/>
              <w:autoSpaceDN/>
              <w:jc w:val="center"/>
              <w:rPr>
                <w:color w:val="000000"/>
                <w:sz w:val="20"/>
                <w:szCs w:val="20"/>
                <w:lang w:bidi="ar-SA"/>
              </w:rPr>
            </w:pPr>
            <w:r>
              <w:rPr>
                <w:color w:val="000000"/>
                <w:sz w:val="20"/>
                <w:szCs w:val="20"/>
                <w:lang w:bidi="ar-SA"/>
              </w:rPr>
              <w:t>1,336</w:t>
            </w:r>
          </w:p>
        </w:tc>
        <w:tc>
          <w:tcPr>
            <w:tcW w:w="450" w:type="pct"/>
            <w:tcBorders>
              <w:top w:val="nil"/>
              <w:left w:val="nil"/>
              <w:bottom w:val="single" w:sz="4" w:space="0" w:color="auto"/>
              <w:right w:val="single" w:sz="4" w:space="0" w:color="auto"/>
            </w:tcBorders>
            <w:shd w:val="clear" w:color="auto" w:fill="auto"/>
            <w:hideMark/>
          </w:tcPr>
          <w:p w14:paraId="7667246A" w14:textId="5418D9A4"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43" w:type="pct"/>
            <w:tcBorders>
              <w:top w:val="nil"/>
              <w:left w:val="nil"/>
              <w:bottom w:val="single" w:sz="4" w:space="0" w:color="auto"/>
              <w:right w:val="single" w:sz="4" w:space="0" w:color="auto"/>
            </w:tcBorders>
            <w:shd w:val="clear" w:color="auto" w:fill="auto"/>
            <w:hideMark/>
          </w:tcPr>
          <w:p w14:paraId="6DECDD88" w14:textId="4F8632EB"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32FBA152" w14:textId="6FAE9468"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7A688474" w14:textId="30AFF9D0"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16AE42CA" w14:textId="6F30AF14"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3645018C" w14:textId="1D3DCDE6"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10591A40" w14:textId="08F80477"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4550BA2E" w14:textId="1D60F179"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1" w:type="pct"/>
            <w:tcBorders>
              <w:top w:val="nil"/>
              <w:left w:val="nil"/>
              <w:bottom w:val="single" w:sz="4" w:space="0" w:color="auto"/>
              <w:right w:val="single" w:sz="4" w:space="0" w:color="auto"/>
            </w:tcBorders>
            <w:shd w:val="clear" w:color="auto" w:fill="auto"/>
            <w:hideMark/>
          </w:tcPr>
          <w:p w14:paraId="450341A4" w14:textId="7EA503B4"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c>
          <w:tcPr>
            <w:tcW w:w="314" w:type="pct"/>
            <w:tcBorders>
              <w:top w:val="nil"/>
              <w:left w:val="nil"/>
              <w:bottom w:val="single" w:sz="4" w:space="0" w:color="auto"/>
              <w:right w:val="single" w:sz="4" w:space="0" w:color="auto"/>
            </w:tcBorders>
            <w:shd w:val="clear" w:color="auto" w:fill="auto"/>
            <w:hideMark/>
          </w:tcPr>
          <w:p w14:paraId="28F9FCA2" w14:textId="66995212" w:rsidR="00032418" w:rsidRPr="00CB005B" w:rsidRDefault="00032418" w:rsidP="00032418">
            <w:pPr>
              <w:widowControl/>
              <w:autoSpaceDE/>
              <w:autoSpaceDN/>
              <w:jc w:val="center"/>
              <w:rPr>
                <w:color w:val="000000"/>
                <w:sz w:val="20"/>
                <w:szCs w:val="20"/>
                <w:lang w:bidi="ar-SA"/>
              </w:rPr>
            </w:pPr>
            <w:r w:rsidRPr="00045EA9">
              <w:rPr>
                <w:color w:val="000000"/>
                <w:sz w:val="20"/>
                <w:szCs w:val="20"/>
                <w:lang w:bidi="ar-SA"/>
              </w:rPr>
              <w:t>1,336</w:t>
            </w:r>
          </w:p>
        </w:tc>
      </w:tr>
      <w:tr w:rsidR="00032418" w:rsidRPr="00CB005B" w14:paraId="47EA1476" w14:textId="77777777" w:rsidTr="00032418">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6109E01"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(при нормальной работе котельной)</w:t>
            </w:r>
          </w:p>
        </w:tc>
        <w:tc>
          <w:tcPr>
            <w:tcW w:w="396" w:type="pct"/>
            <w:tcBorders>
              <w:top w:val="nil"/>
              <w:left w:val="nil"/>
              <w:bottom w:val="single" w:sz="4" w:space="0" w:color="auto"/>
              <w:right w:val="single" w:sz="4" w:space="0" w:color="auto"/>
            </w:tcBorders>
            <w:shd w:val="clear" w:color="auto" w:fill="auto"/>
            <w:vAlign w:val="center"/>
            <w:hideMark/>
          </w:tcPr>
          <w:p w14:paraId="368A6262"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75ED1128" w14:textId="787349F6" w:rsidR="00032418" w:rsidRPr="00CB005B" w:rsidRDefault="00032418" w:rsidP="00032418">
            <w:pPr>
              <w:widowControl/>
              <w:autoSpaceDE/>
              <w:autoSpaceDN/>
              <w:jc w:val="center"/>
              <w:rPr>
                <w:color w:val="000000"/>
                <w:sz w:val="20"/>
                <w:szCs w:val="20"/>
                <w:lang w:bidi="ar-SA"/>
              </w:rPr>
            </w:pPr>
            <w:r>
              <w:rPr>
                <w:color w:val="000000"/>
                <w:sz w:val="20"/>
                <w:szCs w:val="20"/>
                <w:lang w:bidi="ar-SA"/>
              </w:rPr>
              <w:t>27,321</w:t>
            </w:r>
          </w:p>
        </w:tc>
        <w:tc>
          <w:tcPr>
            <w:tcW w:w="450" w:type="pct"/>
            <w:tcBorders>
              <w:top w:val="nil"/>
              <w:left w:val="nil"/>
              <w:bottom w:val="single" w:sz="4" w:space="0" w:color="auto"/>
              <w:right w:val="single" w:sz="4" w:space="0" w:color="auto"/>
            </w:tcBorders>
            <w:shd w:val="clear" w:color="auto" w:fill="auto"/>
            <w:vAlign w:val="center"/>
            <w:hideMark/>
          </w:tcPr>
          <w:p w14:paraId="22B81748" w14:textId="792439B2"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43" w:type="pct"/>
            <w:tcBorders>
              <w:top w:val="nil"/>
              <w:left w:val="nil"/>
              <w:bottom w:val="single" w:sz="4" w:space="0" w:color="auto"/>
              <w:right w:val="single" w:sz="4" w:space="0" w:color="auto"/>
            </w:tcBorders>
            <w:shd w:val="clear" w:color="auto" w:fill="auto"/>
            <w:vAlign w:val="center"/>
            <w:hideMark/>
          </w:tcPr>
          <w:p w14:paraId="0B61E06E" w14:textId="3DF31B6A"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44EB8313" w14:textId="7B4A721F"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1A1042B3" w14:textId="61F08AF9"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7CDB9BD9" w14:textId="64622234"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0FF6D756" w14:textId="294022E5"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0BAFA954" w14:textId="11898950"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6CFFBFFF" w14:textId="231BC3A7"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1" w:type="pct"/>
            <w:tcBorders>
              <w:top w:val="nil"/>
              <w:left w:val="nil"/>
              <w:bottom w:val="single" w:sz="4" w:space="0" w:color="auto"/>
              <w:right w:val="single" w:sz="4" w:space="0" w:color="auto"/>
            </w:tcBorders>
            <w:shd w:val="clear" w:color="auto" w:fill="auto"/>
            <w:vAlign w:val="center"/>
            <w:hideMark/>
          </w:tcPr>
          <w:p w14:paraId="2A759A97" w14:textId="202B72D6"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c>
          <w:tcPr>
            <w:tcW w:w="314" w:type="pct"/>
            <w:tcBorders>
              <w:top w:val="nil"/>
              <w:left w:val="nil"/>
              <w:bottom w:val="single" w:sz="4" w:space="0" w:color="auto"/>
              <w:right w:val="single" w:sz="4" w:space="0" w:color="auto"/>
            </w:tcBorders>
            <w:shd w:val="clear" w:color="auto" w:fill="auto"/>
            <w:vAlign w:val="center"/>
            <w:hideMark/>
          </w:tcPr>
          <w:p w14:paraId="7CB85D8E" w14:textId="06A31D91" w:rsidR="00032418" w:rsidRPr="00CB005B" w:rsidRDefault="00032418" w:rsidP="00032418">
            <w:pPr>
              <w:widowControl/>
              <w:autoSpaceDE/>
              <w:autoSpaceDN/>
              <w:jc w:val="center"/>
              <w:rPr>
                <w:color w:val="000000"/>
                <w:sz w:val="20"/>
                <w:szCs w:val="20"/>
                <w:lang w:bidi="ar-SA"/>
              </w:rPr>
            </w:pPr>
            <w:r w:rsidRPr="007F7D29">
              <w:rPr>
                <w:color w:val="000000"/>
                <w:sz w:val="20"/>
                <w:szCs w:val="20"/>
                <w:lang w:bidi="ar-SA"/>
              </w:rPr>
              <w:t>27,321</w:t>
            </w:r>
          </w:p>
        </w:tc>
      </w:tr>
      <w:tr w:rsidR="00CB005B" w:rsidRPr="00CB005B" w14:paraId="363C426F" w14:textId="77777777" w:rsidTr="00CB005B">
        <w:trPr>
          <w:trHeight w:val="284"/>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14:paraId="0AF6B9A2" w14:textId="77777777" w:rsidR="00CB005B" w:rsidRPr="00CB005B" w:rsidRDefault="00CB005B" w:rsidP="00CB005B">
            <w:pPr>
              <w:widowControl/>
              <w:autoSpaceDE/>
              <w:autoSpaceDN/>
              <w:jc w:val="center"/>
              <w:rPr>
                <w:bCs/>
                <w:color w:val="000000"/>
                <w:sz w:val="20"/>
                <w:szCs w:val="20"/>
                <w:lang w:bidi="ar-SA"/>
              </w:rPr>
            </w:pPr>
            <w:r w:rsidRPr="00CB005B">
              <w:rPr>
                <w:bCs/>
                <w:color w:val="000000"/>
                <w:sz w:val="20"/>
                <w:szCs w:val="20"/>
                <w:lang w:bidi="ar-SA"/>
              </w:rPr>
              <w:t>Котельная п. ГООХ</w:t>
            </w:r>
          </w:p>
        </w:tc>
      </w:tr>
      <w:tr w:rsidR="00E26F69" w:rsidRPr="00CB005B" w14:paraId="31610F4F" w14:textId="77777777" w:rsidTr="00E26F69">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6623C8B" w14:textId="77777777" w:rsidR="00E26F69" w:rsidRPr="00CB005B" w:rsidRDefault="00E26F69" w:rsidP="00E26F69">
            <w:pPr>
              <w:widowControl/>
              <w:autoSpaceDE/>
              <w:autoSpaceDN/>
              <w:jc w:val="center"/>
              <w:rPr>
                <w:color w:val="000000"/>
                <w:sz w:val="20"/>
                <w:szCs w:val="20"/>
                <w:lang w:bidi="ar-SA"/>
              </w:rPr>
            </w:pPr>
            <w:r w:rsidRPr="00CB005B">
              <w:rPr>
                <w:color w:val="000000"/>
                <w:sz w:val="20"/>
                <w:szCs w:val="20"/>
                <w:lang w:bidi="ar-SA"/>
              </w:rPr>
              <w:t>Установленная мощность</w:t>
            </w:r>
          </w:p>
        </w:tc>
        <w:tc>
          <w:tcPr>
            <w:tcW w:w="396" w:type="pct"/>
            <w:tcBorders>
              <w:top w:val="nil"/>
              <w:left w:val="nil"/>
              <w:bottom w:val="single" w:sz="4" w:space="0" w:color="auto"/>
              <w:right w:val="single" w:sz="4" w:space="0" w:color="auto"/>
            </w:tcBorders>
            <w:shd w:val="clear" w:color="auto" w:fill="auto"/>
            <w:vAlign w:val="center"/>
            <w:hideMark/>
          </w:tcPr>
          <w:p w14:paraId="41B98CC5" w14:textId="77777777" w:rsidR="00E26F69" w:rsidRPr="00CB005B" w:rsidRDefault="00E26F69" w:rsidP="00E26F69">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065A271B" w14:textId="4F7860DA" w:rsidR="00E26F69" w:rsidRPr="00CB005B" w:rsidRDefault="00E26F69" w:rsidP="00E26F69">
            <w:pPr>
              <w:widowControl/>
              <w:autoSpaceDE/>
              <w:autoSpaceDN/>
              <w:jc w:val="center"/>
              <w:rPr>
                <w:color w:val="000000"/>
                <w:sz w:val="20"/>
                <w:szCs w:val="20"/>
                <w:lang w:bidi="ar-SA"/>
              </w:rPr>
            </w:pPr>
            <w:r>
              <w:rPr>
                <w:color w:val="000000"/>
                <w:sz w:val="20"/>
                <w:szCs w:val="20"/>
                <w:lang w:bidi="ar-SA"/>
              </w:rPr>
              <w:t>1,02</w:t>
            </w:r>
          </w:p>
        </w:tc>
        <w:tc>
          <w:tcPr>
            <w:tcW w:w="450" w:type="pct"/>
            <w:tcBorders>
              <w:top w:val="nil"/>
              <w:left w:val="nil"/>
              <w:bottom w:val="single" w:sz="4" w:space="0" w:color="auto"/>
              <w:right w:val="single" w:sz="4" w:space="0" w:color="auto"/>
            </w:tcBorders>
            <w:shd w:val="clear" w:color="auto" w:fill="auto"/>
            <w:vAlign w:val="center"/>
            <w:hideMark/>
          </w:tcPr>
          <w:p w14:paraId="4B9AD980" w14:textId="1D6A012A"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43" w:type="pct"/>
            <w:tcBorders>
              <w:top w:val="nil"/>
              <w:left w:val="nil"/>
              <w:bottom w:val="single" w:sz="4" w:space="0" w:color="auto"/>
              <w:right w:val="single" w:sz="4" w:space="0" w:color="auto"/>
            </w:tcBorders>
            <w:shd w:val="clear" w:color="auto" w:fill="auto"/>
            <w:vAlign w:val="center"/>
            <w:hideMark/>
          </w:tcPr>
          <w:p w14:paraId="0E96E12A" w14:textId="5C78EFF1"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4D48BDAE" w14:textId="7799B19B"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7AA1A99A" w14:textId="44C5EF34"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26F480A4" w14:textId="74352E98"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0CF7EB9F" w14:textId="1769407D"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1E16F6A6" w14:textId="7504F551"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72010782" w14:textId="0107BFCB"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1" w:type="pct"/>
            <w:tcBorders>
              <w:top w:val="nil"/>
              <w:left w:val="nil"/>
              <w:bottom w:val="single" w:sz="4" w:space="0" w:color="auto"/>
              <w:right w:val="single" w:sz="4" w:space="0" w:color="auto"/>
            </w:tcBorders>
            <w:shd w:val="clear" w:color="auto" w:fill="auto"/>
            <w:vAlign w:val="center"/>
            <w:hideMark/>
          </w:tcPr>
          <w:p w14:paraId="2C89F1D3" w14:textId="65A5D695"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c>
          <w:tcPr>
            <w:tcW w:w="314" w:type="pct"/>
            <w:tcBorders>
              <w:top w:val="nil"/>
              <w:left w:val="nil"/>
              <w:bottom w:val="single" w:sz="4" w:space="0" w:color="auto"/>
              <w:right w:val="single" w:sz="4" w:space="0" w:color="auto"/>
            </w:tcBorders>
            <w:shd w:val="clear" w:color="auto" w:fill="auto"/>
            <w:vAlign w:val="center"/>
            <w:hideMark/>
          </w:tcPr>
          <w:p w14:paraId="430EFF33" w14:textId="180F8857" w:rsidR="00E26F69" w:rsidRPr="00CB005B" w:rsidRDefault="00E26F69" w:rsidP="00E26F69">
            <w:pPr>
              <w:widowControl/>
              <w:autoSpaceDE/>
              <w:autoSpaceDN/>
              <w:jc w:val="center"/>
              <w:rPr>
                <w:color w:val="000000"/>
                <w:sz w:val="20"/>
                <w:szCs w:val="20"/>
                <w:lang w:bidi="ar-SA"/>
              </w:rPr>
            </w:pPr>
            <w:r w:rsidRPr="00D12612">
              <w:rPr>
                <w:color w:val="000000"/>
                <w:sz w:val="20"/>
                <w:szCs w:val="20"/>
                <w:lang w:bidi="ar-SA"/>
              </w:rPr>
              <w:t>1,02</w:t>
            </w:r>
          </w:p>
        </w:tc>
      </w:tr>
      <w:tr w:rsidR="00CB005B" w:rsidRPr="00CB005B" w14:paraId="30813A67"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39523F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мощность</w:t>
            </w:r>
          </w:p>
        </w:tc>
        <w:tc>
          <w:tcPr>
            <w:tcW w:w="396" w:type="pct"/>
            <w:tcBorders>
              <w:top w:val="nil"/>
              <w:left w:val="nil"/>
              <w:bottom w:val="single" w:sz="4" w:space="0" w:color="auto"/>
              <w:right w:val="single" w:sz="4" w:space="0" w:color="auto"/>
            </w:tcBorders>
            <w:shd w:val="clear" w:color="auto" w:fill="auto"/>
            <w:vAlign w:val="center"/>
            <w:hideMark/>
          </w:tcPr>
          <w:p w14:paraId="3B92760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CC6D19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450" w:type="pct"/>
            <w:tcBorders>
              <w:top w:val="nil"/>
              <w:left w:val="nil"/>
              <w:bottom w:val="single" w:sz="4" w:space="0" w:color="auto"/>
              <w:right w:val="single" w:sz="4" w:space="0" w:color="auto"/>
            </w:tcBorders>
            <w:shd w:val="clear" w:color="auto" w:fill="auto"/>
            <w:vAlign w:val="center"/>
            <w:hideMark/>
          </w:tcPr>
          <w:p w14:paraId="72629E8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43" w:type="pct"/>
            <w:tcBorders>
              <w:top w:val="nil"/>
              <w:left w:val="nil"/>
              <w:bottom w:val="single" w:sz="4" w:space="0" w:color="auto"/>
              <w:right w:val="single" w:sz="4" w:space="0" w:color="auto"/>
            </w:tcBorders>
            <w:shd w:val="clear" w:color="auto" w:fill="auto"/>
            <w:vAlign w:val="center"/>
            <w:hideMark/>
          </w:tcPr>
          <w:p w14:paraId="4C67E4B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48BE850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5001D54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7160C58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2887EFF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020CC71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3F3EB5B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1" w:type="pct"/>
            <w:tcBorders>
              <w:top w:val="nil"/>
              <w:left w:val="nil"/>
              <w:bottom w:val="single" w:sz="4" w:space="0" w:color="auto"/>
              <w:right w:val="single" w:sz="4" w:space="0" w:color="auto"/>
            </w:tcBorders>
            <w:shd w:val="clear" w:color="auto" w:fill="auto"/>
            <w:vAlign w:val="center"/>
            <w:hideMark/>
          </w:tcPr>
          <w:p w14:paraId="63CD163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c>
          <w:tcPr>
            <w:tcW w:w="314" w:type="pct"/>
            <w:tcBorders>
              <w:top w:val="nil"/>
              <w:left w:val="nil"/>
              <w:bottom w:val="single" w:sz="4" w:space="0" w:color="auto"/>
              <w:right w:val="single" w:sz="4" w:space="0" w:color="auto"/>
            </w:tcBorders>
            <w:shd w:val="clear" w:color="auto" w:fill="auto"/>
            <w:vAlign w:val="center"/>
            <w:hideMark/>
          </w:tcPr>
          <w:p w14:paraId="4DD99DA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0,84</w:t>
            </w:r>
          </w:p>
        </w:tc>
      </w:tr>
      <w:tr w:rsidR="00CB005B" w:rsidRPr="00CB005B" w14:paraId="47B44563" w14:textId="77777777" w:rsidTr="00CB005B">
        <w:trPr>
          <w:trHeight w:val="284"/>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14:paraId="68AA402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Собственные нужды</w:t>
            </w:r>
          </w:p>
        </w:tc>
        <w:tc>
          <w:tcPr>
            <w:tcW w:w="396" w:type="pct"/>
            <w:tcBorders>
              <w:top w:val="nil"/>
              <w:left w:val="nil"/>
              <w:bottom w:val="single" w:sz="4" w:space="0" w:color="auto"/>
              <w:right w:val="single" w:sz="4" w:space="0" w:color="auto"/>
            </w:tcBorders>
            <w:shd w:val="clear" w:color="auto" w:fill="auto"/>
            <w:vAlign w:val="center"/>
            <w:hideMark/>
          </w:tcPr>
          <w:p w14:paraId="666B337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39A2314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450" w:type="pct"/>
            <w:tcBorders>
              <w:top w:val="nil"/>
              <w:left w:val="nil"/>
              <w:bottom w:val="single" w:sz="4" w:space="0" w:color="auto"/>
              <w:right w:val="single" w:sz="4" w:space="0" w:color="auto"/>
            </w:tcBorders>
            <w:shd w:val="clear" w:color="auto" w:fill="auto"/>
            <w:vAlign w:val="center"/>
            <w:hideMark/>
          </w:tcPr>
          <w:p w14:paraId="1E492A7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43" w:type="pct"/>
            <w:tcBorders>
              <w:top w:val="nil"/>
              <w:left w:val="nil"/>
              <w:bottom w:val="single" w:sz="4" w:space="0" w:color="auto"/>
              <w:right w:val="single" w:sz="4" w:space="0" w:color="auto"/>
            </w:tcBorders>
            <w:shd w:val="clear" w:color="auto" w:fill="auto"/>
            <w:vAlign w:val="center"/>
            <w:hideMark/>
          </w:tcPr>
          <w:p w14:paraId="77EFD20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6584CF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48DD9C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10E881A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2C2E61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4A02EFC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6DB682A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1" w:type="pct"/>
            <w:tcBorders>
              <w:top w:val="nil"/>
              <w:left w:val="nil"/>
              <w:bottom w:val="single" w:sz="4" w:space="0" w:color="auto"/>
              <w:right w:val="single" w:sz="4" w:space="0" w:color="auto"/>
            </w:tcBorders>
            <w:shd w:val="clear" w:color="auto" w:fill="auto"/>
            <w:vAlign w:val="center"/>
            <w:hideMark/>
          </w:tcPr>
          <w:p w14:paraId="0DC04D0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c>
          <w:tcPr>
            <w:tcW w:w="314" w:type="pct"/>
            <w:tcBorders>
              <w:top w:val="nil"/>
              <w:left w:val="nil"/>
              <w:bottom w:val="single" w:sz="4" w:space="0" w:color="auto"/>
              <w:right w:val="single" w:sz="4" w:space="0" w:color="auto"/>
            </w:tcBorders>
            <w:shd w:val="clear" w:color="auto" w:fill="auto"/>
            <w:vAlign w:val="center"/>
            <w:hideMark/>
          </w:tcPr>
          <w:p w14:paraId="25584DF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1,93</w:t>
            </w:r>
          </w:p>
        </w:tc>
      </w:tr>
      <w:tr w:rsidR="00CB005B" w:rsidRPr="00CB005B" w14:paraId="7CA386F5" w14:textId="77777777" w:rsidTr="00CB005B">
        <w:trPr>
          <w:trHeight w:val="284"/>
        </w:trPr>
        <w:tc>
          <w:tcPr>
            <w:tcW w:w="915" w:type="pct"/>
            <w:vMerge/>
            <w:tcBorders>
              <w:top w:val="nil"/>
              <w:left w:val="single" w:sz="4" w:space="0" w:color="auto"/>
              <w:bottom w:val="single" w:sz="4" w:space="0" w:color="auto"/>
              <w:right w:val="single" w:sz="4" w:space="0" w:color="auto"/>
            </w:tcBorders>
            <w:shd w:val="clear" w:color="auto" w:fill="auto"/>
            <w:vAlign w:val="center"/>
            <w:hideMark/>
          </w:tcPr>
          <w:p w14:paraId="69D6D170" w14:textId="77777777" w:rsidR="00CB005B" w:rsidRPr="00CB005B" w:rsidRDefault="00CB005B" w:rsidP="00CB005B">
            <w:pPr>
              <w:widowControl/>
              <w:autoSpaceDE/>
              <w:autoSpaceDN/>
              <w:jc w:val="center"/>
              <w:rPr>
                <w:color w:val="000000"/>
                <w:sz w:val="20"/>
                <w:szCs w:val="20"/>
                <w:lang w:bidi="ar-SA"/>
              </w:rPr>
            </w:pPr>
          </w:p>
        </w:tc>
        <w:tc>
          <w:tcPr>
            <w:tcW w:w="396" w:type="pct"/>
            <w:tcBorders>
              <w:top w:val="nil"/>
              <w:left w:val="nil"/>
              <w:bottom w:val="single" w:sz="4" w:space="0" w:color="auto"/>
              <w:right w:val="single" w:sz="4" w:space="0" w:color="auto"/>
            </w:tcBorders>
            <w:shd w:val="clear" w:color="auto" w:fill="auto"/>
            <w:vAlign w:val="center"/>
            <w:hideMark/>
          </w:tcPr>
          <w:p w14:paraId="712D93C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C8BD85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450" w:type="pct"/>
            <w:tcBorders>
              <w:top w:val="nil"/>
              <w:left w:val="nil"/>
              <w:bottom w:val="single" w:sz="4" w:space="0" w:color="auto"/>
              <w:right w:val="single" w:sz="4" w:space="0" w:color="auto"/>
            </w:tcBorders>
            <w:shd w:val="clear" w:color="auto" w:fill="auto"/>
            <w:vAlign w:val="center"/>
            <w:hideMark/>
          </w:tcPr>
          <w:p w14:paraId="1BF77CB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43" w:type="pct"/>
            <w:tcBorders>
              <w:top w:val="nil"/>
              <w:left w:val="nil"/>
              <w:bottom w:val="single" w:sz="4" w:space="0" w:color="auto"/>
              <w:right w:val="single" w:sz="4" w:space="0" w:color="auto"/>
            </w:tcBorders>
            <w:shd w:val="clear" w:color="auto" w:fill="auto"/>
            <w:vAlign w:val="center"/>
            <w:hideMark/>
          </w:tcPr>
          <w:p w14:paraId="00783CB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1FBF0AB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7F0A98B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5492B84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1BB5739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1B1F0C0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111CD1D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1" w:type="pct"/>
            <w:tcBorders>
              <w:top w:val="nil"/>
              <w:left w:val="nil"/>
              <w:bottom w:val="single" w:sz="4" w:space="0" w:color="auto"/>
              <w:right w:val="single" w:sz="4" w:space="0" w:color="auto"/>
            </w:tcBorders>
            <w:shd w:val="clear" w:color="auto" w:fill="auto"/>
            <w:vAlign w:val="center"/>
            <w:hideMark/>
          </w:tcPr>
          <w:p w14:paraId="19AAFD8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c>
          <w:tcPr>
            <w:tcW w:w="314" w:type="pct"/>
            <w:tcBorders>
              <w:top w:val="nil"/>
              <w:left w:val="nil"/>
              <w:bottom w:val="single" w:sz="4" w:space="0" w:color="auto"/>
              <w:right w:val="single" w:sz="4" w:space="0" w:color="auto"/>
            </w:tcBorders>
            <w:shd w:val="clear" w:color="auto" w:fill="auto"/>
            <w:vAlign w:val="center"/>
            <w:hideMark/>
          </w:tcPr>
          <w:p w14:paraId="4FCCBE0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0,016</w:t>
            </w:r>
          </w:p>
        </w:tc>
      </w:tr>
      <w:tr w:rsidR="00CB005B" w:rsidRPr="00CB005B" w14:paraId="6606B5C1"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87D527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Тепловая мощность нетто</w:t>
            </w:r>
          </w:p>
        </w:tc>
        <w:tc>
          <w:tcPr>
            <w:tcW w:w="396" w:type="pct"/>
            <w:tcBorders>
              <w:top w:val="nil"/>
              <w:left w:val="nil"/>
              <w:bottom w:val="single" w:sz="4" w:space="0" w:color="auto"/>
              <w:right w:val="single" w:sz="4" w:space="0" w:color="auto"/>
            </w:tcBorders>
            <w:shd w:val="clear" w:color="auto" w:fill="auto"/>
            <w:vAlign w:val="center"/>
            <w:hideMark/>
          </w:tcPr>
          <w:p w14:paraId="6AD1D45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0ECB9BB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450" w:type="pct"/>
            <w:tcBorders>
              <w:top w:val="nil"/>
              <w:left w:val="nil"/>
              <w:bottom w:val="single" w:sz="4" w:space="0" w:color="auto"/>
              <w:right w:val="single" w:sz="4" w:space="0" w:color="auto"/>
            </w:tcBorders>
            <w:shd w:val="clear" w:color="auto" w:fill="auto"/>
            <w:vAlign w:val="center"/>
            <w:hideMark/>
          </w:tcPr>
          <w:p w14:paraId="3420B4D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43" w:type="pct"/>
            <w:tcBorders>
              <w:top w:val="nil"/>
              <w:left w:val="nil"/>
              <w:bottom w:val="single" w:sz="4" w:space="0" w:color="auto"/>
              <w:right w:val="single" w:sz="4" w:space="0" w:color="auto"/>
            </w:tcBorders>
            <w:shd w:val="clear" w:color="auto" w:fill="auto"/>
            <w:vAlign w:val="center"/>
            <w:hideMark/>
          </w:tcPr>
          <w:p w14:paraId="65C63FE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018F13D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68F896B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23BAB72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4D1071B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0AE63AB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3D6746C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3E1371B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4" w:type="pct"/>
            <w:tcBorders>
              <w:top w:val="nil"/>
              <w:left w:val="nil"/>
              <w:bottom w:val="single" w:sz="4" w:space="0" w:color="auto"/>
              <w:right w:val="single" w:sz="4" w:space="0" w:color="auto"/>
            </w:tcBorders>
            <w:shd w:val="clear" w:color="auto" w:fill="auto"/>
            <w:vAlign w:val="center"/>
            <w:hideMark/>
          </w:tcPr>
          <w:p w14:paraId="0AFEA4D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r>
      <w:tr w:rsidR="00CB005B" w:rsidRPr="00CB005B" w14:paraId="01FBEAE7" w14:textId="77777777" w:rsidTr="00CB005B">
        <w:trPr>
          <w:trHeight w:val="284"/>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14:paraId="2A778B4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Потери в тепловых сетях</w:t>
            </w:r>
          </w:p>
        </w:tc>
        <w:tc>
          <w:tcPr>
            <w:tcW w:w="396" w:type="pct"/>
            <w:tcBorders>
              <w:top w:val="nil"/>
              <w:left w:val="nil"/>
              <w:bottom w:val="single" w:sz="4" w:space="0" w:color="auto"/>
              <w:right w:val="single" w:sz="4" w:space="0" w:color="auto"/>
            </w:tcBorders>
            <w:shd w:val="clear" w:color="auto" w:fill="auto"/>
            <w:vAlign w:val="center"/>
            <w:hideMark/>
          </w:tcPr>
          <w:p w14:paraId="4727C8D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5C4FA41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450" w:type="pct"/>
            <w:tcBorders>
              <w:top w:val="nil"/>
              <w:left w:val="nil"/>
              <w:bottom w:val="single" w:sz="4" w:space="0" w:color="auto"/>
              <w:right w:val="single" w:sz="4" w:space="0" w:color="auto"/>
            </w:tcBorders>
            <w:shd w:val="clear" w:color="auto" w:fill="auto"/>
            <w:vAlign w:val="center"/>
            <w:hideMark/>
          </w:tcPr>
          <w:p w14:paraId="7657AA2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43" w:type="pct"/>
            <w:tcBorders>
              <w:top w:val="nil"/>
              <w:left w:val="nil"/>
              <w:bottom w:val="single" w:sz="4" w:space="0" w:color="auto"/>
              <w:right w:val="single" w:sz="4" w:space="0" w:color="auto"/>
            </w:tcBorders>
            <w:shd w:val="clear" w:color="auto" w:fill="auto"/>
            <w:vAlign w:val="center"/>
            <w:hideMark/>
          </w:tcPr>
          <w:p w14:paraId="1C26734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0A223D8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5E9FDEE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363722D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7C40E45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608544C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73ABAE4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1" w:type="pct"/>
            <w:tcBorders>
              <w:top w:val="nil"/>
              <w:left w:val="nil"/>
              <w:bottom w:val="single" w:sz="4" w:space="0" w:color="auto"/>
              <w:right w:val="single" w:sz="4" w:space="0" w:color="auto"/>
            </w:tcBorders>
            <w:shd w:val="clear" w:color="auto" w:fill="auto"/>
            <w:vAlign w:val="center"/>
            <w:hideMark/>
          </w:tcPr>
          <w:p w14:paraId="1C48BD0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c>
          <w:tcPr>
            <w:tcW w:w="314" w:type="pct"/>
            <w:tcBorders>
              <w:top w:val="nil"/>
              <w:left w:val="nil"/>
              <w:bottom w:val="single" w:sz="4" w:space="0" w:color="auto"/>
              <w:right w:val="single" w:sz="4" w:space="0" w:color="auto"/>
            </w:tcBorders>
            <w:shd w:val="clear" w:color="auto" w:fill="auto"/>
            <w:vAlign w:val="center"/>
            <w:hideMark/>
          </w:tcPr>
          <w:p w14:paraId="2D89292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78,905</w:t>
            </w:r>
          </w:p>
        </w:tc>
      </w:tr>
      <w:tr w:rsidR="00CB005B" w:rsidRPr="00CB005B" w14:paraId="6AF3C19F" w14:textId="77777777" w:rsidTr="00CB005B">
        <w:trPr>
          <w:trHeight w:val="284"/>
        </w:trPr>
        <w:tc>
          <w:tcPr>
            <w:tcW w:w="915" w:type="pct"/>
            <w:vMerge/>
            <w:tcBorders>
              <w:top w:val="nil"/>
              <w:left w:val="single" w:sz="4" w:space="0" w:color="auto"/>
              <w:bottom w:val="single" w:sz="4" w:space="0" w:color="auto"/>
              <w:right w:val="single" w:sz="4" w:space="0" w:color="auto"/>
            </w:tcBorders>
            <w:shd w:val="clear" w:color="auto" w:fill="auto"/>
            <w:vAlign w:val="center"/>
            <w:hideMark/>
          </w:tcPr>
          <w:p w14:paraId="386F4276" w14:textId="77777777" w:rsidR="00CB005B" w:rsidRPr="00CB005B" w:rsidRDefault="00CB005B" w:rsidP="00CB005B">
            <w:pPr>
              <w:widowControl/>
              <w:autoSpaceDE/>
              <w:autoSpaceDN/>
              <w:jc w:val="center"/>
              <w:rPr>
                <w:color w:val="000000"/>
                <w:sz w:val="20"/>
                <w:szCs w:val="20"/>
                <w:lang w:bidi="ar-SA"/>
              </w:rPr>
            </w:pPr>
          </w:p>
        </w:tc>
        <w:tc>
          <w:tcPr>
            <w:tcW w:w="396" w:type="pct"/>
            <w:tcBorders>
              <w:top w:val="nil"/>
              <w:left w:val="nil"/>
              <w:bottom w:val="single" w:sz="4" w:space="0" w:color="auto"/>
              <w:right w:val="single" w:sz="4" w:space="0" w:color="auto"/>
            </w:tcBorders>
            <w:shd w:val="clear" w:color="auto" w:fill="auto"/>
            <w:vAlign w:val="center"/>
            <w:hideMark/>
          </w:tcPr>
          <w:p w14:paraId="1F55789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2D0033E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450" w:type="pct"/>
            <w:tcBorders>
              <w:top w:val="nil"/>
              <w:left w:val="nil"/>
              <w:bottom w:val="single" w:sz="4" w:space="0" w:color="auto"/>
              <w:right w:val="single" w:sz="4" w:space="0" w:color="auto"/>
            </w:tcBorders>
            <w:shd w:val="clear" w:color="auto" w:fill="auto"/>
            <w:vAlign w:val="center"/>
            <w:hideMark/>
          </w:tcPr>
          <w:p w14:paraId="7BD36F0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43" w:type="pct"/>
            <w:tcBorders>
              <w:top w:val="nil"/>
              <w:left w:val="nil"/>
              <w:bottom w:val="single" w:sz="4" w:space="0" w:color="auto"/>
              <w:right w:val="single" w:sz="4" w:space="0" w:color="auto"/>
            </w:tcBorders>
            <w:shd w:val="clear" w:color="auto" w:fill="auto"/>
            <w:vAlign w:val="center"/>
            <w:hideMark/>
          </w:tcPr>
          <w:p w14:paraId="7957E23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3B8D72E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3C7DE08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441CA33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19AE69F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5323312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0821362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1" w:type="pct"/>
            <w:tcBorders>
              <w:top w:val="nil"/>
              <w:left w:val="nil"/>
              <w:bottom w:val="single" w:sz="4" w:space="0" w:color="auto"/>
              <w:right w:val="single" w:sz="4" w:space="0" w:color="auto"/>
            </w:tcBorders>
            <w:shd w:val="clear" w:color="auto" w:fill="auto"/>
            <w:vAlign w:val="center"/>
            <w:hideMark/>
          </w:tcPr>
          <w:p w14:paraId="7D283F1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c>
          <w:tcPr>
            <w:tcW w:w="314" w:type="pct"/>
            <w:tcBorders>
              <w:top w:val="nil"/>
              <w:left w:val="nil"/>
              <w:bottom w:val="single" w:sz="4" w:space="0" w:color="auto"/>
              <w:right w:val="single" w:sz="4" w:space="0" w:color="auto"/>
            </w:tcBorders>
            <w:shd w:val="clear" w:color="auto" w:fill="auto"/>
            <w:vAlign w:val="center"/>
            <w:hideMark/>
          </w:tcPr>
          <w:p w14:paraId="0C09B1B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0,744</w:t>
            </w:r>
          </w:p>
        </w:tc>
      </w:tr>
      <w:tr w:rsidR="00032418" w:rsidRPr="00CB005B" w14:paraId="06F03604" w14:textId="77777777" w:rsidTr="00032418">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457F28A"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Присоединенная нагрузка</w:t>
            </w:r>
          </w:p>
        </w:tc>
        <w:tc>
          <w:tcPr>
            <w:tcW w:w="396" w:type="pct"/>
            <w:tcBorders>
              <w:top w:val="nil"/>
              <w:left w:val="nil"/>
              <w:bottom w:val="single" w:sz="4" w:space="0" w:color="auto"/>
              <w:right w:val="single" w:sz="4" w:space="0" w:color="auto"/>
            </w:tcBorders>
            <w:shd w:val="clear" w:color="auto" w:fill="auto"/>
            <w:vAlign w:val="center"/>
            <w:hideMark/>
          </w:tcPr>
          <w:p w14:paraId="5D0062AF"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2D6C982" w14:textId="77AB0890" w:rsidR="00032418" w:rsidRPr="00CB005B" w:rsidRDefault="00032418" w:rsidP="00032418">
            <w:pPr>
              <w:widowControl/>
              <w:autoSpaceDE/>
              <w:autoSpaceDN/>
              <w:jc w:val="center"/>
              <w:rPr>
                <w:color w:val="000000"/>
                <w:sz w:val="20"/>
                <w:szCs w:val="20"/>
                <w:lang w:bidi="ar-SA"/>
              </w:rPr>
            </w:pPr>
            <w:r>
              <w:rPr>
                <w:color w:val="000000"/>
                <w:sz w:val="20"/>
                <w:szCs w:val="20"/>
                <w:lang w:bidi="ar-SA"/>
              </w:rPr>
              <w:t>0,237</w:t>
            </w:r>
          </w:p>
        </w:tc>
        <w:tc>
          <w:tcPr>
            <w:tcW w:w="450" w:type="pct"/>
            <w:tcBorders>
              <w:top w:val="nil"/>
              <w:left w:val="nil"/>
              <w:bottom w:val="single" w:sz="4" w:space="0" w:color="auto"/>
              <w:right w:val="single" w:sz="4" w:space="0" w:color="auto"/>
            </w:tcBorders>
            <w:shd w:val="clear" w:color="auto" w:fill="auto"/>
            <w:vAlign w:val="center"/>
            <w:hideMark/>
          </w:tcPr>
          <w:p w14:paraId="34FD7CAF" w14:textId="305B9B02"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43" w:type="pct"/>
            <w:tcBorders>
              <w:top w:val="nil"/>
              <w:left w:val="nil"/>
              <w:bottom w:val="single" w:sz="4" w:space="0" w:color="auto"/>
              <w:right w:val="single" w:sz="4" w:space="0" w:color="auto"/>
            </w:tcBorders>
            <w:shd w:val="clear" w:color="auto" w:fill="auto"/>
            <w:vAlign w:val="center"/>
            <w:hideMark/>
          </w:tcPr>
          <w:p w14:paraId="7BA5142C" w14:textId="1EE0C4C2"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0703CA95" w14:textId="1A451ABC"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377F6D80" w14:textId="15FDFA2E"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2E98AA42" w14:textId="27BA4E38"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31C868E4" w14:textId="07B7426E"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706CAE2B" w14:textId="6484C5E1"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1462A26E" w14:textId="560342BB"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1" w:type="pct"/>
            <w:tcBorders>
              <w:top w:val="nil"/>
              <w:left w:val="nil"/>
              <w:bottom w:val="single" w:sz="4" w:space="0" w:color="auto"/>
              <w:right w:val="single" w:sz="4" w:space="0" w:color="auto"/>
            </w:tcBorders>
            <w:shd w:val="clear" w:color="auto" w:fill="auto"/>
            <w:vAlign w:val="center"/>
            <w:hideMark/>
          </w:tcPr>
          <w:p w14:paraId="26FE24B6" w14:textId="3B8E0E43"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c>
          <w:tcPr>
            <w:tcW w:w="314" w:type="pct"/>
            <w:tcBorders>
              <w:top w:val="nil"/>
              <w:left w:val="nil"/>
              <w:bottom w:val="single" w:sz="4" w:space="0" w:color="auto"/>
              <w:right w:val="single" w:sz="4" w:space="0" w:color="auto"/>
            </w:tcBorders>
            <w:shd w:val="clear" w:color="auto" w:fill="auto"/>
            <w:vAlign w:val="center"/>
            <w:hideMark/>
          </w:tcPr>
          <w:p w14:paraId="7ED33048" w14:textId="6BF93571" w:rsidR="00032418" w:rsidRPr="00CB005B" w:rsidRDefault="00032418" w:rsidP="00032418">
            <w:pPr>
              <w:widowControl/>
              <w:autoSpaceDE/>
              <w:autoSpaceDN/>
              <w:jc w:val="center"/>
              <w:rPr>
                <w:color w:val="000000"/>
                <w:sz w:val="20"/>
                <w:szCs w:val="20"/>
                <w:lang w:bidi="ar-SA"/>
              </w:rPr>
            </w:pPr>
            <w:r w:rsidRPr="00862910">
              <w:rPr>
                <w:color w:val="000000"/>
                <w:sz w:val="20"/>
                <w:szCs w:val="20"/>
                <w:lang w:bidi="ar-SA"/>
              </w:rPr>
              <w:t>0,237</w:t>
            </w:r>
          </w:p>
        </w:tc>
      </w:tr>
      <w:tr w:rsidR="00CB005B" w:rsidRPr="00CB005B" w14:paraId="100F2558"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854F4A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тепловая мощность нетто при аварийном выводе самого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7E3B2D5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3F467D8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450" w:type="pct"/>
            <w:tcBorders>
              <w:top w:val="nil"/>
              <w:left w:val="nil"/>
              <w:bottom w:val="single" w:sz="4" w:space="0" w:color="auto"/>
              <w:right w:val="single" w:sz="4" w:space="0" w:color="auto"/>
            </w:tcBorders>
            <w:shd w:val="clear" w:color="auto" w:fill="auto"/>
            <w:vAlign w:val="center"/>
            <w:hideMark/>
          </w:tcPr>
          <w:p w14:paraId="0E4A7CB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43" w:type="pct"/>
            <w:tcBorders>
              <w:top w:val="nil"/>
              <w:left w:val="nil"/>
              <w:bottom w:val="single" w:sz="4" w:space="0" w:color="auto"/>
              <w:right w:val="single" w:sz="4" w:space="0" w:color="auto"/>
            </w:tcBorders>
            <w:shd w:val="clear" w:color="auto" w:fill="auto"/>
            <w:vAlign w:val="center"/>
            <w:hideMark/>
          </w:tcPr>
          <w:p w14:paraId="5A9E1AD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7E789F1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747B3DC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36FD8C4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37FC48C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6481D0B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6330DA1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1" w:type="pct"/>
            <w:tcBorders>
              <w:top w:val="nil"/>
              <w:left w:val="nil"/>
              <w:bottom w:val="single" w:sz="4" w:space="0" w:color="auto"/>
              <w:right w:val="single" w:sz="4" w:space="0" w:color="auto"/>
            </w:tcBorders>
            <w:shd w:val="clear" w:color="auto" w:fill="auto"/>
            <w:vAlign w:val="center"/>
            <w:hideMark/>
          </w:tcPr>
          <w:p w14:paraId="642A92F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c>
          <w:tcPr>
            <w:tcW w:w="314" w:type="pct"/>
            <w:tcBorders>
              <w:top w:val="nil"/>
              <w:left w:val="nil"/>
              <w:bottom w:val="single" w:sz="4" w:space="0" w:color="auto"/>
              <w:right w:val="single" w:sz="4" w:space="0" w:color="auto"/>
            </w:tcBorders>
            <w:shd w:val="clear" w:color="auto" w:fill="auto"/>
            <w:vAlign w:val="center"/>
            <w:hideMark/>
          </w:tcPr>
          <w:p w14:paraId="50560BC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0,404</w:t>
            </w:r>
          </w:p>
        </w:tc>
      </w:tr>
      <w:tr w:rsidR="00CB005B" w:rsidRPr="00CB005B" w14:paraId="03266312"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018561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Располагаемая тепловая мощность без вывода из эксплуатации наиболее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30ABA83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44621DF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450" w:type="pct"/>
            <w:tcBorders>
              <w:top w:val="nil"/>
              <w:left w:val="nil"/>
              <w:bottom w:val="single" w:sz="4" w:space="0" w:color="auto"/>
              <w:right w:val="single" w:sz="4" w:space="0" w:color="auto"/>
            </w:tcBorders>
            <w:shd w:val="clear" w:color="auto" w:fill="auto"/>
            <w:vAlign w:val="center"/>
            <w:hideMark/>
          </w:tcPr>
          <w:p w14:paraId="0324D64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43" w:type="pct"/>
            <w:tcBorders>
              <w:top w:val="nil"/>
              <w:left w:val="nil"/>
              <w:bottom w:val="single" w:sz="4" w:space="0" w:color="auto"/>
              <w:right w:val="single" w:sz="4" w:space="0" w:color="auto"/>
            </w:tcBorders>
            <w:shd w:val="clear" w:color="auto" w:fill="auto"/>
            <w:vAlign w:val="center"/>
            <w:hideMark/>
          </w:tcPr>
          <w:p w14:paraId="373D9FE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522B9A7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6DD281C7"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3FC99D5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34A6CC2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7DF3E0E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100879E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1" w:type="pct"/>
            <w:tcBorders>
              <w:top w:val="nil"/>
              <w:left w:val="nil"/>
              <w:bottom w:val="single" w:sz="4" w:space="0" w:color="auto"/>
              <w:right w:val="single" w:sz="4" w:space="0" w:color="auto"/>
            </w:tcBorders>
            <w:shd w:val="clear" w:color="auto" w:fill="auto"/>
            <w:vAlign w:val="center"/>
            <w:hideMark/>
          </w:tcPr>
          <w:p w14:paraId="3039675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c>
          <w:tcPr>
            <w:tcW w:w="314" w:type="pct"/>
            <w:tcBorders>
              <w:top w:val="nil"/>
              <w:left w:val="nil"/>
              <w:bottom w:val="single" w:sz="4" w:space="0" w:color="auto"/>
              <w:right w:val="single" w:sz="4" w:space="0" w:color="auto"/>
            </w:tcBorders>
            <w:shd w:val="clear" w:color="auto" w:fill="auto"/>
            <w:vAlign w:val="center"/>
            <w:hideMark/>
          </w:tcPr>
          <w:p w14:paraId="253F297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0,824</w:t>
            </w:r>
          </w:p>
        </w:tc>
      </w:tr>
      <w:tr w:rsidR="00CB005B" w:rsidRPr="00CB005B" w14:paraId="4C684EFD"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2B35CC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Резерв ("+") / Дефицит ("-")</w:t>
            </w:r>
          </w:p>
        </w:tc>
        <w:tc>
          <w:tcPr>
            <w:tcW w:w="396" w:type="pct"/>
            <w:tcBorders>
              <w:top w:val="nil"/>
              <w:left w:val="nil"/>
              <w:bottom w:val="single" w:sz="4" w:space="0" w:color="auto"/>
              <w:right w:val="single" w:sz="4" w:space="0" w:color="auto"/>
            </w:tcBorders>
            <w:shd w:val="clear" w:color="auto" w:fill="auto"/>
            <w:vAlign w:val="center"/>
            <w:hideMark/>
          </w:tcPr>
          <w:p w14:paraId="65FB948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7F7D625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450" w:type="pct"/>
            <w:tcBorders>
              <w:top w:val="nil"/>
              <w:left w:val="nil"/>
              <w:bottom w:val="single" w:sz="4" w:space="0" w:color="auto"/>
              <w:right w:val="single" w:sz="4" w:space="0" w:color="auto"/>
            </w:tcBorders>
            <w:shd w:val="clear" w:color="auto" w:fill="auto"/>
            <w:vAlign w:val="center"/>
            <w:hideMark/>
          </w:tcPr>
          <w:p w14:paraId="0832B45F"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43" w:type="pct"/>
            <w:tcBorders>
              <w:top w:val="nil"/>
              <w:left w:val="nil"/>
              <w:bottom w:val="single" w:sz="4" w:space="0" w:color="auto"/>
              <w:right w:val="single" w:sz="4" w:space="0" w:color="auto"/>
            </w:tcBorders>
            <w:shd w:val="clear" w:color="auto" w:fill="auto"/>
            <w:vAlign w:val="center"/>
            <w:hideMark/>
          </w:tcPr>
          <w:p w14:paraId="1C3E514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1DC1673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1FA2637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33CE403E"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0A8361F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6D52199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01ACC66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1" w:type="pct"/>
            <w:tcBorders>
              <w:top w:val="nil"/>
              <w:left w:val="nil"/>
              <w:bottom w:val="single" w:sz="4" w:space="0" w:color="auto"/>
              <w:right w:val="single" w:sz="4" w:space="0" w:color="auto"/>
            </w:tcBorders>
            <w:shd w:val="clear" w:color="auto" w:fill="auto"/>
            <w:vAlign w:val="center"/>
            <w:hideMark/>
          </w:tcPr>
          <w:p w14:paraId="5C43D30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c>
          <w:tcPr>
            <w:tcW w:w="314" w:type="pct"/>
            <w:tcBorders>
              <w:top w:val="nil"/>
              <w:left w:val="nil"/>
              <w:bottom w:val="single" w:sz="4" w:space="0" w:color="auto"/>
              <w:right w:val="single" w:sz="4" w:space="0" w:color="auto"/>
            </w:tcBorders>
            <w:shd w:val="clear" w:color="auto" w:fill="auto"/>
            <w:vAlign w:val="center"/>
            <w:hideMark/>
          </w:tcPr>
          <w:p w14:paraId="31029DB1"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-0,400</w:t>
            </w:r>
          </w:p>
        </w:tc>
      </w:tr>
      <w:tr w:rsidR="00CB005B" w:rsidRPr="00CB005B" w14:paraId="55FDBD2D"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8AB28E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(при выходе из строя наиболее мощного котла)</w:t>
            </w:r>
          </w:p>
        </w:tc>
        <w:tc>
          <w:tcPr>
            <w:tcW w:w="396" w:type="pct"/>
            <w:tcBorders>
              <w:top w:val="nil"/>
              <w:left w:val="nil"/>
              <w:bottom w:val="single" w:sz="4" w:space="0" w:color="auto"/>
              <w:right w:val="single" w:sz="4" w:space="0" w:color="auto"/>
            </w:tcBorders>
            <w:shd w:val="clear" w:color="auto" w:fill="auto"/>
            <w:vAlign w:val="center"/>
            <w:hideMark/>
          </w:tcPr>
          <w:p w14:paraId="394C524C"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3FFE128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450" w:type="pct"/>
            <w:tcBorders>
              <w:top w:val="nil"/>
              <w:left w:val="nil"/>
              <w:bottom w:val="single" w:sz="4" w:space="0" w:color="auto"/>
              <w:right w:val="single" w:sz="4" w:space="0" w:color="auto"/>
            </w:tcBorders>
            <w:shd w:val="clear" w:color="auto" w:fill="auto"/>
            <w:vAlign w:val="center"/>
            <w:hideMark/>
          </w:tcPr>
          <w:p w14:paraId="111A055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43" w:type="pct"/>
            <w:tcBorders>
              <w:top w:val="nil"/>
              <w:left w:val="nil"/>
              <w:bottom w:val="single" w:sz="4" w:space="0" w:color="auto"/>
              <w:right w:val="single" w:sz="4" w:space="0" w:color="auto"/>
            </w:tcBorders>
            <w:shd w:val="clear" w:color="auto" w:fill="auto"/>
            <w:vAlign w:val="center"/>
            <w:hideMark/>
          </w:tcPr>
          <w:p w14:paraId="2E4A84FD"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7BDC96DA"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58942B3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4749FCB3"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7C70293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75E9A95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2012A61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1" w:type="pct"/>
            <w:tcBorders>
              <w:top w:val="nil"/>
              <w:left w:val="nil"/>
              <w:bottom w:val="single" w:sz="4" w:space="0" w:color="auto"/>
              <w:right w:val="single" w:sz="4" w:space="0" w:color="auto"/>
            </w:tcBorders>
            <w:shd w:val="clear" w:color="auto" w:fill="auto"/>
            <w:vAlign w:val="center"/>
            <w:hideMark/>
          </w:tcPr>
          <w:p w14:paraId="067B2D8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c>
          <w:tcPr>
            <w:tcW w:w="314" w:type="pct"/>
            <w:tcBorders>
              <w:top w:val="nil"/>
              <w:left w:val="nil"/>
              <w:bottom w:val="single" w:sz="4" w:space="0" w:color="auto"/>
              <w:right w:val="single" w:sz="4" w:space="0" w:color="auto"/>
            </w:tcBorders>
            <w:shd w:val="clear" w:color="auto" w:fill="auto"/>
            <w:vAlign w:val="center"/>
            <w:hideMark/>
          </w:tcPr>
          <w:p w14:paraId="3E8D8395"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-98,996</w:t>
            </w:r>
          </w:p>
        </w:tc>
      </w:tr>
      <w:tr w:rsidR="00032418" w:rsidRPr="00CB005B" w14:paraId="066F27F5" w14:textId="77777777" w:rsidTr="00032418">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24F3D38"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Резерв ("+") / Дефицит ("-")</w:t>
            </w:r>
          </w:p>
        </w:tc>
        <w:tc>
          <w:tcPr>
            <w:tcW w:w="396" w:type="pct"/>
            <w:tcBorders>
              <w:top w:val="nil"/>
              <w:left w:val="nil"/>
              <w:bottom w:val="single" w:sz="4" w:space="0" w:color="auto"/>
              <w:right w:val="single" w:sz="4" w:space="0" w:color="auto"/>
            </w:tcBorders>
            <w:shd w:val="clear" w:color="auto" w:fill="auto"/>
            <w:vAlign w:val="center"/>
            <w:hideMark/>
          </w:tcPr>
          <w:p w14:paraId="34EC46F7" w14:textId="77777777" w:rsidR="00032418" w:rsidRPr="00CB005B" w:rsidRDefault="00032418" w:rsidP="00032418">
            <w:pPr>
              <w:widowControl/>
              <w:autoSpaceDE/>
              <w:autoSpaceDN/>
              <w:jc w:val="center"/>
              <w:rPr>
                <w:color w:val="000000"/>
                <w:sz w:val="20"/>
                <w:szCs w:val="20"/>
                <w:lang w:bidi="ar-SA"/>
              </w:rPr>
            </w:pPr>
            <w:r w:rsidRPr="00CB005B">
              <w:rPr>
                <w:color w:val="000000"/>
                <w:sz w:val="20"/>
                <w:szCs w:val="20"/>
                <w:lang w:bidi="ar-SA"/>
              </w:rPr>
              <w:t>Гкал/ч</w:t>
            </w:r>
          </w:p>
        </w:tc>
        <w:tc>
          <w:tcPr>
            <w:tcW w:w="405" w:type="pct"/>
            <w:tcBorders>
              <w:top w:val="nil"/>
              <w:left w:val="nil"/>
              <w:bottom w:val="single" w:sz="4" w:space="0" w:color="auto"/>
              <w:right w:val="single" w:sz="4" w:space="0" w:color="auto"/>
            </w:tcBorders>
            <w:shd w:val="clear" w:color="auto" w:fill="auto"/>
            <w:vAlign w:val="center"/>
            <w:hideMark/>
          </w:tcPr>
          <w:p w14:paraId="676B3F5B" w14:textId="1F291B17" w:rsidR="00032418" w:rsidRPr="00CB005B" w:rsidRDefault="00032418" w:rsidP="00032418">
            <w:pPr>
              <w:widowControl/>
              <w:autoSpaceDE/>
              <w:autoSpaceDN/>
              <w:jc w:val="center"/>
              <w:rPr>
                <w:color w:val="000000"/>
                <w:sz w:val="20"/>
                <w:szCs w:val="20"/>
                <w:lang w:bidi="ar-SA"/>
              </w:rPr>
            </w:pPr>
            <w:r>
              <w:rPr>
                <w:color w:val="000000"/>
                <w:sz w:val="20"/>
                <w:szCs w:val="20"/>
                <w:lang w:bidi="ar-SA"/>
              </w:rPr>
              <w:t>-0,157</w:t>
            </w:r>
          </w:p>
        </w:tc>
        <w:tc>
          <w:tcPr>
            <w:tcW w:w="450" w:type="pct"/>
            <w:tcBorders>
              <w:top w:val="nil"/>
              <w:left w:val="nil"/>
              <w:bottom w:val="single" w:sz="4" w:space="0" w:color="auto"/>
              <w:right w:val="single" w:sz="4" w:space="0" w:color="auto"/>
            </w:tcBorders>
            <w:shd w:val="clear" w:color="auto" w:fill="auto"/>
            <w:vAlign w:val="center"/>
            <w:hideMark/>
          </w:tcPr>
          <w:p w14:paraId="186A7DCC" w14:textId="1C625FC5"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43" w:type="pct"/>
            <w:tcBorders>
              <w:top w:val="nil"/>
              <w:left w:val="nil"/>
              <w:bottom w:val="single" w:sz="4" w:space="0" w:color="auto"/>
              <w:right w:val="single" w:sz="4" w:space="0" w:color="auto"/>
            </w:tcBorders>
            <w:shd w:val="clear" w:color="auto" w:fill="auto"/>
            <w:vAlign w:val="center"/>
            <w:hideMark/>
          </w:tcPr>
          <w:p w14:paraId="4868B8A0" w14:textId="0BA77C3A"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747FB0D5" w14:textId="71160DA8"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61AFCBFF" w14:textId="6571D5A7"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3031CFC7" w14:textId="3336E4BA"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01FCCC7B" w14:textId="5B049B40"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5A3D2D39" w14:textId="48D0869D"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77FCD9CB" w14:textId="7715AFFE"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1" w:type="pct"/>
            <w:tcBorders>
              <w:top w:val="nil"/>
              <w:left w:val="nil"/>
              <w:bottom w:val="single" w:sz="4" w:space="0" w:color="auto"/>
              <w:right w:val="single" w:sz="4" w:space="0" w:color="auto"/>
            </w:tcBorders>
            <w:shd w:val="clear" w:color="auto" w:fill="auto"/>
            <w:vAlign w:val="center"/>
            <w:hideMark/>
          </w:tcPr>
          <w:p w14:paraId="3A3C3BC7" w14:textId="21378B2D"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c>
          <w:tcPr>
            <w:tcW w:w="314" w:type="pct"/>
            <w:tcBorders>
              <w:top w:val="nil"/>
              <w:left w:val="nil"/>
              <w:bottom w:val="single" w:sz="4" w:space="0" w:color="auto"/>
              <w:right w:val="single" w:sz="4" w:space="0" w:color="auto"/>
            </w:tcBorders>
            <w:shd w:val="clear" w:color="auto" w:fill="auto"/>
            <w:vAlign w:val="center"/>
            <w:hideMark/>
          </w:tcPr>
          <w:p w14:paraId="33CE2506" w14:textId="1F128244" w:rsidR="00032418" w:rsidRPr="00CB005B" w:rsidRDefault="00032418" w:rsidP="00032418">
            <w:pPr>
              <w:widowControl/>
              <w:autoSpaceDE/>
              <w:autoSpaceDN/>
              <w:jc w:val="center"/>
              <w:rPr>
                <w:color w:val="000000"/>
                <w:sz w:val="20"/>
                <w:szCs w:val="20"/>
                <w:lang w:bidi="ar-SA"/>
              </w:rPr>
            </w:pPr>
            <w:r w:rsidRPr="00DB7149">
              <w:rPr>
                <w:color w:val="000000"/>
                <w:sz w:val="20"/>
                <w:szCs w:val="20"/>
                <w:lang w:bidi="ar-SA"/>
              </w:rPr>
              <w:t>-0,157</w:t>
            </w:r>
          </w:p>
        </w:tc>
      </w:tr>
      <w:tr w:rsidR="00CB005B" w:rsidRPr="00CB005B" w14:paraId="4C893E09" w14:textId="77777777" w:rsidTr="00CB005B">
        <w:trPr>
          <w:trHeight w:val="284"/>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15C8E2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(при нормальной работе котельной)</w:t>
            </w:r>
          </w:p>
        </w:tc>
        <w:tc>
          <w:tcPr>
            <w:tcW w:w="396" w:type="pct"/>
            <w:tcBorders>
              <w:top w:val="nil"/>
              <w:left w:val="nil"/>
              <w:bottom w:val="single" w:sz="4" w:space="0" w:color="auto"/>
              <w:right w:val="single" w:sz="4" w:space="0" w:color="auto"/>
            </w:tcBorders>
            <w:shd w:val="clear" w:color="auto" w:fill="auto"/>
            <w:vAlign w:val="center"/>
            <w:hideMark/>
          </w:tcPr>
          <w:p w14:paraId="06C5AE08"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w:t>
            </w:r>
          </w:p>
        </w:tc>
        <w:tc>
          <w:tcPr>
            <w:tcW w:w="405" w:type="pct"/>
            <w:tcBorders>
              <w:top w:val="nil"/>
              <w:left w:val="nil"/>
              <w:bottom w:val="single" w:sz="4" w:space="0" w:color="auto"/>
              <w:right w:val="single" w:sz="4" w:space="0" w:color="auto"/>
            </w:tcBorders>
            <w:shd w:val="clear" w:color="auto" w:fill="auto"/>
            <w:vAlign w:val="center"/>
            <w:hideMark/>
          </w:tcPr>
          <w:p w14:paraId="68B23029"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450" w:type="pct"/>
            <w:tcBorders>
              <w:top w:val="nil"/>
              <w:left w:val="nil"/>
              <w:bottom w:val="single" w:sz="4" w:space="0" w:color="auto"/>
              <w:right w:val="single" w:sz="4" w:space="0" w:color="auto"/>
            </w:tcBorders>
            <w:shd w:val="clear" w:color="auto" w:fill="auto"/>
            <w:vAlign w:val="center"/>
            <w:hideMark/>
          </w:tcPr>
          <w:p w14:paraId="16EE8B22"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43" w:type="pct"/>
            <w:tcBorders>
              <w:top w:val="nil"/>
              <w:left w:val="nil"/>
              <w:bottom w:val="single" w:sz="4" w:space="0" w:color="auto"/>
              <w:right w:val="single" w:sz="4" w:space="0" w:color="auto"/>
            </w:tcBorders>
            <w:shd w:val="clear" w:color="auto" w:fill="auto"/>
            <w:vAlign w:val="center"/>
            <w:hideMark/>
          </w:tcPr>
          <w:p w14:paraId="585C62F4"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6B4D0F0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0647022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6D29331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609A7676"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20BF7D3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6D3258A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1" w:type="pct"/>
            <w:tcBorders>
              <w:top w:val="nil"/>
              <w:left w:val="nil"/>
              <w:bottom w:val="single" w:sz="4" w:space="0" w:color="auto"/>
              <w:right w:val="single" w:sz="4" w:space="0" w:color="auto"/>
            </w:tcBorders>
            <w:shd w:val="clear" w:color="auto" w:fill="auto"/>
            <w:vAlign w:val="center"/>
            <w:hideMark/>
          </w:tcPr>
          <w:p w14:paraId="3F7EE930"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c>
          <w:tcPr>
            <w:tcW w:w="314" w:type="pct"/>
            <w:tcBorders>
              <w:top w:val="nil"/>
              <w:left w:val="nil"/>
              <w:bottom w:val="single" w:sz="4" w:space="0" w:color="auto"/>
              <w:right w:val="single" w:sz="4" w:space="0" w:color="auto"/>
            </w:tcBorders>
            <w:shd w:val="clear" w:color="auto" w:fill="auto"/>
            <w:vAlign w:val="center"/>
            <w:hideMark/>
          </w:tcPr>
          <w:p w14:paraId="02C4A20B" w14:textId="77777777" w:rsidR="00CB005B" w:rsidRPr="00CB005B" w:rsidRDefault="00CB005B" w:rsidP="00CB005B">
            <w:pPr>
              <w:widowControl/>
              <w:autoSpaceDE/>
              <w:autoSpaceDN/>
              <w:jc w:val="center"/>
              <w:rPr>
                <w:color w:val="000000"/>
                <w:sz w:val="20"/>
                <w:szCs w:val="20"/>
                <w:lang w:bidi="ar-SA"/>
              </w:rPr>
            </w:pPr>
            <w:r w:rsidRPr="00CB005B">
              <w:rPr>
                <w:color w:val="000000"/>
                <w:sz w:val="20"/>
                <w:szCs w:val="20"/>
                <w:lang w:bidi="ar-SA"/>
              </w:rPr>
              <w:t>-14,483</w:t>
            </w:r>
          </w:p>
        </w:tc>
      </w:tr>
    </w:tbl>
    <w:p w14:paraId="12954B42" w14:textId="77777777" w:rsidR="00CB005B" w:rsidRPr="002654BA" w:rsidRDefault="00CB005B" w:rsidP="0023701F">
      <w:pPr>
        <w:widowControl/>
        <w:autoSpaceDE/>
        <w:autoSpaceDN/>
        <w:spacing w:line="360" w:lineRule="auto"/>
        <w:ind w:firstLine="709"/>
        <w:jc w:val="both"/>
        <w:rPr>
          <w:sz w:val="26"/>
          <w:szCs w:val="26"/>
          <w:lang w:bidi="ar-SA"/>
        </w:rPr>
      </w:pPr>
    </w:p>
    <w:p w14:paraId="69A43D6B" w14:textId="77777777" w:rsidR="001A70FE" w:rsidRPr="002654BA" w:rsidRDefault="001A70FE" w:rsidP="0023701F">
      <w:pPr>
        <w:widowControl/>
        <w:autoSpaceDE/>
        <w:autoSpaceDN/>
        <w:spacing w:line="360" w:lineRule="auto"/>
        <w:ind w:firstLine="709"/>
        <w:jc w:val="both"/>
        <w:rPr>
          <w:sz w:val="26"/>
          <w:szCs w:val="26"/>
          <w:lang w:bidi="ar-SA"/>
        </w:rPr>
        <w:sectPr w:rsidR="001A70FE" w:rsidRPr="002654BA" w:rsidSect="0023701F">
          <w:pgSz w:w="16840" w:h="11910" w:orient="landscape"/>
          <w:pgMar w:top="1701" w:right="1134" w:bottom="851" w:left="851" w:header="0" w:footer="590" w:gutter="0"/>
          <w:paperSrc w:first="7" w:other="7"/>
          <w:cols w:space="720"/>
          <w:docGrid w:linePitch="299"/>
        </w:sectPr>
      </w:pPr>
    </w:p>
    <w:p w14:paraId="3B6D2D22" w14:textId="586D09A6" w:rsidR="00C32959" w:rsidRPr="002654BA" w:rsidRDefault="00C32959" w:rsidP="00C32959">
      <w:pPr>
        <w:keepNext/>
        <w:keepLines/>
        <w:widowControl/>
        <w:autoSpaceDE/>
        <w:autoSpaceDN/>
        <w:spacing w:before="120" w:after="120" w:line="276" w:lineRule="auto"/>
        <w:ind w:firstLine="709"/>
        <w:jc w:val="both"/>
        <w:outlineLvl w:val="0"/>
        <w:rPr>
          <w:b/>
          <w:bCs/>
          <w:noProof/>
          <w:sz w:val="26"/>
          <w:szCs w:val="26"/>
          <w:lang w:bidi="ar-SA"/>
        </w:rPr>
      </w:pPr>
      <w:bookmarkStart w:id="478" w:name="_Toc99440103"/>
      <w:r w:rsidRPr="002654BA">
        <w:rPr>
          <w:b/>
          <w:bCs/>
          <w:noProof/>
          <w:sz w:val="26"/>
          <w:szCs w:val="26"/>
          <w:lang w:bidi="ar-SA"/>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78"/>
    </w:p>
    <w:p w14:paraId="666939E1" w14:textId="77777777" w:rsidR="00C32959" w:rsidRPr="002654BA" w:rsidRDefault="00C32959" w:rsidP="00C32959">
      <w:pPr>
        <w:widowControl/>
        <w:autoSpaceDE/>
        <w:autoSpaceDN/>
        <w:spacing w:line="360" w:lineRule="auto"/>
        <w:ind w:right="-6" w:firstLine="709"/>
        <w:jc w:val="both"/>
        <w:rPr>
          <w:rFonts w:eastAsia="Calibri"/>
          <w:sz w:val="26"/>
          <w:szCs w:val="26"/>
          <w:lang w:eastAsia="ar-SA" w:bidi="ar-SA"/>
        </w:rPr>
      </w:pPr>
      <w:bookmarkStart w:id="479" w:name="_Toc375566383"/>
      <w:bookmarkStart w:id="480" w:name="_Toc379379174"/>
      <w:bookmarkStart w:id="481" w:name="_Toc385509874"/>
      <w:bookmarkStart w:id="482" w:name="_Toc396395639"/>
      <w:r w:rsidRPr="002654BA">
        <w:rPr>
          <w:rFonts w:eastAsia="Calibri"/>
          <w:sz w:val="26"/>
          <w:szCs w:val="26"/>
          <w:lang w:eastAsia="ar-SA" w:bidi="ar-SA"/>
        </w:rPr>
        <w:t xml:space="preserve">С целью определения резерва пропускной способности существующих тепловых сетей в существующих зонах действия источников тепловой энергии выполнено моделирование присоединения тепловой нагрузки в каждом микрорайоне к магистральным тепловым сетям </w:t>
      </w:r>
      <w:r w:rsidRPr="002654BA">
        <w:rPr>
          <w:rFonts w:eastAsia="Calibri"/>
          <w:sz w:val="26"/>
          <w:szCs w:val="26"/>
          <w:lang w:eastAsia="en-US" w:bidi="ar-SA"/>
        </w:rPr>
        <w:t xml:space="preserve">и построены пьезометрические графики. </w:t>
      </w:r>
      <w:r w:rsidRPr="002654BA">
        <w:rPr>
          <w:rFonts w:eastAsia="Calibri"/>
          <w:sz w:val="26"/>
          <w:szCs w:val="26"/>
          <w:lang w:eastAsia="ar-SA" w:bidi="ar-SA"/>
        </w:rPr>
        <w:t>Для определения зон с недостаточными располагаемыми напорами у потребителей выполнен расчет гидравлического режима существующих тепловых сетей с учетом перспективной тепловой нагрузки. При этом для последующего анализа принимается, что минимальным допустимым (для обеспечения нормативной циркуляции теплоносителя у конечных потребителей) значением располагаемого напора у обобщенных потребителей на магистралях является 15 м.</w:t>
      </w:r>
    </w:p>
    <w:p w14:paraId="6DDE6658" w14:textId="7366B0D8" w:rsidR="00C32959" w:rsidRPr="002654BA" w:rsidRDefault="00C32959" w:rsidP="00C32959">
      <w:pPr>
        <w:widowControl/>
        <w:autoSpaceDE/>
        <w:autoSpaceDN/>
        <w:spacing w:line="360" w:lineRule="auto"/>
        <w:ind w:right="-6" w:firstLine="709"/>
        <w:jc w:val="both"/>
        <w:rPr>
          <w:rFonts w:eastAsia="Calibri"/>
          <w:sz w:val="26"/>
          <w:szCs w:val="26"/>
          <w:lang w:eastAsia="ar-SA" w:bidi="ar-SA"/>
        </w:rPr>
      </w:pPr>
      <w:r w:rsidRPr="002654BA">
        <w:rPr>
          <w:rFonts w:eastAsia="Calibri"/>
          <w:sz w:val="26"/>
          <w:szCs w:val="26"/>
          <w:lang w:eastAsia="ar-SA" w:bidi="ar-SA"/>
        </w:rPr>
        <w:t xml:space="preserve">Гидравлический расчет выполнен с использованием электронной модели системы теплоснабжения Запорожского сельского поселения в ПРК </w:t>
      </w:r>
      <w:proofErr w:type="spellStart"/>
      <w:r w:rsidRPr="002654BA">
        <w:rPr>
          <w:rFonts w:eastAsia="Calibri"/>
          <w:sz w:val="26"/>
          <w:szCs w:val="26"/>
          <w:lang w:eastAsia="ar-SA" w:bidi="ar-SA"/>
        </w:rPr>
        <w:t>Zulu</w:t>
      </w:r>
      <w:proofErr w:type="spellEnd"/>
      <w:r w:rsidRPr="002654BA">
        <w:rPr>
          <w:rFonts w:eastAsia="Calibri"/>
          <w:sz w:val="26"/>
          <w:szCs w:val="26"/>
          <w:lang w:eastAsia="ar-SA" w:bidi="ar-SA"/>
        </w:rPr>
        <w:t xml:space="preserve"> 8.0.</w:t>
      </w:r>
    </w:p>
    <w:p w14:paraId="0809369B" w14:textId="77777777" w:rsidR="00C32959" w:rsidRPr="002654BA" w:rsidRDefault="00C32959" w:rsidP="00C32959">
      <w:pPr>
        <w:widowControl/>
        <w:autoSpaceDE/>
        <w:autoSpaceDN/>
        <w:spacing w:line="360" w:lineRule="auto"/>
        <w:ind w:right="-6" w:firstLine="709"/>
        <w:jc w:val="both"/>
        <w:rPr>
          <w:rFonts w:eastAsia="Calibri"/>
          <w:sz w:val="26"/>
          <w:szCs w:val="26"/>
          <w:lang w:eastAsia="ar-SA" w:bidi="ar-SA"/>
        </w:rPr>
      </w:pPr>
      <w:r w:rsidRPr="002654BA">
        <w:rPr>
          <w:rFonts w:eastAsia="Calibri"/>
          <w:sz w:val="26"/>
          <w:szCs w:val="26"/>
          <w:lang w:eastAsia="en-US" w:bidi="ar-SA"/>
        </w:rPr>
        <w:t>Результаты гидравлического расчёта, выполненные с учётом подключения перспективных потребителей, позволяют определить зоны, на которых необходимо изменение диаметров трубопроводов для обеспечения перспективных приростов тепловой нагрузки и оптимального гидравлического режима.</w:t>
      </w:r>
    </w:p>
    <w:p w14:paraId="64809CDE" w14:textId="641E78BE" w:rsidR="00C32959" w:rsidRPr="002654BA" w:rsidRDefault="00C32959" w:rsidP="00C32959">
      <w:pPr>
        <w:widowControl/>
        <w:autoSpaceDE/>
        <w:autoSpaceDN/>
        <w:spacing w:line="360" w:lineRule="auto"/>
        <w:ind w:firstLine="709"/>
        <w:jc w:val="both"/>
        <w:rPr>
          <w:sz w:val="26"/>
          <w:szCs w:val="26"/>
          <w:lang w:bidi="ar-SA"/>
        </w:rPr>
      </w:pPr>
      <w:r w:rsidRPr="002654BA">
        <w:rPr>
          <w:sz w:val="26"/>
          <w:szCs w:val="26"/>
          <w:lang w:bidi="ar-SA"/>
        </w:rPr>
        <w:t>По результатам анализа существующего состояния и тепло-гидравлического расчета сделаны выводы:</w:t>
      </w:r>
    </w:p>
    <w:p w14:paraId="000B040B" w14:textId="3D5F37E4" w:rsidR="00BB3D5B" w:rsidRPr="002654BA" w:rsidRDefault="00BB3D5B" w:rsidP="00C32959">
      <w:pPr>
        <w:widowControl/>
        <w:autoSpaceDE/>
        <w:autoSpaceDN/>
        <w:spacing w:line="360" w:lineRule="auto"/>
        <w:ind w:firstLine="709"/>
        <w:jc w:val="both"/>
        <w:rPr>
          <w:sz w:val="26"/>
          <w:szCs w:val="26"/>
          <w:lang w:bidi="ar-SA"/>
        </w:rPr>
      </w:pPr>
      <w:r w:rsidRPr="002654BA">
        <w:rPr>
          <w:sz w:val="26"/>
          <w:szCs w:val="26"/>
          <w:lang w:bidi="ar-SA"/>
        </w:rPr>
        <w:t>−</w:t>
      </w:r>
      <w:r w:rsidRPr="002654BA">
        <w:rPr>
          <w:sz w:val="26"/>
          <w:szCs w:val="26"/>
          <w:lang w:bidi="ar-SA"/>
        </w:rPr>
        <w:tab/>
        <w:t>для эффективного теплоснабжения необходима перекладка участков тепловых сетей с недоста</w:t>
      </w:r>
      <w:r w:rsidR="00DC2D35" w:rsidRPr="002654BA">
        <w:rPr>
          <w:sz w:val="26"/>
          <w:szCs w:val="26"/>
          <w:lang w:bidi="ar-SA"/>
        </w:rPr>
        <w:t>точной пропускной способностью котельных</w:t>
      </w:r>
      <w:r w:rsidRPr="002654BA">
        <w:rPr>
          <w:sz w:val="26"/>
          <w:szCs w:val="26"/>
          <w:lang w:bidi="ar-SA"/>
        </w:rPr>
        <w:t xml:space="preserve"> п.</w:t>
      </w:r>
      <w:r w:rsidR="00DC2D35" w:rsidRPr="002654BA">
        <w:rPr>
          <w:sz w:val="26"/>
          <w:szCs w:val="26"/>
          <w:lang w:bidi="ar-SA"/>
        </w:rPr>
        <w:t xml:space="preserve"> Запорожское и ГЛОХ.</w:t>
      </w:r>
    </w:p>
    <w:p w14:paraId="14A301C4" w14:textId="77777777" w:rsidR="00C32959" w:rsidRPr="002654BA" w:rsidRDefault="00C32959" w:rsidP="00C32959">
      <w:pPr>
        <w:keepNext/>
        <w:keepLines/>
        <w:widowControl/>
        <w:autoSpaceDE/>
        <w:autoSpaceDN/>
        <w:spacing w:before="120" w:after="120" w:line="276" w:lineRule="auto"/>
        <w:ind w:firstLine="709"/>
        <w:jc w:val="both"/>
        <w:outlineLvl w:val="0"/>
        <w:rPr>
          <w:b/>
          <w:bCs/>
          <w:noProof/>
          <w:sz w:val="26"/>
          <w:szCs w:val="26"/>
          <w:lang w:bidi="ar-SA"/>
        </w:rPr>
      </w:pPr>
      <w:bookmarkStart w:id="483" w:name="_Toc99440104"/>
      <w:r w:rsidRPr="002654BA">
        <w:rPr>
          <w:b/>
          <w:bCs/>
          <w:noProof/>
          <w:sz w:val="26"/>
          <w:szCs w:val="26"/>
          <w:lang w:bidi="ar-SA"/>
        </w:rPr>
        <w:t>4.3.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483"/>
    </w:p>
    <w:p w14:paraId="4C876CC2" w14:textId="77777777" w:rsidR="00C32959" w:rsidRPr="002654BA" w:rsidRDefault="00C32959" w:rsidP="00C32959">
      <w:pPr>
        <w:widowControl/>
        <w:autoSpaceDE/>
        <w:autoSpaceDN/>
        <w:spacing w:after="160" w:line="360" w:lineRule="auto"/>
        <w:ind w:firstLine="709"/>
        <w:jc w:val="both"/>
        <w:rPr>
          <w:rFonts w:eastAsia="Calibri"/>
          <w:sz w:val="26"/>
          <w:szCs w:val="26"/>
          <w:lang w:eastAsia="ar-SA" w:bidi="ar-SA"/>
        </w:rPr>
      </w:pPr>
      <w:r w:rsidRPr="002654BA">
        <w:rPr>
          <w:rFonts w:eastAsia="Calibri"/>
          <w:sz w:val="26"/>
          <w:szCs w:val="26"/>
          <w:lang w:eastAsia="ar-SA" w:bidi="ar-SA"/>
        </w:rPr>
        <w:t>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представлены в соответствующих таблицах в разделе 4.1 настоящего документа.</w:t>
      </w:r>
    </w:p>
    <w:p w14:paraId="02641CEE" w14:textId="77777777" w:rsidR="00C32959" w:rsidRPr="002654BA" w:rsidRDefault="00C32959" w:rsidP="00C32959">
      <w:pPr>
        <w:keepNext/>
        <w:keepLines/>
        <w:widowControl/>
        <w:autoSpaceDE/>
        <w:autoSpaceDN/>
        <w:spacing w:before="120" w:after="120" w:line="276" w:lineRule="auto"/>
        <w:ind w:firstLine="709"/>
        <w:jc w:val="both"/>
        <w:outlineLvl w:val="0"/>
        <w:rPr>
          <w:b/>
          <w:bCs/>
          <w:noProof/>
          <w:sz w:val="26"/>
          <w:szCs w:val="26"/>
          <w:lang w:bidi="ar-SA"/>
        </w:rPr>
      </w:pPr>
      <w:bookmarkStart w:id="484" w:name="_Toc8825224"/>
      <w:bookmarkStart w:id="485" w:name="_Toc99440105"/>
      <w:r w:rsidRPr="002654BA">
        <w:rPr>
          <w:b/>
          <w:bCs/>
          <w:noProof/>
          <w:sz w:val="26"/>
          <w:szCs w:val="26"/>
          <w:lang w:bidi="ar-SA"/>
        </w:rPr>
        <w:t>4.4. Выводы о резервах (дефицитах) существующей системы теплоснабжения при обеспечении перспективной тепловой нагрузки потребителей</w:t>
      </w:r>
      <w:bookmarkEnd w:id="479"/>
      <w:bookmarkEnd w:id="480"/>
      <w:bookmarkEnd w:id="481"/>
      <w:bookmarkEnd w:id="482"/>
      <w:bookmarkEnd w:id="484"/>
      <w:bookmarkEnd w:id="485"/>
    </w:p>
    <w:p w14:paraId="55B690C1" w14:textId="6C0037E6" w:rsidR="00C32959" w:rsidRPr="002654BA" w:rsidRDefault="00C32959" w:rsidP="00C32959">
      <w:pPr>
        <w:widowControl/>
        <w:tabs>
          <w:tab w:val="left" w:pos="0"/>
        </w:tabs>
        <w:spacing w:line="360" w:lineRule="auto"/>
        <w:ind w:firstLine="709"/>
        <w:jc w:val="both"/>
        <w:rPr>
          <w:sz w:val="26"/>
        </w:rPr>
      </w:pPr>
      <w:r w:rsidRPr="002654BA">
        <w:rPr>
          <w:sz w:val="26"/>
        </w:rPr>
        <w:t xml:space="preserve">Балансы тепловой мощности источников тепловой энергии и перспективной тепловой нагрузки на территории Запорожского сельского поселения на расчетный срок до 2031 года представлены в </w:t>
      </w:r>
      <w:r w:rsidRPr="002654BA">
        <w:rPr>
          <w:sz w:val="26"/>
          <w:szCs w:val="26"/>
        </w:rPr>
        <w:t>п. 4.1</w:t>
      </w:r>
      <w:r w:rsidRPr="002654BA">
        <w:rPr>
          <w:sz w:val="26"/>
        </w:rPr>
        <w:t>.</w:t>
      </w:r>
    </w:p>
    <w:p w14:paraId="57DC2218" w14:textId="3D443621" w:rsidR="00C32959" w:rsidRPr="002C404D" w:rsidRDefault="00C32959" w:rsidP="002C404D">
      <w:pPr>
        <w:widowControl/>
        <w:tabs>
          <w:tab w:val="left" w:pos="0"/>
        </w:tabs>
        <w:spacing w:line="360" w:lineRule="auto"/>
        <w:ind w:firstLine="709"/>
        <w:jc w:val="both"/>
        <w:rPr>
          <w:sz w:val="26"/>
        </w:rPr>
      </w:pPr>
      <w:r w:rsidRPr="002C404D">
        <w:rPr>
          <w:sz w:val="26"/>
        </w:rPr>
        <w:t xml:space="preserve">Резервы тепловой энергии выявлены </w:t>
      </w:r>
      <w:r w:rsidR="00C85496" w:rsidRPr="002C404D">
        <w:rPr>
          <w:sz w:val="26"/>
        </w:rPr>
        <w:t>на источнике – котельная п. Запорожское, дефицит существует на котельной ГЛОХ.</w:t>
      </w:r>
    </w:p>
    <w:p w14:paraId="3314C55E" w14:textId="77777777" w:rsidR="00C32959" w:rsidRPr="002654BA" w:rsidRDefault="00C32959" w:rsidP="00C32959">
      <w:pPr>
        <w:keepNext/>
        <w:keepLines/>
        <w:widowControl/>
        <w:autoSpaceDE/>
        <w:autoSpaceDN/>
        <w:spacing w:before="120" w:after="120" w:line="276" w:lineRule="auto"/>
        <w:ind w:firstLine="709"/>
        <w:jc w:val="both"/>
        <w:outlineLvl w:val="0"/>
        <w:rPr>
          <w:b/>
          <w:bCs/>
          <w:noProof/>
          <w:sz w:val="26"/>
          <w:szCs w:val="26"/>
          <w:lang w:bidi="ar-SA"/>
        </w:rPr>
      </w:pPr>
      <w:bookmarkStart w:id="486" w:name="_Toc99440106"/>
      <w:r w:rsidRPr="002654BA">
        <w:rPr>
          <w:b/>
          <w:bCs/>
          <w:noProof/>
          <w:sz w:val="26"/>
          <w:szCs w:val="26"/>
          <w:lang w:bidi="ar-SA"/>
        </w:rPr>
        <w:t>4.5.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разработке схемы теплоснабжения</w:t>
      </w:r>
      <w:bookmarkEnd w:id="486"/>
    </w:p>
    <w:p w14:paraId="3EE46809" w14:textId="5849A543" w:rsidR="00C32959" w:rsidRPr="002654BA" w:rsidRDefault="00C32959" w:rsidP="00C32959">
      <w:pPr>
        <w:widowControl/>
        <w:autoSpaceDE/>
        <w:autoSpaceDN/>
        <w:spacing w:after="160" w:line="360" w:lineRule="auto"/>
        <w:ind w:firstLine="709"/>
        <w:jc w:val="both"/>
        <w:rPr>
          <w:rFonts w:eastAsia="Calibri"/>
          <w:sz w:val="26"/>
          <w:szCs w:val="26"/>
          <w:lang w:eastAsia="ar-SA" w:bidi="ar-SA"/>
        </w:rPr>
      </w:pPr>
      <w:r w:rsidRPr="002654BA">
        <w:rPr>
          <w:rFonts w:eastAsia="Calibri"/>
          <w:sz w:val="26"/>
          <w:szCs w:val="26"/>
          <w:lang w:eastAsia="ar-SA" w:bidi="ar-SA"/>
        </w:rPr>
        <w:t>При актуализации схемы теплоснабжения произведено уточнение существующих и перспективных балансов тепловой мощности источников и тепловой нагрузки потребителей для систем теплоснабжения на территории Запорожского сельского поселения.</w:t>
      </w:r>
    </w:p>
    <w:p w14:paraId="37D36800" w14:textId="77777777" w:rsidR="00081B37" w:rsidRPr="002654BA" w:rsidRDefault="00081B37" w:rsidP="00081B37">
      <w:pPr>
        <w:keepNext/>
        <w:keepLines/>
        <w:widowControl/>
        <w:autoSpaceDE/>
        <w:autoSpaceDN/>
        <w:spacing w:before="120" w:after="120" w:line="276" w:lineRule="auto"/>
        <w:ind w:firstLine="709"/>
        <w:jc w:val="both"/>
        <w:outlineLvl w:val="0"/>
        <w:rPr>
          <w:b/>
          <w:bCs/>
          <w:sz w:val="26"/>
          <w:szCs w:val="26"/>
          <w:lang w:bidi="ar-SA"/>
        </w:rPr>
      </w:pPr>
      <w:bookmarkStart w:id="487" w:name="_Toc8825225"/>
      <w:bookmarkStart w:id="488" w:name="_Toc99440107"/>
      <w:r w:rsidRPr="002654BA">
        <w:rPr>
          <w:b/>
          <w:bCs/>
          <w:sz w:val="26"/>
          <w:szCs w:val="26"/>
          <w:lang w:bidi="ar-SA"/>
        </w:rPr>
        <w:t>ГЛАВА 5. МАСТЕР-ПЛАН РАЗВИТИЯ СИСТЕМ ТЕПЛОСНАБЖЕНИЯ ПОСЕЛЕНИЯ</w:t>
      </w:r>
      <w:bookmarkEnd w:id="487"/>
      <w:r w:rsidRPr="002654BA">
        <w:rPr>
          <w:b/>
          <w:bCs/>
          <w:sz w:val="26"/>
          <w:szCs w:val="26"/>
          <w:lang w:bidi="ar-SA"/>
        </w:rPr>
        <w:t>, ГОРОДСКОГО ОКРУГА, ГОРОДА ФЕДЕРАЛЬНОГО ЗНАЧЕНИЯ</w:t>
      </w:r>
      <w:bookmarkEnd w:id="488"/>
    </w:p>
    <w:p w14:paraId="44498A3D" w14:textId="77777777" w:rsidR="00081B37" w:rsidRPr="002654BA" w:rsidRDefault="00081B37" w:rsidP="00081B37">
      <w:pPr>
        <w:keepNext/>
        <w:keepLines/>
        <w:widowControl/>
        <w:autoSpaceDE/>
        <w:autoSpaceDN/>
        <w:spacing w:before="120" w:after="120" w:line="276" w:lineRule="auto"/>
        <w:ind w:firstLine="709"/>
        <w:jc w:val="both"/>
        <w:outlineLvl w:val="0"/>
        <w:rPr>
          <w:b/>
          <w:bCs/>
          <w:noProof/>
          <w:sz w:val="26"/>
          <w:szCs w:val="26"/>
          <w:lang w:bidi="ar-SA"/>
        </w:rPr>
      </w:pPr>
      <w:bookmarkStart w:id="489" w:name="_Toc2343133"/>
      <w:bookmarkStart w:id="490" w:name="_Toc8825226"/>
      <w:bookmarkStart w:id="491" w:name="_Toc99440108"/>
      <w:r w:rsidRPr="002654BA">
        <w:rPr>
          <w:b/>
          <w:bCs/>
          <w:noProof/>
          <w:sz w:val="26"/>
          <w:szCs w:val="26"/>
          <w:lang w:bidi="ar-SA"/>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89"/>
      <w:bookmarkEnd w:id="490"/>
      <w:bookmarkEnd w:id="491"/>
    </w:p>
    <w:p w14:paraId="61F65BDC" w14:textId="5E361712" w:rsidR="00826AB7" w:rsidRPr="002654BA" w:rsidRDefault="00826AB7" w:rsidP="00EA3BAA">
      <w:pPr>
        <w:widowControl/>
        <w:autoSpaceDE/>
        <w:autoSpaceDN/>
        <w:spacing w:line="360" w:lineRule="auto"/>
        <w:ind w:firstLine="709"/>
        <w:jc w:val="both"/>
        <w:rPr>
          <w:sz w:val="26"/>
          <w:lang w:bidi="ar-SA"/>
        </w:rPr>
      </w:pPr>
      <w:r w:rsidRPr="002654BA">
        <w:rPr>
          <w:sz w:val="26"/>
          <w:lang w:bidi="ar-SA"/>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5495A36E" w14:textId="0816B8E3" w:rsidR="00EA3BAA" w:rsidRPr="002654BA" w:rsidRDefault="00EA3BAA" w:rsidP="00EA3BAA">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Развитие централизованного теплоснабжения предусматривается на базе существующих котельных п. Запорожское и ГЛОХ в настоящее время.</w:t>
      </w:r>
    </w:p>
    <w:p w14:paraId="0BAB9BCA" w14:textId="325BA3E5" w:rsidR="00EA3BAA" w:rsidRPr="002654BA" w:rsidRDefault="00EA3BAA" w:rsidP="00EA3BAA">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Стимулом в развитии теплоснабжения поселения является дальнейшая его газификация, которая даст возможность использования газа в качестве энергоносителя в котельных, а также в автономных источниках теплоты (АИТ) для индивидуальной застройки.</w:t>
      </w:r>
    </w:p>
    <w:p w14:paraId="27CAF8E4" w14:textId="77777777" w:rsidR="00473646" w:rsidRPr="002654BA" w:rsidRDefault="00473646" w:rsidP="00CE63CA">
      <w:pPr>
        <w:widowControl/>
        <w:numPr>
          <w:ilvl w:val="2"/>
          <w:numId w:val="84"/>
        </w:numPr>
        <w:tabs>
          <w:tab w:val="left" w:pos="1560"/>
        </w:tabs>
        <w:autoSpaceDE/>
        <w:autoSpaceDN/>
        <w:spacing w:before="120" w:after="120" w:line="360" w:lineRule="auto"/>
        <w:ind w:left="0" w:firstLine="709"/>
        <w:contextualSpacing/>
        <w:jc w:val="both"/>
        <w:outlineLvl w:val="2"/>
        <w:rPr>
          <w:b/>
          <w:bCs/>
          <w:sz w:val="26"/>
          <w:szCs w:val="26"/>
          <w:lang w:eastAsia="ar-SA" w:bidi="ar-SA"/>
        </w:rPr>
      </w:pPr>
      <w:bookmarkStart w:id="492" w:name="_Toc99440109"/>
      <w:r w:rsidRPr="002654BA">
        <w:rPr>
          <w:b/>
          <w:bCs/>
          <w:sz w:val="26"/>
          <w:szCs w:val="26"/>
          <w:lang w:eastAsia="ar-SA" w:bidi="ar-SA"/>
        </w:rPr>
        <w:t>Сценарий №1</w:t>
      </w:r>
      <w:bookmarkEnd w:id="492"/>
    </w:p>
    <w:p w14:paraId="73F1D1D1" w14:textId="77777777" w:rsidR="009E3285" w:rsidRPr="002654BA" w:rsidRDefault="00473646" w:rsidP="00473646">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 xml:space="preserve">Данным сценарием предлагается развитие централизованного теплоснабжения в </w:t>
      </w:r>
      <w:r w:rsidR="009E3285" w:rsidRPr="002654BA">
        <w:rPr>
          <w:sz w:val="26"/>
          <w:szCs w:val="26"/>
          <w:lang w:bidi="ar-SA"/>
        </w:rPr>
        <w:t>Запорожском сельском поселении на базе:</w:t>
      </w:r>
    </w:p>
    <w:p w14:paraId="4B33B81A" w14:textId="0E651C87" w:rsidR="009E3285" w:rsidRPr="002654BA" w:rsidRDefault="009E3285" w:rsidP="001A4CDE">
      <w:pPr>
        <w:pStyle w:val="af8"/>
        <w:numPr>
          <w:ilvl w:val="0"/>
          <w:numId w:val="86"/>
        </w:numPr>
        <w:suppressLineNumbers/>
        <w:tabs>
          <w:tab w:val="left" w:leader="dot" w:pos="540"/>
        </w:tabs>
        <w:suppressAutoHyphens/>
        <w:autoSpaceDE/>
        <w:autoSpaceDN/>
        <w:spacing w:line="360" w:lineRule="auto"/>
        <w:ind w:left="0" w:firstLine="709"/>
        <w:jc w:val="both"/>
        <w:rPr>
          <w:sz w:val="26"/>
          <w:szCs w:val="26"/>
          <w:lang w:bidi="ar-SA"/>
        </w:rPr>
      </w:pPr>
      <w:r w:rsidRPr="002654BA">
        <w:rPr>
          <w:sz w:val="26"/>
          <w:szCs w:val="26"/>
          <w:lang w:bidi="ar-SA"/>
        </w:rPr>
        <w:t>новой котельной в п. Запорожское, работающей на природном газе, взамен существующей, функционирующей на твердом топливе;</w:t>
      </w:r>
    </w:p>
    <w:p w14:paraId="3750D6DA" w14:textId="268B4E0A" w:rsidR="009E3285" w:rsidRPr="002654BA" w:rsidRDefault="009E3285" w:rsidP="001A4CDE">
      <w:pPr>
        <w:pStyle w:val="af8"/>
        <w:numPr>
          <w:ilvl w:val="0"/>
          <w:numId w:val="86"/>
        </w:numPr>
        <w:suppressLineNumbers/>
        <w:tabs>
          <w:tab w:val="left" w:leader="dot" w:pos="540"/>
        </w:tabs>
        <w:suppressAutoHyphens/>
        <w:autoSpaceDE/>
        <w:autoSpaceDN/>
        <w:spacing w:line="360" w:lineRule="auto"/>
        <w:ind w:left="0" w:firstLine="709"/>
        <w:jc w:val="both"/>
        <w:rPr>
          <w:sz w:val="26"/>
          <w:szCs w:val="26"/>
          <w:lang w:bidi="ar-SA"/>
        </w:rPr>
      </w:pPr>
      <w:r w:rsidRPr="002654BA">
        <w:rPr>
          <w:sz w:val="26"/>
          <w:szCs w:val="26"/>
          <w:lang w:bidi="ar-SA"/>
        </w:rPr>
        <w:t>новой газовой котельной по ул. Глох, при этом существующая котельная будет использоваться в качестве резервной.</w:t>
      </w:r>
    </w:p>
    <w:p w14:paraId="1153CB52" w14:textId="33CEB516" w:rsidR="00473646" w:rsidRPr="002654BA" w:rsidRDefault="00473646" w:rsidP="00473646">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Также, в качестве основн</w:t>
      </w:r>
      <w:r w:rsidR="00761545" w:rsidRPr="002654BA">
        <w:rPr>
          <w:sz w:val="26"/>
          <w:szCs w:val="26"/>
          <w:lang w:bidi="ar-SA"/>
        </w:rPr>
        <w:t xml:space="preserve">ых мероприятий можно выделить: </w:t>
      </w:r>
      <w:proofErr w:type="spellStart"/>
      <w:r w:rsidR="00D47E83" w:rsidRPr="002654BA">
        <w:rPr>
          <w:sz w:val="26"/>
          <w:szCs w:val="26"/>
          <w:lang w:bidi="ar-SA"/>
        </w:rPr>
        <w:t>шайбирование</w:t>
      </w:r>
      <w:proofErr w:type="spellEnd"/>
      <w:r w:rsidR="00D47E83" w:rsidRPr="002654BA">
        <w:rPr>
          <w:sz w:val="26"/>
          <w:szCs w:val="26"/>
          <w:lang w:bidi="ar-SA"/>
        </w:rPr>
        <w:t xml:space="preserve"> тепловых сетей котельной п. Запорожское и ГЛОХ,</w:t>
      </w:r>
      <w:r w:rsidRPr="002654BA">
        <w:rPr>
          <w:sz w:val="26"/>
          <w:szCs w:val="26"/>
          <w:lang w:bidi="ar-SA"/>
        </w:rPr>
        <w:t xml:space="preserve"> а также оптимизация температурного графика зависимости температуры теплоносителя от те</w:t>
      </w:r>
      <w:r w:rsidR="007D5C46" w:rsidRPr="002654BA">
        <w:rPr>
          <w:sz w:val="26"/>
          <w:szCs w:val="26"/>
          <w:lang w:bidi="ar-SA"/>
        </w:rPr>
        <w:t>мпературы наружного воздуха для источника</w:t>
      </w:r>
      <w:r w:rsidR="00DB1013" w:rsidRPr="002654BA">
        <w:rPr>
          <w:sz w:val="26"/>
          <w:szCs w:val="26"/>
          <w:lang w:bidi="ar-SA"/>
        </w:rPr>
        <w:t xml:space="preserve"> тепловой энергии Запорожского</w:t>
      </w:r>
      <w:r w:rsidR="007D5C46" w:rsidRPr="002654BA">
        <w:rPr>
          <w:sz w:val="26"/>
          <w:szCs w:val="26"/>
          <w:lang w:bidi="ar-SA"/>
        </w:rPr>
        <w:t xml:space="preserve"> сельского поселения – котельной ГЛОХ.</w:t>
      </w:r>
    </w:p>
    <w:p w14:paraId="56ABB49F" w14:textId="77777777" w:rsidR="00473646" w:rsidRPr="002654BA" w:rsidRDefault="00473646" w:rsidP="00CE63CA">
      <w:pPr>
        <w:widowControl/>
        <w:numPr>
          <w:ilvl w:val="2"/>
          <w:numId w:val="84"/>
        </w:numPr>
        <w:tabs>
          <w:tab w:val="left" w:pos="1560"/>
        </w:tabs>
        <w:autoSpaceDE/>
        <w:autoSpaceDN/>
        <w:spacing w:before="120" w:after="120" w:line="360" w:lineRule="auto"/>
        <w:ind w:left="0" w:firstLine="709"/>
        <w:contextualSpacing/>
        <w:jc w:val="both"/>
        <w:outlineLvl w:val="2"/>
        <w:rPr>
          <w:b/>
          <w:bCs/>
          <w:sz w:val="26"/>
          <w:szCs w:val="26"/>
          <w:lang w:eastAsia="ar-SA" w:bidi="ar-SA"/>
        </w:rPr>
      </w:pPr>
      <w:bookmarkStart w:id="493" w:name="_Toc99440110"/>
      <w:r w:rsidRPr="002654BA">
        <w:rPr>
          <w:b/>
          <w:bCs/>
          <w:sz w:val="26"/>
          <w:szCs w:val="26"/>
          <w:lang w:eastAsia="ar-SA" w:bidi="ar-SA"/>
        </w:rPr>
        <w:t>Сценарий №2</w:t>
      </w:r>
      <w:bookmarkEnd w:id="493"/>
    </w:p>
    <w:p w14:paraId="143D1B92" w14:textId="2A712A3A" w:rsidR="00473646" w:rsidRPr="002654BA" w:rsidRDefault="00473646" w:rsidP="00473646">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 xml:space="preserve">При реализации данного сценария рассматриваются следующие мероприятия: предполагается ремонт (замена) существующих котельных агрегатов на котельных </w:t>
      </w:r>
      <w:r w:rsidR="00DB1013" w:rsidRPr="002654BA">
        <w:rPr>
          <w:sz w:val="26"/>
          <w:szCs w:val="26"/>
          <w:lang w:bidi="ar-SA"/>
        </w:rPr>
        <w:t xml:space="preserve">Запорожского </w:t>
      </w:r>
      <w:r w:rsidR="00EB3D75" w:rsidRPr="002654BA">
        <w:rPr>
          <w:sz w:val="26"/>
          <w:szCs w:val="26"/>
          <w:lang w:bidi="ar-SA"/>
        </w:rPr>
        <w:t>сельского поселения, в связи с исчерпанием эксплуатационного ресурса.</w:t>
      </w:r>
    </w:p>
    <w:p w14:paraId="04B85275" w14:textId="77777777" w:rsidR="002449AA" w:rsidRPr="002654BA" w:rsidRDefault="002449AA" w:rsidP="002449AA">
      <w:pPr>
        <w:keepNext/>
        <w:keepLines/>
        <w:widowControl/>
        <w:autoSpaceDE/>
        <w:autoSpaceDN/>
        <w:spacing w:before="120" w:after="120" w:line="276" w:lineRule="auto"/>
        <w:ind w:firstLine="709"/>
        <w:jc w:val="both"/>
        <w:outlineLvl w:val="0"/>
        <w:rPr>
          <w:b/>
          <w:bCs/>
          <w:noProof/>
          <w:sz w:val="26"/>
          <w:szCs w:val="26"/>
          <w:lang w:bidi="ar-SA"/>
        </w:rPr>
      </w:pPr>
      <w:bookmarkStart w:id="494" w:name="_Toc2343134"/>
      <w:bookmarkStart w:id="495" w:name="_Toc8825227"/>
      <w:bookmarkStart w:id="496" w:name="_Toc99440111"/>
      <w:r w:rsidRPr="002654BA">
        <w:rPr>
          <w:b/>
          <w:bCs/>
          <w:noProof/>
          <w:sz w:val="26"/>
          <w:szCs w:val="26"/>
          <w:lang w:bidi="ar-SA"/>
        </w:rPr>
        <w:t>5.2. Технико-экономическое сравнение вариантов перспективного развития систем теплоснабжения поселения</w:t>
      </w:r>
      <w:bookmarkEnd w:id="494"/>
      <w:bookmarkEnd w:id="495"/>
      <w:r w:rsidRPr="002654BA">
        <w:rPr>
          <w:b/>
          <w:bCs/>
          <w:noProof/>
          <w:sz w:val="26"/>
          <w:szCs w:val="26"/>
          <w:lang w:bidi="ar-SA"/>
        </w:rPr>
        <w:t>, городского округа, города федерального значения</w:t>
      </w:r>
      <w:bookmarkEnd w:id="496"/>
    </w:p>
    <w:p w14:paraId="2E3FFC9D" w14:textId="07BEE5B6" w:rsidR="002449AA" w:rsidRPr="002654BA" w:rsidRDefault="002449AA" w:rsidP="002449AA">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Совокупные капитальные затраты (с НДС) на мероприятия по строительству, реконструкции и модернизации системы теплоснабжения </w:t>
      </w:r>
      <w:r w:rsidR="00473646" w:rsidRPr="002654BA">
        <w:rPr>
          <w:rFonts w:eastAsia="Calibri"/>
          <w:sz w:val="26"/>
          <w:szCs w:val="26"/>
          <w:lang w:eastAsia="en-US" w:bidi="ar-SA"/>
        </w:rPr>
        <w:t>Запорожского</w:t>
      </w:r>
      <w:r w:rsidRPr="002654BA">
        <w:rPr>
          <w:rFonts w:eastAsia="Calibri"/>
          <w:sz w:val="26"/>
          <w:szCs w:val="26"/>
          <w:lang w:eastAsia="en-US" w:bidi="ar-SA"/>
        </w:rPr>
        <w:t xml:space="preserve"> сельского поселения составят:</w:t>
      </w:r>
    </w:p>
    <w:p w14:paraId="67CAF005" w14:textId="27A2B179" w:rsidR="002449AA" w:rsidRPr="002654BA" w:rsidRDefault="002449AA" w:rsidP="001A4CDE">
      <w:pPr>
        <w:widowControl/>
        <w:numPr>
          <w:ilvl w:val="0"/>
          <w:numId w:val="85"/>
        </w:numPr>
        <w:tabs>
          <w:tab w:val="left" w:pos="0"/>
        </w:tabs>
        <w:autoSpaceDE/>
        <w:autoSpaceDN/>
        <w:spacing w:after="200" w:line="360" w:lineRule="auto"/>
        <w:ind w:left="0" w:firstLine="709"/>
        <w:contextualSpacing/>
        <w:jc w:val="both"/>
        <w:rPr>
          <w:sz w:val="26"/>
          <w:szCs w:val="26"/>
        </w:rPr>
      </w:pPr>
      <w:r w:rsidRPr="002654BA">
        <w:rPr>
          <w:sz w:val="26"/>
          <w:szCs w:val="26"/>
        </w:rPr>
        <w:t>При реализации мероприятий по Сценарию №1 –</w:t>
      </w:r>
      <w:r w:rsidR="00B355B7" w:rsidRPr="002654BA">
        <w:rPr>
          <w:sz w:val="26"/>
          <w:szCs w:val="26"/>
        </w:rPr>
        <w:t xml:space="preserve"> </w:t>
      </w:r>
      <w:r w:rsidR="00CA40C6" w:rsidRPr="002654BA">
        <w:rPr>
          <w:sz w:val="26"/>
          <w:szCs w:val="26"/>
        </w:rPr>
        <w:t>100,580</w:t>
      </w:r>
      <w:r w:rsidR="00B355B7" w:rsidRPr="002654BA">
        <w:rPr>
          <w:sz w:val="26"/>
          <w:szCs w:val="26"/>
        </w:rPr>
        <w:t xml:space="preserve"> </w:t>
      </w:r>
      <w:r w:rsidR="00CA40C6" w:rsidRPr="002654BA">
        <w:rPr>
          <w:sz w:val="26"/>
          <w:szCs w:val="26"/>
        </w:rPr>
        <w:t>млн</w:t>
      </w:r>
      <w:r w:rsidR="00665C8F" w:rsidRPr="002654BA">
        <w:rPr>
          <w:sz w:val="26"/>
          <w:szCs w:val="26"/>
        </w:rPr>
        <w:t>. руб.</w:t>
      </w:r>
    </w:p>
    <w:p w14:paraId="6F66D99D" w14:textId="1223237E" w:rsidR="002449AA" w:rsidRPr="002654BA" w:rsidRDefault="002449AA" w:rsidP="001A4CDE">
      <w:pPr>
        <w:widowControl/>
        <w:numPr>
          <w:ilvl w:val="0"/>
          <w:numId w:val="85"/>
        </w:numPr>
        <w:tabs>
          <w:tab w:val="left" w:pos="0"/>
        </w:tabs>
        <w:autoSpaceDE/>
        <w:autoSpaceDN/>
        <w:spacing w:after="200" w:line="360" w:lineRule="auto"/>
        <w:ind w:left="0" w:firstLine="709"/>
        <w:contextualSpacing/>
        <w:jc w:val="both"/>
        <w:rPr>
          <w:sz w:val="26"/>
          <w:szCs w:val="26"/>
        </w:rPr>
      </w:pPr>
      <w:r w:rsidRPr="002654BA">
        <w:rPr>
          <w:sz w:val="26"/>
          <w:szCs w:val="26"/>
        </w:rPr>
        <w:t>При реализации мероприятий по Сценарию №2 –</w:t>
      </w:r>
      <w:r w:rsidR="00B355B7" w:rsidRPr="002654BA">
        <w:rPr>
          <w:sz w:val="26"/>
          <w:szCs w:val="26"/>
        </w:rPr>
        <w:t xml:space="preserve"> </w:t>
      </w:r>
      <w:r w:rsidR="00CA40C6" w:rsidRPr="002654BA">
        <w:rPr>
          <w:sz w:val="26"/>
          <w:szCs w:val="26"/>
        </w:rPr>
        <w:t>4,156</w:t>
      </w:r>
      <w:r w:rsidR="00B355B7" w:rsidRPr="002654BA">
        <w:rPr>
          <w:sz w:val="26"/>
          <w:szCs w:val="26"/>
        </w:rPr>
        <w:t xml:space="preserve"> </w:t>
      </w:r>
      <w:r w:rsidR="00CA40C6" w:rsidRPr="002654BA">
        <w:rPr>
          <w:sz w:val="26"/>
          <w:szCs w:val="26"/>
        </w:rPr>
        <w:t>млн</w:t>
      </w:r>
      <w:r w:rsidR="00E54DCA" w:rsidRPr="002654BA">
        <w:rPr>
          <w:sz w:val="26"/>
          <w:szCs w:val="26"/>
        </w:rPr>
        <w:t>. руб.</w:t>
      </w:r>
    </w:p>
    <w:p w14:paraId="2D580491" w14:textId="77777777" w:rsidR="002449AA" w:rsidRPr="002654BA" w:rsidRDefault="002449AA" w:rsidP="002449AA">
      <w:pPr>
        <w:keepNext/>
        <w:keepLines/>
        <w:widowControl/>
        <w:autoSpaceDE/>
        <w:autoSpaceDN/>
        <w:spacing w:before="120" w:after="120" w:line="276" w:lineRule="auto"/>
        <w:ind w:firstLine="709"/>
        <w:jc w:val="both"/>
        <w:outlineLvl w:val="0"/>
        <w:rPr>
          <w:b/>
          <w:bCs/>
          <w:noProof/>
          <w:sz w:val="26"/>
          <w:szCs w:val="26"/>
          <w:lang w:bidi="ar-SA"/>
        </w:rPr>
      </w:pPr>
      <w:bookmarkStart w:id="497" w:name="_Toc2343135"/>
      <w:bookmarkStart w:id="498" w:name="_Toc8825228"/>
      <w:bookmarkStart w:id="499" w:name="_Toc99440112"/>
      <w:r w:rsidRPr="002654BA">
        <w:rPr>
          <w:b/>
          <w:bCs/>
          <w:noProof/>
          <w:sz w:val="26"/>
          <w:szCs w:val="26"/>
          <w:lang w:bidi="ar-SA"/>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497"/>
      <w:bookmarkEnd w:id="498"/>
      <w:bookmarkEnd w:id="499"/>
    </w:p>
    <w:p w14:paraId="24B406F1" w14:textId="7F3F5CA2" w:rsidR="002449AA" w:rsidRPr="002654BA" w:rsidRDefault="002449AA" w:rsidP="002449AA">
      <w:pPr>
        <w:keepLines/>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В качестве приоритетного сценария был</w:t>
      </w:r>
      <w:r w:rsidR="00473646" w:rsidRPr="002654BA">
        <w:rPr>
          <w:rFonts w:eastAsia="Calibri"/>
          <w:sz w:val="26"/>
          <w:szCs w:val="26"/>
          <w:lang w:bidi="ar-SA"/>
        </w:rPr>
        <w:t xml:space="preserve"> выбран Сценарий №</w:t>
      </w:r>
      <w:r w:rsidR="00665C8F" w:rsidRPr="002654BA">
        <w:rPr>
          <w:rFonts w:eastAsia="Calibri"/>
          <w:sz w:val="26"/>
          <w:szCs w:val="26"/>
          <w:lang w:bidi="ar-SA"/>
        </w:rPr>
        <w:t>1.</w:t>
      </w:r>
    </w:p>
    <w:p w14:paraId="702191C6" w14:textId="77777777" w:rsidR="00665C8F" w:rsidRPr="002654BA" w:rsidRDefault="00665C8F" w:rsidP="00665C8F">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Данным сценарием предлагается развитие централизованного теплоснабжения в Запорожском сельском поселении на базе:</w:t>
      </w:r>
    </w:p>
    <w:p w14:paraId="52E23E02" w14:textId="77777777" w:rsidR="00665C8F" w:rsidRPr="002654BA" w:rsidRDefault="00665C8F" w:rsidP="00665C8F">
      <w:pPr>
        <w:pStyle w:val="af8"/>
        <w:numPr>
          <w:ilvl w:val="0"/>
          <w:numId w:val="86"/>
        </w:numPr>
        <w:suppressLineNumbers/>
        <w:tabs>
          <w:tab w:val="left" w:leader="dot" w:pos="540"/>
        </w:tabs>
        <w:suppressAutoHyphens/>
        <w:autoSpaceDE/>
        <w:autoSpaceDN/>
        <w:spacing w:line="360" w:lineRule="auto"/>
        <w:ind w:left="0" w:firstLine="709"/>
        <w:jc w:val="both"/>
        <w:rPr>
          <w:sz w:val="26"/>
          <w:szCs w:val="26"/>
          <w:lang w:bidi="ar-SA"/>
        </w:rPr>
      </w:pPr>
      <w:r w:rsidRPr="002654BA">
        <w:rPr>
          <w:sz w:val="26"/>
          <w:szCs w:val="26"/>
          <w:lang w:bidi="ar-SA"/>
        </w:rPr>
        <w:t>новой котельной в п. Запорожское, работающей на природном газе, взамен существующей, функционирующей на твердом топливе;</w:t>
      </w:r>
    </w:p>
    <w:p w14:paraId="4C71ADEA" w14:textId="77777777" w:rsidR="00665C8F" w:rsidRPr="002654BA" w:rsidRDefault="00665C8F" w:rsidP="00665C8F">
      <w:pPr>
        <w:pStyle w:val="af8"/>
        <w:numPr>
          <w:ilvl w:val="0"/>
          <w:numId w:val="86"/>
        </w:numPr>
        <w:suppressLineNumbers/>
        <w:tabs>
          <w:tab w:val="left" w:leader="dot" w:pos="540"/>
        </w:tabs>
        <w:suppressAutoHyphens/>
        <w:autoSpaceDE/>
        <w:autoSpaceDN/>
        <w:spacing w:line="360" w:lineRule="auto"/>
        <w:ind w:left="0" w:firstLine="709"/>
        <w:jc w:val="both"/>
        <w:rPr>
          <w:sz w:val="26"/>
          <w:szCs w:val="26"/>
          <w:lang w:bidi="ar-SA"/>
        </w:rPr>
      </w:pPr>
      <w:r w:rsidRPr="002654BA">
        <w:rPr>
          <w:sz w:val="26"/>
          <w:szCs w:val="26"/>
          <w:lang w:bidi="ar-SA"/>
        </w:rPr>
        <w:t>новой газовой котельной по ул. Глох, при этом существующая котельная будет использоваться в качестве резервной.</w:t>
      </w:r>
    </w:p>
    <w:p w14:paraId="4029C605" w14:textId="26D24835" w:rsidR="00665C8F" w:rsidRPr="002654BA" w:rsidRDefault="00665C8F" w:rsidP="00665C8F">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 xml:space="preserve">Также, в качестве основных мероприятий можно выделить: </w:t>
      </w:r>
      <w:proofErr w:type="spellStart"/>
      <w:r w:rsidRPr="002654BA">
        <w:rPr>
          <w:sz w:val="26"/>
          <w:szCs w:val="26"/>
          <w:lang w:bidi="ar-SA"/>
        </w:rPr>
        <w:t>шайбирование</w:t>
      </w:r>
      <w:proofErr w:type="spellEnd"/>
      <w:r w:rsidRPr="002654BA">
        <w:rPr>
          <w:sz w:val="26"/>
          <w:szCs w:val="26"/>
          <w:lang w:bidi="ar-SA"/>
        </w:rPr>
        <w:t xml:space="preserve"> тепловых сетей котельной п. Запорожское и ГЛОХ, а также оптимизация температурного графика зависимости температуры теплоносителя от темпе</w:t>
      </w:r>
      <w:r w:rsidR="007D5C46" w:rsidRPr="002654BA">
        <w:rPr>
          <w:sz w:val="26"/>
          <w:szCs w:val="26"/>
          <w:lang w:bidi="ar-SA"/>
        </w:rPr>
        <w:t>ратуры наружного воздуха для источника</w:t>
      </w:r>
      <w:r w:rsidRPr="002654BA">
        <w:rPr>
          <w:sz w:val="26"/>
          <w:szCs w:val="26"/>
          <w:lang w:bidi="ar-SA"/>
        </w:rPr>
        <w:t xml:space="preserve"> тепловой энергии З</w:t>
      </w:r>
      <w:r w:rsidR="007D5C46" w:rsidRPr="002654BA">
        <w:rPr>
          <w:sz w:val="26"/>
          <w:szCs w:val="26"/>
          <w:lang w:bidi="ar-SA"/>
        </w:rPr>
        <w:t>апорожского сельского поселения – котельной ГЛОХ.</w:t>
      </w:r>
    </w:p>
    <w:p w14:paraId="297B2458" w14:textId="36DA315B" w:rsidR="002449AA" w:rsidRPr="002654BA" w:rsidRDefault="002449AA" w:rsidP="002449AA">
      <w:pPr>
        <w:widowControl/>
        <w:tabs>
          <w:tab w:val="left" w:pos="0"/>
        </w:tabs>
        <w:spacing w:line="360" w:lineRule="auto"/>
        <w:ind w:firstLine="709"/>
        <w:jc w:val="both"/>
        <w:rPr>
          <w:sz w:val="26"/>
          <w:szCs w:val="26"/>
        </w:rPr>
      </w:pPr>
      <w:r w:rsidRPr="002654BA">
        <w:rPr>
          <w:rFonts w:eastAsia="Calibri"/>
          <w:sz w:val="26"/>
          <w:szCs w:val="26"/>
          <w:lang w:bidi="ar-SA"/>
        </w:rPr>
        <w:t>Данный сценарий позволит обеспечить существующих потребителей надежным теплоснабжением, а также осуществить сбор и анализ информации о деятельности организации.</w:t>
      </w:r>
    </w:p>
    <w:p w14:paraId="742E00CF" w14:textId="77777777" w:rsidR="002449AA" w:rsidRPr="002654BA" w:rsidRDefault="002449AA" w:rsidP="002449AA">
      <w:pPr>
        <w:keepNext/>
        <w:keepLines/>
        <w:widowControl/>
        <w:autoSpaceDE/>
        <w:autoSpaceDN/>
        <w:spacing w:before="120" w:after="120" w:line="276" w:lineRule="auto"/>
        <w:ind w:firstLine="709"/>
        <w:jc w:val="both"/>
        <w:outlineLvl w:val="0"/>
        <w:rPr>
          <w:b/>
          <w:bCs/>
          <w:noProof/>
          <w:sz w:val="26"/>
          <w:szCs w:val="26"/>
          <w:lang w:bidi="ar-SA"/>
        </w:rPr>
      </w:pPr>
      <w:bookmarkStart w:id="500" w:name="_Toc99440113"/>
      <w:r w:rsidRPr="002654BA">
        <w:rPr>
          <w:b/>
          <w:bCs/>
          <w:noProof/>
          <w:sz w:val="26"/>
          <w:szCs w:val="26"/>
          <w:lang w:bidi="ar-SA"/>
        </w:rPr>
        <w:t>5.4. Описание изменений в мастер – плане развития систем теплоснабжения за период, предшествующий актуализации схемы теплоснабжения</w:t>
      </w:r>
      <w:bookmarkEnd w:id="500"/>
    </w:p>
    <w:p w14:paraId="23E1F1EC" w14:textId="0468C7C7" w:rsidR="002449AA" w:rsidRPr="002654BA" w:rsidRDefault="002449AA" w:rsidP="002449AA">
      <w:pPr>
        <w:widowControl/>
        <w:autoSpaceDE/>
        <w:autoSpaceDN/>
        <w:spacing w:line="360" w:lineRule="auto"/>
        <w:ind w:firstLine="709"/>
        <w:jc w:val="both"/>
        <w:rPr>
          <w:sz w:val="26"/>
          <w:szCs w:val="26"/>
          <w:lang w:bidi="ar-SA"/>
        </w:rPr>
      </w:pPr>
      <w:r w:rsidRPr="002654BA">
        <w:rPr>
          <w:sz w:val="26"/>
          <w:szCs w:val="26"/>
          <w:lang w:bidi="ar-SA"/>
        </w:rPr>
        <w:t>При актуализации Схемы теплоснабжения скорректирован Мастер-план и рассматриваемые в нем сценарии развития согласно полученным данным от администрации МО Запорожское сельское поселение и ТСО.</w:t>
      </w:r>
    </w:p>
    <w:p w14:paraId="2E0AB3CA" w14:textId="07B6DED7" w:rsidR="002449AA" w:rsidRPr="002654BA" w:rsidRDefault="002449AA" w:rsidP="002449AA">
      <w:pPr>
        <w:widowControl/>
        <w:autoSpaceDE/>
        <w:autoSpaceDN/>
        <w:spacing w:line="360" w:lineRule="auto"/>
        <w:ind w:firstLine="709"/>
        <w:jc w:val="both"/>
        <w:rPr>
          <w:sz w:val="26"/>
          <w:szCs w:val="26"/>
          <w:lang w:bidi="ar-SA"/>
        </w:rPr>
      </w:pPr>
      <w:r w:rsidRPr="002654BA">
        <w:rPr>
          <w:sz w:val="26"/>
          <w:szCs w:val="26"/>
          <w:lang w:bidi="ar-SA"/>
        </w:rPr>
        <w:t>Рассмотрены два наиболее вероятных сценариев развития системы теплоснабжения Запорожского сельского поселения и определен приоритетный.</w:t>
      </w:r>
    </w:p>
    <w:p w14:paraId="6489C896" w14:textId="77777777" w:rsidR="005C0E4F" w:rsidRPr="002654BA" w:rsidRDefault="005C0E4F" w:rsidP="005C0E4F">
      <w:pPr>
        <w:keepNext/>
        <w:keepLines/>
        <w:widowControl/>
        <w:autoSpaceDE/>
        <w:autoSpaceDN/>
        <w:spacing w:before="100" w:beforeAutospacing="1" w:after="120" w:line="276" w:lineRule="auto"/>
        <w:ind w:firstLine="709"/>
        <w:jc w:val="both"/>
        <w:outlineLvl w:val="0"/>
        <w:rPr>
          <w:b/>
          <w:bCs/>
          <w:sz w:val="26"/>
          <w:szCs w:val="26"/>
          <w:lang w:bidi="ar-SA"/>
        </w:rPr>
      </w:pPr>
      <w:bookmarkStart w:id="501" w:name="_Toc8825229"/>
      <w:bookmarkStart w:id="502" w:name="_Toc99440114"/>
      <w:r w:rsidRPr="002654BA">
        <w:rPr>
          <w:b/>
          <w:bCs/>
          <w:sz w:val="26"/>
          <w:szCs w:val="26"/>
          <w:lang w:bidi="ar-SA"/>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w:t>
      </w:r>
      <w:bookmarkEnd w:id="501"/>
      <w:r w:rsidRPr="002654BA">
        <w:rPr>
          <w:b/>
          <w:bCs/>
          <w:sz w:val="26"/>
          <w:szCs w:val="26"/>
          <w:lang w:bidi="ar-SA"/>
        </w:rPr>
        <w:t>Х</w:t>
      </w:r>
      <w:bookmarkEnd w:id="502"/>
    </w:p>
    <w:p w14:paraId="14E1180F" w14:textId="77777777" w:rsidR="005C0E4F" w:rsidRPr="002654BA" w:rsidRDefault="005C0E4F" w:rsidP="005C0E4F">
      <w:pPr>
        <w:keepNext/>
        <w:keepLines/>
        <w:widowControl/>
        <w:autoSpaceDE/>
        <w:autoSpaceDN/>
        <w:spacing w:before="120" w:after="120" w:line="276" w:lineRule="auto"/>
        <w:ind w:firstLine="709"/>
        <w:jc w:val="both"/>
        <w:outlineLvl w:val="0"/>
        <w:rPr>
          <w:b/>
          <w:bCs/>
          <w:sz w:val="26"/>
          <w:szCs w:val="26"/>
          <w:lang w:bidi="ar-SA"/>
        </w:rPr>
      </w:pPr>
      <w:bookmarkStart w:id="503" w:name="_Toc2343137"/>
      <w:bookmarkStart w:id="504" w:name="_Toc8825230"/>
      <w:bookmarkStart w:id="505" w:name="_Toc99440115"/>
      <w:bookmarkStart w:id="506" w:name="_Toc375566385"/>
      <w:bookmarkStart w:id="507" w:name="_Toc384210977"/>
      <w:bookmarkStart w:id="508" w:name="_Toc384740367"/>
      <w:r w:rsidRPr="002654BA">
        <w:rPr>
          <w:b/>
          <w:bCs/>
          <w:sz w:val="26"/>
          <w:szCs w:val="26"/>
          <w:lang w:bidi="ar-SA"/>
        </w:rPr>
        <w:t>6.1. Расчетная величина нормативных потерь теплоносителя в тепловых сетях в зонах действия источников тепловой энергии</w:t>
      </w:r>
      <w:bookmarkEnd w:id="503"/>
      <w:bookmarkEnd w:id="504"/>
      <w:bookmarkEnd w:id="505"/>
    </w:p>
    <w:p w14:paraId="1A64AAB4" w14:textId="77777777" w:rsidR="005C0E4F" w:rsidRPr="002654BA" w:rsidRDefault="005C0E4F" w:rsidP="005C0E4F">
      <w:pPr>
        <w:widowControl/>
        <w:tabs>
          <w:tab w:val="left" w:pos="0"/>
        </w:tabs>
        <w:spacing w:line="360" w:lineRule="auto"/>
        <w:ind w:firstLine="709"/>
        <w:jc w:val="both"/>
        <w:rPr>
          <w:sz w:val="26"/>
        </w:rPr>
      </w:pPr>
      <w:r w:rsidRPr="002654BA">
        <w:rPr>
          <w:sz w:val="26"/>
        </w:rPr>
        <w:t xml:space="preserve">Принцип расчета перспективных балансов производительности ВПУ и максимального потребления теплоносителя </w:t>
      </w:r>
      <w:proofErr w:type="spellStart"/>
      <w:r w:rsidRPr="002654BA">
        <w:rPr>
          <w:sz w:val="26"/>
        </w:rPr>
        <w:t>теплопотребляющими</w:t>
      </w:r>
      <w:proofErr w:type="spellEnd"/>
      <w:r w:rsidRPr="002654BA">
        <w:rPr>
          <w:sz w:val="26"/>
        </w:rPr>
        <w:t xml:space="preserve"> установками потребителей, в том числе в аварийных режимах отражен в разделе 7 Главы 1.</w:t>
      </w:r>
    </w:p>
    <w:p w14:paraId="22F57829" w14:textId="77777777" w:rsidR="005C0E4F" w:rsidRPr="002654BA" w:rsidRDefault="005C0E4F" w:rsidP="005C0E4F">
      <w:pPr>
        <w:widowControl/>
        <w:autoSpaceDE/>
        <w:autoSpaceDN/>
        <w:spacing w:line="360" w:lineRule="auto"/>
        <w:ind w:firstLine="709"/>
        <w:jc w:val="both"/>
        <w:rPr>
          <w:rFonts w:eastAsia="ArialMT"/>
          <w:color w:val="000000"/>
          <w:sz w:val="26"/>
          <w:szCs w:val="26"/>
          <w:lang w:bidi="ar-SA"/>
        </w:rPr>
      </w:pPr>
      <w:r w:rsidRPr="002654BA">
        <w:rPr>
          <w:rFonts w:eastAsia="ArialMT"/>
          <w:color w:val="000000"/>
          <w:sz w:val="26"/>
          <w:szCs w:val="26"/>
          <w:lang w:bidi="ar-SA"/>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14:paraId="3E0F7C49" w14:textId="77777777" w:rsidR="005C0E4F" w:rsidRPr="002654BA" w:rsidRDefault="005C0E4F" w:rsidP="005C0E4F">
      <w:pPr>
        <w:widowControl/>
        <w:tabs>
          <w:tab w:val="left" w:pos="0"/>
        </w:tabs>
        <w:spacing w:line="360" w:lineRule="auto"/>
        <w:ind w:firstLine="709"/>
        <w:jc w:val="both"/>
        <w:rPr>
          <w:sz w:val="26"/>
        </w:rPr>
      </w:pPr>
      <w:r w:rsidRPr="002654BA">
        <w:rPr>
          <w:sz w:val="26"/>
        </w:rPr>
        <w:t>Производительность ВПУ котельных должна быть не меньше расчетного расхода воды на подпитку теплосети.</w:t>
      </w:r>
    </w:p>
    <w:p w14:paraId="731FC99E" w14:textId="77777777" w:rsidR="005C0E4F" w:rsidRPr="002654BA" w:rsidRDefault="005C0E4F" w:rsidP="005C0E4F">
      <w:pPr>
        <w:widowControl/>
        <w:tabs>
          <w:tab w:val="left" w:pos="0"/>
        </w:tabs>
        <w:spacing w:line="360" w:lineRule="auto"/>
        <w:ind w:firstLine="709"/>
        <w:jc w:val="both"/>
        <w:rPr>
          <w:sz w:val="26"/>
        </w:rPr>
      </w:pPr>
      <w:r w:rsidRPr="002654BA">
        <w:rPr>
          <w:sz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586AF15" w14:textId="77777777" w:rsidR="005C0E4F" w:rsidRPr="002654BA" w:rsidRDefault="005C0E4F" w:rsidP="00D7777F">
      <w:pPr>
        <w:widowControl/>
        <w:numPr>
          <w:ilvl w:val="0"/>
          <w:numId w:val="11"/>
        </w:numPr>
        <w:tabs>
          <w:tab w:val="left" w:pos="0"/>
        </w:tabs>
        <w:autoSpaceDE/>
        <w:autoSpaceDN/>
        <w:spacing w:line="360" w:lineRule="auto"/>
        <w:ind w:left="0" w:firstLine="426"/>
        <w:jc w:val="both"/>
        <w:rPr>
          <w:sz w:val="26"/>
        </w:rPr>
      </w:pPr>
      <w:r w:rsidRPr="002654BA">
        <w:rPr>
          <w:sz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AF775B2" w14:textId="77777777" w:rsidR="005C0E4F" w:rsidRPr="002654BA" w:rsidRDefault="005C0E4F" w:rsidP="00D7777F">
      <w:pPr>
        <w:widowControl/>
        <w:numPr>
          <w:ilvl w:val="0"/>
          <w:numId w:val="11"/>
        </w:numPr>
        <w:tabs>
          <w:tab w:val="left" w:pos="0"/>
        </w:tabs>
        <w:autoSpaceDE/>
        <w:autoSpaceDN/>
        <w:spacing w:line="360" w:lineRule="auto"/>
        <w:ind w:left="0" w:firstLine="426"/>
        <w:jc w:val="both"/>
        <w:rPr>
          <w:sz w:val="26"/>
        </w:rPr>
      </w:pPr>
      <w:r w:rsidRPr="002654BA">
        <w:rPr>
          <w:sz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77BB1FB" w14:textId="2E4ABABE" w:rsidR="00857632" w:rsidRPr="002654BA" w:rsidRDefault="00857632" w:rsidP="00857632">
      <w:pPr>
        <w:keepNext/>
        <w:keepLines/>
        <w:widowControl/>
        <w:autoSpaceDE/>
        <w:autoSpaceDN/>
        <w:spacing w:before="120" w:after="120" w:line="276" w:lineRule="auto"/>
        <w:ind w:firstLine="709"/>
        <w:jc w:val="both"/>
        <w:outlineLvl w:val="0"/>
        <w:rPr>
          <w:b/>
          <w:bCs/>
          <w:sz w:val="26"/>
          <w:szCs w:val="26"/>
          <w:lang w:bidi="ar-SA"/>
        </w:rPr>
      </w:pPr>
      <w:bookmarkStart w:id="509" w:name="_Toc99440116"/>
      <w:r w:rsidRPr="002654BA">
        <w:rPr>
          <w:b/>
          <w:bCs/>
          <w:sz w:val="26"/>
          <w:szCs w:val="26"/>
          <w:lang w:bidi="ar-SA"/>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09"/>
    </w:p>
    <w:p w14:paraId="0F67CB38" w14:textId="12F44EC3" w:rsidR="00857632" w:rsidRPr="002654BA" w:rsidRDefault="00857632" w:rsidP="00857632">
      <w:pPr>
        <w:widowControl/>
        <w:tabs>
          <w:tab w:val="left" w:pos="0"/>
        </w:tabs>
        <w:spacing w:before="120" w:after="120" w:line="360" w:lineRule="auto"/>
        <w:ind w:firstLine="709"/>
        <w:jc w:val="both"/>
        <w:rPr>
          <w:sz w:val="26"/>
        </w:rPr>
      </w:pPr>
      <w:r w:rsidRPr="002654BA">
        <w:rPr>
          <w:sz w:val="26"/>
        </w:rPr>
        <w:t>На территории муниципального образования Запорожское сельское поселение все источники централизованного теплоснабжения осуществляют отпуск тепловой энергии на нужды ГВС по закрытой схеме.</w:t>
      </w:r>
    </w:p>
    <w:p w14:paraId="1BEBDF70" w14:textId="77777777" w:rsidR="00857632" w:rsidRPr="002654BA" w:rsidRDefault="00857632" w:rsidP="00857632">
      <w:pPr>
        <w:keepNext/>
        <w:keepLines/>
        <w:widowControl/>
        <w:autoSpaceDE/>
        <w:autoSpaceDN/>
        <w:spacing w:before="120" w:after="120" w:line="276" w:lineRule="auto"/>
        <w:ind w:firstLine="709"/>
        <w:jc w:val="both"/>
        <w:outlineLvl w:val="0"/>
        <w:rPr>
          <w:b/>
          <w:bCs/>
          <w:sz w:val="26"/>
          <w:szCs w:val="26"/>
          <w:lang w:bidi="ar-SA"/>
        </w:rPr>
      </w:pPr>
      <w:bookmarkStart w:id="510" w:name="_Toc99440117"/>
      <w:r w:rsidRPr="002654BA">
        <w:rPr>
          <w:b/>
          <w:bCs/>
          <w:sz w:val="26"/>
          <w:szCs w:val="26"/>
          <w:lang w:bidi="ar-SA"/>
        </w:rPr>
        <w:t>6.3. Сведения о наличии баков-аккумуляторов</w:t>
      </w:r>
      <w:bookmarkEnd w:id="510"/>
    </w:p>
    <w:p w14:paraId="3B469983" w14:textId="26AC8371" w:rsidR="00857632" w:rsidRPr="002654BA" w:rsidRDefault="00857632" w:rsidP="00857632">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На котельных Запорожского сельского поселения баки-аккумуляторы не установлены в связи с отсутствием систем ГВС.</w:t>
      </w:r>
    </w:p>
    <w:p w14:paraId="7B979391" w14:textId="7BE7A91E" w:rsidR="00857632" w:rsidRPr="002654BA" w:rsidRDefault="00857632" w:rsidP="00857632">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На перспективу строительство аккумуляторных баков не предусмотрено.</w:t>
      </w:r>
    </w:p>
    <w:p w14:paraId="0C93F859" w14:textId="026192D3" w:rsidR="00857632" w:rsidRPr="002654BA" w:rsidRDefault="00857632" w:rsidP="00857632">
      <w:pPr>
        <w:keepNext/>
        <w:keepLines/>
        <w:widowControl/>
        <w:autoSpaceDE/>
        <w:autoSpaceDN/>
        <w:spacing w:before="120" w:after="120" w:line="276" w:lineRule="auto"/>
        <w:ind w:firstLine="709"/>
        <w:jc w:val="both"/>
        <w:outlineLvl w:val="0"/>
        <w:rPr>
          <w:b/>
          <w:bCs/>
          <w:sz w:val="26"/>
          <w:szCs w:val="26"/>
          <w:lang w:bidi="ar-SA"/>
        </w:rPr>
      </w:pPr>
      <w:bookmarkStart w:id="511" w:name="_Toc99440118"/>
      <w:r w:rsidRPr="002654BA">
        <w:rPr>
          <w:b/>
          <w:bCs/>
          <w:sz w:val="26"/>
          <w:szCs w:val="26"/>
          <w:lang w:bidi="ar-SA"/>
        </w:rPr>
        <w:t xml:space="preserve">6.4. Нормативный и фактический (для эксплуатационного и аварийного режимов) часовой расход </w:t>
      </w:r>
      <w:proofErr w:type="spellStart"/>
      <w:r w:rsidRPr="002654BA">
        <w:rPr>
          <w:b/>
          <w:bCs/>
          <w:sz w:val="26"/>
          <w:szCs w:val="26"/>
          <w:lang w:bidi="ar-SA"/>
        </w:rPr>
        <w:t>подпиточной</w:t>
      </w:r>
      <w:proofErr w:type="spellEnd"/>
      <w:r w:rsidRPr="002654BA">
        <w:rPr>
          <w:b/>
          <w:bCs/>
          <w:sz w:val="26"/>
          <w:szCs w:val="26"/>
          <w:lang w:bidi="ar-SA"/>
        </w:rPr>
        <w:t xml:space="preserve"> воды в зоне действия источников тепловой энергии</w:t>
      </w:r>
      <w:bookmarkEnd w:id="511"/>
    </w:p>
    <w:p w14:paraId="23AB2CD3" w14:textId="7EE6BDC0" w:rsidR="00857632" w:rsidRPr="002654BA" w:rsidRDefault="00857632" w:rsidP="00857632">
      <w:pPr>
        <w:widowControl/>
        <w:tabs>
          <w:tab w:val="left" w:pos="0"/>
        </w:tabs>
        <w:spacing w:before="120" w:after="120" w:line="360" w:lineRule="auto"/>
        <w:ind w:firstLine="709"/>
        <w:jc w:val="both"/>
        <w:rPr>
          <w:sz w:val="26"/>
          <w:szCs w:val="26"/>
        </w:rPr>
      </w:pPr>
      <w:r w:rsidRPr="002654BA">
        <w:rPr>
          <w:sz w:val="26"/>
        </w:rPr>
        <w:t xml:space="preserve">Нормативный часовой расход </w:t>
      </w:r>
      <w:proofErr w:type="spellStart"/>
      <w:r w:rsidRPr="002654BA">
        <w:rPr>
          <w:sz w:val="26"/>
        </w:rPr>
        <w:t>подпиточной</w:t>
      </w:r>
      <w:proofErr w:type="spellEnd"/>
      <w:r w:rsidRPr="002654BA">
        <w:rPr>
          <w:sz w:val="26"/>
        </w:rPr>
        <w:t xml:space="preserve"> воды в зоне действия источников теплов</w:t>
      </w:r>
      <w:r w:rsidR="00C43E75" w:rsidRPr="002654BA">
        <w:rPr>
          <w:sz w:val="26"/>
        </w:rPr>
        <w:t>о</w:t>
      </w:r>
      <w:r w:rsidR="00EE0B18" w:rsidRPr="002654BA">
        <w:rPr>
          <w:sz w:val="26"/>
        </w:rPr>
        <w:t>й энергии представлен в таблице 46.</w:t>
      </w:r>
    </w:p>
    <w:p w14:paraId="78E360DB" w14:textId="77777777" w:rsidR="00857632" w:rsidRPr="002654BA" w:rsidRDefault="00857632" w:rsidP="00857632">
      <w:pPr>
        <w:keepNext/>
        <w:keepLines/>
        <w:widowControl/>
        <w:autoSpaceDE/>
        <w:autoSpaceDN/>
        <w:spacing w:before="120" w:after="120" w:line="276" w:lineRule="auto"/>
        <w:ind w:firstLine="709"/>
        <w:jc w:val="both"/>
        <w:outlineLvl w:val="0"/>
        <w:rPr>
          <w:b/>
          <w:bCs/>
          <w:sz w:val="26"/>
          <w:szCs w:val="26"/>
          <w:lang w:bidi="ar-SA"/>
        </w:rPr>
      </w:pPr>
      <w:bookmarkStart w:id="512" w:name="_Toc99440119"/>
      <w:r w:rsidRPr="002654BA">
        <w:rPr>
          <w:b/>
          <w:bCs/>
          <w:sz w:val="26"/>
          <w:szCs w:val="26"/>
          <w:lang w:bidi="ar-SA"/>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12"/>
    </w:p>
    <w:p w14:paraId="40DCF6C5" w14:textId="219EF805" w:rsidR="00EE0B18" w:rsidRPr="002654BA" w:rsidRDefault="00EE0B18" w:rsidP="00857632">
      <w:pPr>
        <w:widowControl/>
        <w:autoSpaceDE/>
        <w:autoSpaceDN/>
        <w:spacing w:line="360" w:lineRule="auto"/>
        <w:ind w:firstLine="709"/>
        <w:jc w:val="both"/>
        <w:rPr>
          <w:sz w:val="26"/>
        </w:rPr>
      </w:pPr>
      <w:r w:rsidRPr="002654BA">
        <w:rPr>
          <w:sz w:val="26"/>
        </w:rPr>
        <w:t>По результатам технического обследования на территории Запорожского сельского поселения водоподготовительные установки для котельных отсутствуют. Подпитка осуществляется из водопроводных сетей. Сведения об аварийной под</w:t>
      </w:r>
      <w:r w:rsidR="00D47E83" w:rsidRPr="002654BA">
        <w:rPr>
          <w:sz w:val="26"/>
        </w:rPr>
        <w:t>питке представлены в таблице 50</w:t>
      </w:r>
      <w:r w:rsidRPr="002654BA">
        <w:rPr>
          <w:sz w:val="26"/>
        </w:rPr>
        <w:t>.</w:t>
      </w:r>
    </w:p>
    <w:p w14:paraId="6834980B" w14:textId="1A5DA7E1" w:rsidR="00C43E75" w:rsidRPr="002654BA" w:rsidRDefault="00C43E75" w:rsidP="00EE0B18">
      <w:pPr>
        <w:widowControl/>
        <w:autoSpaceDE/>
        <w:autoSpaceDN/>
        <w:spacing w:line="360" w:lineRule="auto"/>
        <w:jc w:val="both"/>
        <w:rPr>
          <w:sz w:val="26"/>
        </w:rPr>
        <w:sectPr w:rsidR="00C43E75" w:rsidRPr="002654BA" w:rsidSect="001C7144">
          <w:type w:val="nextColumn"/>
          <w:pgSz w:w="11910" w:h="16840"/>
          <w:pgMar w:top="1134" w:right="851" w:bottom="851" w:left="1701" w:header="0" w:footer="590" w:gutter="0"/>
          <w:paperSrc w:first="7" w:other="7"/>
          <w:cols w:space="720"/>
          <w:docGrid w:linePitch="299"/>
        </w:sectPr>
      </w:pPr>
    </w:p>
    <w:p w14:paraId="032990D8" w14:textId="6BC4A606" w:rsidR="00C43E75" w:rsidRPr="002654BA" w:rsidRDefault="00C43E75" w:rsidP="00C43E75">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50</w:t>
      </w:r>
      <w:r w:rsidRPr="002654BA">
        <w:rPr>
          <w:b/>
          <w:bCs/>
          <w:sz w:val="24"/>
          <w:szCs w:val="24"/>
          <w:lang w:bidi="ar-SA"/>
        </w:rPr>
        <w:fldChar w:fldCharType="end"/>
      </w:r>
      <w:r w:rsidR="00EE0B18" w:rsidRPr="002654BA">
        <w:rPr>
          <w:b/>
          <w:bCs/>
          <w:sz w:val="24"/>
          <w:szCs w:val="24"/>
          <w:lang w:bidi="ar-SA"/>
        </w:rPr>
        <w:t xml:space="preserve"> Сведения об аварийной подпитке</w:t>
      </w:r>
    </w:p>
    <w:tbl>
      <w:tblPr>
        <w:tblStyle w:val="TableGridReport7"/>
        <w:tblpPr w:leftFromText="180" w:rightFromText="180" w:vertAnchor="text" w:horzAnchor="margin" w:tblpX="108" w:tblpY="20"/>
        <w:tblW w:w="4964" w:type="pct"/>
        <w:tblLook w:val="04A0" w:firstRow="1" w:lastRow="0" w:firstColumn="1" w:lastColumn="0" w:noHBand="0" w:noVBand="1"/>
      </w:tblPr>
      <w:tblGrid>
        <w:gridCol w:w="1932"/>
        <w:gridCol w:w="1354"/>
        <w:gridCol w:w="1047"/>
        <w:gridCol w:w="1049"/>
        <w:gridCol w:w="1049"/>
        <w:gridCol w:w="1049"/>
        <w:gridCol w:w="1049"/>
        <w:gridCol w:w="1049"/>
        <w:gridCol w:w="1049"/>
        <w:gridCol w:w="1049"/>
        <w:gridCol w:w="1049"/>
        <w:gridCol w:w="1049"/>
        <w:gridCol w:w="964"/>
      </w:tblGrid>
      <w:tr w:rsidR="00EE0B18" w:rsidRPr="002654BA" w14:paraId="6D15BC1A" w14:textId="77777777" w:rsidTr="00CB005B">
        <w:trPr>
          <w:cantSplit/>
          <w:trHeight w:val="284"/>
          <w:tblHeader/>
        </w:trPr>
        <w:tc>
          <w:tcPr>
            <w:tcW w:w="655" w:type="pct"/>
            <w:vAlign w:val="center"/>
          </w:tcPr>
          <w:p w14:paraId="552DB149"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Наименование</w:t>
            </w:r>
          </w:p>
        </w:tc>
        <w:tc>
          <w:tcPr>
            <w:tcW w:w="458" w:type="pct"/>
            <w:vAlign w:val="center"/>
          </w:tcPr>
          <w:p w14:paraId="54F729CA"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Единица измерения</w:t>
            </w:r>
          </w:p>
        </w:tc>
        <w:tc>
          <w:tcPr>
            <w:tcW w:w="355" w:type="pct"/>
            <w:vAlign w:val="center"/>
          </w:tcPr>
          <w:p w14:paraId="290B1648"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2021</w:t>
            </w:r>
          </w:p>
        </w:tc>
        <w:tc>
          <w:tcPr>
            <w:tcW w:w="356" w:type="pct"/>
            <w:vAlign w:val="center"/>
          </w:tcPr>
          <w:p w14:paraId="29629137"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2022</w:t>
            </w:r>
          </w:p>
        </w:tc>
        <w:tc>
          <w:tcPr>
            <w:tcW w:w="356" w:type="pct"/>
            <w:vAlign w:val="center"/>
          </w:tcPr>
          <w:p w14:paraId="4569A247"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2023</w:t>
            </w:r>
          </w:p>
        </w:tc>
        <w:tc>
          <w:tcPr>
            <w:tcW w:w="356" w:type="pct"/>
            <w:vAlign w:val="center"/>
          </w:tcPr>
          <w:p w14:paraId="00835996"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2024</w:t>
            </w:r>
          </w:p>
        </w:tc>
        <w:tc>
          <w:tcPr>
            <w:tcW w:w="356" w:type="pct"/>
            <w:vAlign w:val="center"/>
          </w:tcPr>
          <w:p w14:paraId="4A107029"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2025</w:t>
            </w:r>
          </w:p>
        </w:tc>
        <w:tc>
          <w:tcPr>
            <w:tcW w:w="356" w:type="pct"/>
            <w:vAlign w:val="center"/>
          </w:tcPr>
          <w:p w14:paraId="73ABB63A"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2026</w:t>
            </w:r>
          </w:p>
        </w:tc>
        <w:tc>
          <w:tcPr>
            <w:tcW w:w="356" w:type="pct"/>
            <w:vAlign w:val="center"/>
          </w:tcPr>
          <w:p w14:paraId="1D7AB281"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2027</w:t>
            </w:r>
          </w:p>
        </w:tc>
        <w:tc>
          <w:tcPr>
            <w:tcW w:w="356" w:type="pct"/>
            <w:vAlign w:val="center"/>
          </w:tcPr>
          <w:p w14:paraId="071EB3D7"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2028</w:t>
            </w:r>
          </w:p>
        </w:tc>
        <w:tc>
          <w:tcPr>
            <w:tcW w:w="356" w:type="pct"/>
            <w:vAlign w:val="center"/>
          </w:tcPr>
          <w:p w14:paraId="3FE602B1"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2029</w:t>
            </w:r>
          </w:p>
        </w:tc>
        <w:tc>
          <w:tcPr>
            <w:tcW w:w="356" w:type="pct"/>
            <w:vAlign w:val="center"/>
          </w:tcPr>
          <w:p w14:paraId="760213FE"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2030</w:t>
            </w:r>
          </w:p>
        </w:tc>
        <w:tc>
          <w:tcPr>
            <w:tcW w:w="328" w:type="pct"/>
            <w:vAlign w:val="center"/>
          </w:tcPr>
          <w:p w14:paraId="48C5F35B" w14:textId="77777777" w:rsidR="00EE0B18" w:rsidRPr="002654BA" w:rsidRDefault="00EE0B18" w:rsidP="008C7C49">
            <w:pPr>
              <w:ind w:left="-57" w:right="-57"/>
              <w:jc w:val="center"/>
              <w:rPr>
                <w:b/>
                <w:bCs/>
                <w:color w:val="000000"/>
                <w:sz w:val="20"/>
                <w:szCs w:val="20"/>
                <w:lang w:eastAsia="en-US" w:bidi="ar-SA"/>
              </w:rPr>
            </w:pPr>
            <w:r w:rsidRPr="002654BA">
              <w:rPr>
                <w:b/>
                <w:bCs/>
                <w:color w:val="000000"/>
                <w:sz w:val="20"/>
                <w:szCs w:val="20"/>
                <w:lang w:eastAsia="en-US" w:bidi="ar-SA"/>
              </w:rPr>
              <w:t>2031</w:t>
            </w:r>
          </w:p>
        </w:tc>
      </w:tr>
      <w:tr w:rsidR="00EE0B18" w:rsidRPr="002654BA" w14:paraId="603CE9D2" w14:textId="77777777" w:rsidTr="00CB005B">
        <w:trPr>
          <w:trHeight w:val="284"/>
        </w:trPr>
        <w:tc>
          <w:tcPr>
            <w:tcW w:w="1114" w:type="pct"/>
            <w:gridSpan w:val="2"/>
            <w:vAlign w:val="center"/>
          </w:tcPr>
          <w:p w14:paraId="75DE2DAC" w14:textId="77777777" w:rsidR="00EE0B18" w:rsidRPr="002654BA" w:rsidRDefault="00EE0B18" w:rsidP="008C7C49">
            <w:pPr>
              <w:ind w:left="-57" w:right="-57"/>
              <w:jc w:val="center"/>
              <w:rPr>
                <w:color w:val="000000"/>
                <w:sz w:val="20"/>
                <w:szCs w:val="20"/>
                <w:lang w:eastAsia="en-US" w:bidi="ar-SA"/>
              </w:rPr>
            </w:pPr>
          </w:p>
        </w:tc>
        <w:tc>
          <w:tcPr>
            <w:tcW w:w="3886" w:type="pct"/>
            <w:gridSpan w:val="11"/>
            <w:vAlign w:val="center"/>
          </w:tcPr>
          <w:p w14:paraId="678B25FB" w14:textId="77777777" w:rsidR="00EE0B18" w:rsidRPr="002654BA" w:rsidRDefault="00EE0B18" w:rsidP="008C7C49">
            <w:pPr>
              <w:ind w:left="-57" w:right="-57"/>
              <w:jc w:val="center"/>
              <w:rPr>
                <w:b/>
                <w:color w:val="000000"/>
                <w:sz w:val="20"/>
                <w:szCs w:val="20"/>
                <w:lang w:eastAsia="en-US" w:bidi="ar-SA"/>
              </w:rPr>
            </w:pPr>
            <w:r w:rsidRPr="002654BA">
              <w:rPr>
                <w:b/>
                <w:color w:val="000000"/>
                <w:sz w:val="20"/>
                <w:szCs w:val="20"/>
                <w:lang w:eastAsia="en-US" w:bidi="ar-SA"/>
              </w:rPr>
              <w:t>Котельная п. Запорожское</w:t>
            </w:r>
          </w:p>
        </w:tc>
      </w:tr>
      <w:tr w:rsidR="00CB005B" w:rsidRPr="002654BA" w14:paraId="0526E2E9" w14:textId="77777777" w:rsidTr="00CB005B">
        <w:trPr>
          <w:trHeight w:val="284"/>
        </w:trPr>
        <w:tc>
          <w:tcPr>
            <w:tcW w:w="655" w:type="pct"/>
            <w:vAlign w:val="center"/>
          </w:tcPr>
          <w:p w14:paraId="1BE2FCC0"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Объем тепловой сети</w:t>
            </w:r>
          </w:p>
        </w:tc>
        <w:tc>
          <w:tcPr>
            <w:tcW w:w="458" w:type="pct"/>
            <w:vAlign w:val="center"/>
          </w:tcPr>
          <w:p w14:paraId="6E0714F5"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куб. м</w:t>
            </w:r>
          </w:p>
        </w:tc>
        <w:tc>
          <w:tcPr>
            <w:tcW w:w="355" w:type="pct"/>
            <w:vAlign w:val="center"/>
          </w:tcPr>
          <w:p w14:paraId="20BBF896" w14:textId="21CE69AB"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663C5673" w14:textId="7BE2CDF1"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33CD7051" w14:textId="201F62D9"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6B5A9489" w14:textId="7C0D26FE"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0D01460E" w14:textId="655C4762"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04E94B59" w14:textId="09AA3608"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04FC5B05" w14:textId="433C97D6"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603C7F71" w14:textId="215AF1EA"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0BF20DD6" w14:textId="0436647C"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56" w:type="pct"/>
            <w:vAlign w:val="center"/>
          </w:tcPr>
          <w:p w14:paraId="600980EA" w14:textId="4C2194E4"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c>
          <w:tcPr>
            <w:tcW w:w="328" w:type="pct"/>
            <w:vAlign w:val="center"/>
          </w:tcPr>
          <w:p w14:paraId="67A3775C" w14:textId="255CB7C6"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43,05</w:t>
            </w:r>
          </w:p>
        </w:tc>
      </w:tr>
      <w:tr w:rsidR="00CB005B" w:rsidRPr="002654BA" w14:paraId="21D0C769" w14:textId="77777777" w:rsidTr="00CB005B">
        <w:trPr>
          <w:trHeight w:val="284"/>
        </w:trPr>
        <w:tc>
          <w:tcPr>
            <w:tcW w:w="655" w:type="pct"/>
            <w:vAlign w:val="center"/>
          </w:tcPr>
          <w:p w14:paraId="7E8C75EE"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Аварийная подпитка</w:t>
            </w:r>
          </w:p>
        </w:tc>
        <w:tc>
          <w:tcPr>
            <w:tcW w:w="458" w:type="pct"/>
            <w:vAlign w:val="center"/>
          </w:tcPr>
          <w:p w14:paraId="6D952EE2"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куб. м/ч</w:t>
            </w:r>
          </w:p>
        </w:tc>
        <w:tc>
          <w:tcPr>
            <w:tcW w:w="355" w:type="pct"/>
            <w:vAlign w:val="center"/>
          </w:tcPr>
          <w:p w14:paraId="0F348506" w14:textId="65FFF094"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0,861</w:t>
            </w:r>
          </w:p>
        </w:tc>
        <w:tc>
          <w:tcPr>
            <w:tcW w:w="356" w:type="pct"/>
            <w:vAlign w:val="center"/>
          </w:tcPr>
          <w:p w14:paraId="6CDFE076" w14:textId="6DCFB1E6"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3B3124A" w14:textId="36D06476"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7D191CC" w14:textId="0610C436"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6DD3350B" w14:textId="3CA8FE50"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5AA6E373" w14:textId="0BEDBCD6"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4F70A7BD" w14:textId="5604E10C"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2FDFEC41" w14:textId="37C01E61"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3C775759" w14:textId="29C2945E"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56" w:type="pct"/>
            <w:vAlign w:val="center"/>
          </w:tcPr>
          <w:p w14:paraId="495ED416" w14:textId="712988AA"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c>
          <w:tcPr>
            <w:tcW w:w="328" w:type="pct"/>
            <w:vAlign w:val="center"/>
          </w:tcPr>
          <w:p w14:paraId="55FB3944" w14:textId="18AF14DB" w:rsidR="00CB005B" w:rsidRPr="002654BA" w:rsidRDefault="00CB005B" w:rsidP="00CB005B">
            <w:pPr>
              <w:jc w:val="center"/>
              <w:rPr>
                <w:rFonts w:eastAsia="Calibri"/>
                <w:sz w:val="20"/>
                <w:szCs w:val="20"/>
                <w:lang w:eastAsia="en-US" w:bidi="ar-SA"/>
              </w:rPr>
            </w:pPr>
            <w:r>
              <w:rPr>
                <w:color w:val="000000"/>
                <w:sz w:val="20"/>
                <w:szCs w:val="20"/>
                <w:lang w:eastAsia="en-US" w:bidi="ar-SA"/>
              </w:rPr>
              <w:t>0,861</w:t>
            </w:r>
          </w:p>
        </w:tc>
      </w:tr>
      <w:tr w:rsidR="00EE0B18" w:rsidRPr="002654BA" w14:paraId="52C3769B" w14:textId="77777777" w:rsidTr="00CB005B">
        <w:trPr>
          <w:trHeight w:val="284"/>
        </w:trPr>
        <w:tc>
          <w:tcPr>
            <w:tcW w:w="1114" w:type="pct"/>
            <w:gridSpan w:val="2"/>
            <w:vAlign w:val="center"/>
          </w:tcPr>
          <w:p w14:paraId="617EDB96" w14:textId="77777777" w:rsidR="00EE0B18" w:rsidRPr="002654BA" w:rsidRDefault="00EE0B18" w:rsidP="008C7C49">
            <w:pPr>
              <w:ind w:left="-57" w:right="-57"/>
              <w:jc w:val="center"/>
              <w:rPr>
                <w:color w:val="000000"/>
                <w:sz w:val="20"/>
                <w:szCs w:val="20"/>
                <w:lang w:eastAsia="en-US" w:bidi="ar-SA"/>
              </w:rPr>
            </w:pPr>
          </w:p>
        </w:tc>
        <w:tc>
          <w:tcPr>
            <w:tcW w:w="3886" w:type="pct"/>
            <w:gridSpan w:val="11"/>
            <w:vAlign w:val="center"/>
          </w:tcPr>
          <w:p w14:paraId="5ABAFE87" w14:textId="77777777" w:rsidR="00EE0B18" w:rsidRPr="002654BA" w:rsidRDefault="00EE0B18" w:rsidP="008C7C49">
            <w:pPr>
              <w:ind w:left="-57" w:right="-57"/>
              <w:jc w:val="center"/>
              <w:rPr>
                <w:b/>
                <w:color w:val="000000"/>
                <w:sz w:val="20"/>
                <w:szCs w:val="20"/>
                <w:lang w:eastAsia="en-US" w:bidi="ar-SA"/>
              </w:rPr>
            </w:pPr>
            <w:r w:rsidRPr="002654BA">
              <w:rPr>
                <w:b/>
                <w:color w:val="000000"/>
                <w:sz w:val="20"/>
                <w:szCs w:val="20"/>
                <w:lang w:eastAsia="en-US" w:bidi="ar-SA"/>
              </w:rPr>
              <w:t>Котельная ГЛОХ</w:t>
            </w:r>
          </w:p>
        </w:tc>
      </w:tr>
      <w:tr w:rsidR="00CB005B" w:rsidRPr="002654BA" w14:paraId="6E8BCE6B" w14:textId="77777777" w:rsidTr="00CB005B">
        <w:trPr>
          <w:trHeight w:val="284"/>
        </w:trPr>
        <w:tc>
          <w:tcPr>
            <w:tcW w:w="655" w:type="pct"/>
            <w:vAlign w:val="center"/>
          </w:tcPr>
          <w:p w14:paraId="2FA9F1ED"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Объем тепловой сети</w:t>
            </w:r>
          </w:p>
        </w:tc>
        <w:tc>
          <w:tcPr>
            <w:tcW w:w="458" w:type="pct"/>
            <w:vAlign w:val="center"/>
          </w:tcPr>
          <w:p w14:paraId="25B2CDDE"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куб. м</w:t>
            </w:r>
          </w:p>
        </w:tc>
        <w:tc>
          <w:tcPr>
            <w:tcW w:w="355" w:type="pct"/>
            <w:vAlign w:val="center"/>
          </w:tcPr>
          <w:p w14:paraId="57907D09" w14:textId="4ED4AE2B"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5D19B5BC" w14:textId="4D558FF6"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3E5DC39D" w14:textId="2906CE45"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2E264177" w14:textId="6BEC6B0D"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0CAA4D7F" w14:textId="22FB4E86"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7C6BBDC0" w14:textId="1B82D74E"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4C5B6CEE" w14:textId="5C3C4B9E"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6A6EBBCD" w14:textId="6B8ECEF0"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3527A368" w14:textId="1F346DE0"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56" w:type="pct"/>
            <w:vAlign w:val="center"/>
          </w:tcPr>
          <w:p w14:paraId="4CB490E4" w14:textId="1F636824"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c>
          <w:tcPr>
            <w:tcW w:w="328" w:type="pct"/>
            <w:vAlign w:val="center"/>
          </w:tcPr>
          <w:p w14:paraId="462758F0" w14:textId="58499A98"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7,02</w:t>
            </w:r>
          </w:p>
        </w:tc>
      </w:tr>
      <w:tr w:rsidR="00CB005B" w:rsidRPr="002654BA" w14:paraId="447A88C2" w14:textId="77777777" w:rsidTr="00CB005B">
        <w:trPr>
          <w:trHeight w:val="284"/>
        </w:trPr>
        <w:tc>
          <w:tcPr>
            <w:tcW w:w="655" w:type="pct"/>
            <w:vAlign w:val="center"/>
          </w:tcPr>
          <w:p w14:paraId="72E2AC03"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Аварийная подпитка</w:t>
            </w:r>
          </w:p>
        </w:tc>
        <w:tc>
          <w:tcPr>
            <w:tcW w:w="458" w:type="pct"/>
            <w:vAlign w:val="center"/>
          </w:tcPr>
          <w:p w14:paraId="7CEDDC1B" w14:textId="77777777" w:rsidR="00CB005B" w:rsidRPr="002654BA" w:rsidRDefault="00CB005B" w:rsidP="00CB005B">
            <w:pPr>
              <w:ind w:left="-57" w:right="-57"/>
              <w:jc w:val="center"/>
              <w:rPr>
                <w:color w:val="000000"/>
                <w:sz w:val="20"/>
                <w:szCs w:val="20"/>
                <w:lang w:eastAsia="en-US" w:bidi="ar-SA"/>
              </w:rPr>
            </w:pPr>
            <w:r w:rsidRPr="002654BA">
              <w:rPr>
                <w:color w:val="000000"/>
                <w:sz w:val="20"/>
                <w:szCs w:val="20"/>
                <w:lang w:eastAsia="en-US" w:bidi="ar-SA"/>
              </w:rPr>
              <w:t>куб. м/ч</w:t>
            </w:r>
          </w:p>
        </w:tc>
        <w:tc>
          <w:tcPr>
            <w:tcW w:w="355" w:type="pct"/>
            <w:vAlign w:val="center"/>
          </w:tcPr>
          <w:p w14:paraId="4C22031A" w14:textId="0EBC8621" w:rsidR="00CB005B" w:rsidRPr="002654BA" w:rsidRDefault="00CB005B" w:rsidP="00CB005B">
            <w:pPr>
              <w:ind w:left="-57" w:right="-57"/>
              <w:jc w:val="center"/>
              <w:rPr>
                <w:color w:val="000000"/>
                <w:sz w:val="20"/>
                <w:szCs w:val="20"/>
                <w:lang w:eastAsia="en-US" w:bidi="ar-SA"/>
              </w:rPr>
            </w:pPr>
            <w:r>
              <w:rPr>
                <w:color w:val="000000"/>
                <w:sz w:val="20"/>
                <w:szCs w:val="20"/>
                <w:lang w:eastAsia="en-US" w:bidi="ar-SA"/>
              </w:rPr>
              <w:t>0,140</w:t>
            </w:r>
          </w:p>
        </w:tc>
        <w:tc>
          <w:tcPr>
            <w:tcW w:w="356" w:type="pct"/>
            <w:vAlign w:val="center"/>
          </w:tcPr>
          <w:p w14:paraId="4FDDC9B2" w14:textId="7422217D"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0A8F95EC" w14:textId="50387A53"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4177338F" w14:textId="415D831F"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1501D0F7" w14:textId="087FF474"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01BA494F" w14:textId="310F769E"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629B0A4E" w14:textId="46E4464A"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70E72B6D" w14:textId="50305041"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6F79E450" w14:textId="603B2B6D"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56" w:type="pct"/>
            <w:vAlign w:val="center"/>
          </w:tcPr>
          <w:p w14:paraId="3238CAAC" w14:textId="446F32D9"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c>
          <w:tcPr>
            <w:tcW w:w="328" w:type="pct"/>
            <w:vAlign w:val="center"/>
          </w:tcPr>
          <w:p w14:paraId="47C3FAD5" w14:textId="51849F8C" w:rsidR="00CB005B" w:rsidRPr="002654BA" w:rsidRDefault="00CB005B" w:rsidP="00CB005B">
            <w:pPr>
              <w:jc w:val="center"/>
              <w:rPr>
                <w:rFonts w:eastAsia="Calibri"/>
                <w:sz w:val="20"/>
                <w:szCs w:val="20"/>
                <w:lang w:eastAsia="en-US" w:bidi="ar-SA"/>
              </w:rPr>
            </w:pPr>
            <w:r>
              <w:rPr>
                <w:color w:val="000000"/>
                <w:sz w:val="20"/>
                <w:szCs w:val="20"/>
                <w:lang w:eastAsia="en-US" w:bidi="ar-SA"/>
              </w:rPr>
              <w:t>0,140</w:t>
            </w:r>
          </w:p>
        </w:tc>
      </w:tr>
    </w:tbl>
    <w:p w14:paraId="2A61F615" w14:textId="49C65FB4" w:rsidR="00EE0B18" w:rsidRPr="002654BA" w:rsidRDefault="00EE0B18" w:rsidP="00EE0B18">
      <w:pPr>
        <w:widowControl/>
        <w:autoSpaceDE/>
        <w:autoSpaceDN/>
        <w:spacing w:line="360" w:lineRule="auto"/>
        <w:jc w:val="both"/>
        <w:rPr>
          <w:rFonts w:eastAsia="Calibri"/>
          <w:sz w:val="26"/>
          <w:szCs w:val="26"/>
          <w:lang w:eastAsia="en-US" w:bidi="ar-SA"/>
        </w:rPr>
      </w:pPr>
    </w:p>
    <w:p w14:paraId="5A526643" w14:textId="77777777" w:rsidR="00EE0B18" w:rsidRPr="002654BA" w:rsidRDefault="00EE0B18" w:rsidP="00EE0B18">
      <w:pPr>
        <w:widowControl/>
        <w:autoSpaceDE/>
        <w:autoSpaceDN/>
        <w:spacing w:line="360" w:lineRule="auto"/>
        <w:jc w:val="both"/>
        <w:rPr>
          <w:rFonts w:eastAsia="Calibri"/>
          <w:sz w:val="26"/>
          <w:szCs w:val="26"/>
          <w:lang w:eastAsia="en-US" w:bidi="ar-SA"/>
        </w:rPr>
        <w:sectPr w:rsidR="00EE0B18" w:rsidRPr="002654BA" w:rsidSect="00C43E75">
          <w:pgSz w:w="16840" w:h="11910" w:orient="landscape"/>
          <w:pgMar w:top="1701" w:right="1134" w:bottom="851" w:left="851" w:header="0" w:footer="590" w:gutter="0"/>
          <w:paperSrc w:first="7" w:other="7"/>
          <w:cols w:space="720"/>
          <w:docGrid w:linePitch="299"/>
        </w:sectPr>
      </w:pPr>
    </w:p>
    <w:p w14:paraId="43337DD9" w14:textId="77777777" w:rsidR="00C43E75" w:rsidRPr="002654BA" w:rsidRDefault="00C43E75" w:rsidP="00C43E75">
      <w:pPr>
        <w:keepNext/>
        <w:keepLines/>
        <w:widowControl/>
        <w:autoSpaceDE/>
        <w:autoSpaceDN/>
        <w:spacing w:before="120" w:after="120" w:line="276" w:lineRule="auto"/>
        <w:ind w:firstLine="709"/>
        <w:jc w:val="both"/>
        <w:outlineLvl w:val="0"/>
        <w:rPr>
          <w:b/>
          <w:bCs/>
          <w:sz w:val="26"/>
          <w:szCs w:val="26"/>
          <w:lang w:bidi="ar-SA"/>
        </w:rPr>
      </w:pPr>
      <w:bookmarkStart w:id="513" w:name="_Toc99440120"/>
      <w:r w:rsidRPr="002654BA">
        <w:rPr>
          <w:b/>
          <w:bCs/>
          <w:sz w:val="26"/>
          <w:szCs w:val="26"/>
          <w:lang w:bidi="ar-SA"/>
        </w:rPr>
        <w:t>6.7. Сравнительный анализ расчетных и фактических потерь теплоносителя для всех зон действия источников тепловой энергии</w:t>
      </w:r>
      <w:bookmarkEnd w:id="513"/>
    </w:p>
    <w:p w14:paraId="296FC174" w14:textId="60BCE687" w:rsidR="00C43E75" w:rsidRPr="002654BA" w:rsidRDefault="00C43E75" w:rsidP="00C43E75">
      <w:pPr>
        <w:spacing w:line="360" w:lineRule="auto"/>
        <w:ind w:firstLine="709"/>
        <w:jc w:val="both"/>
        <w:rPr>
          <w:sz w:val="26"/>
          <w:szCs w:val="26"/>
          <w:lang w:val="x-none"/>
        </w:rPr>
      </w:pPr>
      <w:r w:rsidRPr="002654BA">
        <w:rPr>
          <w:sz w:val="26"/>
          <w:szCs w:val="26"/>
          <w:lang w:val="x-none"/>
        </w:rPr>
        <w:t>Сравнительный анализ нормативных и фактических потерь теплоносителя представлен в Главе 1 «Существующее положение в сфере производства, передачи и потребления тепловой энергии для целей отопления, вентиляции, ГВС, кондиционирования и обеспечения технологических процессов производственных предприятий». При а</w:t>
      </w:r>
      <w:r w:rsidRPr="002654BA">
        <w:rPr>
          <w:sz w:val="26"/>
          <w:szCs w:val="26"/>
        </w:rPr>
        <w:t>ктуализации</w:t>
      </w:r>
      <w:r w:rsidRPr="002654BA">
        <w:rPr>
          <w:sz w:val="26"/>
          <w:szCs w:val="26"/>
          <w:lang w:val="x-none"/>
        </w:rPr>
        <w:t xml:space="preserve"> Схемы теплоснабжения </w:t>
      </w:r>
      <w:r w:rsidR="005C4423" w:rsidRPr="002654BA">
        <w:rPr>
          <w:sz w:val="26"/>
          <w:szCs w:val="26"/>
        </w:rPr>
        <w:t>Запорожского</w:t>
      </w:r>
      <w:r w:rsidRPr="002654BA">
        <w:rPr>
          <w:sz w:val="26"/>
          <w:szCs w:val="26"/>
        </w:rPr>
        <w:t xml:space="preserve"> сельского поселения </w:t>
      </w:r>
      <w:r w:rsidRPr="002654BA">
        <w:rPr>
          <w:sz w:val="26"/>
          <w:szCs w:val="26"/>
          <w:lang w:val="x-none"/>
        </w:rPr>
        <w:t xml:space="preserve">в качестве базового периода принят 2021 г. Следовательно, перспективные балансы производительности водоподготовительных установок и максимального потребления теплоносителя </w:t>
      </w:r>
      <w:proofErr w:type="spellStart"/>
      <w:r w:rsidRPr="002654BA">
        <w:rPr>
          <w:sz w:val="26"/>
          <w:szCs w:val="26"/>
          <w:lang w:val="x-none"/>
        </w:rPr>
        <w:t>теплопотребляющими</w:t>
      </w:r>
      <w:proofErr w:type="spellEnd"/>
      <w:r w:rsidRPr="002654BA">
        <w:rPr>
          <w:sz w:val="26"/>
          <w:szCs w:val="26"/>
          <w:lang w:val="x-none"/>
        </w:rPr>
        <w:t xml:space="preserve"> установками потребителей, в том числе в аварийных режимах, составляются на период 202</w:t>
      </w:r>
      <w:r w:rsidRPr="002654BA">
        <w:rPr>
          <w:sz w:val="26"/>
          <w:szCs w:val="26"/>
        </w:rPr>
        <w:t>2</w:t>
      </w:r>
      <w:r w:rsidRPr="002654BA">
        <w:rPr>
          <w:sz w:val="26"/>
          <w:szCs w:val="26"/>
          <w:lang w:val="x-none"/>
        </w:rPr>
        <w:t>-2031 гг.</w:t>
      </w:r>
    </w:p>
    <w:p w14:paraId="3204290B" w14:textId="77777777" w:rsidR="005C4423" w:rsidRPr="002654BA" w:rsidRDefault="005C4423" w:rsidP="005C4423">
      <w:pPr>
        <w:keepNext/>
        <w:keepLines/>
        <w:widowControl/>
        <w:autoSpaceDE/>
        <w:autoSpaceDN/>
        <w:spacing w:before="100" w:beforeAutospacing="1" w:after="120" w:line="276" w:lineRule="auto"/>
        <w:ind w:firstLine="709"/>
        <w:jc w:val="both"/>
        <w:outlineLvl w:val="0"/>
        <w:rPr>
          <w:b/>
          <w:bCs/>
          <w:sz w:val="26"/>
          <w:szCs w:val="26"/>
          <w:lang w:bidi="ar-SA"/>
        </w:rPr>
      </w:pPr>
      <w:bookmarkStart w:id="514" w:name="_Toc8825233"/>
      <w:bookmarkStart w:id="515" w:name="_Toc99440121"/>
      <w:bookmarkStart w:id="516" w:name="_Toc384210979"/>
      <w:r w:rsidRPr="002654BA">
        <w:rPr>
          <w:b/>
          <w:bCs/>
          <w:sz w:val="26"/>
          <w:szCs w:val="26"/>
          <w:lang w:bidi="ar-SA"/>
        </w:rPr>
        <w:t>ГЛАВА 7. ПРЕДЛОЖЕНИЯ ПО СТРОИТЕЛЬСТВУ, РЕКОНСТРУКЦИИ, ТЕХНИЧЕСКОМУ ПЕРЕВООРУЖЕНИЮ И (ИЛИ) МОДЕРНИЗАЦИИ ИСТОЧНИКОВ ТЕПЛОВОЙ ЭНЕРГИИ</w:t>
      </w:r>
      <w:bookmarkEnd w:id="514"/>
      <w:bookmarkEnd w:id="515"/>
    </w:p>
    <w:p w14:paraId="64A76283"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17" w:name="_Toc375566388"/>
      <w:bookmarkStart w:id="518" w:name="_Toc384210980"/>
      <w:bookmarkStart w:id="519" w:name="_Toc384740369"/>
      <w:bookmarkStart w:id="520" w:name="_Toc8825234"/>
      <w:bookmarkStart w:id="521" w:name="_Toc99440122"/>
      <w:bookmarkEnd w:id="516"/>
      <w:r w:rsidRPr="002654BA">
        <w:rPr>
          <w:b/>
          <w:bCs/>
          <w:sz w:val="26"/>
          <w:szCs w:val="26"/>
          <w:lang w:bidi="ar-SA"/>
        </w:rPr>
        <w:t>7.1.Описание условий организации централизованного теплоснабжения, индивидуального теплоснабжения, а также поквартирного отопления</w:t>
      </w:r>
      <w:bookmarkEnd w:id="517"/>
      <w:bookmarkEnd w:id="518"/>
      <w:bookmarkEnd w:id="519"/>
      <w:bookmarkEnd w:id="520"/>
      <w:r w:rsidRPr="002654BA">
        <w:rPr>
          <w:b/>
          <w:bCs/>
          <w:sz w:val="26"/>
          <w:szCs w:val="26"/>
          <w:lang w:bidi="ar-SA"/>
        </w:rPr>
        <w:t xml:space="preserve">, </w:t>
      </w:r>
      <w:r w:rsidRPr="002654BA">
        <w:rPr>
          <w:b/>
          <w:bCs/>
          <w:color w:val="000000"/>
          <w:sz w:val="26"/>
          <w:szCs w:val="26"/>
          <w:shd w:val="clear" w:color="auto" w:fill="FFFFFF"/>
          <w:lang w:bidi="ar-SA"/>
        </w:rPr>
        <w:t xml:space="preserve">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2654BA">
        <w:rPr>
          <w:b/>
          <w:bCs/>
          <w:color w:val="000000"/>
          <w:sz w:val="26"/>
          <w:szCs w:val="26"/>
          <w:shd w:val="clear" w:color="auto" w:fill="FFFFFF"/>
          <w:lang w:bidi="ar-SA"/>
        </w:rPr>
        <w:t>теплопотребляющей</w:t>
      </w:r>
      <w:proofErr w:type="spellEnd"/>
      <w:r w:rsidRPr="002654BA">
        <w:rPr>
          <w:b/>
          <w:bCs/>
          <w:color w:val="000000"/>
          <w:sz w:val="26"/>
          <w:szCs w:val="26"/>
          <w:shd w:val="clear" w:color="auto" w:fill="FFFFFF"/>
          <w:lang w:bidi="ar-SA"/>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21"/>
    </w:p>
    <w:p w14:paraId="047B1B6D" w14:textId="00DC686F" w:rsidR="005C4423" w:rsidRPr="002654BA" w:rsidRDefault="005C4423" w:rsidP="005C442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Организация централизованного теплоснабжения осуществляется в соответствии с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Согласно данному постановлению, при утверждении схемы теплоснабжения соответствующим органом местного самоуправления, статус единой теплоснабжающей организации (далее ЕТО) присваивается теплоснабжающей и (или) </w:t>
      </w:r>
      <w:proofErr w:type="spellStart"/>
      <w:r w:rsidRPr="002654BA">
        <w:rPr>
          <w:rFonts w:eastAsia="Calibri"/>
          <w:sz w:val="26"/>
          <w:szCs w:val="26"/>
          <w:lang w:eastAsia="en-US" w:bidi="ar-SA"/>
        </w:rPr>
        <w:t>теплосетевой</w:t>
      </w:r>
      <w:proofErr w:type="spellEnd"/>
      <w:r w:rsidRPr="002654BA">
        <w:rPr>
          <w:rFonts w:eastAsia="Calibri"/>
          <w:sz w:val="26"/>
          <w:szCs w:val="26"/>
          <w:lang w:eastAsia="en-US" w:bidi="ar-SA"/>
        </w:rPr>
        <w:t xml:space="preserve"> организации, на основании критериев и порядка, указанных в Главе 2 данного постановления. Предложения по выбору ЕТО в административных границах МО Запорожское сельское поселение представлены в Главе 15 Обосновывающих Материалов «Реестр единых теплоснабжающих организаций».</w:t>
      </w:r>
    </w:p>
    <w:p w14:paraId="01D7E44A"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Единая теплоснабжающая организация при осуществлении своей деятельности обязана:</w:t>
      </w:r>
    </w:p>
    <w:p w14:paraId="525DAD7E" w14:textId="77777777" w:rsidR="005C4423" w:rsidRPr="002654BA" w:rsidRDefault="005C4423" w:rsidP="001A4CDE">
      <w:pPr>
        <w:widowControl/>
        <w:numPr>
          <w:ilvl w:val="0"/>
          <w:numId w:val="88"/>
        </w:numPr>
        <w:autoSpaceDE/>
        <w:autoSpaceDN/>
        <w:spacing w:after="100" w:afterAutospacing="1" w:line="360" w:lineRule="auto"/>
        <w:ind w:left="0" w:firstLine="426"/>
        <w:jc w:val="both"/>
        <w:rPr>
          <w:rFonts w:eastAsia="Calibri"/>
          <w:iCs/>
          <w:sz w:val="26"/>
          <w:szCs w:val="26"/>
          <w:lang w:eastAsia="en-US" w:bidi="ar-SA"/>
        </w:rPr>
      </w:pPr>
      <w:r w:rsidRPr="002654BA">
        <w:rPr>
          <w:rFonts w:eastAsia="Calibri"/>
          <w:iCs/>
          <w:sz w:val="26"/>
          <w:szCs w:val="26"/>
          <w:lang w:eastAsia="en-US" w:bidi="ar-SA"/>
        </w:rPr>
        <w:t>заключать и исполнять договоры поставки тепловой энергии (мощности) и (или) теплоносителя;</w:t>
      </w:r>
    </w:p>
    <w:p w14:paraId="6ED5A6F8" w14:textId="77777777" w:rsidR="005C4423" w:rsidRPr="002654BA" w:rsidRDefault="005C4423" w:rsidP="001A4CDE">
      <w:pPr>
        <w:widowControl/>
        <w:numPr>
          <w:ilvl w:val="0"/>
          <w:numId w:val="88"/>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5737407" w14:textId="77777777" w:rsidR="005C4423" w:rsidRPr="002654BA" w:rsidRDefault="005C4423" w:rsidP="005C4423">
      <w:pPr>
        <w:widowControl/>
        <w:autoSpaceDE/>
        <w:autoSpaceDN/>
        <w:spacing w:line="360" w:lineRule="auto"/>
        <w:ind w:firstLine="709"/>
        <w:jc w:val="both"/>
        <w:rPr>
          <w:sz w:val="26"/>
          <w:szCs w:val="26"/>
          <w:lang w:bidi="ar-SA"/>
        </w:rPr>
      </w:pPr>
      <w:r w:rsidRPr="002654BA">
        <w:rPr>
          <w:sz w:val="26"/>
          <w:szCs w:val="26"/>
          <w:lang w:bidi="ar-SA"/>
        </w:rPr>
        <w:t xml:space="preserve">Согласно статье 14, ФЗ №190 «О теплоснабжении» от 27.07.2010 года, подключение </w:t>
      </w:r>
      <w:proofErr w:type="spellStart"/>
      <w:r w:rsidRPr="002654BA">
        <w:rPr>
          <w:sz w:val="26"/>
          <w:szCs w:val="26"/>
          <w:lang w:bidi="ar-SA"/>
        </w:rPr>
        <w:t>теплопотребляющих</w:t>
      </w:r>
      <w:proofErr w:type="spellEnd"/>
      <w:r w:rsidRPr="002654BA">
        <w:rPr>
          <w:sz w:val="26"/>
          <w:szCs w:val="26"/>
          <w:lang w:bidi="ar-SA"/>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РФ от 05.07.2018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w:t>
      </w:r>
    </w:p>
    <w:p w14:paraId="0936F4CE" w14:textId="77777777" w:rsidR="005C4423" w:rsidRPr="002654BA" w:rsidRDefault="005C4423" w:rsidP="005C4423">
      <w:pPr>
        <w:widowControl/>
        <w:autoSpaceDE/>
        <w:autoSpaceDN/>
        <w:spacing w:line="360" w:lineRule="auto"/>
        <w:ind w:firstLine="709"/>
        <w:jc w:val="both"/>
        <w:rPr>
          <w:sz w:val="26"/>
          <w:szCs w:val="26"/>
          <w:lang w:bidi="ar-SA"/>
        </w:rPr>
      </w:pPr>
      <w:r w:rsidRPr="002654BA">
        <w:rPr>
          <w:sz w:val="26"/>
          <w:szCs w:val="26"/>
          <w:lang w:bidi="ar-SA"/>
        </w:rPr>
        <w:t xml:space="preserve">Подключение к системе теплоснабжения осуществляется в порядке, определенном правилами подключении, на основании договора, который является публичным для теплоснабжающих организаций, </w:t>
      </w:r>
      <w:proofErr w:type="spellStart"/>
      <w:r w:rsidRPr="002654BA">
        <w:rPr>
          <w:sz w:val="26"/>
          <w:szCs w:val="26"/>
          <w:lang w:bidi="ar-SA"/>
        </w:rPr>
        <w:t>теплосетевых</w:t>
      </w:r>
      <w:proofErr w:type="spellEnd"/>
      <w:r w:rsidRPr="002654BA">
        <w:rPr>
          <w:sz w:val="26"/>
          <w:szCs w:val="26"/>
          <w:lang w:bidi="ar-SA"/>
        </w:rPr>
        <w:t xml:space="preserve"> организаций, в том числе единой теплоснабжающей организации.</w:t>
      </w:r>
    </w:p>
    <w:p w14:paraId="1C5A4886"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Теплоснабжающая или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в которую следует обращаться заявителям, определяется в соответствии с зонами эксплуатационной ответственности таких организаций, определенными в схеме теплоснабжения поселения, городского округа. Границы зон эксплуатационной ответственности определяются в соответствии с постановлением 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w:t>
      </w:r>
    </w:p>
    <w:p w14:paraId="4E9CED4F"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если подключение объекта к системе теплоснабжения в соответствии со схемой теплоснабжения возможно через тепловые сети или источники тепловой энергии, принадлежащие на праве собственности или на ином законном основании смежной организации, и при этом для подключения не требуется создание и (или) модернизация (реконструкция) технологически связанных (смежных) тепловых сетей или источников тепловой энергии в целях изменения их тепловой мощности для обеспечения требуемой заявителем тепловой нагрузки, заключение договора о подключении осуществляется исполнителем после получения от смежной организации в письменной форме согласия на подключение объекта через принадлежащие ей тепловые сети или источники тепловой энергии.</w:t>
      </w:r>
    </w:p>
    <w:p w14:paraId="7548C51D"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Исполнитель в течение 5 рабочих дней со дня получения заявки на подключение направляет соответствующий запрос в смежную организацию. Смежная организация обязана в течение 5 рабочих дней со дня получения от исполнителя запроса о предоставлении согласия на подключение объекта через принадлежащие им тепловые сети или источники тепловой энергии направить исполнителю в письменной форме согласие на подключение объекта или отказ от согласования подключения объекта через принадлежащие ей тепловые сети или источники тепловой энергии.</w:t>
      </w:r>
    </w:p>
    <w:p w14:paraId="03BEEC70"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если смежные организации являются лицами, не оказывающими услуги по передаче тепловой энергии и (или) не осуществляющими продажу тепловой энергии, такие лица вправе отказать в подключении объекта через принадлежащие им тепловые сети или источники тепловой энергии.</w:t>
      </w:r>
    </w:p>
    <w:p w14:paraId="4E8144C0"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При получении исполнителем отказа смежной организации от согласования подключения объекта через принадлежащие ей тепловые сети или источники тепловой энергии исполнитель определяет точку присоединения на существующих тепловых сетях, принадлежащих исполнителю, и уведомляет об этом заявителя.</w:t>
      </w:r>
    </w:p>
    <w:p w14:paraId="50375F34"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При неполучении в установленный срок ответа от смежной организации, за исключением лиц, не оказывающих услуги по передаче тепловой энергии и (или) не осуществляющих продажу тепловой энергии, согласие этой смежной организации на подключение объекта через принадлежащие ей тепловые сети или источники тепловой энергии считается полученным.</w:t>
      </w:r>
    </w:p>
    <w:p w14:paraId="774C257B"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подключения объекта к системе теплоснабжения через тепловые сети или источники тепловой энергии, принадлежащие на праве собственности или на ином законном основании смежной организации, исполнителем и смежной организацией заключается договор о подключении, по которому исполнитель выступает заявителем.</w:t>
      </w:r>
    </w:p>
    <w:p w14:paraId="3F46C67C"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если для подключения объекта требуется создание и (или) модернизация (реконструкция) тепловых сетей или источников тепловой энергии, принадлежащих на праве собственности или на ином законном основании смежной организации, в целях изменения их тепловой мощности для обеспечения требуемой заявителем тепловой нагрузки, заключение с заявителем договора о подключении осуществляется исполнителем после заключения со смежной организацией договора о подключении объекта через тепловые сети или источники тепловой энергии, принадлежащие на праве собственном или на ином законном основании смежной организации. При этом исполнитель направляет в смежную организацию заявку о заключении договора о подключении объекта через тепловые сети или источники тепловой энергии, принадлежащие на праве собственности или на ином законном основании смежной организации, с приложением сведений и документов, полученных от заявителя в соответствии с пунктами 25 и 26 «Правил подключения «технологического присоединения» к системам теплоснабжения».</w:t>
      </w:r>
    </w:p>
    <w:p w14:paraId="193964FB"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Заключение договора о подключении объекта через тепловые сети или источники тепловой энергии, принадлежащие на праве собственности или на ином законном основании смежной организации, осуществляется в порядки и сроки, установленные настоящими Правилами. При этом срок подключения объекта (если его подключение осуществляется через тепловые сети или источники тепловой энергии, принадлежащие на праве собственности или на ином законном основании смежной организации) увеличивается на срок подключения исполнителя к тепловым сетям или источникам тепловой энергии смежной организации.</w:t>
      </w:r>
    </w:p>
    <w:p w14:paraId="49E3B42B"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Правообладатели земельных участков, а также органы местного самоуправления в случаях, предусмотренных статьей 39.11 Земельного кодекса Российской Федерации, вправе обратиться в теплоснабжающую или </w:t>
      </w:r>
      <w:proofErr w:type="spellStart"/>
      <w:r w:rsidRPr="002654BA">
        <w:rPr>
          <w:rFonts w:eastAsia="Calibri"/>
          <w:iCs/>
          <w:sz w:val="26"/>
          <w:szCs w:val="26"/>
          <w:lang w:eastAsia="en-US" w:bidi="ar-SA"/>
        </w:rPr>
        <w:t>теплосетевую</w:t>
      </w:r>
      <w:proofErr w:type="spellEnd"/>
      <w:r w:rsidRPr="002654BA">
        <w:rPr>
          <w:rFonts w:eastAsia="Calibri"/>
          <w:iCs/>
          <w:sz w:val="26"/>
          <w:szCs w:val="26"/>
          <w:lang w:eastAsia="en-US" w:bidi="ar-SA"/>
        </w:rPr>
        <w:t xml:space="preserve"> организацию, определенную в соответствии с пунктом 4 Правил, утверждённых постановлением РФ от 05.07.2018 № 787, с запросом о предоставлении технических условий.</w:t>
      </w:r>
    </w:p>
    <w:p w14:paraId="3F83BE4C" w14:textId="77777777" w:rsidR="005C4423" w:rsidRPr="002654BA" w:rsidRDefault="005C4423" w:rsidP="005C4423">
      <w:pPr>
        <w:widowControl/>
        <w:tabs>
          <w:tab w:val="left" w:pos="1134"/>
        </w:tabs>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Запрос о предоставлении технических условий должен содержать:</w:t>
      </w:r>
    </w:p>
    <w:p w14:paraId="3C2839EF" w14:textId="77777777" w:rsidR="005C4423" w:rsidRPr="002654BA" w:rsidRDefault="005C4423" w:rsidP="001A4CDE">
      <w:pPr>
        <w:widowControl/>
        <w:numPr>
          <w:ilvl w:val="0"/>
          <w:numId w:val="89"/>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наименование лица, направившего запрос, его местонахождение и почтовый адрес;</w:t>
      </w:r>
    </w:p>
    <w:p w14:paraId="6E4354DF" w14:textId="77777777" w:rsidR="005C4423" w:rsidRPr="002654BA" w:rsidRDefault="005C4423" w:rsidP="001A4CDE">
      <w:pPr>
        <w:widowControl/>
        <w:numPr>
          <w:ilvl w:val="0"/>
          <w:numId w:val="89"/>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правоустанавливающие документы на земельный участок;</w:t>
      </w:r>
    </w:p>
    <w:p w14:paraId="281BE10E" w14:textId="77777777" w:rsidR="005C4423" w:rsidRPr="002654BA" w:rsidRDefault="005C4423" w:rsidP="001A4CDE">
      <w:pPr>
        <w:widowControl/>
        <w:numPr>
          <w:ilvl w:val="0"/>
          <w:numId w:val="89"/>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информацию о границах земельного участка, на котором планируется осуществить строительство подключаемого объекта или на котором расположен реконструируемый подключаемый объект;</w:t>
      </w:r>
    </w:p>
    <w:p w14:paraId="50959B3E" w14:textId="77777777" w:rsidR="005C4423" w:rsidRPr="002654BA" w:rsidRDefault="005C4423" w:rsidP="001A4CDE">
      <w:pPr>
        <w:widowControl/>
        <w:numPr>
          <w:ilvl w:val="0"/>
          <w:numId w:val="89"/>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информацию о разрешенном использовании земельного участка.</w:t>
      </w:r>
    </w:p>
    <w:p w14:paraId="16718C77" w14:textId="77777777" w:rsidR="005C4423" w:rsidRPr="002654BA" w:rsidRDefault="005C4423" w:rsidP="005C442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Выдача технических условий осуществляется теплоснабжающими или </w:t>
      </w:r>
      <w:proofErr w:type="spellStart"/>
      <w:r w:rsidRPr="002654BA">
        <w:rPr>
          <w:rFonts w:eastAsia="Calibri"/>
          <w:sz w:val="26"/>
          <w:szCs w:val="26"/>
          <w:lang w:eastAsia="en-US" w:bidi="ar-SA"/>
        </w:rPr>
        <w:t>теплосетевыми</w:t>
      </w:r>
      <w:proofErr w:type="spellEnd"/>
      <w:r w:rsidRPr="002654BA">
        <w:rPr>
          <w:rFonts w:eastAsia="Calibri"/>
          <w:sz w:val="26"/>
          <w:szCs w:val="26"/>
          <w:lang w:eastAsia="en-US" w:bidi="ar-SA"/>
        </w:rPr>
        <w:t xml:space="preserve"> организациями в пределах границ зоны их эксплуатационной ответственности, без взимания платы.</w:t>
      </w:r>
    </w:p>
    <w:p w14:paraId="1D267D23"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При предоставлении заявителем сведений и документов, указанных в пункте 9 Правил, утвержденных постановлением Правительства РФ от 05.07.2018 №787, в полном объеме, теплоснабжающие и </w:t>
      </w:r>
      <w:proofErr w:type="spellStart"/>
      <w:r w:rsidRPr="002654BA">
        <w:rPr>
          <w:rFonts w:eastAsia="Calibri"/>
          <w:iCs/>
          <w:sz w:val="26"/>
          <w:szCs w:val="26"/>
          <w:lang w:eastAsia="en-US" w:bidi="ar-SA"/>
        </w:rPr>
        <w:t>теплосетевые</w:t>
      </w:r>
      <w:proofErr w:type="spellEnd"/>
      <w:r w:rsidRPr="002654BA">
        <w:rPr>
          <w:rFonts w:eastAsia="Calibri"/>
          <w:iCs/>
          <w:sz w:val="26"/>
          <w:szCs w:val="26"/>
          <w:lang w:eastAsia="en-US" w:bidi="ar-SA"/>
        </w:rPr>
        <w:t xml:space="preserve"> организации в течение 14 дней со дня получения запроса о предоставлении технических условий обязаны предоставить технические условия либо мотивированный отказ в выдаче указанных технических условий при отсутствии технической возможности подключения к системе теплоснабжения.</w:t>
      </w:r>
    </w:p>
    <w:p w14:paraId="689B5B43"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непредставления сведений и документов, указанных в пункте 9 указанных Правил, в полном объеме, теплоснабжающие и </w:t>
      </w:r>
      <w:proofErr w:type="spellStart"/>
      <w:r w:rsidRPr="002654BA">
        <w:rPr>
          <w:rFonts w:eastAsia="Calibri"/>
          <w:iCs/>
          <w:sz w:val="26"/>
          <w:szCs w:val="26"/>
          <w:lang w:eastAsia="en-US" w:bidi="ar-SA"/>
        </w:rPr>
        <w:t>теплосетевые</w:t>
      </w:r>
      <w:proofErr w:type="spellEnd"/>
      <w:r w:rsidRPr="002654BA">
        <w:rPr>
          <w:rFonts w:eastAsia="Calibri"/>
          <w:iCs/>
          <w:sz w:val="26"/>
          <w:szCs w:val="26"/>
          <w:lang w:eastAsia="en-US" w:bidi="ar-SA"/>
        </w:rPr>
        <w:t xml:space="preserve"> организации вправе отказать в выдаче технических условий.</w:t>
      </w:r>
    </w:p>
    <w:p w14:paraId="2B091858"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Обязательства организации, предоставившей технические условия, предусматривающие максимальную нагрузку, сроки подключения объектов к системе теплоснабжения и срок действия технических условий прекращаются в случае, если в течение одного года (при комплексном освоении земельного участка в целях жилищного строительства – в течении 3 лет) со дня предоставления правообладателю земельного участка указанных технических условий он не определит необходимую ему для подключению к системе теплоснабжения нагрузку в пределах предоставленных ему технических условий и не подаст заявку о заключении договора о подключении.</w:t>
      </w:r>
    </w:p>
    <w:p w14:paraId="16F7BD3D"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если заявитель определил необходимую ему подключаемую нагрузку, он обращается в теплоснабжающую или </w:t>
      </w:r>
      <w:proofErr w:type="spellStart"/>
      <w:r w:rsidRPr="002654BA">
        <w:rPr>
          <w:rFonts w:eastAsia="Calibri"/>
          <w:iCs/>
          <w:sz w:val="26"/>
          <w:szCs w:val="26"/>
          <w:lang w:eastAsia="en-US" w:bidi="ar-SA"/>
        </w:rPr>
        <w:t>теплосетевую</w:t>
      </w:r>
      <w:proofErr w:type="spellEnd"/>
      <w:r w:rsidRPr="002654BA">
        <w:rPr>
          <w:rFonts w:eastAsia="Calibri"/>
          <w:iCs/>
          <w:sz w:val="26"/>
          <w:szCs w:val="26"/>
          <w:lang w:eastAsia="en-US" w:bidi="ar-SA"/>
        </w:rPr>
        <w:t xml:space="preserve"> организацию с заявлением о заключении договора о подключении, при этом указанное заявление может быть подано без предварительного получения заявителем технических условий подключения.</w:t>
      </w:r>
    </w:p>
    <w:p w14:paraId="39239BC3"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если заявитель не имеет сведений об организации, в которую следует обратиться с целью заключения договора о подключении, он вправе обратиться в орган местного самоуправления с письменным запросом о представлении сведений о такой организации с указанием местонахождения подключаемого объекта.</w:t>
      </w:r>
    </w:p>
    <w:p w14:paraId="261B5013"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Орган местного самоуправления обязан представить в письменной форме сведения о соответствующей организации, включая ее наименование и местонахождение, в течение 2 рабочих дней со дня обращения заявителя.</w:t>
      </w:r>
    </w:p>
    <w:p w14:paraId="00DBA047"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Основанием для заключения договора о подключении является поданная заявителем заявка на подключение, в соответствии с правилами подключения, утвержденными постановлением Правительства РФ от 05.07.2018 №787 (п.4, п.7, п.25, п.26). </w:t>
      </w:r>
    </w:p>
    <w:p w14:paraId="04A08030"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Условия подключения выдаются исполнителем вместе с проектом договора о подключении и являются его неотъемлемой частью.</w:t>
      </w:r>
    </w:p>
    <w:p w14:paraId="1C62745A"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если подключение осуществляется исполнителем, не являющимся единой теплоснабжающей организацией, исполнитель осуществляет согласование условий подключения с единой теплоснабжающей организацией в порядке, установленном договором об оказании услуг по передаче тепловой энергии, теплоносителя (п.38 ПП РФ от 05.07.2018 №787).</w:t>
      </w:r>
    </w:p>
    <w:p w14:paraId="0816678A"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Договором оказания услуг по передаче тепловой энергии, теплоносителя, заключаемым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организацией с единой теплоснабжающей организацией, за исключением случая заключения такого договора в ценовых зонах теплоснабжения, предусматривается, что в случае если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осуществляет подключение к своим тепловым сетям </w:t>
      </w:r>
      <w:proofErr w:type="spellStart"/>
      <w:r w:rsidRPr="002654BA">
        <w:rPr>
          <w:rFonts w:eastAsia="Calibri"/>
          <w:iCs/>
          <w:sz w:val="26"/>
          <w:szCs w:val="26"/>
          <w:lang w:eastAsia="en-US" w:bidi="ar-SA"/>
        </w:rPr>
        <w:t>теплопотребляющих</w:t>
      </w:r>
      <w:proofErr w:type="spellEnd"/>
      <w:r w:rsidRPr="002654BA">
        <w:rPr>
          <w:rFonts w:eastAsia="Calibri"/>
          <w:iCs/>
          <w:sz w:val="26"/>
          <w:szCs w:val="26"/>
          <w:lang w:eastAsia="en-US" w:bidi="ar-SA"/>
        </w:rPr>
        <w:t xml:space="preserve"> установок, тепловых сетей или источников тепловой энергии,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осуществляет согласование условий подключения с единой теплоснабжающей организацией.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обязана направить подключения на согласование единой теплоснабжающей организации, определенной в соответствующей системе теплоснабжения, до направления их потребителю.</w:t>
      </w:r>
    </w:p>
    <w:p w14:paraId="5E8ECE38"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Единая теплоснабжающая организация обязана в течении 7 рабочих дней со дня получения условий подключения согласовать их либо подготовить к ним замечания в случае, если осуществление подключения в соответствии с такими условиями вызовет снижение надежности теплоснабжения.</w:t>
      </w:r>
    </w:p>
    <w:p w14:paraId="278A1B91"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случае отсутствия ответа от единой теплоснабжающей организации о результатах согласования условий подключения в течение 7 дней со дня их получения, условия подключения считаются согласованными.</w:t>
      </w:r>
    </w:p>
    <w:p w14:paraId="785043F8"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получения замечаний к условиям подключения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обязана внести изменения в условия подключения в соответствии с этими замечаниями.</w:t>
      </w:r>
    </w:p>
    <w:p w14:paraId="3A4C6712"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Внесение изменений в условия подключения подлежит согласования в порядке, предусмотренном настоящим пунктом. </w:t>
      </w:r>
    </w:p>
    <w:p w14:paraId="201AFF9F"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нарушения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организацией обязанностей, установленных настоящим пунктом, либо невыполнения условий подключения заявителем и (или)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организацией, единая теплоснабжающая организация вправе в течение 1 года со дня обнаружения указанных нарушений обратиться к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организации с требованием об изменении выданных условий подключения и о выполнении всех необходимых в связи с этим действий либо с требованием о выполнении условий подключения.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обязана выполнить все указанные действия за счет собственных средств и возместить единой теплоснабжающей организации все понесенные убытки, возникшие вследствие нарушения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организацией обязанности по согласованию условий подключения с единой теплоснабжающей организацией (п. 67 ПП №808 от 8 августа 2012 г.).</w:t>
      </w:r>
    </w:p>
    <w:p w14:paraId="46CD47AF"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Подключение к системам теплоснабжения осуществляется в следующем порядке:</w:t>
      </w:r>
    </w:p>
    <w:p w14:paraId="4C43E502" w14:textId="77777777" w:rsidR="005C4423" w:rsidRPr="002654BA" w:rsidRDefault="005C4423" w:rsidP="001A4CDE">
      <w:pPr>
        <w:widowControl/>
        <w:numPr>
          <w:ilvl w:val="0"/>
          <w:numId w:val="90"/>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направление исполнителю заявки о подключении к системе теплоснабжения;</w:t>
      </w:r>
    </w:p>
    <w:p w14:paraId="63B54ECC" w14:textId="77777777" w:rsidR="005C4423" w:rsidRPr="002654BA" w:rsidRDefault="005C4423" w:rsidP="001A4CDE">
      <w:pPr>
        <w:widowControl/>
        <w:numPr>
          <w:ilvl w:val="0"/>
          <w:numId w:val="90"/>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заключение договора о подключении;</w:t>
      </w:r>
    </w:p>
    <w:p w14:paraId="3D9CD67B" w14:textId="77777777" w:rsidR="005C4423" w:rsidRPr="002654BA" w:rsidRDefault="005C4423" w:rsidP="001A4CDE">
      <w:pPr>
        <w:widowControl/>
        <w:numPr>
          <w:ilvl w:val="0"/>
          <w:numId w:val="90"/>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выполнение мероприятий по подключению, предусмотренных условиями подключения и договором о подключении;</w:t>
      </w:r>
    </w:p>
    <w:p w14:paraId="44DCF584" w14:textId="77777777" w:rsidR="005C4423" w:rsidRPr="002654BA" w:rsidRDefault="005C4423" w:rsidP="001A4CDE">
      <w:pPr>
        <w:widowControl/>
        <w:numPr>
          <w:ilvl w:val="0"/>
          <w:numId w:val="90"/>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14:paraId="6BC391B5" w14:textId="77777777" w:rsidR="005C4423" w:rsidRPr="002654BA" w:rsidRDefault="005C4423" w:rsidP="001A4CDE">
      <w:pPr>
        <w:widowControl/>
        <w:numPr>
          <w:ilvl w:val="0"/>
          <w:numId w:val="90"/>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составление акта о подключении.</w:t>
      </w:r>
    </w:p>
    <w:p w14:paraId="48B9B4E7"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75DEE58"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D5314"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в сроки и в порядке, которые установлены правилами подключения к системам теплоснабжения, утвержденными </w:t>
      </w:r>
      <w:r w:rsidRPr="002654BA">
        <w:rPr>
          <w:rFonts w:eastAsia="Calibri"/>
          <w:iCs/>
          <w:sz w:val="26"/>
          <w:szCs w:val="26"/>
          <w:lang w:eastAsia="en-US" w:bidi="ar-SA"/>
        </w:rPr>
        <w:tab/>
        <w:t xml:space="preserve">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актуализации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DB8E715"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В случае внесения изменений в схему теплоснабжения теплоснабжающая организация или </w:t>
      </w:r>
      <w:proofErr w:type="spellStart"/>
      <w:r w:rsidRPr="002654BA">
        <w:rPr>
          <w:rFonts w:eastAsia="Calibri"/>
          <w:iCs/>
          <w:sz w:val="26"/>
          <w:szCs w:val="26"/>
          <w:lang w:eastAsia="en-US" w:bidi="ar-SA"/>
        </w:rPr>
        <w:t>теплосетевая</w:t>
      </w:r>
      <w:proofErr w:type="spellEnd"/>
      <w:r w:rsidRPr="002654BA">
        <w:rPr>
          <w:rFonts w:eastAsia="Calibri"/>
          <w:iCs/>
          <w:sz w:val="26"/>
          <w:szCs w:val="26"/>
          <w:lang w:eastAsia="en-US" w:bidi="ar-SA"/>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2654BA">
        <w:rPr>
          <w:rFonts w:eastAsia="Calibri"/>
          <w:iCs/>
          <w:sz w:val="26"/>
          <w:szCs w:val="26"/>
          <w:lang w:eastAsia="en-US" w:bidi="ar-SA"/>
        </w:rPr>
        <w:t>теплосетевой</w:t>
      </w:r>
      <w:proofErr w:type="spellEnd"/>
      <w:r w:rsidRPr="002654BA">
        <w:rPr>
          <w:rFonts w:eastAsia="Calibri"/>
          <w:iCs/>
          <w:sz w:val="26"/>
          <w:szCs w:val="26"/>
          <w:lang w:eastAsia="en-US" w:bidi="ar-SA"/>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985C8AE"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w:t>
      </w:r>
    </w:p>
    <w:p w14:paraId="6C706997"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2F8FB068"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индивидуальных жилых домов до трех этажей вне зависимости от месторасположения;</w:t>
      </w:r>
    </w:p>
    <w:p w14:paraId="366F44A6"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малоэтажных (до четырех этажей) блокированных жилых домов (</w:t>
      </w:r>
      <w:proofErr w:type="spellStart"/>
      <w:r w:rsidRPr="002654BA">
        <w:rPr>
          <w:rFonts w:eastAsia="Calibri"/>
          <w:iCs/>
          <w:sz w:val="26"/>
          <w:szCs w:val="26"/>
          <w:lang w:eastAsia="en-US" w:bidi="ar-SA"/>
        </w:rPr>
        <w:t>таунхаузов</w:t>
      </w:r>
      <w:proofErr w:type="spellEnd"/>
      <w:r w:rsidRPr="002654BA">
        <w:rPr>
          <w:rFonts w:eastAsia="Calibri"/>
          <w:iCs/>
          <w:sz w:val="26"/>
          <w:szCs w:val="26"/>
          <w:lang w:eastAsia="en-US" w:bidi="ar-SA"/>
        </w:rPr>
        <w:t>)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65A956FD"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C7B1B14"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промышленных и прочих потребителей, технологический процесс которых предусматривает потребление природного газа;</w:t>
      </w:r>
    </w:p>
    <w:p w14:paraId="09CA88B7"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любых объектов при отсутствии экономической целесообразности подключения к централизованной системе теплоснабжения;</w:t>
      </w:r>
    </w:p>
    <w:p w14:paraId="39EB7BAB" w14:textId="77777777" w:rsidR="005C4423" w:rsidRPr="002654BA" w:rsidRDefault="005C4423" w:rsidP="001A4CDE">
      <w:pPr>
        <w:widowControl/>
        <w:numPr>
          <w:ilvl w:val="0"/>
          <w:numId w:val="91"/>
        </w:numPr>
        <w:autoSpaceDE/>
        <w:autoSpaceDN/>
        <w:spacing w:line="360" w:lineRule="auto"/>
        <w:ind w:left="0" w:firstLine="426"/>
        <w:jc w:val="both"/>
        <w:rPr>
          <w:rFonts w:eastAsia="Calibri"/>
          <w:iCs/>
          <w:sz w:val="26"/>
          <w:szCs w:val="26"/>
          <w:lang w:eastAsia="en-US" w:bidi="ar-SA"/>
        </w:rPr>
      </w:pPr>
      <w:r w:rsidRPr="002654BA">
        <w:rPr>
          <w:rFonts w:eastAsia="Calibri"/>
          <w:iCs/>
          <w:sz w:val="26"/>
          <w:szCs w:val="26"/>
          <w:lang w:eastAsia="en-US" w:bidi="ar-SA"/>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2654BA">
        <w:rPr>
          <w:rFonts w:eastAsia="Calibri"/>
          <w:iCs/>
          <w:sz w:val="26"/>
          <w:szCs w:val="26"/>
          <w:lang w:eastAsia="en-US" w:bidi="ar-SA"/>
        </w:rPr>
        <w:t>кВт∙ч</w:t>
      </w:r>
      <w:proofErr w:type="spellEnd"/>
      <w:r w:rsidRPr="002654BA">
        <w:rPr>
          <w:rFonts w:eastAsia="Calibri"/>
          <w:iCs/>
          <w:sz w:val="26"/>
          <w:szCs w:val="26"/>
          <w:lang w:eastAsia="en-US" w:bidi="ar-SA"/>
        </w:rPr>
        <w:t>/м</w:t>
      </w:r>
      <w:r w:rsidRPr="002654BA">
        <w:rPr>
          <w:rFonts w:eastAsia="Calibri"/>
          <w:iCs/>
          <w:sz w:val="26"/>
          <w:szCs w:val="26"/>
          <w:vertAlign w:val="superscript"/>
          <w:lang w:eastAsia="en-US" w:bidi="ar-SA"/>
        </w:rPr>
        <w:t>2</w:t>
      </w:r>
      <w:r w:rsidRPr="002654BA">
        <w:rPr>
          <w:rFonts w:eastAsia="Calibri"/>
          <w:iCs/>
          <w:sz w:val="26"/>
          <w:szCs w:val="26"/>
          <w:lang w:eastAsia="en-US" w:bidi="ar-SA"/>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19F428E3"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6D1572B"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6809EA21" w14:textId="77777777" w:rsidR="005C4423" w:rsidRPr="002654BA" w:rsidRDefault="005C4423" w:rsidP="005C4423">
      <w:pPr>
        <w:widowControl/>
        <w:autoSpaceDE/>
        <w:autoSpaceDN/>
        <w:spacing w:line="360" w:lineRule="auto"/>
        <w:ind w:firstLine="709"/>
        <w:jc w:val="both"/>
        <w:rPr>
          <w:rFonts w:eastAsia="Calibri"/>
          <w:iCs/>
          <w:sz w:val="26"/>
          <w:szCs w:val="26"/>
          <w:lang w:eastAsia="en-US" w:bidi="ar-SA"/>
        </w:rPr>
      </w:pPr>
      <w:r w:rsidRPr="002654BA">
        <w:rPr>
          <w:rFonts w:eastAsia="Calibri"/>
          <w:iCs/>
          <w:sz w:val="26"/>
          <w:szCs w:val="26"/>
          <w:lang w:eastAsia="en-US" w:bidi="ar-SA"/>
        </w:rPr>
        <w:t xml:space="preserve">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В соответствии с п. 1 СП 41-108-2004 «Поквартирное теплоснабжение жилых зданий с </w:t>
      </w:r>
      <w:proofErr w:type="spellStart"/>
      <w:r w:rsidRPr="002654BA">
        <w:rPr>
          <w:rFonts w:eastAsia="Calibri"/>
          <w:iCs/>
          <w:sz w:val="26"/>
          <w:szCs w:val="26"/>
          <w:lang w:eastAsia="en-US" w:bidi="ar-SA"/>
        </w:rPr>
        <w:t>теплогенераторами</w:t>
      </w:r>
      <w:proofErr w:type="spellEnd"/>
      <w:r w:rsidRPr="002654BA">
        <w:rPr>
          <w:rFonts w:eastAsia="Calibri"/>
          <w:iCs/>
          <w:sz w:val="26"/>
          <w:szCs w:val="26"/>
          <w:lang w:eastAsia="en-US" w:bidi="ar-SA"/>
        </w:rPr>
        <w:t xml:space="preserve"> на газовом топливе»: «Использование поквартирных систем теплоснабжения с </w:t>
      </w:r>
      <w:proofErr w:type="spellStart"/>
      <w:r w:rsidRPr="002654BA">
        <w:rPr>
          <w:rFonts w:eastAsia="Calibri"/>
          <w:iCs/>
          <w:sz w:val="26"/>
          <w:szCs w:val="26"/>
          <w:lang w:eastAsia="en-US" w:bidi="ar-SA"/>
        </w:rPr>
        <w:t>теплогенераторами</w:t>
      </w:r>
      <w:proofErr w:type="spellEnd"/>
      <w:r w:rsidRPr="002654BA">
        <w:rPr>
          <w:rFonts w:eastAsia="Calibri"/>
          <w:iCs/>
          <w:sz w:val="26"/>
          <w:szCs w:val="26"/>
          <w:lang w:eastAsia="en-US" w:bidi="ar-SA"/>
        </w:rPr>
        <w:t xml:space="preserve"> на газовом топливе для жилых зданий высотой более 28 м (11 этажей и более) допускается по согласованию с территориальными органами Управления Пожарной Охраны МЧС России».</w:t>
      </w:r>
    </w:p>
    <w:p w14:paraId="5F67E833"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22" w:name="_Toc2343144"/>
      <w:bookmarkStart w:id="523" w:name="_Toc8825235"/>
      <w:bookmarkStart w:id="524" w:name="_Toc99440123"/>
      <w:r w:rsidRPr="002654BA">
        <w:rPr>
          <w:b/>
          <w:bCs/>
          <w:sz w:val="26"/>
          <w:szCs w:val="26"/>
          <w:lang w:bidi="ar-SA"/>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22"/>
      <w:bookmarkEnd w:id="523"/>
      <w:bookmarkEnd w:id="524"/>
    </w:p>
    <w:p w14:paraId="3043E22B" w14:textId="77777777" w:rsidR="005C4423" w:rsidRPr="002654BA" w:rsidRDefault="005C4423" w:rsidP="005C442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Источники тепловой энергии и оборудование, входящее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374845D7" w14:textId="6B907D0C" w:rsidR="005C4423" w:rsidRPr="002654BA" w:rsidRDefault="005C4423" w:rsidP="005C442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перспективе, строительство генерирующих объе</w:t>
      </w:r>
      <w:r w:rsidR="000E1868" w:rsidRPr="002654BA">
        <w:rPr>
          <w:rFonts w:eastAsia="Calibri"/>
          <w:sz w:val="26"/>
          <w:szCs w:val="26"/>
          <w:lang w:eastAsia="en-US" w:bidi="ar-SA"/>
        </w:rPr>
        <w:t>ктов на территории Запорожского</w:t>
      </w:r>
      <w:r w:rsidRPr="002654BA">
        <w:rPr>
          <w:rFonts w:eastAsia="Calibri"/>
          <w:sz w:val="26"/>
          <w:szCs w:val="26"/>
          <w:lang w:eastAsia="en-US" w:bidi="ar-SA"/>
        </w:rPr>
        <w:t xml:space="preserve"> сельского поселения не планируется.</w:t>
      </w:r>
    </w:p>
    <w:p w14:paraId="6AAC281D" w14:textId="77777777" w:rsidR="005C4423" w:rsidRPr="002654BA" w:rsidRDefault="005C4423" w:rsidP="005C4423">
      <w:pPr>
        <w:keepNext/>
        <w:keepLines/>
        <w:widowControl/>
        <w:autoSpaceDE/>
        <w:autoSpaceDN/>
        <w:spacing w:before="120" w:line="276" w:lineRule="auto"/>
        <w:ind w:firstLine="709"/>
        <w:jc w:val="both"/>
        <w:outlineLvl w:val="0"/>
        <w:rPr>
          <w:b/>
          <w:bCs/>
          <w:sz w:val="26"/>
          <w:szCs w:val="26"/>
          <w:lang w:bidi="ar-SA"/>
        </w:rPr>
      </w:pPr>
      <w:bookmarkStart w:id="525" w:name="_Toc2343145"/>
      <w:bookmarkStart w:id="526" w:name="_Toc8825236"/>
      <w:bookmarkStart w:id="527" w:name="_Toc99440124"/>
      <w:r w:rsidRPr="002654BA">
        <w:rPr>
          <w:b/>
          <w:bCs/>
          <w:sz w:val="26"/>
          <w:szCs w:val="26"/>
          <w:lang w:bidi="ar-SA"/>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bookmarkEnd w:id="525"/>
      <w:bookmarkEnd w:id="526"/>
      <w:bookmarkEnd w:id="527"/>
    </w:p>
    <w:p w14:paraId="698BC6A9" w14:textId="7A620771" w:rsidR="005C4423" w:rsidRPr="002654BA" w:rsidRDefault="005C4423" w:rsidP="005C4423">
      <w:pPr>
        <w:widowControl/>
        <w:tabs>
          <w:tab w:val="left" w:pos="0"/>
        </w:tabs>
        <w:spacing w:before="120" w:after="120" w:line="360" w:lineRule="auto"/>
        <w:ind w:firstLine="709"/>
        <w:jc w:val="both"/>
        <w:rPr>
          <w:sz w:val="26"/>
        </w:rPr>
      </w:pPr>
      <w:r w:rsidRPr="002654BA">
        <w:rPr>
          <w:sz w:val="26"/>
        </w:rPr>
        <w:t>Действующие источники тепловой энергии с комбинированной выработкой тепловой и электрической энергии на территори</w:t>
      </w:r>
      <w:r w:rsidR="002E3DF8" w:rsidRPr="002654BA">
        <w:rPr>
          <w:sz w:val="26"/>
        </w:rPr>
        <w:t xml:space="preserve">и Запорожского </w:t>
      </w:r>
      <w:r w:rsidRPr="002654BA">
        <w:rPr>
          <w:sz w:val="26"/>
        </w:rPr>
        <w:t xml:space="preserve">сельского поселения отсутствуют. В перспективе, строительство генерирующих объектов на территории </w:t>
      </w:r>
      <w:r w:rsidR="002E3DF8" w:rsidRPr="002654BA">
        <w:rPr>
          <w:sz w:val="26"/>
        </w:rPr>
        <w:t xml:space="preserve">Запорожского </w:t>
      </w:r>
      <w:r w:rsidRPr="002654BA">
        <w:rPr>
          <w:sz w:val="26"/>
        </w:rPr>
        <w:t>сельского поселения не планируется.</w:t>
      </w:r>
    </w:p>
    <w:p w14:paraId="32513157" w14:textId="77777777" w:rsidR="005C4423" w:rsidRPr="002654BA" w:rsidRDefault="005C4423" w:rsidP="005C4423">
      <w:pPr>
        <w:keepNext/>
        <w:keepLines/>
        <w:widowControl/>
        <w:autoSpaceDE/>
        <w:autoSpaceDN/>
        <w:spacing w:before="120" w:line="276" w:lineRule="auto"/>
        <w:ind w:firstLine="709"/>
        <w:jc w:val="both"/>
        <w:outlineLvl w:val="0"/>
        <w:rPr>
          <w:b/>
          <w:bCs/>
          <w:sz w:val="26"/>
          <w:szCs w:val="26"/>
          <w:lang w:bidi="ar-SA"/>
        </w:rPr>
      </w:pPr>
      <w:bookmarkStart w:id="528" w:name="_Toc375566389"/>
      <w:bookmarkStart w:id="529" w:name="_Toc384210981"/>
      <w:bookmarkStart w:id="530" w:name="_Toc384740370"/>
      <w:bookmarkStart w:id="531" w:name="_Toc8825237"/>
      <w:bookmarkStart w:id="532" w:name="_Toc99440125"/>
      <w:r w:rsidRPr="002654BA">
        <w:rPr>
          <w:b/>
          <w:bCs/>
          <w:sz w:val="26"/>
          <w:szCs w:val="26"/>
          <w:lang w:bidi="ar-SA"/>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w:t>
      </w:r>
      <w:bookmarkEnd w:id="528"/>
      <w:bookmarkEnd w:id="529"/>
      <w:bookmarkEnd w:id="530"/>
      <w:bookmarkEnd w:id="531"/>
      <w:r w:rsidRPr="002654BA">
        <w:rPr>
          <w:b/>
          <w:bCs/>
          <w:sz w:val="26"/>
          <w:szCs w:val="26"/>
          <w:lang w:bidi="ar-SA"/>
        </w:rPr>
        <w:t>я</w:t>
      </w:r>
      <w:bookmarkEnd w:id="532"/>
    </w:p>
    <w:p w14:paraId="6FDE9851" w14:textId="77777777" w:rsidR="005C4423" w:rsidRPr="002654BA" w:rsidRDefault="005C4423" w:rsidP="005C4423">
      <w:pPr>
        <w:widowControl/>
        <w:tabs>
          <w:tab w:val="left" w:pos="0"/>
        </w:tabs>
        <w:spacing w:before="120" w:line="360" w:lineRule="auto"/>
        <w:ind w:firstLine="709"/>
        <w:jc w:val="both"/>
        <w:rPr>
          <w:sz w:val="26"/>
        </w:rPr>
      </w:pPr>
      <w:r w:rsidRPr="002654BA">
        <w:rPr>
          <w:sz w:val="26"/>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Таким образом, строительство источников тепловой энергии с комбинированной выработкой тепловой и электрической энергии экономически не обосновано.</w:t>
      </w:r>
    </w:p>
    <w:p w14:paraId="498640BB" w14:textId="56DF316A" w:rsidR="005C4423" w:rsidRPr="002654BA" w:rsidRDefault="005C4423" w:rsidP="005C4423">
      <w:pPr>
        <w:widowControl/>
        <w:tabs>
          <w:tab w:val="left" w:pos="0"/>
        </w:tabs>
        <w:spacing w:line="360" w:lineRule="auto"/>
        <w:ind w:firstLine="709"/>
        <w:jc w:val="both"/>
        <w:rPr>
          <w:sz w:val="26"/>
        </w:rPr>
      </w:pPr>
      <w:r w:rsidRPr="002654BA">
        <w:rPr>
          <w:sz w:val="26"/>
        </w:rPr>
        <w:t xml:space="preserve">Ввиду большого профицита электрической мощности на территории Ленинградской области и высокой конкуренции на ОРЭМ, мероприятия, связанные со строительством новых ТЭЦ взамен существующих котельных, </w:t>
      </w:r>
      <w:proofErr w:type="spellStart"/>
      <w:r w:rsidRPr="002654BA">
        <w:rPr>
          <w:sz w:val="26"/>
        </w:rPr>
        <w:t>малоактуальны</w:t>
      </w:r>
      <w:proofErr w:type="spellEnd"/>
      <w:r w:rsidRPr="002654BA">
        <w:rPr>
          <w:sz w:val="26"/>
        </w:rPr>
        <w:t>.</w:t>
      </w:r>
    </w:p>
    <w:p w14:paraId="1DD2B85A" w14:textId="78C5D1A3" w:rsidR="00EE0B18" w:rsidRPr="002654BA" w:rsidRDefault="00EE0B18" w:rsidP="00EE0B18">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 xml:space="preserve">На расчетный период предлагается развитие централизованного теплоснабжения в Запорожском сельском поселении на базе двух новых </w:t>
      </w:r>
      <w:proofErr w:type="spellStart"/>
      <w:r w:rsidRPr="002654BA">
        <w:rPr>
          <w:sz w:val="26"/>
          <w:szCs w:val="26"/>
          <w:lang w:bidi="ar-SA"/>
        </w:rPr>
        <w:t>блочно</w:t>
      </w:r>
      <w:proofErr w:type="spellEnd"/>
      <w:r w:rsidRPr="002654BA">
        <w:rPr>
          <w:sz w:val="26"/>
          <w:szCs w:val="26"/>
          <w:lang w:bidi="ar-SA"/>
        </w:rPr>
        <w:t>-модульных котельных, работающих на природном газе, взамен на существующие источники тепловой энергии, эксплуатируемых на твердом топливе.</w:t>
      </w:r>
    </w:p>
    <w:p w14:paraId="4B7781EE" w14:textId="77777777" w:rsidR="00EE0B18" w:rsidRPr="002654BA" w:rsidRDefault="00EE0B18" w:rsidP="005C4423">
      <w:pPr>
        <w:widowControl/>
        <w:tabs>
          <w:tab w:val="left" w:pos="0"/>
        </w:tabs>
        <w:spacing w:line="360" w:lineRule="auto"/>
        <w:ind w:firstLine="709"/>
        <w:jc w:val="both"/>
        <w:rPr>
          <w:sz w:val="26"/>
        </w:rPr>
      </w:pPr>
    </w:p>
    <w:p w14:paraId="3E6E0F97" w14:textId="77777777" w:rsidR="005C4423" w:rsidRPr="002654BA" w:rsidRDefault="005C4423" w:rsidP="001A4CDE">
      <w:pPr>
        <w:keepNext/>
        <w:keepLines/>
        <w:widowControl/>
        <w:numPr>
          <w:ilvl w:val="1"/>
          <w:numId w:val="87"/>
        </w:numPr>
        <w:autoSpaceDE/>
        <w:autoSpaceDN/>
        <w:snapToGrid w:val="0"/>
        <w:spacing w:after="120" w:line="276" w:lineRule="auto"/>
        <w:ind w:left="0" w:firstLine="709"/>
        <w:jc w:val="both"/>
        <w:outlineLvl w:val="0"/>
        <w:rPr>
          <w:rFonts w:eastAsia="Calibri"/>
          <w:bCs/>
          <w:color w:val="000000"/>
          <w:sz w:val="26"/>
          <w:szCs w:val="26"/>
          <w:lang w:bidi="ar-SA"/>
        </w:rPr>
      </w:pPr>
      <w:bookmarkStart w:id="533" w:name="_Toc90579769"/>
      <w:bookmarkStart w:id="534" w:name="_Toc99440126"/>
      <w:bookmarkStart w:id="535" w:name="_Toc384210982"/>
      <w:bookmarkStart w:id="536" w:name="_Toc384740371"/>
      <w:bookmarkStart w:id="537" w:name="_Toc8825238"/>
      <w:r w:rsidRPr="002654BA">
        <w:rPr>
          <w:rFonts w:eastAsia="Calibri"/>
          <w:b/>
          <w:bCs/>
          <w:color w:val="000000"/>
          <w:sz w:val="26"/>
          <w:szCs w:val="26"/>
          <w:lang w:bidi="ar-SA"/>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33"/>
      <w:bookmarkEnd w:id="534"/>
    </w:p>
    <w:bookmarkEnd w:id="535"/>
    <w:bookmarkEnd w:id="536"/>
    <w:bookmarkEnd w:id="537"/>
    <w:p w14:paraId="1F58DC8A" w14:textId="77777777" w:rsidR="005C4423" w:rsidRPr="002654BA" w:rsidRDefault="005C4423" w:rsidP="005C4423">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Источники тепловой энергии с комбинированной выработкой тепловой и электрической энергии в поселении отсутствуют.</w:t>
      </w:r>
    </w:p>
    <w:p w14:paraId="2F1154F4" w14:textId="77777777" w:rsidR="005C4423" w:rsidRPr="002654BA" w:rsidRDefault="005C4423" w:rsidP="005C4423">
      <w:pPr>
        <w:keepNext/>
        <w:keepLines/>
        <w:widowControl/>
        <w:autoSpaceDE/>
        <w:autoSpaceDN/>
        <w:spacing w:before="120" w:after="120" w:line="276" w:lineRule="auto"/>
        <w:ind w:firstLine="709"/>
        <w:jc w:val="both"/>
        <w:outlineLvl w:val="0"/>
        <w:rPr>
          <w:b/>
          <w:bCs/>
          <w:color w:val="000000"/>
          <w:sz w:val="26"/>
          <w:szCs w:val="26"/>
          <w:lang w:bidi="ar-SA"/>
        </w:rPr>
      </w:pPr>
      <w:bookmarkStart w:id="538" w:name="_Toc384210983"/>
      <w:bookmarkStart w:id="539" w:name="_Toc384740372"/>
      <w:bookmarkStart w:id="540" w:name="_Toc8825239"/>
      <w:bookmarkStart w:id="541" w:name="_Toc99440127"/>
      <w:r w:rsidRPr="002654BA">
        <w:rPr>
          <w:b/>
          <w:bCs/>
          <w:color w:val="000000"/>
          <w:sz w:val="26"/>
          <w:szCs w:val="26"/>
          <w:lang w:bidi="ar-SA"/>
        </w:rPr>
        <w:t>7.6.</w:t>
      </w:r>
      <w:r w:rsidRPr="002654BA">
        <w:rPr>
          <w:b/>
          <w:bCs/>
          <w:color w:val="000000"/>
          <w:sz w:val="26"/>
          <w:szCs w:val="26"/>
          <w:lang w:bidi="ar-SA"/>
        </w:rPr>
        <w:tab/>
      </w:r>
      <w:r w:rsidRPr="002654BA">
        <w:rPr>
          <w:b/>
          <w:bCs/>
          <w:color w:val="000000"/>
          <w:sz w:val="26"/>
          <w:szCs w:val="26"/>
          <w:shd w:val="clear" w:color="auto" w:fill="FFFFFF"/>
          <w:lang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38"/>
      <w:bookmarkEnd w:id="539"/>
      <w:bookmarkEnd w:id="540"/>
      <w:bookmarkEnd w:id="541"/>
    </w:p>
    <w:p w14:paraId="46F4DEAB" w14:textId="77777777" w:rsidR="005C4423" w:rsidRPr="002654BA" w:rsidRDefault="005C4423" w:rsidP="005C4423">
      <w:pPr>
        <w:widowControl/>
        <w:tabs>
          <w:tab w:val="left" w:pos="0"/>
        </w:tabs>
        <w:spacing w:line="360" w:lineRule="auto"/>
        <w:ind w:firstLine="709"/>
        <w:jc w:val="both"/>
        <w:rPr>
          <w:sz w:val="26"/>
        </w:rPr>
      </w:pPr>
      <w:r w:rsidRPr="002654BA">
        <w:rPr>
          <w:sz w:val="26"/>
        </w:rPr>
        <w:t xml:space="preserve">В «Схеме и Программе развития электроэнергетики Ленинградской области на 2018-2022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w:t>
      </w:r>
      <w:proofErr w:type="spellStart"/>
      <w:r w:rsidRPr="002654BA">
        <w:rPr>
          <w:sz w:val="26"/>
        </w:rPr>
        <w:t>блочно</w:t>
      </w:r>
      <w:proofErr w:type="spellEnd"/>
      <w:r w:rsidRPr="002654BA">
        <w:rPr>
          <w:sz w:val="26"/>
        </w:rPr>
        <w:t>-модульных котельных.</w:t>
      </w:r>
    </w:p>
    <w:p w14:paraId="3B0F31A5" w14:textId="77777777" w:rsidR="005C4423" w:rsidRPr="002654BA" w:rsidRDefault="005C4423" w:rsidP="005C4423">
      <w:pPr>
        <w:widowControl/>
        <w:tabs>
          <w:tab w:val="left" w:pos="0"/>
        </w:tabs>
        <w:spacing w:line="360" w:lineRule="auto"/>
        <w:ind w:firstLine="709"/>
        <w:jc w:val="both"/>
        <w:rPr>
          <w:sz w:val="26"/>
        </w:rPr>
      </w:pPr>
      <w:r w:rsidRPr="002654BA">
        <w:rPr>
          <w:sz w:val="26"/>
        </w:rPr>
        <w:t xml:space="preserve">Также следует отметить, что для развития централизованного теплоснабжения сельского поселения использование новых источников </w:t>
      </w:r>
      <w:proofErr w:type="spellStart"/>
      <w:r w:rsidRPr="002654BA">
        <w:rPr>
          <w:sz w:val="26"/>
        </w:rPr>
        <w:t>когенерации</w:t>
      </w:r>
      <w:proofErr w:type="spellEnd"/>
      <w:r w:rsidRPr="002654BA">
        <w:rPr>
          <w:sz w:val="26"/>
        </w:rPr>
        <w:t xml:space="preserve"> неэффективно, ввиду малой мощности, низкой плотности и характера тепловой нагрузки.</w:t>
      </w:r>
    </w:p>
    <w:p w14:paraId="50F05384" w14:textId="77777777" w:rsidR="005C4423" w:rsidRPr="002654BA" w:rsidRDefault="005C4423" w:rsidP="005C4423">
      <w:pPr>
        <w:widowControl/>
        <w:tabs>
          <w:tab w:val="left" w:pos="0"/>
        </w:tabs>
        <w:spacing w:line="360" w:lineRule="auto"/>
        <w:ind w:firstLine="709"/>
        <w:jc w:val="both"/>
        <w:rPr>
          <w:sz w:val="26"/>
        </w:rPr>
      </w:pPr>
      <w:r w:rsidRPr="002654BA">
        <w:rPr>
          <w:sz w:val="26"/>
        </w:rPr>
        <w:t>По этой причине, схемой теплоснабжения сельского поселения организация выработки электрической энергии в комбинированном цикле на базе существующих нагрузок не предусматривается.</w:t>
      </w:r>
    </w:p>
    <w:p w14:paraId="2EC0E138" w14:textId="77777777" w:rsidR="005C4423" w:rsidRPr="002654BA" w:rsidRDefault="005C4423" w:rsidP="005C4423">
      <w:pPr>
        <w:keepNext/>
        <w:keepLines/>
        <w:widowControl/>
        <w:autoSpaceDE/>
        <w:autoSpaceDN/>
        <w:spacing w:before="120" w:after="120" w:line="276" w:lineRule="auto"/>
        <w:ind w:firstLine="709"/>
        <w:jc w:val="both"/>
        <w:outlineLvl w:val="0"/>
        <w:rPr>
          <w:b/>
          <w:bCs/>
          <w:color w:val="000000"/>
          <w:sz w:val="26"/>
          <w:szCs w:val="26"/>
          <w:lang w:bidi="ar-SA"/>
        </w:rPr>
      </w:pPr>
      <w:bookmarkStart w:id="542" w:name="_Toc2343149"/>
      <w:bookmarkStart w:id="543" w:name="_Toc8825240"/>
      <w:bookmarkStart w:id="544" w:name="_Toc99440128"/>
      <w:r w:rsidRPr="002654BA">
        <w:rPr>
          <w:b/>
          <w:bCs/>
          <w:color w:val="000000"/>
          <w:sz w:val="26"/>
          <w:szCs w:val="26"/>
          <w:lang w:bidi="ar-SA"/>
        </w:rPr>
        <w:t xml:space="preserve">7.7. </w:t>
      </w:r>
      <w:r w:rsidRPr="002654BA">
        <w:rPr>
          <w:b/>
          <w:bCs/>
          <w:color w:val="000000"/>
          <w:sz w:val="26"/>
          <w:szCs w:val="26"/>
          <w:shd w:val="clear" w:color="auto" w:fill="FFFFFF"/>
          <w:lang w:bidi="ar-SA"/>
        </w:rPr>
        <w:t>Обоснование предлагаемых для </w:t>
      </w:r>
      <w:r w:rsidRPr="002654BA">
        <w:rPr>
          <w:b/>
          <w:bCs/>
          <w:color w:val="000000"/>
          <w:sz w:val="26"/>
          <w:szCs w:val="26"/>
          <w:shd w:val="clear" w:color="auto" w:fill="F0F0F0"/>
          <w:lang w:bidi="ar-SA"/>
        </w:rPr>
        <w:t>реконструкции и (или) модернизации</w:t>
      </w:r>
      <w:r w:rsidRPr="002654BA">
        <w:rPr>
          <w:b/>
          <w:bCs/>
          <w:color w:val="000000"/>
          <w:sz w:val="26"/>
          <w:szCs w:val="26"/>
          <w:shd w:val="clear" w:color="auto" w:fill="FFFFFF"/>
          <w:lang w:bidi="ar-SA"/>
        </w:rPr>
        <w:t> котельных с увеличением зоны их действия путем включения в нее зон действия существующих источников тепловой энергии</w:t>
      </w:r>
      <w:bookmarkEnd w:id="542"/>
      <w:bookmarkEnd w:id="543"/>
      <w:bookmarkEnd w:id="544"/>
    </w:p>
    <w:p w14:paraId="388CFB42" w14:textId="3B8E6A6A" w:rsidR="005C4423" w:rsidRPr="002654BA" w:rsidRDefault="005C4423" w:rsidP="005C4423">
      <w:pPr>
        <w:suppressLineNumbers/>
        <w:suppressAutoHyphens/>
        <w:autoSpaceDE/>
        <w:autoSpaceDN/>
        <w:spacing w:before="120" w:after="120" w:line="360" w:lineRule="auto"/>
        <w:ind w:firstLine="709"/>
        <w:jc w:val="both"/>
        <w:rPr>
          <w:rFonts w:ascii="Times New Roman CYR" w:hAnsi="Times New Roman CYR" w:cs="Times New Roman CYR"/>
          <w:sz w:val="26"/>
          <w:szCs w:val="26"/>
          <w:lang w:bidi="ar-SA"/>
        </w:rPr>
      </w:pPr>
      <w:r w:rsidRPr="002654BA">
        <w:rPr>
          <w:rFonts w:ascii="Times New Roman CYR" w:hAnsi="Times New Roman CYR" w:cs="Times New Roman CYR"/>
          <w:sz w:val="26"/>
          <w:szCs w:val="26"/>
          <w:lang w:bidi="ar-SA"/>
        </w:rPr>
        <w:t>В настоящее время источников, расположенных в непосредственной близос</w:t>
      </w:r>
      <w:r w:rsidR="002E3DF8" w:rsidRPr="002654BA">
        <w:rPr>
          <w:rFonts w:ascii="Times New Roman CYR" w:hAnsi="Times New Roman CYR" w:cs="Times New Roman CYR"/>
          <w:sz w:val="26"/>
          <w:szCs w:val="26"/>
          <w:lang w:bidi="ar-SA"/>
        </w:rPr>
        <w:t>ти друг от друга на территории Запорожского</w:t>
      </w:r>
      <w:r w:rsidRPr="002654BA">
        <w:rPr>
          <w:rFonts w:ascii="Times New Roman CYR" w:hAnsi="Times New Roman CYR" w:cs="Times New Roman CYR"/>
          <w:sz w:val="26"/>
          <w:szCs w:val="26"/>
          <w:lang w:bidi="ar-SA"/>
        </w:rPr>
        <w:t xml:space="preserve"> сельского поселения, нет. Поэтому, увеличение зон теплоснабжения котельных путем включения зон действия существующих источников не предполагается.</w:t>
      </w:r>
    </w:p>
    <w:p w14:paraId="138FEB9F" w14:textId="77777777" w:rsidR="005C4423" w:rsidRPr="002654BA" w:rsidRDefault="005C4423" w:rsidP="005C4423">
      <w:pPr>
        <w:keepNext/>
        <w:keepLines/>
        <w:widowControl/>
        <w:autoSpaceDE/>
        <w:autoSpaceDN/>
        <w:spacing w:before="120" w:after="120" w:line="276" w:lineRule="auto"/>
        <w:ind w:firstLine="709"/>
        <w:jc w:val="both"/>
        <w:outlineLvl w:val="0"/>
        <w:rPr>
          <w:b/>
          <w:bCs/>
          <w:sz w:val="28"/>
          <w:szCs w:val="28"/>
          <w:lang w:bidi="ar-SA"/>
        </w:rPr>
      </w:pPr>
      <w:bookmarkStart w:id="545" w:name="_Toc375566391"/>
      <w:bookmarkStart w:id="546" w:name="_Toc384210984"/>
      <w:bookmarkStart w:id="547" w:name="_Toc384740373"/>
      <w:bookmarkStart w:id="548" w:name="_Toc8825241"/>
      <w:bookmarkStart w:id="549" w:name="_Toc99440129"/>
      <w:r w:rsidRPr="002654BA">
        <w:rPr>
          <w:b/>
          <w:bCs/>
          <w:sz w:val="26"/>
          <w:szCs w:val="26"/>
          <w:lang w:bidi="ar-SA"/>
        </w:rPr>
        <w:t>7.8.</w:t>
      </w:r>
      <w:r w:rsidRPr="002654BA">
        <w:rPr>
          <w:b/>
          <w:bCs/>
          <w:sz w:val="28"/>
          <w:szCs w:val="28"/>
          <w:lang w:bidi="ar-SA"/>
        </w:rPr>
        <w:t xml:space="preserve"> </w:t>
      </w:r>
      <w:r w:rsidRPr="002654BA">
        <w:rPr>
          <w:b/>
          <w:bCs/>
          <w:color w:val="000000"/>
          <w:sz w:val="26"/>
          <w:szCs w:val="26"/>
          <w:lang w:bidi="ar-SA"/>
        </w:rPr>
        <w:t>О</w:t>
      </w:r>
      <w:r w:rsidRPr="002654BA">
        <w:rPr>
          <w:b/>
          <w:bCs/>
          <w:color w:val="000000"/>
          <w:sz w:val="26"/>
          <w:szCs w:val="26"/>
          <w:shd w:val="clear" w:color="auto" w:fill="FFFFFF"/>
          <w:lang w:bidi="ar-SA"/>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45"/>
      <w:bookmarkEnd w:id="546"/>
      <w:bookmarkEnd w:id="547"/>
      <w:bookmarkEnd w:id="548"/>
      <w:bookmarkEnd w:id="549"/>
    </w:p>
    <w:p w14:paraId="134EE1AB" w14:textId="77777777" w:rsidR="005C4423" w:rsidRPr="002654BA" w:rsidRDefault="005C4423" w:rsidP="005C4423">
      <w:pPr>
        <w:widowControl/>
        <w:autoSpaceDE/>
        <w:autoSpaceDN/>
        <w:spacing w:after="200" w:line="360" w:lineRule="auto"/>
        <w:ind w:firstLine="709"/>
        <w:jc w:val="both"/>
        <w:rPr>
          <w:rFonts w:eastAsia="Calibri"/>
          <w:sz w:val="26"/>
          <w:szCs w:val="26"/>
          <w:lang w:bidi="ar-SA"/>
        </w:rPr>
      </w:pPr>
      <w:r w:rsidRPr="002654BA">
        <w:rPr>
          <w:rFonts w:eastAsia="Calibri"/>
          <w:sz w:val="26"/>
          <w:szCs w:val="26"/>
          <w:lang w:bidi="ar-SA"/>
        </w:rPr>
        <w:t>Схемой теплоснабжения перевод существующих котельных в «пиковый» режим работы не предусмотрен.</w:t>
      </w:r>
    </w:p>
    <w:p w14:paraId="54342BB8" w14:textId="77777777" w:rsidR="005C4423" w:rsidRPr="002654BA" w:rsidRDefault="005C4423" w:rsidP="005C4423">
      <w:pPr>
        <w:keepNext/>
        <w:keepLines/>
        <w:widowControl/>
        <w:autoSpaceDE/>
        <w:autoSpaceDN/>
        <w:spacing w:before="120" w:after="120" w:line="276" w:lineRule="auto"/>
        <w:ind w:firstLine="709"/>
        <w:jc w:val="both"/>
        <w:outlineLvl w:val="0"/>
        <w:rPr>
          <w:b/>
          <w:bCs/>
          <w:color w:val="000000"/>
          <w:sz w:val="26"/>
          <w:szCs w:val="26"/>
          <w:lang w:bidi="ar-SA"/>
        </w:rPr>
      </w:pPr>
      <w:bookmarkStart w:id="550" w:name="_Toc375566392"/>
      <w:bookmarkStart w:id="551" w:name="_Toc384210985"/>
      <w:bookmarkStart w:id="552" w:name="_Toc384740374"/>
      <w:bookmarkStart w:id="553" w:name="_Toc8825242"/>
      <w:bookmarkStart w:id="554" w:name="_Toc99440130"/>
      <w:r w:rsidRPr="002654BA">
        <w:rPr>
          <w:b/>
          <w:bCs/>
          <w:color w:val="000000"/>
          <w:sz w:val="26"/>
          <w:szCs w:val="26"/>
          <w:lang w:bidi="ar-SA"/>
        </w:rPr>
        <w:t xml:space="preserve">7.9. </w:t>
      </w:r>
      <w:r w:rsidRPr="002654BA">
        <w:rPr>
          <w:b/>
          <w:bCs/>
          <w:color w:val="000000"/>
          <w:sz w:val="26"/>
          <w:szCs w:val="26"/>
          <w:shd w:val="clear" w:color="auto" w:fill="FFFFFF"/>
          <w:lang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50"/>
      <w:bookmarkEnd w:id="551"/>
      <w:bookmarkEnd w:id="552"/>
      <w:bookmarkEnd w:id="553"/>
      <w:bookmarkEnd w:id="554"/>
    </w:p>
    <w:p w14:paraId="707E206F" w14:textId="6AE7AD85" w:rsidR="005C4423" w:rsidRPr="002654BA" w:rsidRDefault="005C4423" w:rsidP="005C4423">
      <w:pPr>
        <w:widowControl/>
        <w:tabs>
          <w:tab w:val="left" w:pos="0"/>
        </w:tabs>
        <w:spacing w:before="120" w:after="120" w:line="360" w:lineRule="auto"/>
        <w:ind w:firstLine="709"/>
        <w:jc w:val="both"/>
        <w:rPr>
          <w:sz w:val="26"/>
        </w:rPr>
      </w:pPr>
      <w:r w:rsidRPr="002654BA">
        <w:rPr>
          <w:sz w:val="26"/>
        </w:rPr>
        <w:t>Действующие источники тепловой энергии с комбинированной выработкой тепловой и элект</w:t>
      </w:r>
      <w:r w:rsidR="002E3DF8" w:rsidRPr="002654BA">
        <w:rPr>
          <w:sz w:val="26"/>
        </w:rPr>
        <w:t>рической энергии на территории Запорожского</w:t>
      </w:r>
      <w:r w:rsidRPr="002654BA">
        <w:rPr>
          <w:sz w:val="26"/>
        </w:rPr>
        <w:t xml:space="preserve"> сельского поселения отсутствуют.</w:t>
      </w:r>
    </w:p>
    <w:p w14:paraId="3C6EA722" w14:textId="7858D5CE" w:rsidR="00357AA2" w:rsidRPr="002654BA" w:rsidRDefault="005C4423" w:rsidP="00357AA2">
      <w:pPr>
        <w:keepNext/>
        <w:keepLines/>
        <w:widowControl/>
        <w:autoSpaceDE/>
        <w:autoSpaceDN/>
        <w:spacing w:before="120" w:after="120" w:line="276" w:lineRule="auto"/>
        <w:ind w:firstLine="709"/>
        <w:jc w:val="both"/>
        <w:outlineLvl w:val="0"/>
        <w:rPr>
          <w:b/>
          <w:bCs/>
          <w:color w:val="000000"/>
          <w:sz w:val="26"/>
          <w:szCs w:val="26"/>
          <w:lang w:bidi="ar-SA"/>
        </w:rPr>
      </w:pPr>
      <w:bookmarkStart w:id="555" w:name="_Toc375566393"/>
      <w:bookmarkStart w:id="556" w:name="_Toc384210986"/>
      <w:bookmarkStart w:id="557" w:name="_Toc384740375"/>
      <w:bookmarkStart w:id="558" w:name="_Toc8825243"/>
      <w:bookmarkStart w:id="559" w:name="_Toc99440131"/>
      <w:r w:rsidRPr="002654BA">
        <w:rPr>
          <w:b/>
          <w:bCs/>
          <w:color w:val="000000"/>
          <w:sz w:val="26"/>
          <w:szCs w:val="26"/>
          <w:lang w:bidi="ar-SA"/>
        </w:rPr>
        <w:t>7.10. О</w:t>
      </w:r>
      <w:r w:rsidRPr="002654BA">
        <w:rPr>
          <w:b/>
          <w:bCs/>
          <w:color w:val="000000"/>
          <w:sz w:val="26"/>
          <w:szCs w:val="26"/>
          <w:shd w:val="clear" w:color="auto" w:fill="FFFFFF"/>
          <w:lang w:bidi="ar-SA"/>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55"/>
      <w:bookmarkEnd w:id="556"/>
      <w:bookmarkEnd w:id="557"/>
      <w:bookmarkEnd w:id="558"/>
      <w:bookmarkEnd w:id="559"/>
    </w:p>
    <w:p w14:paraId="2C2D8011" w14:textId="65697746" w:rsidR="005C4423" w:rsidRPr="002654BA" w:rsidRDefault="005C4423" w:rsidP="005C4423">
      <w:pPr>
        <w:widowControl/>
        <w:autoSpaceDE/>
        <w:autoSpaceDN/>
        <w:spacing w:line="360" w:lineRule="auto"/>
        <w:ind w:firstLine="709"/>
        <w:jc w:val="both"/>
        <w:rPr>
          <w:sz w:val="26"/>
          <w:szCs w:val="26"/>
          <w:lang w:bidi="ar-SA"/>
        </w:rPr>
      </w:pPr>
      <w:r w:rsidRPr="002654BA">
        <w:rPr>
          <w:sz w:val="26"/>
          <w:szCs w:val="26"/>
          <w:lang w:bidi="ar-SA"/>
        </w:rPr>
        <w:t xml:space="preserve">Согласно выбранному сценарию развития системы теплоснабжения </w:t>
      </w:r>
      <w:r w:rsidR="002E3DF8" w:rsidRPr="002654BA">
        <w:rPr>
          <w:sz w:val="26"/>
          <w:szCs w:val="26"/>
          <w:lang w:bidi="ar-SA"/>
        </w:rPr>
        <w:t xml:space="preserve">Запорожского </w:t>
      </w:r>
      <w:r w:rsidRPr="002654BA">
        <w:rPr>
          <w:sz w:val="26"/>
          <w:szCs w:val="26"/>
          <w:lang w:bidi="ar-SA"/>
        </w:rPr>
        <w:t>сельского поселения, планируется строительство двух</w:t>
      </w:r>
      <w:r w:rsidR="002E3DF8" w:rsidRPr="002654BA">
        <w:rPr>
          <w:sz w:val="26"/>
          <w:szCs w:val="26"/>
          <w:lang w:bidi="ar-SA"/>
        </w:rPr>
        <w:t xml:space="preserve"> </w:t>
      </w:r>
      <w:proofErr w:type="spellStart"/>
      <w:r w:rsidR="002E3DF8" w:rsidRPr="002654BA">
        <w:rPr>
          <w:sz w:val="26"/>
          <w:szCs w:val="26"/>
          <w:lang w:bidi="ar-SA"/>
        </w:rPr>
        <w:t>блочно</w:t>
      </w:r>
      <w:proofErr w:type="spellEnd"/>
      <w:r w:rsidR="002E3DF8" w:rsidRPr="002654BA">
        <w:rPr>
          <w:sz w:val="26"/>
          <w:szCs w:val="26"/>
          <w:lang w:bidi="ar-SA"/>
        </w:rPr>
        <w:t>-модульных котельных: в п. Запорожское, работающей</w:t>
      </w:r>
      <w:r w:rsidRPr="002654BA">
        <w:rPr>
          <w:sz w:val="26"/>
          <w:szCs w:val="26"/>
          <w:lang w:bidi="ar-SA"/>
        </w:rPr>
        <w:t xml:space="preserve"> на природном газе, с последующим в</w:t>
      </w:r>
      <w:r w:rsidR="002E3DF8" w:rsidRPr="002654BA">
        <w:rPr>
          <w:sz w:val="26"/>
          <w:szCs w:val="26"/>
          <w:lang w:bidi="ar-SA"/>
        </w:rPr>
        <w:t>ыво</w:t>
      </w:r>
      <w:r w:rsidR="00357AA2" w:rsidRPr="002654BA">
        <w:rPr>
          <w:sz w:val="26"/>
          <w:szCs w:val="26"/>
          <w:lang w:bidi="ar-SA"/>
        </w:rPr>
        <w:t xml:space="preserve">дом из эксплуатации имеющегося </w:t>
      </w:r>
      <w:r w:rsidR="002E3DF8" w:rsidRPr="002654BA">
        <w:rPr>
          <w:sz w:val="26"/>
          <w:szCs w:val="26"/>
          <w:lang w:bidi="ar-SA"/>
        </w:rPr>
        <w:t>источника</w:t>
      </w:r>
      <w:r w:rsidRPr="002654BA">
        <w:rPr>
          <w:sz w:val="26"/>
          <w:szCs w:val="26"/>
          <w:lang w:bidi="ar-SA"/>
        </w:rPr>
        <w:t xml:space="preserve"> т</w:t>
      </w:r>
      <w:r w:rsidR="002E3DF8" w:rsidRPr="002654BA">
        <w:rPr>
          <w:sz w:val="26"/>
          <w:szCs w:val="26"/>
          <w:lang w:bidi="ar-SA"/>
        </w:rPr>
        <w:t>епловой энергии, эксплуатируемого на твердом топливе; по ул. Глох, также работающей на природном газе, но с сохранением имеющегося источника и использованием его в качестве резервного.</w:t>
      </w:r>
    </w:p>
    <w:p w14:paraId="6896D60E"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60" w:name="_Toc375566395"/>
      <w:bookmarkStart w:id="561" w:name="_Toc384210988"/>
      <w:bookmarkStart w:id="562" w:name="_Toc384740377"/>
      <w:bookmarkStart w:id="563" w:name="_Toc8825245"/>
      <w:bookmarkStart w:id="564" w:name="_Toc99440132"/>
      <w:r w:rsidRPr="002654BA">
        <w:rPr>
          <w:b/>
          <w:bCs/>
          <w:sz w:val="26"/>
          <w:szCs w:val="26"/>
          <w:lang w:bidi="ar-SA"/>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60"/>
      <w:bookmarkEnd w:id="561"/>
      <w:bookmarkEnd w:id="562"/>
      <w:bookmarkEnd w:id="563"/>
      <w:bookmarkEnd w:id="564"/>
    </w:p>
    <w:p w14:paraId="7D9EB4AB" w14:textId="77777777" w:rsidR="005C4423" w:rsidRPr="002654BA" w:rsidRDefault="005C4423" w:rsidP="005C4423">
      <w:pPr>
        <w:widowControl/>
        <w:tabs>
          <w:tab w:val="left" w:pos="0"/>
        </w:tabs>
        <w:spacing w:before="120" w:after="120" w:line="360" w:lineRule="auto"/>
        <w:ind w:firstLine="709"/>
        <w:jc w:val="both"/>
        <w:rPr>
          <w:sz w:val="26"/>
        </w:rPr>
      </w:pPr>
      <w:r w:rsidRPr="002654BA">
        <w:rPr>
          <w:sz w:val="26"/>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14:paraId="4C85FF4E" w14:textId="3C2F1429" w:rsidR="005C4423" w:rsidRPr="002654BA" w:rsidRDefault="005C4423" w:rsidP="005C4423">
      <w:pPr>
        <w:keepNext/>
        <w:keepLines/>
        <w:widowControl/>
        <w:autoSpaceDE/>
        <w:autoSpaceDN/>
        <w:spacing w:before="120" w:after="120" w:line="276" w:lineRule="auto"/>
        <w:ind w:firstLine="709"/>
        <w:jc w:val="both"/>
        <w:outlineLvl w:val="0"/>
        <w:rPr>
          <w:b/>
          <w:bCs/>
          <w:color w:val="000000"/>
          <w:sz w:val="26"/>
          <w:szCs w:val="26"/>
          <w:lang w:bidi="ar-SA"/>
        </w:rPr>
      </w:pPr>
      <w:bookmarkStart w:id="565" w:name="_Toc99440133"/>
      <w:r w:rsidRPr="002654BA">
        <w:rPr>
          <w:b/>
          <w:bCs/>
          <w:color w:val="000000"/>
          <w:sz w:val="26"/>
          <w:szCs w:val="26"/>
          <w:lang w:bidi="ar-SA"/>
        </w:rPr>
        <w:t>7.12. О</w:t>
      </w:r>
      <w:r w:rsidRPr="002654BA">
        <w:rPr>
          <w:b/>
          <w:bCs/>
          <w:color w:val="000000"/>
          <w:sz w:val="26"/>
          <w:szCs w:val="26"/>
          <w:shd w:val="clear" w:color="auto" w:fill="FFFFFF"/>
          <w:lang w:bidi="ar-SA"/>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65"/>
    </w:p>
    <w:p w14:paraId="64F2EA9B" w14:textId="39136657" w:rsidR="00357AA2" w:rsidRPr="002654BA" w:rsidRDefault="00357AA2" w:rsidP="005C4423">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58BE825E"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66" w:name="_Toc2343156"/>
      <w:bookmarkStart w:id="567" w:name="_Toc8825246"/>
      <w:bookmarkStart w:id="568" w:name="_Toc99440134"/>
      <w:r w:rsidRPr="002654BA">
        <w:rPr>
          <w:b/>
          <w:bCs/>
          <w:sz w:val="26"/>
          <w:szCs w:val="26"/>
          <w:lang w:bidi="ar-SA"/>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66"/>
      <w:bookmarkEnd w:id="567"/>
      <w:bookmarkEnd w:id="568"/>
    </w:p>
    <w:p w14:paraId="1F9C2BA3" w14:textId="4B5F5FEA" w:rsidR="005C4423" w:rsidRPr="002654BA" w:rsidRDefault="005C4423" w:rsidP="005C4423">
      <w:pPr>
        <w:widowControl/>
        <w:tabs>
          <w:tab w:val="left" w:pos="0"/>
        </w:tabs>
        <w:spacing w:before="120" w:after="120" w:line="360" w:lineRule="auto"/>
        <w:ind w:firstLine="709"/>
        <w:jc w:val="both"/>
        <w:rPr>
          <w:sz w:val="26"/>
        </w:rPr>
      </w:pPr>
      <w:r w:rsidRPr="002654BA">
        <w:rPr>
          <w:sz w:val="26"/>
        </w:rPr>
        <w:t>Ввод новых и реконструкция существующих источников тепловой энергии с использованием возобновляемых источников энергии, а также местны</w:t>
      </w:r>
      <w:r w:rsidR="002E3DF8" w:rsidRPr="002654BA">
        <w:rPr>
          <w:sz w:val="26"/>
        </w:rPr>
        <w:t>х видов топлива, на территории Запорожског</w:t>
      </w:r>
      <w:r w:rsidRPr="002654BA">
        <w:rPr>
          <w:sz w:val="26"/>
        </w:rPr>
        <w:t>о сельского поселения не планируется.</w:t>
      </w:r>
    </w:p>
    <w:p w14:paraId="4542DDBD"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69" w:name="_Toc375566396"/>
      <w:bookmarkStart w:id="570" w:name="_Toc384210989"/>
      <w:bookmarkStart w:id="571" w:name="_Toc384740378"/>
      <w:bookmarkStart w:id="572" w:name="_Toc8825247"/>
      <w:bookmarkStart w:id="573" w:name="_Toc99440135"/>
      <w:r w:rsidRPr="002654BA">
        <w:rPr>
          <w:b/>
          <w:bCs/>
          <w:sz w:val="26"/>
          <w:szCs w:val="26"/>
          <w:lang w:bidi="ar-SA"/>
        </w:rPr>
        <w:t>7.14. Обоснование организации теплоснабжения в производственных зонах на территории поселения</w:t>
      </w:r>
      <w:bookmarkEnd w:id="569"/>
      <w:bookmarkEnd w:id="570"/>
      <w:bookmarkEnd w:id="571"/>
      <w:bookmarkEnd w:id="572"/>
      <w:r w:rsidRPr="002654BA">
        <w:rPr>
          <w:b/>
          <w:bCs/>
          <w:sz w:val="26"/>
          <w:szCs w:val="26"/>
          <w:lang w:bidi="ar-SA"/>
        </w:rPr>
        <w:t>, городского округа, города федерального значения</w:t>
      </w:r>
      <w:bookmarkEnd w:id="573"/>
    </w:p>
    <w:p w14:paraId="3141671D" w14:textId="77777777" w:rsidR="005C4423" w:rsidRPr="002654BA" w:rsidRDefault="005C4423" w:rsidP="005C4423">
      <w:pPr>
        <w:widowControl/>
        <w:autoSpaceDE/>
        <w:autoSpaceDN/>
        <w:spacing w:after="120" w:line="360" w:lineRule="auto"/>
        <w:ind w:firstLine="709"/>
        <w:jc w:val="both"/>
        <w:rPr>
          <w:sz w:val="26"/>
          <w:szCs w:val="26"/>
          <w:lang w:bidi="ar-SA"/>
        </w:rPr>
      </w:pPr>
      <w:r w:rsidRPr="002654BA">
        <w:rPr>
          <w:sz w:val="26"/>
          <w:szCs w:val="26"/>
          <w:lang w:bidi="ar-SA"/>
        </w:rPr>
        <w:t>Организация теплоснабжения в производственных зонах производиться не будет.</w:t>
      </w:r>
    </w:p>
    <w:p w14:paraId="351D9A01" w14:textId="77777777" w:rsidR="005C4423" w:rsidRPr="002654BA" w:rsidRDefault="005C4423" w:rsidP="005C4423">
      <w:pPr>
        <w:keepNext/>
        <w:keepLines/>
        <w:widowControl/>
        <w:autoSpaceDE/>
        <w:autoSpaceDN/>
        <w:spacing w:before="120" w:after="120" w:line="276" w:lineRule="auto"/>
        <w:ind w:firstLine="709"/>
        <w:jc w:val="both"/>
        <w:outlineLvl w:val="0"/>
        <w:rPr>
          <w:b/>
          <w:bCs/>
          <w:sz w:val="26"/>
          <w:szCs w:val="26"/>
          <w:lang w:bidi="ar-SA"/>
        </w:rPr>
      </w:pPr>
      <w:bookmarkStart w:id="574" w:name="_Toc99440136"/>
      <w:r w:rsidRPr="002654BA">
        <w:rPr>
          <w:b/>
          <w:bCs/>
          <w:sz w:val="26"/>
          <w:szCs w:val="26"/>
          <w:lang w:bidi="ar-SA"/>
        </w:rPr>
        <w:t>7.15. Результаты расчетов радиуса эффективного теплоснабжения</w:t>
      </w:r>
      <w:bookmarkEnd w:id="574"/>
    </w:p>
    <w:p w14:paraId="4BA9E35E"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xml:space="preserve">Согласно п. 30 Гл. 2 Федерального закона от 27 июля 2010 года № 190-ФЗ «О теплоснабжении», радиус эффективного теплоснабжения – максимальное расстояние от </w:t>
      </w:r>
      <w:proofErr w:type="spellStart"/>
      <w:r w:rsidRPr="002654BA">
        <w:rPr>
          <w:rFonts w:eastAsia="Calibri"/>
          <w:sz w:val="26"/>
          <w:szCs w:val="26"/>
        </w:rPr>
        <w:t>теплопотребляющей</w:t>
      </w:r>
      <w:proofErr w:type="spellEnd"/>
      <w:r w:rsidRPr="002654BA">
        <w:rPr>
          <w:rFonts w:eastAsia="Calibri"/>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654BA">
        <w:rPr>
          <w:rFonts w:eastAsia="Calibri"/>
          <w:sz w:val="26"/>
          <w:szCs w:val="26"/>
        </w:rPr>
        <w:t>теплопотребляющей</w:t>
      </w:r>
      <w:proofErr w:type="spellEnd"/>
      <w:r w:rsidRPr="002654BA">
        <w:rPr>
          <w:rFonts w:eastAsia="Calibri"/>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F84602B"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14:paraId="246A355A"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14:paraId="198D8E78"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669F6416"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xml:space="preserve">• затраты на строительство новых участков тепловой сети и реконструкция существующих; </w:t>
      </w:r>
    </w:p>
    <w:p w14:paraId="0BCF9FAC"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xml:space="preserve">• пропускная способность существующих магистральных тепловых сетей; </w:t>
      </w:r>
    </w:p>
    <w:p w14:paraId="372D50BE"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xml:space="preserve">• затраты на перекачку теплоносителя в тепловых сетях; </w:t>
      </w:r>
    </w:p>
    <w:p w14:paraId="607F58E5"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xml:space="preserve">• потери тепловой энергии в тепловых сетях при ее передаче; </w:t>
      </w:r>
    </w:p>
    <w:p w14:paraId="10823B29" w14:textId="77777777" w:rsidR="005C4423" w:rsidRPr="002654BA" w:rsidRDefault="005C4423" w:rsidP="005C4423">
      <w:pPr>
        <w:widowControl/>
        <w:autoSpaceDE/>
        <w:autoSpaceDN/>
        <w:spacing w:line="360" w:lineRule="auto"/>
        <w:ind w:firstLine="709"/>
        <w:jc w:val="both"/>
        <w:rPr>
          <w:rFonts w:eastAsia="Calibri"/>
          <w:sz w:val="26"/>
          <w:szCs w:val="26"/>
        </w:rPr>
      </w:pPr>
      <w:r w:rsidRPr="002654BA">
        <w:rPr>
          <w:rFonts w:eastAsia="Calibri"/>
          <w:sz w:val="26"/>
          <w:szCs w:val="26"/>
        </w:rPr>
        <w:t>• надежность системы теплоснабжения.</w:t>
      </w:r>
    </w:p>
    <w:p w14:paraId="393FCD8B" w14:textId="19780057" w:rsidR="00857632" w:rsidRPr="002654BA" w:rsidRDefault="005C4423" w:rsidP="000F3E55">
      <w:pPr>
        <w:widowControl/>
        <w:autoSpaceDE/>
        <w:autoSpaceDN/>
        <w:spacing w:after="200" w:line="360" w:lineRule="auto"/>
        <w:ind w:firstLine="709"/>
        <w:jc w:val="both"/>
        <w:rPr>
          <w:sz w:val="26"/>
          <w:szCs w:val="26"/>
        </w:rPr>
      </w:pPr>
      <w:r w:rsidRPr="002654BA">
        <w:rPr>
          <w:sz w:val="26"/>
          <w:szCs w:val="26"/>
          <w:lang w:bidi="ar-SA"/>
        </w:rPr>
        <w:t xml:space="preserve">Радиусы эффективного теплоснабжения источников тепловой энергии </w:t>
      </w:r>
      <w:r w:rsidR="002E3DF8" w:rsidRPr="002654BA">
        <w:rPr>
          <w:sz w:val="26"/>
          <w:szCs w:val="26"/>
          <w:lang w:bidi="ar-SA"/>
        </w:rPr>
        <w:t xml:space="preserve">Запорожского </w:t>
      </w:r>
      <w:r w:rsidRPr="002654BA">
        <w:rPr>
          <w:sz w:val="26"/>
          <w:szCs w:val="26"/>
          <w:lang w:bidi="ar-SA"/>
        </w:rPr>
        <w:t>сельского поселения представлены на рисунках ниже.</w:t>
      </w:r>
      <w:r w:rsidR="000F3E55" w:rsidRPr="002654BA">
        <w:rPr>
          <w:sz w:val="26"/>
          <w:szCs w:val="26"/>
        </w:rPr>
        <w:t xml:space="preserve"> </w:t>
      </w:r>
    </w:p>
    <w:p w14:paraId="324AEE55" w14:textId="41E53BDE" w:rsidR="005C0E4F" w:rsidRPr="002654BA" w:rsidRDefault="00D117A9" w:rsidP="00EE6C72">
      <w:pPr>
        <w:keepNext/>
        <w:widowControl/>
        <w:autoSpaceDE/>
        <w:autoSpaceDN/>
        <w:spacing w:after="120" w:line="276" w:lineRule="auto"/>
        <w:jc w:val="center"/>
        <w:rPr>
          <w:b/>
          <w:bCs/>
          <w:sz w:val="24"/>
          <w:szCs w:val="24"/>
          <w:lang w:bidi="ar-SA"/>
        </w:rPr>
      </w:pPr>
      <w:r w:rsidRPr="00524803">
        <w:rPr>
          <w:b/>
          <w:bCs/>
          <w:noProof/>
          <w:sz w:val="24"/>
          <w:szCs w:val="24"/>
          <w:lang w:bidi="ar-SA"/>
        </w:rPr>
        <w:drawing>
          <wp:inline distT="0" distB="0" distL="0" distR="0" wp14:anchorId="12369535" wp14:editId="42A1C3C1">
            <wp:extent cx="5942330" cy="4157345"/>
            <wp:effectExtent l="0" t="0" r="1270" b="0"/>
            <wp:docPr id="1" name="Рисунок 1" descr="W:\3. Инженер расчетчик\shara\Объекты\Приозерск\4. Рабочая\Аня\Выгрузки\Зоны действия источников\Радиус\п Запорож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3. Инженер расчетчик\shara\Объекты\Приозерск\4. Рабочая\Аня\Выгрузки\Зоны действия источников\Радиус\п Запорожское.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2330" cy="4157345"/>
                    </a:xfrm>
                    <a:prstGeom prst="rect">
                      <a:avLst/>
                    </a:prstGeom>
                    <a:noFill/>
                    <a:ln>
                      <a:noFill/>
                    </a:ln>
                  </pic:spPr>
                </pic:pic>
              </a:graphicData>
            </a:graphic>
          </wp:inline>
        </w:drawing>
      </w:r>
    </w:p>
    <w:bookmarkEnd w:id="506"/>
    <w:bookmarkEnd w:id="507"/>
    <w:bookmarkEnd w:id="508"/>
    <w:p w14:paraId="3CBA8630" w14:textId="588DF3DB" w:rsidR="000F3E55" w:rsidRPr="002654BA" w:rsidRDefault="000F3E55" w:rsidP="000F3E55">
      <w:pPr>
        <w:widowControl/>
        <w:autoSpaceDE/>
        <w:autoSpaceDN/>
        <w:spacing w:after="120"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38</w:t>
      </w:r>
      <w:r w:rsidRPr="002654BA">
        <w:rPr>
          <w:b/>
          <w:bCs/>
          <w:sz w:val="24"/>
          <w:szCs w:val="24"/>
          <w:lang w:bidi="ar-SA"/>
        </w:rPr>
        <w:fldChar w:fldCharType="end"/>
      </w:r>
      <w:r w:rsidRPr="002654BA">
        <w:rPr>
          <w:b/>
          <w:bCs/>
          <w:sz w:val="24"/>
          <w:szCs w:val="24"/>
          <w:lang w:bidi="ar-SA"/>
        </w:rPr>
        <w:t xml:space="preserve"> Тепловая зона и радиус эффективного теплоснабжения котельной </w:t>
      </w:r>
    </w:p>
    <w:p w14:paraId="5ABAAEC9" w14:textId="66587C07" w:rsidR="000F3E55" w:rsidRPr="002654BA" w:rsidRDefault="000F3E55" w:rsidP="000F3E55">
      <w:pPr>
        <w:widowControl/>
        <w:autoSpaceDE/>
        <w:autoSpaceDN/>
        <w:spacing w:after="120" w:line="276" w:lineRule="auto"/>
        <w:jc w:val="center"/>
        <w:rPr>
          <w:b/>
          <w:bCs/>
          <w:sz w:val="24"/>
          <w:szCs w:val="24"/>
          <w:lang w:bidi="ar-SA"/>
        </w:rPr>
      </w:pPr>
      <w:r w:rsidRPr="002654BA">
        <w:rPr>
          <w:b/>
          <w:bCs/>
          <w:sz w:val="24"/>
          <w:szCs w:val="24"/>
          <w:lang w:bidi="ar-SA"/>
        </w:rPr>
        <w:t>п. Запорожское</w:t>
      </w:r>
    </w:p>
    <w:p w14:paraId="46CEAB0D" w14:textId="3E8E8780" w:rsidR="00C524B1" w:rsidRPr="002654BA" w:rsidRDefault="00D117A9" w:rsidP="00EE6C72">
      <w:pPr>
        <w:widowControl/>
        <w:autoSpaceDE/>
        <w:autoSpaceDN/>
        <w:spacing w:line="360" w:lineRule="auto"/>
        <w:jc w:val="center"/>
        <w:rPr>
          <w:sz w:val="26"/>
          <w:szCs w:val="26"/>
          <w:lang w:bidi="ar-SA"/>
        </w:rPr>
      </w:pPr>
      <w:r w:rsidRPr="00524803">
        <w:rPr>
          <w:noProof/>
          <w:sz w:val="26"/>
          <w:szCs w:val="26"/>
          <w:lang w:bidi="ar-SA"/>
        </w:rPr>
        <w:drawing>
          <wp:inline distT="0" distB="0" distL="0" distR="0" wp14:anchorId="7CF104F3" wp14:editId="423866A9">
            <wp:extent cx="5942330" cy="3965575"/>
            <wp:effectExtent l="0" t="0" r="1270" b="0"/>
            <wp:docPr id="18" name="Рисунок 18" descr="W:\3. Инженер расчетчик\shara\Объекты\Приозерск\4. Рабочая\Аня\Выгрузки\Зоны действия источников\Радиус\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3. Инженер расчетчик\shara\Объекты\Приозерск\4. Рабочая\Аня\Выгрузки\Зоны действия источников\Радиус\ГЛОХ.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2330" cy="3965575"/>
                    </a:xfrm>
                    <a:prstGeom prst="rect">
                      <a:avLst/>
                    </a:prstGeom>
                    <a:noFill/>
                    <a:ln>
                      <a:noFill/>
                    </a:ln>
                  </pic:spPr>
                </pic:pic>
              </a:graphicData>
            </a:graphic>
          </wp:inline>
        </w:drawing>
      </w:r>
    </w:p>
    <w:p w14:paraId="7B9F0EE7" w14:textId="23A9EBA6" w:rsidR="000F3E55" w:rsidRPr="002654BA" w:rsidRDefault="000F3E55" w:rsidP="000F3E55">
      <w:pPr>
        <w:widowControl/>
        <w:autoSpaceDE/>
        <w:autoSpaceDN/>
        <w:spacing w:after="120"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39</w:t>
      </w:r>
      <w:r w:rsidRPr="002654BA">
        <w:rPr>
          <w:b/>
          <w:bCs/>
          <w:sz w:val="24"/>
          <w:szCs w:val="24"/>
          <w:lang w:bidi="ar-SA"/>
        </w:rPr>
        <w:fldChar w:fldCharType="end"/>
      </w:r>
      <w:r w:rsidRPr="002654BA">
        <w:rPr>
          <w:b/>
          <w:bCs/>
          <w:sz w:val="24"/>
          <w:szCs w:val="24"/>
          <w:lang w:bidi="ar-SA"/>
        </w:rPr>
        <w:t xml:space="preserve"> Тепловая зона и радиус эффективного теплоснабжения котельной ГЛОХ</w:t>
      </w:r>
    </w:p>
    <w:p w14:paraId="333EEC0D" w14:textId="77777777" w:rsidR="00330669" w:rsidRPr="002654BA" w:rsidRDefault="00330669" w:rsidP="00330669">
      <w:pPr>
        <w:keepNext/>
        <w:keepLines/>
        <w:widowControl/>
        <w:autoSpaceDE/>
        <w:autoSpaceDN/>
        <w:spacing w:before="100" w:beforeAutospacing="1" w:after="120" w:line="276" w:lineRule="auto"/>
        <w:ind w:firstLine="709"/>
        <w:jc w:val="both"/>
        <w:outlineLvl w:val="0"/>
        <w:rPr>
          <w:b/>
          <w:bCs/>
          <w:sz w:val="26"/>
          <w:szCs w:val="26"/>
          <w:lang w:bidi="ar-SA"/>
        </w:rPr>
      </w:pPr>
      <w:bookmarkStart w:id="575" w:name="_Toc99440137"/>
      <w:r w:rsidRPr="002654BA">
        <w:rPr>
          <w:b/>
          <w:bCs/>
          <w:sz w:val="26"/>
          <w:szCs w:val="26"/>
          <w:lang w:bidi="ar-SA"/>
        </w:rPr>
        <w:t>7.16. Покрытие перспективной тепловой нагрузки, не обеспеченной тепловой мощностью</w:t>
      </w:r>
      <w:bookmarkEnd w:id="575"/>
    </w:p>
    <w:p w14:paraId="0FF270F6" w14:textId="4AFA2449" w:rsidR="00330669" w:rsidRPr="002654BA" w:rsidRDefault="00330669" w:rsidP="00330669">
      <w:pPr>
        <w:widowControl/>
        <w:autoSpaceDE/>
        <w:autoSpaceDN/>
        <w:spacing w:line="360" w:lineRule="auto"/>
        <w:ind w:firstLine="709"/>
        <w:jc w:val="both"/>
        <w:rPr>
          <w:sz w:val="26"/>
          <w:szCs w:val="26"/>
          <w:lang w:bidi="ar-SA"/>
        </w:rPr>
      </w:pPr>
      <w:r w:rsidRPr="002654BA">
        <w:rPr>
          <w:sz w:val="26"/>
          <w:szCs w:val="26"/>
          <w:lang w:bidi="ar-SA"/>
        </w:rPr>
        <w:t xml:space="preserve">На источниках теплоснабжения Запорожского сельского поселения имеется </w:t>
      </w:r>
      <w:r w:rsidR="00EE6C72" w:rsidRPr="002654BA">
        <w:rPr>
          <w:sz w:val="26"/>
          <w:szCs w:val="26"/>
          <w:lang w:bidi="ar-SA"/>
        </w:rPr>
        <w:t>дефицит тепловой мощности нетто на котельной ГЛОХ.</w:t>
      </w:r>
    </w:p>
    <w:p w14:paraId="62E456B8" w14:textId="77777777" w:rsidR="00330669" w:rsidRPr="002654BA" w:rsidRDefault="00330669" w:rsidP="00330669">
      <w:pPr>
        <w:widowControl/>
        <w:autoSpaceDE/>
        <w:autoSpaceDN/>
        <w:spacing w:line="360" w:lineRule="auto"/>
        <w:ind w:firstLine="709"/>
        <w:jc w:val="both"/>
        <w:rPr>
          <w:sz w:val="26"/>
          <w:szCs w:val="26"/>
          <w:lang w:bidi="ar-SA"/>
        </w:rPr>
      </w:pPr>
      <w:r w:rsidRPr="002654BA">
        <w:rPr>
          <w:sz w:val="26"/>
          <w:szCs w:val="26"/>
          <w:lang w:bidi="ar-SA"/>
        </w:rPr>
        <w:t>На расчетный срок подключения новых абонентов и выполнения мероприятий по реконструкции котельных с целью увеличения установленной мощности не предполагается.</w:t>
      </w:r>
    </w:p>
    <w:p w14:paraId="6CDFCA60" w14:textId="77777777" w:rsidR="00330669" w:rsidRPr="002654BA" w:rsidRDefault="00330669" w:rsidP="00330669">
      <w:pPr>
        <w:keepNext/>
        <w:keepLines/>
        <w:widowControl/>
        <w:autoSpaceDE/>
        <w:autoSpaceDN/>
        <w:spacing w:before="120" w:after="120" w:line="276" w:lineRule="auto"/>
        <w:ind w:firstLine="709"/>
        <w:jc w:val="both"/>
        <w:outlineLvl w:val="0"/>
        <w:rPr>
          <w:b/>
          <w:bCs/>
          <w:sz w:val="26"/>
          <w:szCs w:val="26"/>
          <w:lang w:bidi="ar-SA"/>
        </w:rPr>
      </w:pPr>
      <w:bookmarkStart w:id="576" w:name="_Toc99440138"/>
      <w:r w:rsidRPr="002654BA">
        <w:rPr>
          <w:b/>
          <w:bCs/>
          <w:sz w:val="26"/>
          <w:szCs w:val="26"/>
          <w:lang w:bidi="ar-SA"/>
        </w:rPr>
        <w:t>7.17.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76"/>
    </w:p>
    <w:p w14:paraId="6063B68A" w14:textId="4D749B75" w:rsidR="00330669" w:rsidRPr="002654BA" w:rsidRDefault="00330669" w:rsidP="00330669">
      <w:pPr>
        <w:widowControl/>
        <w:autoSpaceDE/>
        <w:autoSpaceDN/>
        <w:spacing w:after="200" w:line="360" w:lineRule="auto"/>
        <w:ind w:firstLine="709"/>
        <w:jc w:val="both"/>
        <w:rPr>
          <w:sz w:val="26"/>
          <w:szCs w:val="26"/>
          <w:lang w:bidi="ar-SA"/>
        </w:rPr>
      </w:pPr>
      <w:r w:rsidRPr="002654BA">
        <w:rPr>
          <w:sz w:val="26"/>
          <w:szCs w:val="26"/>
          <w:lang w:bidi="ar-SA"/>
        </w:rPr>
        <w:t>Действующие источники тепловой энергии с комбинированной выработкой тепловой и электрической энергии на территории Запорожского сельского поселения отсутствуют.</w:t>
      </w:r>
    </w:p>
    <w:p w14:paraId="10499AC0" w14:textId="4960CF8D" w:rsidR="00330669" w:rsidRPr="002654BA" w:rsidRDefault="00330669" w:rsidP="00330669">
      <w:pPr>
        <w:keepNext/>
        <w:keepLines/>
        <w:widowControl/>
        <w:autoSpaceDE/>
        <w:autoSpaceDN/>
        <w:spacing w:before="120" w:after="120" w:line="276" w:lineRule="auto"/>
        <w:ind w:firstLine="709"/>
        <w:jc w:val="both"/>
        <w:outlineLvl w:val="0"/>
        <w:rPr>
          <w:b/>
          <w:bCs/>
          <w:sz w:val="26"/>
          <w:szCs w:val="26"/>
          <w:lang w:bidi="ar-SA"/>
        </w:rPr>
      </w:pPr>
      <w:bookmarkStart w:id="577" w:name="_Toc99440139"/>
      <w:r w:rsidRPr="002654BA">
        <w:rPr>
          <w:b/>
          <w:bCs/>
          <w:sz w:val="26"/>
          <w:szCs w:val="26"/>
          <w:lang w:bidi="ar-SA"/>
        </w:rPr>
        <w:t>7.18. Определение перспективных режимов загрузки источников тепловой энергии по присоединенной тепловой нагрузке</w:t>
      </w:r>
      <w:bookmarkEnd w:id="577"/>
    </w:p>
    <w:p w14:paraId="72C28227" w14:textId="77777777" w:rsidR="00330669" w:rsidRPr="002654BA" w:rsidRDefault="00330669" w:rsidP="00330669">
      <w:pPr>
        <w:widowControl/>
        <w:autoSpaceDE/>
        <w:autoSpaceDN/>
        <w:spacing w:after="120" w:line="360" w:lineRule="auto"/>
        <w:ind w:firstLine="709"/>
        <w:jc w:val="both"/>
        <w:rPr>
          <w:sz w:val="26"/>
          <w:szCs w:val="26"/>
          <w:lang w:bidi="ar-SA"/>
        </w:rPr>
      </w:pPr>
      <w:r w:rsidRPr="002654BA">
        <w:rPr>
          <w:sz w:val="26"/>
          <w:szCs w:val="26"/>
          <w:lang w:bidi="ar-SA"/>
        </w:rPr>
        <w:t>Перспективные режимы загрузки источников тепловой энергии по присоединенной тепловой нагрузке представлены в разделе 7.12.</w:t>
      </w:r>
    </w:p>
    <w:p w14:paraId="2B07FA2C" w14:textId="77777777" w:rsidR="00330669" w:rsidRPr="002654BA" w:rsidRDefault="00330669" w:rsidP="00330669">
      <w:pPr>
        <w:keepNext/>
        <w:keepLines/>
        <w:widowControl/>
        <w:autoSpaceDE/>
        <w:autoSpaceDN/>
        <w:spacing w:before="120" w:after="120" w:line="276" w:lineRule="auto"/>
        <w:ind w:firstLine="709"/>
        <w:jc w:val="both"/>
        <w:outlineLvl w:val="0"/>
        <w:rPr>
          <w:b/>
          <w:bCs/>
          <w:sz w:val="26"/>
          <w:szCs w:val="26"/>
          <w:lang w:bidi="ar-SA"/>
        </w:rPr>
      </w:pPr>
      <w:bookmarkStart w:id="578" w:name="_Toc99440140"/>
      <w:r w:rsidRPr="002654BA">
        <w:rPr>
          <w:b/>
          <w:bCs/>
          <w:sz w:val="26"/>
          <w:szCs w:val="26"/>
          <w:lang w:bidi="ar-SA"/>
        </w:rPr>
        <w:t>7.19. Определение потребности в топливе и рекомендации по видам используемого топлива</w:t>
      </w:r>
      <w:bookmarkEnd w:id="578"/>
    </w:p>
    <w:p w14:paraId="6C1521F4" w14:textId="77777777" w:rsidR="00330669" w:rsidRPr="002654BA" w:rsidRDefault="00330669" w:rsidP="00330669">
      <w:pPr>
        <w:widowControl/>
        <w:autoSpaceDE/>
        <w:autoSpaceDN/>
        <w:spacing w:after="120" w:line="360" w:lineRule="auto"/>
        <w:ind w:firstLine="709"/>
        <w:jc w:val="both"/>
        <w:rPr>
          <w:sz w:val="26"/>
          <w:szCs w:val="26"/>
          <w:lang w:bidi="ar-SA"/>
        </w:rPr>
      </w:pPr>
      <w:r w:rsidRPr="002654BA">
        <w:rPr>
          <w:sz w:val="26"/>
          <w:szCs w:val="26"/>
          <w:lang w:bidi="ar-SA"/>
        </w:rPr>
        <w:t>Определение потребности в топливе и рекомендации по видам используемого топлива представлены в Главе 10 «Перспективные топливные балансы».</w:t>
      </w:r>
    </w:p>
    <w:p w14:paraId="01C481C9" w14:textId="77777777" w:rsidR="00330669" w:rsidRPr="002654BA" w:rsidRDefault="00330669" w:rsidP="00330669">
      <w:pPr>
        <w:keepNext/>
        <w:keepLines/>
        <w:widowControl/>
        <w:autoSpaceDE/>
        <w:autoSpaceDN/>
        <w:spacing w:before="120" w:after="120" w:line="276" w:lineRule="auto"/>
        <w:ind w:firstLine="709"/>
        <w:jc w:val="both"/>
        <w:outlineLvl w:val="0"/>
        <w:rPr>
          <w:b/>
          <w:bCs/>
          <w:sz w:val="26"/>
          <w:szCs w:val="26"/>
          <w:lang w:bidi="ar-SA"/>
        </w:rPr>
      </w:pPr>
      <w:bookmarkStart w:id="579" w:name="_Toc384210990"/>
      <w:bookmarkStart w:id="580" w:name="_Toc384740379"/>
      <w:bookmarkStart w:id="581" w:name="_Toc8825248"/>
      <w:bookmarkStart w:id="582" w:name="_Toc99440141"/>
      <w:r w:rsidRPr="002654BA">
        <w:rPr>
          <w:b/>
          <w:bCs/>
          <w:sz w:val="26"/>
          <w:szCs w:val="26"/>
          <w:lang w:bidi="ar-SA"/>
        </w:rPr>
        <w:t xml:space="preserve">7.20. </w:t>
      </w:r>
      <w:bookmarkEnd w:id="579"/>
      <w:bookmarkEnd w:id="580"/>
      <w:bookmarkEnd w:id="581"/>
      <w:r w:rsidRPr="002654BA">
        <w:rPr>
          <w:b/>
          <w:bCs/>
          <w:sz w:val="26"/>
          <w:szCs w:val="26"/>
          <w:lang w:bidi="ar-SA"/>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582"/>
    </w:p>
    <w:p w14:paraId="6AB39E1C" w14:textId="77E34F80" w:rsidR="00330669" w:rsidRPr="002654BA" w:rsidRDefault="00330669" w:rsidP="00330669">
      <w:pPr>
        <w:widowControl/>
        <w:autoSpaceDE/>
        <w:autoSpaceDN/>
        <w:spacing w:line="360" w:lineRule="auto"/>
        <w:ind w:firstLine="709"/>
        <w:jc w:val="both"/>
        <w:rPr>
          <w:sz w:val="26"/>
          <w:szCs w:val="26"/>
          <w:lang w:bidi="ar-SA"/>
        </w:rPr>
      </w:pPr>
      <w:r w:rsidRPr="002654BA">
        <w:rPr>
          <w:sz w:val="26"/>
          <w:szCs w:val="26"/>
          <w:lang w:bidi="ar-SA"/>
        </w:rPr>
        <w:t>В ходе актуализации схемы теплоснабжения Запорожского сельского поселения, проведены следующие работы:</w:t>
      </w:r>
    </w:p>
    <w:p w14:paraId="07C58AD1" w14:textId="77777777" w:rsidR="00330669" w:rsidRPr="002654BA" w:rsidRDefault="00330669" w:rsidP="001A4CDE">
      <w:pPr>
        <w:widowControl/>
        <w:numPr>
          <w:ilvl w:val="0"/>
          <w:numId w:val="92"/>
        </w:numPr>
        <w:autoSpaceDE/>
        <w:autoSpaceDN/>
        <w:spacing w:after="200" w:line="360" w:lineRule="auto"/>
        <w:ind w:left="0" w:firstLine="360"/>
        <w:contextualSpacing/>
        <w:jc w:val="both"/>
        <w:rPr>
          <w:sz w:val="26"/>
          <w:szCs w:val="26"/>
          <w:lang w:bidi="ar-SA"/>
        </w:rPr>
      </w:pPr>
      <w:r w:rsidRPr="002654BA">
        <w:rPr>
          <w:sz w:val="26"/>
          <w:szCs w:val="26"/>
          <w:lang w:bidi="ar-SA"/>
        </w:rPr>
        <w:t>Сформирован перечень мероприятий нового строительства источников тепловой энергии;</w:t>
      </w:r>
    </w:p>
    <w:p w14:paraId="406B3AF5" w14:textId="77777777" w:rsidR="00330669" w:rsidRPr="002654BA" w:rsidRDefault="00330669" w:rsidP="001A4CDE">
      <w:pPr>
        <w:widowControl/>
        <w:numPr>
          <w:ilvl w:val="0"/>
          <w:numId w:val="92"/>
        </w:numPr>
        <w:autoSpaceDE/>
        <w:autoSpaceDN/>
        <w:spacing w:after="200" w:line="360" w:lineRule="auto"/>
        <w:ind w:left="0" w:firstLine="360"/>
        <w:contextualSpacing/>
        <w:jc w:val="both"/>
        <w:rPr>
          <w:sz w:val="26"/>
          <w:szCs w:val="26"/>
          <w:lang w:bidi="ar-SA"/>
        </w:rPr>
      </w:pPr>
      <w:r w:rsidRPr="002654BA">
        <w:rPr>
          <w:sz w:val="26"/>
          <w:szCs w:val="26"/>
          <w:lang w:bidi="ar-SA"/>
        </w:rPr>
        <w:t>Сформирован перечень мероприятий реконструкции тепловых сетей теплоснабжения.</w:t>
      </w:r>
    </w:p>
    <w:p w14:paraId="6CC1AA55" w14:textId="77777777" w:rsidR="00330669" w:rsidRPr="002654BA" w:rsidRDefault="00330669" w:rsidP="00330669">
      <w:pPr>
        <w:widowControl/>
        <w:autoSpaceDE/>
        <w:autoSpaceDN/>
        <w:spacing w:line="360" w:lineRule="auto"/>
        <w:ind w:firstLine="709"/>
        <w:jc w:val="both"/>
        <w:rPr>
          <w:rFonts w:eastAsia="PragmaticaC"/>
          <w:sz w:val="26"/>
          <w:szCs w:val="26"/>
          <w:lang w:bidi="ar-SA"/>
        </w:rPr>
      </w:pPr>
      <w:r w:rsidRPr="002654BA">
        <w:rPr>
          <w:rFonts w:eastAsia="PragmaticaC"/>
          <w:sz w:val="26"/>
          <w:szCs w:val="26"/>
          <w:lang w:bidi="ar-SA"/>
        </w:rPr>
        <w:t>На основании составленного перечня разработан комплекс мероприятий по строительству источников тепловой энергии и реконструкции имеющихся тепловых сетей, исчерпавших эксплуатационный ресурс, план график реализации данных мероприятий и рассчитаны стоимости на основании НЦС 2021 г.</w:t>
      </w:r>
    </w:p>
    <w:p w14:paraId="6FB99B3B" w14:textId="77777777" w:rsidR="003D3C61" w:rsidRPr="002654BA" w:rsidRDefault="003D3C61" w:rsidP="003D3C61">
      <w:pPr>
        <w:keepNext/>
        <w:keepLines/>
        <w:widowControl/>
        <w:autoSpaceDE/>
        <w:autoSpaceDN/>
        <w:spacing w:before="120" w:after="120" w:line="276" w:lineRule="auto"/>
        <w:ind w:firstLine="709"/>
        <w:jc w:val="both"/>
        <w:outlineLvl w:val="0"/>
        <w:rPr>
          <w:b/>
          <w:bCs/>
          <w:sz w:val="26"/>
          <w:szCs w:val="26"/>
          <w:lang w:bidi="ar-SA"/>
        </w:rPr>
      </w:pPr>
      <w:bookmarkStart w:id="583" w:name="_Toc8825250"/>
      <w:bookmarkStart w:id="584" w:name="_Toc99440142"/>
      <w:r w:rsidRPr="002654BA">
        <w:rPr>
          <w:b/>
          <w:bCs/>
          <w:sz w:val="26"/>
          <w:szCs w:val="26"/>
          <w:lang w:bidi="ar-SA"/>
        </w:rPr>
        <w:t>ГЛАВА 8. ПРЕДЛОЖЕНИЯ ПО СТРОИТЕЛЬСТВУ, РЕКОНСТРУКЦИИ И (ИЛИ) МОДЕРНИЗАЦИИ ТЕПЛОВЫХ СЕТЕЙ</w:t>
      </w:r>
      <w:bookmarkEnd w:id="583"/>
      <w:bookmarkEnd w:id="584"/>
      <w:r w:rsidRPr="002654BA">
        <w:rPr>
          <w:b/>
          <w:bCs/>
          <w:sz w:val="26"/>
          <w:szCs w:val="26"/>
          <w:lang w:bidi="ar-SA"/>
        </w:rPr>
        <w:t xml:space="preserve"> </w:t>
      </w:r>
    </w:p>
    <w:p w14:paraId="3E852C8E" w14:textId="77777777" w:rsidR="003D3C61" w:rsidRPr="002654BA" w:rsidRDefault="003D3C61" w:rsidP="003D3C61">
      <w:pPr>
        <w:keepNext/>
        <w:keepLines/>
        <w:widowControl/>
        <w:autoSpaceDE/>
        <w:autoSpaceDN/>
        <w:spacing w:before="120" w:after="120" w:line="276" w:lineRule="auto"/>
        <w:ind w:firstLine="709"/>
        <w:jc w:val="both"/>
        <w:outlineLvl w:val="0"/>
        <w:rPr>
          <w:b/>
          <w:bCs/>
          <w:color w:val="000000"/>
          <w:sz w:val="26"/>
          <w:szCs w:val="26"/>
          <w:lang w:bidi="ar-SA"/>
        </w:rPr>
      </w:pPr>
      <w:bookmarkStart w:id="585" w:name="_Toc8825251"/>
      <w:bookmarkStart w:id="586" w:name="_Toc99440143"/>
      <w:r w:rsidRPr="002654BA">
        <w:rPr>
          <w:b/>
          <w:bCs/>
          <w:color w:val="000000"/>
          <w:sz w:val="26"/>
          <w:szCs w:val="26"/>
          <w:lang w:bidi="ar-SA"/>
        </w:rPr>
        <w:t xml:space="preserve">8.1. </w:t>
      </w:r>
      <w:r w:rsidRPr="002654BA">
        <w:rPr>
          <w:b/>
          <w:bCs/>
          <w:color w:val="000000"/>
          <w:sz w:val="26"/>
          <w:szCs w:val="26"/>
          <w:shd w:val="clear" w:color="auto" w:fill="FFFFFF"/>
          <w:lang w:bidi="ar-SA"/>
        </w:rPr>
        <w:t>Предложения по </w:t>
      </w:r>
      <w:r w:rsidRPr="002654BA">
        <w:rPr>
          <w:b/>
          <w:bCs/>
          <w:color w:val="000000"/>
          <w:sz w:val="26"/>
          <w:szCs w:val="26"/>
          <w:shd w:val="clear" w:color="auto" w:fill="F0F0F0"/>
          <w:lang w:bidi="ar-SA"/>
        </w:rPr>
        <w:t>реконструкции и (или) модернизации,</w:t>
      </w:r>
      <w:r w:rsidRPr="002654BA">
        <w:rPr>
          <w:b/>
          <w:bCs/>
          <w:color w:val="000000"/>
          <w:sz w:val="26"/>
          <w:szCs w:val="26"/>
          <w:shd w:val="clear" w:color="auto" w:fill="FFFFFF"/>
          <w:lang w:bidi="ar-SA"/>
        </w:rPr>
        <w:t>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85"/>
      <w:bookmarkEnd w:id="586"/>
    </w:p>
    <w:p w14:paraId="160B22D3" w14:textId="77777777" w:rsidR="003D3C61" w:rsidRPr="002654BA" w:rsidRDefault="003D3C61" w:rsidP="003D3C61">
      <w:pPr>
        <w:widowControl/>
        <w:autoSpaceDE/>
        <w:autoSpaceDN/>
        <w:spacing w:after="120" w:line="360" w:lineRule="auto"/>
        <w:ind w:firstLine="709"/>
        <w:jc w:val="both"/>
        <w:rPr>
          <w:sz w:val="26"/>
          <w:szCs w:val="26"/>
          <w:lang w:bidi="ar-SA"/>
        </w:rPr>
      </w:pPr>
      <w:r w:rsidRPr="002654BA">
        <w:rPr>
          <w:sz w:val="26"/>
          <w:szCs w:val="26"/>
          <w:lang w:bidi="ar-SA"/>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14:paraId="4443A6F5" w14:textId="77777777" w:rsidR="003D3C61" w:rsidRPr="002654BA" w:rsidRDefault="003D3C61" w:rsidP="003D3C61">
      <w:pPr>
        <w:keepNext/>
        <w:keepLines/>
        <w:widowControl/>
        <w:autoSpaceDE/>
        <w:autoSpaceDN/>
        <w:spacing w:before="120" w:after="120" w:line="276" w:lineRule="auto"/>
        <w:ind w:firstLine="709"/>
        <w:jc w:val="both"/>
        <w:outlineLvl w:val="0"/>
        <w:rPr>
          <w:b/>
          <w:bCs/>
          <w:sz w:val="26"/>
          <w:szCs w:val="26"/>
          <w:lang w:bidi="ar-SA"/>
        </w:rPr>
      </w:pPr>
      <w:bookmarkStart w:id="587" w:name="_Toc375566398"/>
      <w:bookmarkStart w:id="588" w:name="_Toc384210994"/>
      <w:bookmarkStart w:id="589" w:name="_Toc384740381"/>
      <w:bookmarkStart w:id="590" w:name="_Toc8825252"/>
      <w:bookmarkStart w:id="591" w:name="_Toc99440144"/>
      <w:r w:rsidRPr="002654BA">
        <w:rPr>
          <w:b/>
          <w:bCs/>
          <w:sz w:val="26"/>
          <w:szCs w:val="26"/>
          <w:lang w:bidi="ar-SA"/>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87"/>
      <w:bookmarkEnd w:id="588"/>
      <w:bookmarkEnd w:id="589"/>
      <w:bookmarkEnd w:id="590"/>
      <w:r w:rsidRPr="002654BA">
        <w:rPr>
          <w:b/>
          <w:bCs/>
          <w:sz w:val="26"/>
          <w:szCs w:val="26"/>
          <w:lang w:bidi="ar-SA"/>
        </w:rPr>
        <w:t>, городского округа, города федерального значения</w:t>
      </w:r>
      <w:bookmarkEnd w:id="591"/>
    </w:p>
    <w:p w14:paraId="7268E895" w14:textId="77777777" w:rsidR="003D3C61" w:rsidRPr="002654BA" w:rsidRDefault="003D3C61" w:rsidP="003D3C61">
      <w:pPr>
        <w:widowControl/>
        <w:autoSpaceDE/>
        <w:autoSpaceDN/>
        <w:spacing w:line="360" w:lineRule="auto"/>
        <w:ind w:firstLine="709"/>
        <w:jc w:val="both"/>
        <w:rPr>
          <w:sz w:val="26"/>
          <w:szCs w:val="26"/>
          <w:lang w:bidi="ar-SA"/>
        </w:rPr>
      </w:pPr>
      <w:r w:rsidRPr="002654BA">
        <w:rPr>
          <w:sz w:val="26"/>
          <w:szCs w:val="26"/>
          <w:lang w:bidi="ar-SA"/>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не требуется.</w:t>
      </w:r>
    </w:p>
    <w:p w14:paraId="3DAF8554" w14:textId="77777777" w:rsidR="003D3C61" w:rsidRPr="002654BA" w:rsidRDefault="003D3C61" w:rsidP="003D3C61">
      <w:pPr>
        <w:keepNext/>
        <w:keepLines/>
        <w:widowControl/>
        <w:autoSpaceDE/>
        <w:autoSpaceDN/>
        <w:spacing w:before="120" w:after="120" w:line="276" w:lineRule="auto"/>
        <w:ind w:firstLine="709"/>
        <w:jc w:val="both"/>
        <w:outlineLvl w:val="0"/>
        <w:rPr>
          <w:b/>
          <w:bCs/>
          <w:color w:val="000000"/>
          <w:sz w:val="26"/>
          <w:szCs w:val="26"/>
          <w:lang w:bidi="ar-SA"/>
        </w:rPr>
      </w:pPr>
      <w:bookmarkStart w:id="592" w:name="_Toc375566399"/>
      <w:bookmarkStart w:id="593" w:name="_Toc384210995"/>
      <w:bookmarkStart w:id="594" w:name="_Toc384740382"/>
      <w:bookmarkStart w:id="595" w:name="_Toc8825253"/>
      <w:bookmarkStart w:id="596" w:name="_Toc99440145"/>
      <w:r w:rsidRPr="002654BA">
        <w:rPr>
          <w:b/>
          <w:bCs/>
          <w:color w:val="000000"/>
          <w:sz w:val="26"/>
          <w:szCs w:val="26"/>
          <w:lang w:bidi="ar-SA"/>
        </w:rPr>
        <w:t xml:space="preserve">8.3. </w:t>
      </w:r>
      <w:r w:rsidRPr="002654BA">
        <w:rPr>
          <w:b/>
          <w:bCs/>
          <w:color w:val="000000"/>
          <w:sz w:val="26"/>
          <w:szCs w:val="26"/>
          <w:shd w:val="clear" w:color="auto" w:fill="FFFFFF"/>
          <w:lang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92"/>
      <w:bookmarkEnd w:id="593"/>
      <w:bookmarkEnd w:id="594"/>
      <w:bookmarkEnd w:id="595"/>
      <w:bookmarkEnd w:id="596"/>
    </w:p>
    <w:p w14:paraId="119AC242" w14:textId="77777777" w:rsidR="003D3C61" w:rsidRPr="002654BA" w:rsidRDefault="003D3C61" w:rsidP="003D3C61">
      <w:pPr>
        <w:widowControl/>
        <w:autoSpaceDE/>
        <w:autoSpaceDN/>
        <w:spacing w:after="120" w:line="360" w:lineRule="auto"/>
        <w:ind w:firstLine="709"/>
        <w:jc w:val="both"/>
        <w:rPr>
          <w:sz w:val="26"/>
          <w:szCs w:val="26"/>
          <w:lang w:bidi="ar-SA"/>
        </w:rPr>
      </w:pPr>
      <w:r w:rsidRPr="002654BA">
        <w:rPr>
          <w:sz w:val="26"/>
          <w:szCs w:val="26"/>
          <w:lang w:bidi="ar-SA"/>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14:paraId="791B102D" w14:textId="77777777" w:rsidR="003D3C61" w:rsidRPr="002654BA" w:rsidRDefault="003D3C61" w:rsidP="003D3C61">
      <w:pPr>
        <w:keepNext/>
        <w:keepLines/>
        <w:widowControl/>
        <w:autoSpaceDE/>
        <w:autoSpaceDN/>
        <w:spacing w:before="120" w:after="120" w:line="276" w:lineRule="auto"/>
        <w:ind w:firstLine="709"/>
        <w:jc w:val="both"/>
        <w:outlineLvl w:val="0"/>
        <w:rPr>
          <w:b/>
          <w:bCs/>
          <w:color w:val="000000"/>
          <w:sz w:val="26"/>
          <w:szCs w:val="26"/>
          <w:lang w:bidi="ar-SA"/>
        </w:rPr>
      </w:pPr>
      <w:bookmarkStart w:id="597" w:name="_Toc375566400"/>
      <w:bookmarkStart w:id="598" w:name="_Toc384210996"/>
      <w:bookmarkStart w:id="599" w:name="_Toc384740383"/>
      <w:bookmarkStart w:id="600" w:name="_Toc8825254"/>
      <w:bookmarkStart w:id="601" w:name="_Toc99440146"/>
      <w:r w:rsidRPr="002654BA">
        <w:rPr>
          <w:b/>
          <w:bCs/>
          <w:color w:val="000000"/>
          <w:sz w:val="26"/>
          <w:szCs w:val="26"/>
          <w:lang w:bidi="ar-SA"/>
        </w:rPr>
        <w:t xml:space="preserve">8.4. </w:t>
      </w:r>
      <w:r w:rsidRPr="002654BA">
        <w:rPr>
          <w:b/>
          <w:bCs/>
          <w:color w:val="000000"/>
          <w:sz w:val="26"/>
          <w:szCs w:val="26"/>
          <w:shd w:val="clear" w:color="auto" w:fill="FFFFFF"/>
          <w:lang w:bidi="ar-SA"/>
        </w:rPr>
        <w:t>Предложения по </w:t>
      </w:r>
      <w:r w:rsidRPr="002654BA">
        <w:rPr>
          <w:b/>
          <w:bCs/>
          <w:color w:val="000000"/>
          <w:sz w:val="26"/>
          <w:szCs w:val="26"/>
          <w:shd w:val="clear" w:color="auto" w:fill="F0F0F0"/>
          <w:lang w:bidi="ar-SA"/>
        </w:rPr>
        <w:t>строительству, реконструкции и (или) модернизации</w:t>
      </w:r>
      <w:r w:rsidRPr="002654BA">
        <w:rPr>
          <w:b/>
          <w:bCs/>
          <w:color w:val="000000"/>
          <w:sz w:val="26"/>
          <w:szCs w:val="26"/>
          <w:shd w:val="clear" w:color="auto" w:fill="FFFFFF"/>
          <w:lang w:bidi="ar-SA"/>
        </w:rPr>
        <w:t>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w:t>
      </w:r>
      <w:bookmarkEnd w:id="597"/>
      <w:bookmarkEnd w:id="598"/>
      <w:bookmarkEnd w:id="599"/>
      <w:bookmarkEnd w:id="600"/>
      <w:r w:rsidRPr="002654BA">
        <w:rPr>
          <w:b/>
          <w:bCs/>
          <w:color w:val="000000"/>
          <w:sz w:val="26"/>
          <w:szCs w:val="26"/>
          <w:shd w:val="clear" w:color="auto" w:fill="FFFFFF"/>
          <w:lang w:bidi="ar-SA"/>
        </w:rPr>
        <w:t>х</w:t>
      </w:r>
      <w:bookmarkEnd w:id="601"/>
    </w:p>
    <w:p w14:paraId="1E488303" w14:textId="4D981C59" w:rsidR="003D3C61" w:rsidRPr="002654BA" w:rsidRDefault="003D3C61" w:rsidP="003D3C61">
      <w:pPr>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Строительство или реконструкция тепловых сетей для повышения эффективности функционирования системы теплоснабжения не требуется.</w:t>
      </w:r>
    </w:p>
    <w:p w14:paraId="5F8468FB" w14:textId="341B4E08" w:rsidR="00EE560D" w:rsidRPr="002654BA" w:rsidRDefault="00EE560D" w:rsidP="003D3C61">
      <w:pPr>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На территории Запорожского сельского поселения необходимо произвести </w:t>
      </w:r>
      <w:proofErr w:type="spellStart"/>
      <w:r w:rsidRPr="002654BA">
        <w:rPr>
          <w:rFonts w:eastAsia="Calibri"/>
          <w:sz w:val="26"/>
          <w:szCs w:val="26"/>
          <w:lang w:eastAsia="en-US" w:bidi="ar-SA"/>
        </w:rPr>
        <w:t>шайбирование</w:t>
      </w:r>
      <w:proofErr w:type="spellEnd"/>
      <w:r w:rsidRPr="002654BA">
        <w:rPr>
          <w:rFonts w:eastAsia="Calibri"/>
          <w:sz w:val="26"/>
          <w:szCs w:val="26"/>
          <w:lang w:eastAsia="en-US" w:bidi="ar-SA"/>
        </w:rPr>
        <w:t xml:space="preserve"> тепловых сетей котельных п. Запорожское и ГЛОХ с целью исключения </w:t>
      </w:r>
      <w:proofErr w:type="spellStart"/>
      <w:r w:rsidRPr="002654BA">
        <w:rPr>
          <w:rFonts w:eastAsia="Calibri"/>
          <w:sz w:val="26"/>
          <w:szCs w:val="26"/>
          <w:lang w:eastAsia="en-US" w:bidi="ar-SA"/>
        </w:rPr>
        <w:t>недотопов</w:t>
      </w:r>
      <w:proofErr w:type="spellEnd"/>
      <w:r w:rsidRPr="002654BA">
        <w:rPr>
          <w:rFonts w:eastAsia="Calibri"/>
          <w:sz w:val="26"/>
          <w:szCs w:val="26"/>
          <w:lang w:eastAsia="en-US" w:bidi="ar-SA"/>
        </w:rPr>
        <w:t xml:space="preserve"> и </w:t>
      </w:r>
      <w:proofErr w:type="spellStart"/>
      <w:r w:rsidRPr="002654BA">
        <w:rPr>
          <w:rFonts w:eastAsia="Calibri"/>
          <w:sz w:val="26"/>
          <w:szCs w:val="26"/>
          <w:lang w:eastAsia="en-US" w:bidi="ar-SA"/>
        </w:rPr>
        <w:t>перетопов</w:t>
      </w:r>
      <w:proofErr w:type="spellEnd"/>
      <w:r w:rsidRPr="002654BA">
        <w:rPr>
          <w:rFonts w:eastAsia="Calibri"/>
          <w:sz w:val="26"/>
          <w:szCs w:val="26"/>
          <w:lang w:eastAsia="en-US" w:bidi="ar-SA"/>
        </w:rPr>
        <w:t xml:space="preserve"> тепловой энергии у потребителей, что позволит оптимизировать работу системы внутридомового теплоснабжения. Сведения о количестве устанавливаемых шайб и стоимости мероприятия представлены в Главе 12 «Обоснование инвестици</w:t>
      </w:r>
      <w:r w:rsidR="00CE63CA">
        <w:rPr>
          <w:rFonts w:eastAsia="Calibri"/>
          <w:sz w:val="26"/>
          <w:szCs w:val="26"/>
          <w:lang w:eastAsia="en-US" w:bidi="ar-SA"/>
        </w:rPr>
        <w:t>и</w:t>
      </w:r>
      <w:r w:rsidRPr="002654BA">
        <w:rPr>
          <w:rFonts w:eastAsia="Calibri"/>
          <w:sz w:val="26"/>
          <w:szCs w:val="26"/>
          <w:lang w:eastAsia="en-US" w:bidi="ar-SA"/>
        </w:rPr>
        <w:t xml:space="preserve"> в строительство, реконструкцию, техническое перевооружение и (или) модернизацию».</w:t>
      </w:r>
    </w:p>
    <w:p w14:paraId="5ED6DCE2" w14:textId="77777777" w:rsidR="003D3C61" w:rsidRPr="002654BA" w:rsidRDefault="003D3C61" w:rsidP="003D3C61">
      <w:pPr>
        <w:keepNext/>
        <w:keepLines/>
        <w:widowControl/>
        <w:autoSpaceDE/>
        <w:autoSpaceDN/>
        <w:spacing w:before="120" w:after="120" w:line="276" w:lineRule="auto"/>
        <w:ind w:firstLine="567"/>
        <w:jc w:val="both"/>
        <w:outlineLvl w:val="0"/>
        <w:rPr>
          <w:b/>
          <w:bCs/>
          <w:color w:val="000000"/>
          <w:sz w:val="26"/>
          <w:szCs w:val="26"/>
          <w:lang w:bidi="ar-SA"/>
        </w:rPr>
      </w:pPr>
      <w:bookmarkStart w:id="602" w:name="_Toc375566401"/>
      <w:bookmarkStart w:id="603" w:name="_Toc384210997"/>
      <w:bookmarkStart w:id="604" w:name="_Toc384740384"/>
      <w:bookmarkStart w:id="605" w:name="_Toc8825255"/>
      <w:bookmarkStart w:id="606" w:name="_Toc99440147"/>
      <w:r w:rsidRPr="002654BA">
        <w:rPr>
          <w:b/>
          <w:bCs/>
          <w:color w:val="000000"/>
          <w:sz w:val="26"/>
          <w:szCs w:val="26"/>
          <w:lang w:bidi="ar-SA"/>
        </w:rPr>
        <w:t>8.5. Предложения по строительству тепловых сетей для обеспечения нормативной надежности теплоснабжения</w:t>
      </w:r>
      <w:bookmarkEnd w:id="602"/>
      <w:bookmarkEnd w:id="603"/>
      <w:bookmarkEnd w:id="604"/>
      <w:bookmarkEnd w:id="605"/>
      <w:bookmarkEnd w:id="606"/>
    </w:p>
    <w:p w14:paraId="73E4BF49" w14:textId="77777777" w:rsidR="003D3C61" w:rsidRPr="002654BA" w:rsidRDefault="003D3C61" w:rsidP="003D3C61">
      <w:pPr>
        <w:widowControl/>
        <w:autoSpaceDE/>
        <w:autoSpaceDN/>
        <w:spacing w:after="120" w:line="360" w:lineRule="auto"/>
        <w:ind w:firstLine="709"/>
        <w:jc w:val="both"/>
        <w:rPr>
          <w:sz w:val="26"/>
          <w:szCs w:val="26"/>
          <w:lang w:bidi="ar-SA"/>
        </w:rPr>
      </w:pPr>
      <w:r w:rsidRPr="002654BA">
        <w:rPr>
          <w:sz w:val="26"/>
          <w:szCs w:val="26"/>
          <w:lang w:bidi="ar-SA"/>
        </w:rPr>
        <w:t>Строительства новых тепловых сетей для обеспечения нормативной надежности не требуется.</w:t>
      </w:r>
    </w:p>
    <w:p w14:paraId="298B5705" w14:textId="77777777" w:rsidR="003D3C61" w:rsidRPr="002654BA" w:rsidRDefault="003D3C61" w:rsidP="003D3C61">
      <w:pPr>
        <w:keepNext/>
        <w:keepLines/>
        <w:widowControl/>
        <w:autoSpaceDE/>
        <w:autoSpaceDN/>
        <w:spacing w:before="120" w:after="120" w:line="276" w:lineRule="auto"/>
        <w:ind w:firstLine="709"/>
        <w:jc w:val="both"/>
        <w:outlineLvl w:val="0"/>
        <w:rPr>
          <w:b/>
          <w:bCs/>
          <w:color w:val="000000"/>
          <w:sz w:val="26"/>
          <w:szCs w:val="26"/>
          <w:lang w:bidi="ar-SA"/>
        </w:rPr>
      </w:pPr>
      <w:bookmarkStart w:id="607" w:name="_Toc375566402"/>
      <w:bookmarkStart w:id="608" w:name="_Toc384210998"/>
      <w:bookmarkStart w:id="609" w:name="_Toc384740385"/>
      <w:bookmarkStart w:id="610" w:name="_Toc8825256"/>
      <w:bookmarkStart w:id="611" w:name="_Toc99440148"/>
      <w:r w:rsidRPr="002654BA">
        <w:rPr>
          <w:b/>
          <w:bCs/>
          <w:color w:val="000000"/>
          <w:sz w:val="26"/>
          <w:szCs w:val="26"/>
          <w:lang w:bidi="ar-SA"/>
        </w:rPr>
        <w:t xml:space="preserve">8.6. </w:t>
      </w:r>
      <w:r w:rsidRPr="002654BA">
        <w:rPr>
          <w:b/>
          <w:bCs/>
          <w:color w:val="000000"/>
          <w:sz w:val="26"/>
          <w:szCs w:val="26"/>
          <w:shd w:val="clear" w:color="auto" w:fill="FFFFFF"/>
          <w:lang w:bidi="ar-SA"/>
        </w:rPr>
        <w:t>Предложения по </w:t>
      </w:r>
      <w:r w:rsidRPr="002654BA">
        <w:rPr>
          <w:b/>
          <w:bCs/>
          <w:color w:val="000000"/>
          <w:sz w:val="26"/>
          <w:szCs w:val="26"/>
          <w:shd w:val="clear" w:color="auto" w:fill="F0F0F0"/>
          <w:lang w:bidi="ar-SA"/>
        </w:rPr>
        <w:t>реконструкции и (или) модернизации</w:t>
      </w:r>
      <w:r w:rsidRPr="002654BA">
        <w:rPr>
          <w:b/>
          <w:bCs/>
          <w:color w:val="000000"/>
          <w:sz w:val="26"/>
          <w:szCs w:val="26"/>
          <w:shd w:val="clear" w:color="auto" w:fill="FFFFFF"/>
          <w:lang w:bidi="ar-SA"/>
        </w:rPr>
        <w:t> тепловых сетей с увеличением диаметра трубопроводов для обеспечения перспективных приростов тепловой нагрузки</w:t>
      </w:r>
      <w:bookmarkEnd w:id="607"/>
      <w:bookmarkEnd w:id="608"/>
      <w:bookmarkEnd w:id="609"/>
      <w:bookmarkEnd w:id="610"/>
      <w:bookmarkEnd w:id="611"/>
    </w:p>
    <w:p w14:paraId="155A2D6A" w14:textId="6BF3BDE4" w:rsidR="00DC2D35" w:rsidRPr="002654BA" w:rsidRDefault="00DC2D35" w:rsidP="00DC2D35">
      <w:pPr>
        <w:widowControl/>
        <w:autoSpaceDE/>
        <w:autoSpaceDN/>
        <w:spacing w:line="360" w:lineRule="auto"/>
        <w:ind w:firstLine="709"/>
        <w:jc w:val="both"/>
        <w:rPr>
          <w:sz w:val="26"/>
          <w:szCs w:val="26"/>
          <w:lang w:bidi="ar-SA"/>
        </w:rPr>
      </w:pPr>
      <w:r w:rsidRPr="002654BA">
        <w:rPr>
          <w:sz w:val="26"/>
          <w:szCs w:val="26"/>
          <w:lang w:bidi="ar-SA"/>
        </w:rPr>
        <w:t>На территории Запоро</w:t>
      </w:r>
      <w:r w:rsidR="007D5C46" w:rsidRPr="002654BA">
        <w:rPr>
          <w:sz w:val="26"/>
          <w:szCs w:val="26"/>
          <w:lang w:bidi="ar-SA"/>
        </w:rPr>
        <w:t>жского сельского поселения по ул. Глох</w:t>
      </w:r>
      <w:r w:rsidRPr="002654BA">
        <w:rPr>
          <w:sz w:val="26"/>
          <w:szCs w:val="26"/>
          <w:lang w:bidi="ar-SA"/>
        </w:rPr>
        <w:t xml:space="preserve"> перекладка тепловых сетей с уве</w:t>
      </w:r>
      <w:r w:rsidR="00761545" w:rsidRPr="002654BA">
        <w:rPr>
          <w:sz w:val="26"/>
          <w:szCs w:val="26"/>
          <w:lang w:bidi="ar-SA"/>
        </w:rPr>
        <w:t>личением диаметра трубопроводов не требуется. Существующие тепловые сети позволяют перейти на новый температурный график без изменений их конфигурации.</w:t>
      </w:r>
    </w:p>
    <w:p w14:paraId="592CF130" w14:textId="77777777" w:rsidR="003D3C61" w:rsidRPr="002654BA" w:rsidRDefault="003D3C61" w:rsidP="003D3C61">
      <w:pPr>
        <w:keepNext/>
        <w:keepLines/>
        <w:widowControl/>
        <w:autoSpaceDE/>
        <w:autoSpaceDN/>
        <w:spacing w:before="120" w:after="120" w:line="276" w:lineRule="auto"/>
        <w:ind w:firstLine="709"/>
        <w:jc w:val="both"/>
        <w:outlineLvl w:val="0"/>
        <w:rPr>
          <w:b/>
          <w:bCs/>
          <w:sz w:val="26"/>
          <w:szCs w:val="26"/>
          <w:lang w:bidi="ar-SA"/>
        </w:rPr>
      </w:pPr>
      <w:bookmarkStart w:id="612" w:name="_Toc375566403"/>
      <w:bookmarkStart w:id="613" w:name="_Toc384210999"/>
      <w:bookmarkStart w:id="614" w:name="_Toc384740386"/>
      <w:bookmarkStart w:id="615" w:name="_Toc8825257"/>
      <w:bookmarkStart w:id="616" w:name="_Toc99440149"/>
      <w:r w:rsidRPr="002654BA">
        <w:rPr>
          <w:b/>
          <w:bCs/>
          <w:sz w:val="26"/>
          <w:szCs w:val="26"/>
          <w:lang w:bidi="ar-SA"/>
        </w:rPr>
        <w:t>8.7. Предложения по реконструкции и (или) модернизации тепловых сетей, подлежащих замене в связи с исчерпанием эксплуатационного ресурса</w:t>
      </w:r>
      <w:bookmarkEnd w:id="612"/>
      <w:bookmarkEnd w:id="613"/>
      <w:bookmarkEnd w:id="614"/>
      <w:bookmarkEnd w:id="615"/>
      <w:bookmarkEnd w:id="616"/>
    </w:p>
    <w:p w14:paraId="2FEE7FD5" w14:textId="2CB1DAB8" w:rsidR="00FC0D78" w:rsidRPr="002654BA" w:rsidRDefault="003D3C61" w:rsidP="003D3C61">
      <w:pPr>
        <w:widowControl/>
        <w:autoSpaceDE/>
        <w:autoSpaceDN/>
        <w:spacing w:line="360" w:lineRule="auto"/>
        <w:ind w:firstLine="709"/>
        <w:contextualSpacing/>
        <w:jc w:val="both"/>
        <w:rPr>
          <w:rFonts w:eastAsia="Arial Unicode MS"/>
          <w:sz w:val="26"/>
          <w:szCs w:val="26"/>
          <w:lang w:bidi="ar-SA"/>
        </w:rPr>
      </w:pPr>
      <w:r w:rsidRPr="002654BA">
        <w:rPr>
          <w:rFonts w:eastAsia="Arial Unicode MS"/>
          <w:sz w:val="26"/>
          <w:szCs w:val="26"/>
          <w:lang w:bidi="ar-SA"/>
        </w:rPr>
        <w:t>Реконструкция тепловых сетей, подлежащих замене в связи с исчерпанием эксплуатационного ресурса, не требуется.</w:t>
      </w:r>
    </w:p>
    <w:p w14:paraId="0FD86517" w14:textId="77777777" w:rsidR="003D3C61" w:rsidRPr="002654BA" w:rsidRDefault="003D3C61" w:rsidP="003D3C61">
      <w:pPr>
        <w:keepNext/>
        <w:keepLines/>
        <w:widowControl/>
        <w:autoSpaceDE/>
        <w:autoSpaceDN/>
        <w:spacing w:before="120" w:after="120" w:line="276" w:lineRule="auto"/>
        <w:ind w:firstLine="709"/>
        <w:jc w:val="both"/>
        <w:outlineLvl w:val="0"/>
        <w:rPr>
          <w:b/>
          <w:bCs/>
          <w:sz w:val="26"/>
          <w:szCs w:val="26"/>
          <w:lang w:bidi="ar-SA"/>
        </w:rPr>
      </w:pPr>
      <w:bookmarkStart w:id="617" w:name="_Toc375566404"/>
      <w:bookmarkStart w:id="618" w:name="_Toc384211000"/>
      <w:bookmarkStart w:id="619" w:name="_Toc384740387"/>
      <w:bookmarkStart w:id="620" w:name="_Toc8825258"/>
      <w:bookmarkStart w:id="621" w:name="_Toc99440150"/>
      <w:r w:rsidRPr="002654BA">
        <w:rPr>
          <w:b/>
          <w:bCs/>
          <w:sz w:val="26"/>
          <w:szCs w:val="26"/>
          <w:lang w:bidi="ar-SA"/>
        </w:rPr>
        <w:t>8.8. Предложения по строительству и реконструкции и (или) модернизации насосных станций</w:t>
      </w:r>
      <w:bookmarkEnd w:id="617"/>
      <w:bookmarkEnd w:id="618"/>
      <w:bookmarkEnd w:id="619"/>
      <w:bookmarkEnd w:id="620"/>
      <w:bookmarkEnd w:id="621"/>
    </w:p>
    <w:p w14:paraId="7BAADA0D" w14:textId="3C40AE8E" w:rsidR="003D3C61" w:rsidRPr="002654BA" w:rsidRDefault="003D3C61" w:rsidP="003D3C61">
      <w:pPr>
        <w:widowControl/>
        <w:autoSpaceDE/>
        <w:autoSpaceDN/>
        <w:spacing w:after="120" w:line="360" w:lineRule="auto"/>
        <w:ind w:firstLine="709"/>
        <w:jc w:val="both"/>
        <w:rPr>
          <w:sz w:val="26"/>
          <w:szCs w:val="26"/>
          <w:lang w:bidi="ar-SA"/>
        </w:rPr>
      </w:pPr>
      <w:r w:rsidRPr="002654BA">
        <w:rPr>
          <w:sz w:val="26"/>
          <w:szCs w:val="26"/>
          <w:lang w:bidi="ar-SA"/>
        </w:rPr>
        <w:t>Для повышения качества и надежности теплоснабжения потребителей тепловой энергией строительства и реконструкции насосных станций не требуется.</w:t>
      </w:r>
    </w:p>
    <w:p w14:paraId="53C40A29" w14:textId="77777777" w:rsidR="00D7777F" w:rsidRPr="002654BA" w:rsidRDefault="00D7777F" w:rsidP="00D7777F">
      <w:pPr>
        <w:keepNext/>
        <w:keepLines/>
        <w:widowControl/>
        <w:autoSpaceDE/>
        <w:autoSpaceDN/>
        <w:spacing w:before="100" w:beforeAutospacing="1" w:after="120" w:line="276" w:lineRule="auto"/>
        <w:ind w:firstLine="709"/>
        <w:jc w:val="both"/>
        <w:outlineLvl w:val="0"/>
        <w:rPr>
          <w:b/>
          <w:bCs/>
          <w:sz w:val="26"/>
          <w:szCs w:val="26"/>
          <w:lang w:bidi="ar-SA"/>
        </w:rPr>
      </w:pPr>
      <w:bookmarkStart w:id="622" w:name="_Toc8825259"/>
      <w:bookmarkStart w:id="623" w:name="_Toc99440151"/>
      <w:r w:rsidRPr="002654BA">
        <w:rPr>
          <w:b/>
          <w:bCs/>
          <w:sz w:val="26"/>
          <w:szCs w:val="26"/>
          <w:lang w:bidi="ar-SA"/>
        </w:rPr>
        <w:t>ГЛАВА 9. ПРЕДЛОЖЕНИЯ ПО ПЕРЕВОДУ ОТКРЫТЫХ СИСТЕМ ТЕПЛОСНАБЖЕНИЯ (ГОРЯЧЕГО ВОДОСНАБЖЕНИЯ) В ЗАКРЫТЫЕ СИСТЕМЫ ГОРЯЧЕГО ВОДОСНАБЖЕНИЯ</w:t>
      </w:r>
      <w:bookmarkEnd w:id="622"/>
      <w:bookmarkEnd w:id="623"/>
    </w:p>
    <w:p w14:paraId="22C6974B"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24" w:name="_Toc2343169"/>
      <w:bookmarkStart w:id="625" w:name="_Toc8825260"/>
      <w:bookmarkStart w:id="626" w:name="_Toc99440152"/>
      <w:r w:rsidRPr="002654BA">
        <w:rPr>
          <w:b/>
          <w:bCs/>
          <w:sz w:val="26"/>
          <w:szCs w:val="26"/>
          <w:lang w:bidi="ar-SA"/>
        </w:rPr>
        <w:t xml:space="preserve">9.1. Технико-экономическое обоснование предложений по типам присоединений </w:t>
      </w:r>
      <w:proofErr w:type="spellStart"/>
      <w:r w:rsidRPr="002654BA">
        <w:rPr>
          <w:b/>
          <w:bCs/>
          <w:sz w:val="26"/>
          <w:szCs w:val="26"/>
          <w:lang w:bidi="ar-SA"/>
        </w:rPr>
        <w:t>теплопотребляющих</w:t>
      </w:r>
      <w:proofErr w:type="spellEnd"/>
      <w:r w:rsidRPr="002654BA">
        <w:rPr>
          <w:b/>
          <w:bCs/>
          <w:sz w:val="26"/>
          <w:szCs w:val="26"/>
          <w:lang w:bidi="ar-SA"/>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624"/>
      <w:bookmarkEnd w:id="625"/>
      <w:bookmarkEnd w:id="626"/>
    </w:p>
    <w:p w14:paraId="37A6EE44" w14:textId="77777777" w:rsidR="00D7777F" w:rsidRPr="002654BA" w:rsidRDefault="00D7777F" w:rsidP="00D7777F">
      <w:pPr>
        <w:widowControl/>
        <w:autoSpaceDE/>
        <w:autoSpaceDN/>
        <w:spacing w:line="360" w:lineRule="auto"/>
        <w:ind w:firstLine="709"/>
        <w:jc w:val="both"/>
        <w:rPr>
          <w:sz w:val="26"/>
          <w:szCs w:val="26"/>
          <w:lang w:eastAsia="en-US" w:bidi="ar-SA"/>
        </w:rPr>
      </w:pPr>
      <w:r w:rsidRPr="002654BA">
        <w:rPr>
          <w:sz w:val="26"/>
          <w:szCs w:val="26"/>
          <w:lang w:eastAsia="en-US" w:bidi="ar-SA"/>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1A0F6E43" w14:textId="77777777" w:rsidR="00D7777F" w:rsidRPr="002654BA" w:rsidRDefault="00D7777F" w:rsidP="001A4CDE">
      <w:pPr>
        <w:widowControl/>
        <w:numPr>
          <w:ilvl w:val="0"/>
          <w:numId w:val="93"/>
        </w:numPr>
        <w:autoSpaceDE/>
        <w:autoSpaceDN/>
        <w:spacing w:after="200" w:line="360" w:lineRule="auto"/>
        <w:ind w:left="0" w:firstLine="360"/>
        <w:contextualSpacing/>
        <w:jc w:val="both"/>
        <w:rPr>
          <w:sz w:val="26"/>
          <w:szCs w:val="26"/>
          <w:lang w:eastAsia="en-US" w:bidi="ar-SA"/>
        </w:rPr>
      </w:pPr>
      <w:r w:rsidRPr="002654BA">
        <w:rPr>
          <w:sz w:val="26"/>
          <w:szCs w:val="26"/>
          <w:lang w:eastAsia="en-US" w:bidi="ar-SA"/>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D05C5B9" w14:textId="77777777" w:rsidR="00D7777F" w:rsidRPr="002654BA" w:rsidRDefault="00D7777F" w:rsidP="001A4CDE">
      <w:pPr>
        <w:widowControl/>
        <w:numPr>
          <w:ilvl w:val="0"/>
          <w:numId w:val="93"/>
        </w:numPr>
        <w:autoSpaceDE/>
        <w:autoSpaceDN/>
        <w:spacing w:after="200" w:line="360" w:lineRule="auto"/>
        <w:ind w:left="0" w:firstLine="360"/>
        <w:contextualSpacing/>
        <w:jc w:val="both"/>
        <w:rPr>
          <w:sz w:val="26"/>
          <w:szCs w:val="26"/>
          <w:lang w:eastAsia="en-US" w:bidi="ar-SA"/>
        </w:rPr>
      </w:pPr>
      <w:r w:rsidRPr="002654BA">
        <w:rPr>
          <w:sz w:val="26"/>
          <w:szCs w:val="26"/>
          <w:lang w:eastAsia="en-US" w:bidi="ar-SA"/>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17F2BB0" w14:textId="412F0B9F" w:rsidR="00D7777F" w:rsidRPr="002654BA" w:rsidRDefault="00D7777F" w:rsidP="00D7777F">
      <w:pPr>
        <w:widowControl/>
        <w:tabs>
          <w:tab w:val="left" w:pos="0"/>
        </w:tabs>
        <w:autoSpaceDE/>
        <w:autoSpaceDN/>
        <w:spacing w:line="360" w:lineRule="auto"/>
        <w:ind w:firstLine="709"/>
        <w:contextualSpacing/>
        <w:jc w:val="both"/>
        <w:rPr>
          <w:sz w:val="26"/>
          <w:szCs w:val="26"/>
          <w:lang w:bidi="ar-SA"/>
        </w:rPr>
      </w:pPr>
      <w:r w:rsidRPr="002654BA">
        <w:rPr>
          <w:sz w:val="26"/>
          <w:szCs w:val="26"/>
          <w:lang w:bidi="ar-SA"/>
        </w:rPr>
        <w:t>На территории Запорожского сельского поселения нет открытых систем теплоснабжения.</w:t>
      </w:r>
    </w:p>
    <w:p w14:paraId="46BBE4D7"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27" w:name="_Toc99440153"/>
      <w:r w:rsidRPr="002654BA">
        <w:rPr>
          <w:b/>
          <w:bCs/>
          <w:sz w:val="26"/>
          <w:szCs w:val="26"/>
          <w:lang w:bidi="ar-SA"/>
        </w:rPr>
        <w:t>9.2. Выбор и обоснование метода регулирования отпуска тепловой энергии от источника тепловой энергии</w:t>
      </w:r>
      <w:bookmarkEnd w:id="627"/>
    </w:p>
    <w:p w14:paraId="3146E725"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Согласно СП 124.13330.2012 «Актуализированная редакция СНиП 41-02-2003»:</w:t>
      </w:r>
    </w:p>
    <w:p w14:paraId="081E4485" w14:textId="77777777" w:rsidR="00D7777F" w:rsidRPr="002654BA" w:rsidRDefault="00D7777F" w:rsidP="001A4CDE">
      <w:pPr>
        <w:widowControl/>
        <w:numPr>
          <w:ilvl w:val="0"/>
          <w:numId w:val="95"/>
        </w:numPr>
        <w:tabs>
          <w:tab w:val="left" w:pos="0"/>
        </w:tabs>
        <w:autoSpaceDE/>
        <w:autoSpaceDN/>
        <w:spacing w:after="200" w:line="360" w:lineRule="auto"/>
        <w:ind w:left="0" w:firstLine="851"/>
        <w:contextualSpacing/>
        <w:jc w:val="both"/>
        <w:rPr>
          <w:sz w:val="26"/>
          <w:szCs w:val="26"/>
          <w:lang w:bidi="ar-SA"/>
        </w:rPr>
      </w:pPr>
      <w:r w:rsidRPr="002654BA">
        <w:rPr>
          <w:sz w:val="26"/>
          <w:szCs w:val="26"/>
          <w:lang w:bidi="ar-SA"/>
        </w:rPr>
        <w:t>регулирование отпуска теплоты предусматривается: центральное – на источнике теплоты, групповое – в ЦТП, индивидуальное в ИТП.</w:t>
      </w:r>
    </w:p>
    <w:p w14:paraId="0C376023" w14:textId="77777777" w:rsidR="00D7777F" w:rsidRPr="002654BA" w:rsidRDefault="00D7777F" w:rsidP="001A4CDE">
      <w:pPr>
        <w:widowControl/>
        <w:numPr>
          <w:ilvl w:val="0"/>
          <w:numId w:val="95"/>
        </w:numPr>
        <w:tabs>
          <w:tab w:val="left" w:pos="0"/>
        </w:tabs>
        <w:autoSpaceDE/>
        <w:autoSpaceDN/>
        <w:spacing w:after="200" w:line="360" w:lineRule="auto"/>
        <w:ind w:left="0" w:firstLine="851"/>
        <w:contextualSpacing/>
        <w:jc w:val="both"/>
        <w:rPr>
          <w:sz w:val="26"/>
          <w:szCs w:val="26"/>
          <w:lang w:bidi="ar-SA"/>
        </w:rPr>
      </w:pPr>
      <w:r w:rsidRPr="002654BA">
        <w:rPr>
          <w:sz w:val="26"/>
          <w:szCs w:val="26"/>
          <w:lang w:bidi="ar-SA"/>
        </w:rPr>
        <w:t>основным критерием регулирования является поддержание температурного и гидравлического режима у потребителя тепла.</w:t>
      </w:r>
    </w:p>
    <w:p w14:paraId="436FCC92"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На источнике тепла следует предусматривать следующие способы регулирования:</w:t>
      </w:r>
    </w:p>
    <w:p w14:paraId="3307DD2C" w14:textId="77777777" w:rsidR="00D7777F" w:rsidRPr="002654BA" w:rsidRDefault="00D7777F" w:rsidP="001A4CDE">
      <w:pPr>
        <w:widowControl/>
        <w:numPr>
          <w:ilvl w:val="0"/>
          <w:numId w:val="94"/>
        </w:numPr>
        <w:tabs>
          <w:tab w:val="left" w:pos="0"/>
        </w:tabs>
        <w:autoSpaceDE/>
        <w:autoSpaceDN/>
        <w:spacing w:line="360" w:lineRule="auto"/>
        <w:ind w:left="0" w:firstLine="851"/>
        <w:jc w:val="both"/>
        <w:rPr>
          <w:sz w:val="26"/>
          <w:szCs w:val="26"/>
          <w:lang w:bidi="ar-SA"/>
        </w:rPr>
      </w:pPr>
      <w:r w:rsidRPr="002654BA">
        <w:rPr>
          <w:sz w:val="26"/>
          <w:szCs w:val="26"/>
          <w:lang w:bidi="ar-SA"/>
        </w:rPr>
        <w:t>количественное – изменение в зависимости от температуры наружного воздуха, расхода теплоносителя в тепловых сетях на выходных задвижках источника теплоты;</w:t>
      </w:r>
    </w:p>
    <w:p w14:paraId="4FBCBC8C" w14:textId="77777777" w:rsidR="00D7777F" w:rsidRPr="002654BA" w:rsidRDefault="00D7777F" w:rsidP="001A4CDE">
      <w:pPr>
        <w:widowControl/>
        <w:numPr>
          <w:ilvl w:val="0"/>
          <w:numId w:val="94"/>
        </w:numPr>
        <w:tabs>
          <w:tab w:val="left" w:pos="0"/>
        </w:tabs>
        <w:autoSpaceDE/>
        <w:autoSpaceDN/>
        <w:spacing w:line="360" w:lineRule="auto"/>
        <w:ind w:left="0" w:firstLine="851"/>
        <w:jc w:val="both"/>
        <w:rPr>
          <w:sz w:val="26"/>
          <w:szCs w:val="26"/>
          <w:lang w:bidi="ar-SA"/>
        </w:rPr>
      </w:pPr>
      <w:r w:rsidRPr="002654BA">
        <w:rPr>
          <w:sz w:val="26"/>
          <w:szCs w:val="26"/>
          <w:lang w:bidi="ar-SA"/>
        </w:rPr>
        <w:t>качественное – изменение в зависимости от температуры наружного воздуха, температуры теплоносителя на источнике теплоты;</w:t>
      </w:r>
    </w:p>
    <w:p w14:paraId="169A1F5A" w14:textId="77777777" w:rsidR="00D7777F" w:rsidRPr="002654BA" w:rsidRDefault="00D7777F" w:rsidP="001A4CDE">
      <w:pPr>
        <w:widowControl/>
        <w:numPr>
          <w:ilvl w:val="0"/>
          <w:numId w:val="94"/>
        </w:numPr>
        <w:tabs>
          <w:tab w:val="left" w:pos="0"/>
        </w:tabs>
        <w:autoSpaceDE/>
        <w:autoSpaceDN/>
        <w:spacing w:line="360" w:lineRule="auto"/>
        <w:ind w:left="0" w:firstLine="851"/>
        <w:jc w:val="both"/>
        <w:rPr>
          <w:sz w:val="26"/>
          <w:szCs w:val="26"/>
          <w:lang w:bidi="ar-SA"/>
        </w:rPr>
      </w:pPr>
      <w:r w:rsidRPr="002654BA">
        <w:rPr>
          <w:sz w:val="26"/>
          <w:szCs w:val="26"/>
          <w:lang w:bidi="ar-SA"/>
        </w:rPr>
        <w:t>центральное качественно–количественное по совместной нагрузке отопления, вентиляции и горячего водоснабжения – путем регулирования на источнике теплоты, как температуры, так и расхода сетевой воды.</w:t>
      </w:r>
    </w:p>
    <w:p w14:paraId="31B18707"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При регулировании отпуска теплоты для подогрева воды в системах горячего водоснабжения потребителей температура воды в подающем трубопроводе должна обеспечивать, для открытых и закрытых систем теплоснабжения, температуру горячей воды у потребителя в диапазоне, установленном СанПиН 2.1.4.1074.</w:t>
      </w:r>
    </w:p>
    <w:p w14:paraId="0295EE64"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При центральном качественном и качественно–количественном регулировании по совместной нагрузке отопления,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 соответствующей точке излома графика регулирования по нагрузке отопления.</w:t>
      </w:r>
    </w:p>
    <w:p w14:paraId="4CE71372"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w:t>
      </w:r>
    </w:p>
    <w:p w14:paraId="57E1E132" w14:textId="77777777" w:rsidR="00D7777F" w:rsidRPr="002654BA" w:rsidRDefault="00D7777F" w:rsidP="00D7777F">
      <w:pPr>
        <w:tabs>
          <w:tab w:val="left" w:pos="0"/>
          <w:tab w:val="left" w:pos="15840"/>
        </w:tabs>
        <w:autoSpaceDE/>
        <w:autoSpaceDN/>
        <w:spacing w:before="8" w:line="360" w:lineRule="auto"/>
        <w:ind w:firstLine="707"/>
        <w:jc w:val="both"/>
        <w:rPr>
          <w:snapToGrid w:val="0"/>
          <w:sz w:val="26"/>
          <w:szCs w:val="26"/>
          <w:lang w:bidi="ar-SA"/>
        </w:rPr>
      </w:pPr>
      <w:r w:rsidRPr="002654BA">
        <w:rPr>
          <w:snapToGrid w:val="0"/>
          <w:sz w:val="26"/>
          <w:szCs w:val="26"/>
          <w:lang w:bidi="ar-SA"/>
        </w:rPr>
        <w:t>При теплоснабжении от центральных тепловых пунктов зданий общественного и производственного назначения, для которых возможно снижение температуры воздуха в ночное и нерабочее время, следует предусматривать автоматическое регулирование температуры или расхода теплоносителя.</w:t>
      </w:r>
    </w:p>
    <w:p w14:paraId="0F891169"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28" w:name="_Toc2343170"/>
      <w:bookmarkStart w:id="629" w:name="_Toc8825261"/>
      <w:bookmarkStart w:id="630" w:name="_Toc99440154"/>
      <w:r w:rsidRPr="002654BA">
        <w:rPr>
          <w:b/>
          <w:bCs/>
          <w:sz w:val="26"/>
          <w:szCs w:val="26"/>
          <w:lang w:bidi="ar-SA"/>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28"/>
      <w:bookmarkEnd w:id="629"/>
      <w:bookmarkEnd w:id="630"/>
    </w:p>
    <w:p w14:paraId="186D9F3F" w14:textId="271438C3" w:rsidR="00D7777F" w:rsidRPr="002654BA" w:rsidRDefault="00D7777F" w:rsidP="00D7777F">
      <w:pPr>
        <w:suppressLineNumbers/>
        <w:suppressAutoHyphens/>
        <w:autoSpaceDE/>
        <w:autoSpaceDN/>
        <w:spacing w:before="120" w:after="120" w:line="360" w:lineRule="auto"/>
        <w:ind w:firstLine="709"/>
        <w:jc w:val="both"/>
        <w:rPr>
          <w:sz w:val="26"/>
          <w:szCs w:val="26"/>
          <w:lang w:bidi="ar-SA"/>
        </w:rPr>
      </w:pPr>
      <w:r w:rsidRPr="002654BA">
        <w:rPr>
          <w:sz w:val="26"/>
          <w:szCs w:val="26"/>
          <w:lang w:bidi="ar-SA"/>
        </w:rPr>
        <w:t xml:space="preserve">В настоящее время в Запорожском сельском поселении на всех котельных имеет место закрытая система теплоснабжения. </w:t>
      </w:r>
      <w:r w:rsidRPr="002654BA">
        <w:rPr>
          <w:rFonts w:cs="Times New Roman CYR"/>
          <w:sz w:val="26"/>
          <w:szCs w:val="26"/>
          <w:lang w:bidi="ar-SA"/>
        </w:rPr>
        <w:t>Мероприятия по переводу абонентов на закрытую схему горячего водоснабжения не предполагаются.</w:t>
      </w:r>
    </w:p>
    <w:p w14:paraId="4082ECE8"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31" w:name="_Toc2343171"/>
      <w:bookmarkStart w:id="632" w:name="_Toc8825262"/>
      <w:bookmarkStart w:id="633" w:name="_Toc99440155"/>
      <w:r w:rsidRPr="002654BA">
        <w:rPr>
          <w:b/>
          <w:bCs/>
          <w:sz w:val="26"/>
          <w:szCs w:val="26"/>
          <w:lang w:bidi="ar-SA"/>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631"/>
      <w:bookmarkEnd w:id="632"/>
      <w:bookmarkEnd w:id="633"/>
    </w:p>
    <w:p w14:paraId="79C762E2" w14:textId="6AE02EB6" w:rsidR="00D7777F" w:rsidRPr="002654BA" w:rsidRDefault="00D7777F" w:rsidP="00D7777F">
      <w:pPr>
        <w:widowControl/>
        <w:tabs>
          <w:tab w:val="left" w:pos="0"/>
        </w:tabs>
        <w:autoSpaceDE/>
        <w:autoSpaceDN/>
        <w:spacing w:after="120" w:line="360" w:lineRule="auto"/>
        <w:ind w:firstLine="851"/>
        <w:jc w:val="both"/>
        <w:rPr>
          <w:sz w:val="26"/>
          <w:szCs w:val="26"/>
          <w:lang w:bidi="ar-SA"/>
        </w:rPr>
      </w:pPr>
      <w:r w:rsidRPr="002654BA">
        <w:rPr>
          <w:sz w:val="26"/>
          <w:szCs w:val="26"/>
          <w:lang w:bidi="ar-SA"/>
        </w:rPr>
        <w:t>В настоящее время на территории Запорожского сельского поселения на всех котельных имеет место закрытая система теплоснабжения. Инвестиционные вложения на перевод систем горячего водоснабжения в закрытые системы не предполагаются.</w:t>
      </w:r>
    </w:p>
    <w:p w14:paraId="712979CD"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34" w:name="_Toc2343172"/>
      <w:bookmarkStart w:id="635" w:name="_Toc8825263"/>
      <w:bookmarkStart w:id="636" w:name="_Toc99440156"/>
      <w:r w:rsidRPr="002654BA">
        <w:rPr>
          <w:b/>
          <w:bCs/>
          <w:sz w:val="26"/>
          <w:szCs w:val="26"/>
          <w:lang w:bidi="ar-SA"/>
        </w:rPr>
        <w:t xml:space="preserve">9.5. </w:t>
      </w:r>
      <w:bookmarkEnd w:id="634"/>
      <w:bookmarkEnd w:id="635"/>
      <w:r w:rsidRPr="002654BA">
        <w:rPr>
          <w:b/>
          <w:bCs/>
          <w:sz w:val="26"/>
          <w:szCs w:val="26"/>
          <w:lang w:bidi="ar-SA"/>
        </w:rPr>
        <w:t>Оценка целевых показателей эффективности и качества теплоснабжения в открытой схеме теплоснабжения (горячего водоснабжения) и закрытой системе горячего водоснабжения</w:t>
      </w:r>
      <w:bookmarkEnd w:id="636"/>
    </w:p>
    <w:p w14:paraId="5F32977F"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Качество горячего водоснабжения регламентируется разделом II Приложения 1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РФ от 6.05.2011 г. № 354 (ред. от 13.07.2019, с изм. от 02.04.2020 г.)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32EABDE0"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 xml:space="preserve">Пунктом 5, раздела II, Приложения № 1 к Правилам предусмотрено обеспечение соответствия температуры горячей воды в точке </w:t>
      </w:r>
      <w:proofErr w:type="spellStart"/>
      <w:r w:rsidRPr="002654BA">
        <w:rPr>
          <w:sz w:val="26"/>
          <w:szCs w:val="26"/>
          <w:lang w:bidi="ar-SA"/>
        </w:rPr>
        <w:t>водоразбора</w:t>
      </w:r>
      <w:proofErr w:type="spellEnd"/>
      <w:r w:rsidRPr="002654BA">
        <w:rPr>
          <w:sz w:val="26"/>
          <w:szCs w:val="26"/>
          <w:lang w:bidi="ar-SA"/>
        </w:rPr>
        <w:t xml:space="preserve"> требованиям законодательства Российской Федерации о техническом регулировании (СанПиН 2.1.4.2496–09): при эксплуатации СЦГВ температура воды в местах </w:t>
      </w:r>
      <w:proofErr w:type="spellStart"/>
      <w:r w:rsidRPr="002654BA">
        <w:rPr>
          <w:sz w:val="26"/>
          <w:szCs w:val="26"/>
          <w:lang w:bidi="ar-SA"/>
        </w:rPr>
        <w:t>водоразбора</w:t>
      </w:r>
      <w:proofErr w:type="spellEnd"/>
      <w:r w:rsidRPr="002654BA">
        <w:rPr>
          <w:sz w:val="26"/>
          <w:szCs w:val="26"/>
          <w:lang w:bidi="ar-SA"/>
        </w:rPr>
        <w:t xml:space="preserve"> не должна быть ниже + 60°С, статическом давлении не менее 0,05 МПа при заполненных трубопроводах и водонагревателях водопроводной водой.</w:t>
      </w:r>
    </w:p>
    <w:p w14:paraId="728312F0"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Допустимое отклонение температуры горячей воды в точке разбора: в ночное время (с 00.00 до 5.00 часов) не более чем на 5°С; в дневное время (с 5.00 до 00.00 часов) не более чем на 3°С.</w:t>
      </w:r>
    </w:p>
    <w:p w14:paraId="297A75DA"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 xml:space="preserve">Пунктом 6, раздела II, Приложения № 1 к Правилам предусмотрено обеспечение соответствия состава и свойств горячей воды требованиям в точке </w:t>
      </w:r>
      <w:proofErr w:type="spellStart"/>
      <w:r w:rsidRPr="002654BA">
        <w:rPr>
          <w:sz w:val="26"/>
          <w:szCs w:val="26"/>
          <w:lang w:bidi="ar-SA"/>
        </w:rPr>
        <w:t>водоразбора</w:t>
      </w:r>
      <w:proofErr w:type="spellEnd"/>
      <w:r w:rsidRPr="002654BA">
        <w:rPr>
          <w:sz w:val="26"/>
          <w:szCs w:val="26"/>
          <w:lang w:bidi="ar-SA"/>
        </w:rPr>
        <w:t xml:space="preserve">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14:paraId="5A07FEFD"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Пунктом 7, раздела II, Приложения № 1 к Правилам предусмотрено обеспечение соответствия давления в системе горячего водоснабжения в точке разбора – от 0,03 МПа (0,3 кгс/кв. см) до 0,45 МПа (4,5 кгс/кв.): отклонение давления в системе горячего водоснабжения не допускается.</w:t>
      </w:r>
    </w:p>
    <w:p w14:paraId="7FCE2518"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 xml:space="preserve">В соответствии с требованиями приказа Министерства строительства и </w:t>
      </w:r>
      <w:proofErr w:type="spellStart"/>
      <w:r w:rsidRPr="002654BA">
        <w:rPr>
          <w:sz w:val="26"/>
          <w:szCs w:val="26"/>
          <w:lang w:bidi="ar-SA"/>
        </w:rPr>
        <w:t>жилищно</w:t>
      </w:r>
      <w:proofErr w:type="spellEnd"/>
      <w:r w:rsidRPr="002654BA">
        <w:rPr>
          <w:sz w:val="26"/>
          <w:szCs w:val="26"/>
          <w:lang w:bidi="ar-SA"/>
        </w:rPr>
        <w:t>–коммунального хозяйства Российской Федерации от 4.04.2014 №162/</w:t>
      </w:r>
      <w:proofErr w:type="spellStart"/>
      <w:r w:rsidRPr="002654BA">
        <w:rPr>
          <w:sz w:val="26"/>
          <w:szCs w:val="26"/>
          <w:lang w:bidi="ar-SA"/>
        </w:rPr>
        <w:t>пр</w:t>
      </w:r>
      <w:proofErr w:type="spellEnd"/>
      <w:r w:rsidRPr="002654BA">
        <w:rPr>
          <w:sz w:val="26"/>
          <w:szCs w:val="26"/>
          <w:lang w:bidi="ar-SA"/>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качества горячей воды являются:</w:t>
      </w:r>
    </w:p>
    <w:p w14:paraId="22720D38" w14:textId="77777777" w:rsidR="00D7777F" w:rsidRPr="002654BA" w:rsidRDefault="00D7777F" w:rsidP="001A4CDE">
      <w:pPr>
        <w:widowControl/>
        <w:numPr>
          <w:ilvl w:val="0"/>
          <w:numId w:val="96"/>
        </w:numPr>
        <w:tabs>
          <w:tab w:val="left" w:pos="0"/>
        </w:tabs>
        <w:autoSpaceDE/>
        <w:autoSpaceDN/>
        <w:spacing w:line="360" w:lineRule="auto"/>
        <w:ind w:left="0" w:firstLine="709"/>
        <w:jc w:val="both"/>
        <w:rPr>
          <w:sz w:val="26"/>
          <w:szCs w:val="26"/>
          <w:lang w:bidi="ar-SA"/>
        </w:rPr>
      </w:pPr>
      <w:r w:rsidRPr="002654BA">
        <w:rPr>
          <w:sz w:val="26"/>
          <w:szCs w:val="26"/>
          <w:lang w:bidi="ar-SA"/>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0C71EECB" w14:textId="77777777" w:rsidR="00D7777F" w:rsidRPr="002654BA" w:rsidRDefault="00D7777F" w:rsidP="001A4CDE">
      <w:pPr>
        <w:widowControl/>
        <w:numPr>
          <w:ilvl w:val="0"/>
          <w:numId w:val="96"/>
        </w:numPr>
        <w:tabs>
          <w:tab w:val="left" w:pos="0"/>
        </w:tabs>
        <w:autoSpaceDE/>
        <w:autoSpaceDN/>
        <w:spacing w:line="360" w:lineRule="auto"/>
        <w:ind w:left="0" w:firstLine="709"/>
        <w:jc w:val="both"/>
        <w:rPr>
          <w:sz w:val="26"/>
          <w:szCs w:val="26"/>
          <w:lang w:bidi="ar-SA"/>
        </w:rPr>
      </w:pPr>
      <w:r w:rsidRPr="002654BA">
        <w:rPr>
          <w:sz w:val="26"/>
          <w:szCs w:val="26"/>
          <w:lang w:bidi="ar-SA"/>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09E2A63C"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Целевой показатель потерь воды определяется исходя из данных регулируемой организации об отпуске тепловой энергии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57100005"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37" w:name="_Toc99440157"/>
      <w:r w:rsidRPr="002654BA">
        <w:rPr>
          <w:b/>
          <w:bCs/>
          <w:sz w:val="26"/>
          <w:szCs w:val="26"/>
          <w:lang w:bidi="ar-SA"/>
        </w:rPr>
        <w:t>9.6. Предложения по источникам инвестиций</w:t>
      </w:r>
      <w:bookmarkEnd w:id="637"/>
    </w:p>
    <w:p w14:paraId="1BDDB0D0" w14:textId="4CA5FBCD" w:rsidR="00D7777F" w:rsidRPr="002654BA" w:rsidRDefault="00D7777F" w:rsidP="00D7777F">
      <w:pPr>
        <w:widowControl/>
        <w:autoSpaceDE/>
        <w:autoSpaceDN/>
        <w:spacing w:after="120" w:line="360" w:lineRule="auto"/>
        <w:ind w:firstLine="709"/>
        <w:jc w:val="both"/>
        <w:rPr>
          <w:sz w:val="26"/>
          <w:lang w:bidi="ar-SA"/>
        </w:rPr>
      </w:pPr>
      <w:r w:rsidRPr="002654BA">
        <w:rPr>
          <w:sz w:val="26"/>
          <w:lang w:bidi="ar-SA"/>
        </w:rPr>
        <w:t>В настоящее время на территории Запорожского сельского поселения на всех котельных имеет место закрытая система теплоснабжения. Инвестиции для перевода систем теплоснабжения в закрытые не предполагаются.</w:t>
      </w:r>
    </w:p>
    <w:p w14:paraId="22D4CBBE" w14:textId="77777777" w:rsidR="00D7777F" w:rsidRPr="002654BA" w:rsidRDefault="00D7777F" w:rsidP="00D7777F">
      <w:pPr>
        <w:keepNext/>
        <w:keepLines/>
        <w:widowControl/>
        <w:autoSpaceDE/>
        <w:autoSpaceDN/>
        <w:spacing w:before="120" w:after="120" w:line="276" w:lineRule="auto"/>
        <w:ind w:firstLine="709"/>
        <w:jc w:val="both"/>
        <w:outlineLvl w:val="0"/>
        <w:rPr>
          <w:b/>
          <w:bCs/>
          <w:sz w:val="26"/>
          <w:szCs w:val="26"/>
          <w:lang w:bidi="ar-SA"/>
        </w:rPr>
      </w:pPr>
      <w:bookmarkStart w:id="638" w:name="_Toc99440158"/>
      <w:r w:rsidRPr="002654BA">
        <w:rPr>
          <w:b/>
          <w:bCs/>
          <w:sz w:val="26"/>
          <w:szCs w:val="26"/>
          <w:lang w:bidi="ar-SA"/>
        </w:rPr>
        <w:t>9.7. Описание изменений, зафиксированных за период, предшествующий актуализации схемы теплоснабжения</w:t>
      </w:r>
      <w:bookmarkEnd w:id="638"/>
    </w:p>
    <w:p w14:paraId="589909FE" w14:textId="77777777" w:rsidR="00D7777F" w:rsidRPr="002654BA" w:rsidRDefault="00D7777F" w:rsidP="00D7777F">
      <w:pPr>
        <w:widowControl/>
        <w:tabs>
          <w:tab w:val="left" w:pos="0"/>
        </w:tabs>
        <w:autoSpaceDE/>
        <w:autoSpaceDN/>
        <w:spacing w:line="360" w:lineRule="auto"/>
        <w:ind w:firstLine="709"/>
        <w:jc w:val="both"/>
        <w:rPr>
          <w:sz w:val="26"/>
          <w:szCs w:val="26"/>
          <w:lang w:bidi="ar-SA"/>
        </w:rPr>
      </w:pPr>
      <w:r w:rsidRPr="002654BA">
        <w:rPr>
          <w:sz w:val="26"/>
          <w:szCs w:val="26"/>
          <w:lang w:bidi="ar-SA"/>
        </w:rPr>
        <w:t>Изменения, относительно предыдущей актуализации схемы теплоснабжения не вносились.</w:t>
      </w:r>
    </w:p>
    <w:p w14:paraId="3574823B"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39" w:name="_Toc8825264"/>
      <w:bookmarkStart w:id="640" w:name="_Toc99440159"/>
      <w:r w:rsidRPr="002654BA">
        <w:rPr>
          <w:b/>
          <w:bCs/>
          <w:sz w:val="26"/>
          <w:szCs w:val="26"/>
          <w:lang w:bidi="ar-SA"/>
        </w:rPr>
        <w:t>ГЛАВА 10. ПЕРСПЕКТИВНЫЕ ТОПЛИВНЫЕ БАЛАНСЫ</w:t>
      </w:r>
      <w:bookmarkEnd w:id="639"/>
      <w:bookmarkEnd w:id="640"/>
    </w:p>
    <w:p w14:paraId="51B4F097"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41" w:name="_Toc384740388"/>
      <w:bookmarkStart w:id="642" w:name="_Toc8825265"/>
      <w:bookmarkStart w:id="643" w:name="_Toc99440160"/>
      <w:r w:rsidRPr="002654BA">
        <w:rPr>
          <w:b/>
          <w:bCs/>
          <w:sz w:val="26"/>
          <w:szCs w:val="26"/>
          <w:lang w:bidi="ar-SA"/>
        </w:rPr>
        <w:t>10.1.</w:t>
      </w:r>
      <w:r w:rsidRPr="002654BA">
        <w:rPr>
          <w:b/>
          <w:bCs/>
          <w:sz w:val="26"/>
          <w:szCs w:val="26"/>
          <w:lang w:bidi="ar-SA"/>
        </w:rPr>
        <w:tab/>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641"/>
      <w:bookmarkEnd w:id="642"/>
      <w:r w:rsidRPr="002654BA">
        <w:rPr>
          <w:b/>
          <w:bCs/>
          <w:sz w:val="26"/>
          <w:szCs w:val="26"/>
          <w:lang w:bidi="ar-SA"/>
        </w:rPr>
        <w:t>, городского округа, города федерального значения</w:t>
      </w:r>
      <w:bookmarkEnd w:id="643"/>
    </w:p>
    <w:p w14:paraId="257EC4EC" w14:textId="77777777" w:rsidR="006017A0" w:rsidRPr="002654BA" w:rsidRDefault="006017A0" w:rsidP="006017A0">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качестве основного топлива на всех источниках централизованного теплоснабжения используется уголь.</w:t>
      </w:r>
    </w:p>
    <w:p w14:paraId="3949EFF3" w14:textId="3A0B243F" w:rsidR="006017A0" w:rsidRPr="002654BA" w:rsidRDefault="006017A0" w:rsidP="006017A0">
      <w:pPr>
        <w:widowControl/>
        <w:autoSpaceDE/>
        <w:autoSpaceDN/>
        <w:spacing w:line="360" w:lineRule="auto"/>
        <w:ind w:firstLine="709"/>
        <w:contextualSpacing/>
        <w:jc w:val="both"/>
        <w:rPr>
          <w:sz w:val="26"/>
          <w:lang w:bidi="ar-SA"/>
        </w:rPr>
        <w:sectPr w:rsidR="006017A0" w:rsidRPr="002654BA" w:rsidSect="00DC2D35">
          <w:pgSz w:w="11910" w:h="16840"/>
          <w:pgMar w:top="1134" w:right="851" w:bottom="851" w:left="1701" w:header="0" w:footer="590" w:gutter="0"/>
          <w:paperSrc w:first="7" w:other="7"/>
          <w:cols w:space="720"/>
          <w:docGrid w:linePitch="299"/>
        </w:sectPr>
      </w:pPr>
      <w:r w:rsidRPr="002654BA">
        <w:rPr>
          <w:sz w:val="26"/>
          <w:lang w:bidi="ar-SA"/>
        </w:rPr>
        <w:t>Результаты расчетов перспективных максимальных часовых и годовых расходов основного топлива для зимнего, летнего и переходного периодов для источников энергии на территории Запорожского сельского пос</w:t>
      </w:r>
      <w:r w:rsidR="00EE560D" w:rsidRPr="002654BA">
        <w:rPr>
          <w:sz w:val="26"/>
          <w:lang w:bidi="ar-SA"/>
        </w:rPr>
        <w:t>е</w:t>
      </w:r>
      <w:r w:rsidR="00761545" w:rsidRPr="002654BA">
        <w:rPr>
          <w:sz w:val="26"/>
          <w:lang w:bidi="ar-SA"/>
        </w:rPr>
        <w:t>ления представлены в таблицах 51-52</w:t>
      </w:r>
      <w:r w:rsidRPr="002654BA">
        <w:rPr>
          <w:sz w:val="26"/>
          <w:lang w:bidi="ar-SA"/>
        </w:rPr>
        <w:t>.</w:t>
      </w:r>
    </w:p>
    <w:p w14:paraId="410144D0" w14:textId="041B0C3D" w:rsidR="006017A0" w:rsidRPr="002654BA" w:rsidRDefault="006017A0" w:rsidP="00EE560D">
      <w:pPr>
        <w:keepNext/>
        <w:widowControl/>
        <w:autoSpaceDE/>
        <w:autoSpaceDN/>
        <w:spacing w:before="100" w:beforeAutospacing="1" w:line="360" w:lineRule="auto"/>
        <w:contextualSpacing/>
        <w:rPr>
          <w:rFonts w:eastAsia="Calibri"/>
          <w:b/>
          <w:bCs/>
          <w:sz w:val="24"/>
          <w:szCs w:val="24"/>
          <w:lang w:eastAsia="en-US" w:bidi="ar-SA"/>
        </w:rPr>
      </w:pPr>
      <w:r w:rsidRPr="002654BA">
        <w:rPr>
          <w:rFonts w:eastAsia="Calibri"/>
          <w:b/>
          <w:bCs/>
          <w:sz w:val="24"/>
          <w:szCs w:val="24"/>
          <w:lang w:eastAsia="en-US" w:bidi="ar-SA"/>
        </w:rPr>
        <w:t xml:space="preserve">Таблица </w:t>
      </w:r>
      <w:r w:rsidRPr="002654BA">
        <w:rPr>
          <w:rFonts w:eastAsia="Calibri"/>
          <w:b/>
          <w:bCs/>
          <w:sz w:val="24"/>
          <w:szCs w:val="24"/>
          <w:lang w:eastAsia="en-US" w:bidi="ar-SA"/>
        </w:rPr>
        <w:fldChar w:fldCharType="begin"/>
      </w:r>
      <w:r w:rsidRPr="002654BA">
        <w:rPr>
          <w:rFonts w:eastAsia="Calibri"/>
          <w:b/>
          <w:bCs/>
          <w:sz w:val="24"/>
          <w:szCs w:val="24"/>
          <w:lang w:eastAsia="en-US" w:bidi="ar-SA"/>
        </w:rPr>
        <w:instrText xml:space="preserve"> SEQ Таблица \* ARABIC </w:instrText>
      </w:r>
      <w:r w:rsidRPr="002654BA">
        <w:rPr>
          <w:rFonts w:eastAsia="Calibri"/>
          <w:b/>
          <w:bCs/>
          <w:sz w:val="24"/>
          <w:szCs w:val="24"/>
          <w:lang w:eastAsia="en-US" w:bidi="ar-SA"/>
        </w:rPr>
        <w:fldChar w:fldCharType="separate"/>
      </w:r>
      <w:r w:rsidR="00AB3230">
        <w:rPr>
          <w:rFonts w:eastAsia="Calibri"/>
          <w:b/>
          <w:bCs/>
          <w:noProof/>
          <w:sz w:val="24"/>
          <w:szCs w:val="24"/>
          <w:lang w:eastAsia="en-US" w:bidi="ar-SA"/>
        </w:rPr>
        <w:t>51</w:t>
      </w:r>
      <w:r w:rsidRPr="002654BA">
        <w:rPr>
          <w:rFonts w:eastAsia="Calibri"/>
          <w:b/>
          <w:bCs/>
          <w:sz w:val="24"/>
          <w:szCs w:val="24"/>
          <w:lang w:eastAsia="en-US" w:bidi="ar-SA"/>
        </w:rPr>
        <w:fldChar w:fldCharType="end"/>
      </w:r>
      <w:r w:rsidRPr="002654BA">
        <w:rPr>
          <w:rFonts w:eastAsia="Calibri"/>
          <w:b/>
          <w:bCs/>
          <w:sz w:val="24"/>
          <w:szCs w:val="24"/>
          <w:lang w:eastAsia="en-US" w:bidi="ar-SA"/>
        </w:rPr>
        <w:t xml:space="preserve"> Перспективные топливные балансы </w:t>
      </w:r>
      <w:r w:rsidR="00DC2D35" w:rsidRPr="002654BA">
        <w:rPr>
          <w:rFonts w:eastAsia="Calibri"/>
          <w:b/>
          <w:bCs/>
          <w:sz w:val="24"/>
          <w:szCs w:val="24"/>
          <w:lang w:eastAsia="en-US" w:bidi="ar-SA"/>
        </w:rPr>
        <w:t xml:space="preserve">источника тепловой энергии </w:t>
      </w:r>
      <w:r w:rsidR="00FA2215" w:rsidRPr="002654BA">
        <w:rPr>
          <w:rFonts w:eastAsia="Calibri"/>
          <w:b/>
          <w:bCs/>
          <w:sz w:val="24"/>
          <w:szCs w:val="24"/>
          <w:lang w:eastAsia="en-US" w:bidi="ar-SA"/>
        </w:rPr>
        <w:t>котельной п. Запорожское</w:t>
      </w:r>
    </w:p>
    <w:tbl>
      <w:tblPr>
        <w:tblW w:w="5000" w:type="pct"/>
        <w:tblLook w:val="04A0" w:firstRow="1" w:lastRow="0" w:firstColumn="1" w:lastColumn="0" w:noHBand="0" w:noVBand="1"/>
      </w:tblPr>
      <w:tblGrid>
        <w:gridCol w:w="2313"/>
        <w:gridCol w:w="1176"/>
        <w:gridCol w:w="1109"/>
        <w:gridCol w:w="1216"/>
        <w:gridCol w:w="1003"/>
        <w:gridCol w:w="1003"/>
        <w:gridCol w:w="1003"/>
        <w:gridCol w:w="1003"/>
        <w:gridCol w:w="1003"/>
        <w:gridCol w:w="1003"/>
        <w:gridCol w:w="1003"/>
        <w:gridCol w:w="1003"/>
        <w:gridCol w:w="997"/>
      </w:tblGrid>
      <w:tr w:rsidR="00021EBD" w:rsidRPr="00297A89" w14:paraId="61F153D7" w14:textId="77777777" w:rsidTr="00032418">
        <w:trPr>
          <w:trHeight w:val="284"/>
          <w:tblHeader/>
        </w:trPr>
        <w:tc>
          <w:tcPr>
            <w:tcW w:w="7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81D512"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Наименование показателя</w:t>
            </w:r>
          </w:p>
        </w:tc>
        <w:tc>
          <w:tcPr>
            <w:tcW w:w="396" w:type="pct"/>
            <w:tcBorders>
              <w:top w:val="single" w:sz="8" w:space="0" w:color="auto"/>
              <w:left w:val="nil"/>
              <w:bottom w:val="single" w:sz="8" w:space="0" w:color="auto"/>
              <w:right w:val="single" w:sz="8" w:space="0" w:color="auto"/>
            </w:tcBorders>
            <w:shd w:val="clear" w:color="auto" w:fill="auto"/>
            <w:vAlign w:val="center"/>
            <w:hideMark/>
          </w:tcPr>
          <w:p w14:paraId="1ED7F9BE"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Ед. измерения</w:t>
            </w:r>
          </w:p>
        </w:tc>
        <w:tc>
          <w:tcPr>
            <w:tcW w:w="374" w:type="pct"/>
            <w:tcBorders>
              <w:top w:val="single" w:sz="8" w:space="0" w:color="auto"/>
              <w:left w:val="nil"/>
              <w:bottom w:val="single" w:sz="8" w:space="0" w:color="auto"/>
              <w:right w:val="single" w:sz="8" w:space="0" w:color="auto"/>
            </w:tcBorders>
            <w:shd w:val="clear" w:color="auto" w:fill="auto"/>
            <w:vAlign w:val="center"/>
            <w:hideMark/>
          </w:tcPr>
          <w:p w14:paraId="5E94BE92"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2021 (факт)</w:t>
            </w:r>
          </w:p>
        </w:tc>
        <w:tc>
          <w:tcPr>
            <w:tcW w:w="410" w:type="pct"/>
            <w:tcBorders>
              <w:top w:val="single" w:sz="8" w:space="0" w:color="auto"/>
              <w:left w:val="nil"/>
              <w:bottom w:val="single" w:sz="8" w:space="0" w:color="auto"/>
              <w:right w:val="single" w:sz="8" w:space="0" w:color="auto"/>
            </w:tcBorders>
            <w:shd w:val="clear" w:color="auto" w:fill="auto"/>
            <w:vAlign w:val="center"/>
            <w:hideMark/>
          </w:tcPr>
          <w:p w14:paraId="0B5FCAFF"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2022(план)</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74FB57F3"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2023</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6969F1C5"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2024</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206D135F"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2025</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138CE035"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2026</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1E8209AD"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2027</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7DBA0311"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2028</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64149F7B"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2029</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063718B7"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2030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14:paraId="0ABBCE98" w14:textId="77777777" w:rsidR="00021EBD" w:rsidRPr="00297A89" w:rsidRDefault="00021EBD" w:rsidP="00297A89">
            <w:pPr>
              <w:widowControl/>
              <w:autoSpaceDE/>
              <w:autoSpaceDN/>
              <w:jc w:val="center"/>
              <w:rPr>
                <w:b/>
                <w:bCs/>
                <w:color w:val="000000"/>
                <w:sz w:val="20"/>
                <w:szCs w:val="20"/>
                <w:lang w:bidi="ar-SA"/>
              </w:rPr>
            </w:pPr>
            <w:r w:rsidRPr="00297A89">
              <w:rPr>
                <w:b/>
                <w:bCs/>
                <w:color w:val="000000"/>
                <w:sz w:val="20"/>
                <w:szCs w:val="20"/>
                <w:lang w:bidi="ar-SA"/>
              </w:rPr>
              <w:t>2031</w:t>
            </w:r>
          </w:p>
        </w:tc>
      </w:tr>
      <w:tr w:rsidR="00032418" w:rsidRPr="00297A89" w14:paraId="14F39EDB"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9EF1C52" w14:textId="77777777" w:rsidR="00032418" w:rsidRPr="00297A89" w:rsidRDefault="00032418" w:rsidP="00032418">
            <w:pPr>
              <w:widowControl/>
              <w:autoSpaceDE/>
              <w:autoSpaceDN/>
              <w:jc w:val="center"/>
              <w:rPr>
                <w:color w:val="000000"/>
                <w:sz w:val="20"/>
                <w:szCs w:val="20"/>
                <w:lang w:bidi="ar-SA"/>
              </w:rPr>
            </w:pPr>
            <w:r w:rsidRPr="00297A89">
              <w:rPr>
                <w:color w:val="000000"/>
                <w:sz w:val="20"/>
                <w:szCs w:val="20"/>
                <w:lang w:bidi="ar-SA"/>
              </w:rPr>
              <w:t>Нагрузка источника</w:t>
            </w:r>
          </w:p>
        </w:tc>
        <w:tc>
          <w:tcPr>
            <w:tcW w:w="396" w:type="pct"/>
            <w:tcBorders>
              <w:top w:val="nil"/>
              <w:left w:val="nil"/>
              <w:bottom w:val="single" w:sz="8" w:space="0" w:color="auto"/>
              <w:right w:val="single" w:sz="8" w:space="0" w:color="auto"/>
            </w:tcBorders>
            <w:shd w:val="clear" w:color="auto" w:fill="auto"/>
            <w:vAlign w:val="center"/>
            <w:hideMark/>
          </w:tcPr>
          <w:p w14:paraId="151E7612" w14:textId="77777777" w:rsidR="00032418" w:rsidRPr="00297A89" w:rsidRDefault="00032418" w:rsidP="00032418">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4CA442D1" w14:textId="4F47F0E0" w:rsidR="00032418" w:rsidRPr="00297A89" w:rsidRDefault="00032418" w:rsidP="00032418">
            <w:pPr>
              <w:widowControl/>
              <w:autoSpaceDE/>
              <w:autoSpaceDN/>
              <w:jc w:val="center"/>
              <w:rPr>
                <w:color w:val="000000"/>
                <w:sz w:val="20"/>
                <w:szCs w:val="20"/>
                <w:lang w:bidi="ar-SA"/>
              </w:rPr>
            </w:pPr>
            <w:r>
              <w:rPr>
                <w:color w:val="000000"/>
                <w:sz w:val="20"/>
                <w:szCs w:val="20"/>
                <w:lang w:bidi="ar-SA"/>
              </w:rPr>
              <w:t>2,972</w:t>
            </w:r>
          </w:p>
        </w:tc>
        <w:tc>
          <w:tcPr>
            <w:tcW w:w="410" w:type="pct"/>
            <w:tcBorders>
              <w:top w:val="nil"/>
              <w:left w:val="nil"/>
              <w:bottom w:val="single" w:sz="8" w:space="0" w:color="auto"/>
              <w:right w:val="single" w:sz="8" w:space="0" w:color="auto"/>
            </w:tcBorders>
            <w:shd w:val="clear" w:color="auto" w:fill="auto"/>
            <w:noWrap/>
            <w:vAlign w:val="center"/>
            <w:hideMark/>
          </w:tcPr>
          <w:p w14:paraId="54A42131" w14:textId="365929D3"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379A49C4" w14:textId="2691E829"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350CAC6F" w14:textId="578F9A86"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423FFC0F" w14:textId="07A8B448"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2BB5AE35" w14:textId="49BD6ABC"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73E8EA29" w14:textId="60989240"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496C2EF7" w14:textId="3349AABC"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56528E2C" w14:textId="0BCE688E"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8" w:type="pct"/>
            <w:tcBorders>
              <w:top w:val="nil"/>
              <w:left w:val="nil"/>
              <w:bottom w:val="single" w:sz="8" w:space="0" w:color="auto"/>
              <w:right w:val="single" w:sz="8" w:space="0" w:color="auto"/>
            </w:tcBorders>
            <w:shd w:val="clear" w:color="auto" w:fill="auto"/>
            <w:noWrap/>
            <w:vAlign w:val="center"/>
            <w:hideMark/>
          </w:tcPr>
          <w:p w14:paraId="38252306" w14:textId="43E552F0"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c>
          <w:tcPr>
            <w:tcW w:w="336" w:type="pct"/>
            <w:tcBorders>
              <w:top w:val="nil"/>
              <w:left w:val="nil"/>
              <w:bottom w:val="single" w:sz="8" w:space="0" w:color="auto"/>
              <w:right w:val="single" w:sz="8" w:space="0" w:color="auto"/>
            </w:tcBorders>
            <w:shd w:val="clear" w:color="auto" w:fill="auto"/>
            <w:noWrap/>
            <w:vAlign w:val="center"/>
            <w:hideMark/>
          </w:tcPr>
          <w:p w14:paraId="03BD6C62" w14:textId="0605461B" w:rsidR="00032418" w:rsidRPr="00297A89" w:rsidRDefault="00032418" w:rsidP="00032418">
            <w:pPr>
              <w:widowControl/>
              <w:autoSpaceDE/>
              <w:autoSpaceDN/>
              <w:jc w:val="center"/>
              <w:rPr>
                <w:color w:val="000000"/>
                <w:sz w:val="20"/>
                <w:szCs w:val="20"/>
                <w:lang w:bidi="ar-SA"/>
              </w:rPr>
            </w:pPr>
            <w:r w:rsidRPr="00F830B1">
              <w:rPr>
                <w:color w:val="000000"/>
                <w:sz w:val="20"/>
                <w:szCs w:val="20"/>
                <w:lang w:bidi="ar-SA"/>
              </w:rPr>
              <w:t>2,972</w:t>
            </w:r>
          </w:p>
        </w:tc>
      </w:tr>
      <w:tr w:rsidR="00032418" w:rsidRPr="00297A89" w14:paraId="33A8A0AF"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121F453" w14:textId="77777777" w:rsidR="00032418" w:rsidRPr="00297A89" w:rsidRDefault="00032418" w:rsidP="00032418">
            <w:pPr>
              <w:widowControl/>
              <w:autoSpaceDE/>
              <w:autoSpaceDN/>
              <w:jc w:val="center"/>
              <w:rPr>
                <w:color w:val="000000"/>
                <w:sz w:val="20"/>
                <w:szCs w:val="20"/>
                <w:lang w:bidi="ar-SA"/>
              </w:rPr>
            </w:pPr>
            <w:r w:rsidRPr="00297A89">
              <w:rPr>
                <w:color w:val="000000"/>
                <w:sz w:val="20"/>
                <w:szCs w:val="20"/>
                <w:lang w:bidi="ar-SA"/>
              </w:rPr>
              <w:t>Подключенная нагрузка отопления</w:t>
            </w:r>
          </w:p>
        </w:tc>
        <w:tc>
          <w:tcPr>
            <w:tcW w:w="396" w:type="pct"/>
            <w:tcBorders>
              <w:top w:val="nil"/>
              <w:left w:val="nil"/>
              <w:bottom w:val="single" w:sz="8" w:space="0" w:color="auto"/>
              <w:right w:val="single" w:sz="8" w:space="0" w:color="auto"/>
            </w:tcBorders>
            <w:shd w:val="clear" w:color="auto" w:fill="auto"/>
            <w:vAlign w:val="center"/>
            <w:hideMark/>
          </w:tcPr>
          <w:p w14:paraId="6EA6F9E7" w14:textId="77777777" w:rsidR="00032418" w:rsidRPr="00297A89" w:rsidRDefault="00032418" w:rsidP="00032418">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16CE0663" w14:textId="7B42BD9D" w:rsidR="00032418" w:rsidRPr="00297A89" w:rsidRDefault="00032418" w:rsidP="00032418">
            <w:pPr>
              <w:widowControl/>
              <w:autoSpaceDE/>
              <w:autoSpaceDN/>
              <w:jc w:val="center"/>
              <w:rPr>
                <w:color w:val="000000"/>
                <w:sz w:val="20"/>
                <w:szCs w:val="20"/>
                <w:lang w:bidi="ar-SA"/>
              </w:rPr>
            </w:pPr>
            <w:r>
              <w:rPr>
                <w:color w:val="000000"/>
                <w:sz w:val="20"/>
                <w:szCs w:val="20"/>
                <w:lang w:bidi="ar-SA"/>
              </w:rPr>
              <w:t>2,924</w:t>
            </w:r>
          </w:p>
        </w:tc>
        <w:tc>
          <w:tcPr>
            <w:tcW w:w="410" w:type="pct"/>
            <w:tcBorders>
              <w:top w:val="nil"/>
              <w:left w:val="nil"/>
              <w:bottom w:val="single" w:sz="8" w:space="0" w:color="auto"/>
              <w:right w:val="single" w:sz="8" w:space="0" w:color="auto"/>
            </w:tcBorders>
            <w:shd w:val="clear" w:color="auto" w:fill="auto"/>
            <w:noWrap/>
            <w:vAlign w:val="center"/>
            <w:hideMark/>
          </w:tcPr>
          <w:p w14:paraId="78D7B3FE" w14:textId="434DEF61"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062101AD" w14:textId="35BD616F"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3B49FAA0" w14:textId="32C21CFF"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2020AF7B" w14:textId="1CBE55E7"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20F8D5FB" w14:textId="03AC310C"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0535BEED" w14:textId="273A6476"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79EA3B2C" w14:textId="7D6493BD"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29ED0637" w14:textId="7D765E0B"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8" w:type="pct"/>
            <w:tcBorders>
              <w:top w:val="nil"/>
              <w:left w:val="nil"/>
              <w:bottom w:val="single" w:sz="8" w:space="0" w:color="auto"/>
              <w:right w:val="single" w:sz="8" w:space="0" w:color="auto"/>
            </w:tcBorders>
            <w:shd w:val="clear" w:color="auto" w:fill="auto"/>
            <w:noWrap/>
            <w:vAlign w:val="center"/>
            <w:hideMark/>
          </w:tcPr>
          <w:p w14:paraId="05142FF2" w14:textId="257FD9C2"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c>
          <w:tcPr>
            <w:tcW w:w="336" w:type="pct"/>
            <w:tcBorders>
              <w:top w:val="nil"/>
              <w:left w:val="nil"/>
              <w:bottom w:val="single" w:sz="8" w:space="0" w:color="auto"/>
              <w:right w:val="single" w:sz="8" w:space="0" w:color="auto"/>
            </w:tcBorders>
            <w:shd w:val="clear" w:color="auto" w:fill="auto"/>
            <w:noWrap/>
            <w:vAlign w:val="center"/>
            <w:hideMark/>
          </w:tcPr>
          <w:p w14:paraId="728000B9" w14:textId="6C2346EB" w:rsidR="00032418" w:rsidRPr="00297A89" w:rsidRDefault="00032418" w:rsidP="00032418">
            <w:pPr>
              <w:widowControl/>
              <w:autoSpaceDE/>
              <w:autoSpaceDN/>
              <w:jc w:val="center"/>
              <w:rPr>
                <w:color w:val="000000"/>
                <w:sz w:val="20"/>
                <w:szCs w:val="20"/>
                <w:lang w:bidi="ar-SA"/>
              </w:rPr>
            </w:pPr>
            <w:r w:rsidRPr="00610080">
              <w:rPr>
                <w:color w:val="000000"/>
                <w:sz w:val="20"/>
                <w:szCs w:val="20"/>
                <w:lang w:bidi="ar-SA"/>
              </w:rPr>
              <w:t>2,924</w:t>
            </w:r>
          </w:p>
        </w:tc>
      </w:tr>
      <w:tr w:rsidR="00021EBD" w:rsidRPr="00297A89" w14:paraId="04F2A73F"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7292D9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Нагрузка ГВС (средняя)</w:t>
            </w:r>
          </w:p>
        </w:tc>
        <w:tc>
          <w:tcPr>
            <w:tcW w:w="396" w:type="pct"/>
            <w:tcBorders>
              <w:top w:val="nil"/>
              <w:left w:val="nil"/>
              <w:bottom w:val="single" w:sz="8" w:space="0" w:color="auto"/>
              <w:right w:val="single" w:sz="8" w:space="0" w:color="auto"/>
            </w:tcBorders>
            <w:shd w:val="clear" w:color="auto" w:fill="auto"/>
            <w:vAlign w:val="center"/>
            <w:hideMark/>
          </w:tcPr>
          <w:p w14:paraId="31C6054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14C4E9A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410" w:type="pct"/>
            <w:tcBorders>
              <w:top w:val="nil"/>
              <w:left w:val="nil"/>
              <w:bottom w:val="single" w:sz="8" w:space="0" w:color="auto"/>
              <w:right w:val="single" w:sz="8" w:space="0" w:color="auto"/>
            </w:tcBorders>
            <w:shd w:val="clear" w:color="auto" w:fill="auto"/>
            <w:noWrap/>
            <w:vAlign w:val="center"/>
            <w:hideMark/>
          </w:tcPr>
          <w:p w14:paraId="61439CD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79E54F7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6D26036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665EA18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57686B2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5BE465B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641F7C3E"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26EE310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8" w:type="pct"/>
            <w:tcBorders>
              <w:top w:val="nil"/>
              <w:left w:val="nil"/>
              <w:bottom w:val="single" w:sz="8" w:space="0" w:color="auto"/>
              <w:right w:val="single" w:sz="8" w:space="0" w:color="auto"/>
            </w:tcBorders>
            <w:shd w:val="clear" w:color="auto" w:fill="auto"/>
            <w:noWrap/>
            <w:vAlign w:val="center"/>
            <w:hideMark/>
          </w:tcPr>
          <w:p w14:paraId="1ADC104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c>
          <w:tcPr>
            <w:tcW w:w="336" w:type="pct"/>
            <w:tcBorders>
              <w:top w:val="nil"/>
              <w:left w:val="nil"/>
              <w:bottom w:val="single" w:sz="8" w:space="0" w:color="auto"/>
              <w:right w:val="single" w:sz="8" w:space="0" w:color="auto"/>
            </w:tcBorders>
            <w:shd w:val="clear" w:color="auto" w:fill="auto"/>
            <w:noWrap/>
            <w:vAlign w:val="center"/>
            <w:hideMark/>
          </w:tcPr>
          <w:p w14:paraId="0769E7E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0,048</w:t>
            </w:r>
          </w:p>
        </w:tc>
      </w:tr>
      <w:tr w:rsidR="00021EBD" w:rsidRPr="00297A89" w14:paraId="6187EC3D"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C06C7F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Удельный расход топлива на выработку тепловой энергии</w:t>
            </w:r>
          </w:p>
        </w:tc>
        <w:tc>
          <w:tcPr>
            <w:tcW w:w="396" w:type="pct"/>
            <w:tcBorders>
              <w:top w:val="nil"/>
              <w:left w:val="nil"/>
              <w:bottom w:val="single" w:sz="8" w:space="0" w:color="auto"/>
              <w:right w:val="single" w:sz="8" w:space="0" w:color="auto"/>
            </w:tcBorders>
            <w:shd w:val="clear" w:color="auto" w:fill="auto"/>
            <w:vAlign w:val="center"/>
            <w:hideMark/>
          </w:tcPr>
          <w:p w14:paraId="5B31614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./Гкал</w:t>
            </w:r>
          </w:p>
        </w:tc>
        <w:tc>
          <w:tcPr>
            <w:tcW w:w="374" w:type="pct"/>
            <w:tcBorders>
              <w:top w:val="nil"/>
              <w:left w:val="nil"/>
              <w:bottom w:val="single" w:sz="8" w:space="0" w:color="auto"/>
              <w:right w:val="single" w:sz="8" w:space="0" w:color="auto"/>
            </w:tcBorders>
            <w:shd w:val="clear" w:color="auto" w:fill="auto"/>
            <w:noWrap/>
            <w:vAlign w:val="center"/>
            <w:hideMark/>
          </w:tcPr>
          <w:p w14:paraId="106D12C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260,03</w:t>
            </w:r>
          </w:p>
        </w:tc>
        <w:tc>
          <w:tcPr>
            <w:tcW w:w="410" w:type="pct"/>
            <w:tcBorders>
              <w:top w:val="nil"/>
              <w:left w:val="nil"/>
              <w:bottom w:val="single" w:sz="8" w:space="0" w:color="auto"/>
              <w:right w:val="single" w:sz="8" w:space="0" w:color="auto"/>
            </w:tcBorders>
            <w:shd w:val="clear" w:color="auto" w:fill="auto"/>
            <w:noWrap/>
            <w:vAlign w:val="center"/>
            <w:hideMark/>
          </w:tcPr>
          <w:p w14:paraId="4376CC3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260,03</w:t>
            </w:r>
          </w:p>
        </w:tc>
        <w:tc>
          <w:tcPr>
            <w:tcW w:w="338" w:type="pct"/>
            <w:tcBorders>
              <w:top w:val="nil"/>
              <w:left w:val="nil"/>
              <w:bottom w:val="single" w:sz="8" w:space="0" w:color="auto"/>
              <w:right w:val="single" w:sz="8" w:space="0" w:color="auto"/>
            </w:tcBorders>
            <w:shd w:val="clear" w:color="auto" w:fill="auto"/>
            <w:noWrap/>
            <w:vAlign w:val="center"/>
            <w:hideMark/>
          </w:tcPr>
          <w:p w14:paraId="3F8524F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260,03</w:t>
            </w:r>
          </w:p>
        </w:tc>
        <w:tc>
          <w:tcPr>
            <w:tcW w:w="338" w:type="pct"/>
            <w:tcBorders>
              <w:top w:val="nil"/>
              <w:left w:val="nil"/>
              <w:bottom w:val="single" w:sz="8" w:space="0" w:color="auto"/>
              <w:right w:val="single" w:sz="8" w:space="0" w:color="auto"/>
            </w:tcBorders>
            <w:shd w:val="clear" w:color="auto" w:fill="auto"/>
            <w:noWrap/>
            <w:vAlign w:val="center"/>
            <w:hideMark/>
          </w:tcPr>
          <w:p w14:paraId="71E8AA9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05E4606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255346A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06C967F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77A5D0D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2F49696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2E5C543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c>
          <w:tcPr>
            <w:tcW w:w="336" w:type="pct"/>
            <w:tcBorders>
              <w:top w:val="nil"/>
              <w:left w:val="nil"/>
              <w:bottom w:val="single" w:sz="8" w:space="0" w:color="auto"/>
              <w:right w:val="single" w:sz="8" w:space="0" w:color="auto"/>
            </w:tcBorders>
            <w:shd w:val="clear" w:color="auto" w:fill="auto"/>
            <w:noWrap/>
            <w:vAlign w:val="center"/>
            <w:hideMark/>
          </w:tcPr>
          <w:p w14:paraId="2718126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157</w:t>
            </w:r>
          </w:p>
        </w:tc>
      </w:tr>
      <w:tr w:rsidR="00021EBD" w:rsidRPr="00297A89" w14:paraId="6D561AF1"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67EB7A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топлива</w:t>
            </w:r>
          </w:p>
        </w:tc>
        <w:tc>
          <w:tcPr>
            <w:tcW w:w="396" w:type="pct"/>
            <w:tcBorders>
              <w:top w:val="nil"/>
              <w:left w:val="nil"/>
              <w:bottom w:val="single" w:sz="8" w:space="0" w:color="auto"/>
              <w:right w:val="single" w:sz="8" w:space="0" w:color="auto"/>
            </w:tcBorders>
            <w:shd w:val="clear" w:color="auto" w:fill="auto"/>
            <w:vAlign w:val="center"/>
            <w:hideMark/>
          </w:tcPr>
          <w:p w14:paraId="365947AF" w14:textId="30FF90B1"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1A1FC444" w14:textId="575EB469"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4FB92750" w14:textId="673BFF6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261443" w14:textId="03C100E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8E40CE9" w14:textId="1E4CA7D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FCFED75" w14:textId="7DD08C1E"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6D57ECA" w14:textId="449C5C0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76DEAB1" w14:textId="3D8244A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ED163F1" w14:textId="49901CD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1F3CDA6" w14:textId="38AF7F6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1251C83" w14:textId="3FB88D8E"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37C3CB2C" w14:textId="261B5E53" w:rsidR="00021EBD" w:rsidRPr="00297A89" w:rsidRDefault="00021EBD" w:rsidP="00297A89">
            <w:pPr>
              <w:widowControl/>
              <w:autoSpaceDE/>
              <w:autoSpaceDN/>
              <w:jc w:val="center"/>
              <w:rPr>
                <w:color w:val="000000"/>
                <w:sz w:val="20"/>
                <w:szCs w:val="20"/>
                <w:lang w:bidi="ar-SA"/>
              </w:rPr>
            </w:pPr>
          </w:p>
        </w:tc>
      </w:tr>
      <w:tr w:rsidR="00021EBD" w:rsidRPr="00297A89" w14:paraId="5F4B241D"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B54861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14A8E19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2DE44C4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646,17455</w:t>
            </w:r>
          </w:p>
        </w:tc>
        <w:tc>
          <w:tcPr>
            <w:tcW w:w="410" w:type="pct"/>
            <w:tcBorders>
              <w:top w:val="nil"/>
              <w:left w:val="nil"/>
              <w:bottom w:val="single" w:sz="8" w:space="0" w:color="auto"/>
              <w:right w:val="single" w:sz="8" w:space="0" w:color="auto"/>
            </w:tcBorders>
            <w:shd w:val="clear" w:color="auto" w:fill="auto"/>
            <w:noWrap/>
            <w:vAlign w:val="center"/>
            <w:hideMark/>
          </w:tcPr>
          <w:p w14:paraId="2A4E3BF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646,17455</w:t>
            </w:r>
          </w:p>
        </w:tc>
        <w:tc>
          <w:tcPr>
            <w:tcW w:w="338" w:type="pct"/>
            <w:tcBorders>
              <w:top w:val="nil"/>
              <w:left w:val="nil"/>
              <w:bottom w:val="single" w:sz="8" w:space="0" w:color="auto"/>
              <w:right w:val="single" w:sz="8" w:space="0" w:color="auto"/>
            </w:tcBorders>
            <w:shd w:val="clear" w:color="auto" w:fill="auto"/>
            <w:noWrap/>
            <w:vAlign w:val="center"/>
            <w:hideMark/>
          </w:tcPr>
          <w:p w14:paraId="16606C1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646,1746</w:t>
            </w:r>
          </w:p>
        </w:tc>
        <w:tc>
          <w:tcPr>
            <w:tcW w:w="338" w:type="pct"/>
            <w:tcBorders>
              <w:top w:val="nil"/>
              <w:left w:val="nil"/>
              <w:bottom w:val="single" w:sz="8" w:space="0" w:color="auto"/>
              <w:right w:val="single" w:sz="8" w:space="0" w:color="auto"/>
            </w:tcBorders>
            <w:shd w:val="clear" w:color="auto" w:fill="auto"/>
            <w:noWrap/>
            <w:vAlign w:val="center"/>
            <w:hideMark/>
          </w:tcPr>
          <w:p w14:paraId="0C1EBE7E" w14:textId="02FE528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7E93FC" w14:textId="71B187C5"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CFFE478" w14:textId="42B27247"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FEC92BB" w14:textId="52D6D2F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1C5E02E" w14:textId="1667A738"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F363328" w14:textId="2186DB4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D555554" w14:textId="4D95D9CD"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5DB76283" w14:textId="08D1661E" w:rsidR="00021EBD" w:rsidRPr="00297A89" w:rsidRDefault="00021EBD" w:rsidP="00297A89">
            <w:pPr>
              <w:widowControl/>
              <w:autoSpaceDE/>
              <w:autoSpaceDN/>
              <w:jc w:val="center"/>
              <w:rPr>
                <w:color w:val="000000"/>
                <w:sz w:val="20"/>
                <w:szCs w:val="20"/>
                <w:lang w:bidi="ar-SA"/>
              </w:rPr>
            </w:pPr>
          </w:p>
        </w:tc>
      </w:tr>
      <w:tr w:rsidR="00021EBD" w:rsidRPr="00297A89" w14:paraId="34A04858"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0B5554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2795A8D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3379FE7E" w14:textId="64473BCD"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6A24F3D3" w14:textId="1BCE1C7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6AACD81" w14:textId="4D25BCE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19A9E4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23B6465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22B5FEF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3B03B41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181FE04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19ECF6B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8" w:type="pct"/>
            <w:tcBorders>
              <w:top w:val="nil"/>
              <w:left w:val="nil"/>
              <w:bottom w:val="single" w:sz="8" w:space="0" w:color="auto"/>
              <w:right w:val="single" w:sz="8" w:space="0" w:color="auto"/>
            </w:tcBorders>
            <w:shd w:val="clear" w:color="auto" w:fill="auto"/>
            <w:noWrap/>
            <w:vAlign w:val="center"/>
            <w:hideMark/>
          </w:tcPr>
          <w:p w14:paraId="32C09C6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c>
          <w:tcPr>
            <w:tcW w:w="336" w:type="pct"/>
            <w:tcBorders>
              <w:top w:val="nil"/>
              <w:left w:val="nil"/>
              <w:bottom w:val="single" w:sz="8" w:space="0" w:color="auto"/>
              <w:right w:val="single" w:sz="8" w:space="0" w:color="auto"/>
            </w:tcBorders>
            <w:shd w:val="clear" w:color="auto" w:fill="auto"/>
            <w:noWrap/>
            <w:vAlign w:val="center"/>
            <w:hideMark/>
          </w:tcPr>
          <w:p w14:paraId="223DB6F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390,145</w:t>
            </w:r>
          </w:p>
        </w:tc>
      </w:tr>
      <w:tr w:rsidR="00021EBD" w:rsidRPr="00297A89" w14:paraId="565A46A9"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404171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топлива в летний период</w:t>
            </w:r>
          </w:p>
        </w:tc>
        <w:tc>
          <w:tcPr>
            <w:tcW w:w="396" w:type="pct"/>
            <w:tcBorders>
              <w:top w:val="nil"/>
              <w:left w:val="nil"/>
              <w:bottom w:val="single" w:sz="8" w:space="0" w:color="auto"/>
              <w:right w:val="single" w:sz="8" w:space="0" w:color="auto"/>
            </w:tcBorders>
            <w:shd w:val="clear" w:color="auto" w:fill="auto"/>
            <w:vAlign w:val="center"/>
            <w:hideMark/>
          </w:tcPr>
          <w:p w14:paraId="2BF5720B" w14:textId="3BCD611B"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0224D070" w14:textId="51132B90"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595D1441" w14:textId="677B1C9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2DEEAF7" w14:textId="7904883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CE8DF0C" w14:textId="3DE9E0F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CC1969E" w14:textId="50687F35"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9BBFB46" w14:textId="53E4EA6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BA37808" w14:textId="100206B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940AF50" w14:textId="38C8F11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19252D3" w14:textId="0FD5482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5803C6C" w14:textId="043D1F37"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339AD7EC" w14:textId="37E332CF" w:rsidR="00021EBD" w:rsidRPr="00297A89" w:rsidRDefault="00021EBD" w:rsidP="00297A89">
            <w:pPr>
              <w:widowControl/>
              <w:autoSpaceDE/>
              <w:autoSpaceDN/>
              <w:jc w:val="center"/>
              <w:rPr>
                <w:color w:val="000000"/>
                <w:sz w:val="20"/>
                <w:szCs w:val="20"/>
                <w:lang w:bidi="ar-SA"/>
              </w:rPr>
            </w:pPr>
          </w:p>
        </w:tc>
      </w:tr>
      <w:tr w:rsidR="00021EBD" w:rsidRPr="00297A89" w14:paraId="43648044"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05597A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EA724A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7D36E03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12,48144</w:t>
            </w:r>
          </w:p>
        </w:tc>
        <w:tc>
          <w:tcPr>
            <w:tcW w:w="410" w:type="pct"/>
            <w:tcBorders>
              <w:top w:val="nil"/>
              <w:left w:val="nil"/>
              <w:bottom w:val="single" w:sz="8" w:space="0" w:color="auto"/>
              <w:right w:val="single" w:sz="8" w:space="0" w:color="auto"/>
            </w:tcBorders>
            <w:shd w:val="clear" w:color="auto" w:fill="auto"/>
            <w:noWrap/>
            <w:vAlign w:val="center"/>
            <w:hideMark/>
          </w:tcPr>
          <w:p w14:paraId="3D451A0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12,48144</w:t>
            </w:r>
          </w:p>
        </w:tc>
        <w:tc>
          <w:tcPr>
            <w:tcW w:w="338" w:type="pct"/>
            <w:tcBorders>
              <w:top w:val="nil"/>
              <w:left w:val="nil"/>
              <w:bottom w:val="single" w:sz="8" w:space="0" w:color="auto"/>
              <w:right w:val="single" w:sz="8" w:space="0" w:color="auto"/>
            </w:tcBorders>
            <w:shd w:val="clear" w:color="auto" w:fill="auto"/>
            <w:noWrap/>
            <w:vAlign w:val="center"/>
            <w:hideMark/>
          </w:tcPr>
          <w:p w14:paraId="1F04CCF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12,48144</w:t>
            </w:r>
          </w:p>
        </w:tc>
        <w:tc>
          <w:tcPr>
            <w:tcW w:w="338" w:type="pct"/>
            <w:tcBorders>
              <w:top w:val="nil"/>
              <w:left w:val="nil"/>
              <w:bottom w:val="single" w:sz="8" w:space="0" w:color="auto"/>
              <w:right w:val="single" w:sz="8" w:space="0" w:color="auto"/>
            </w:tcBorders>
            <w:shd w:val="clear" w:color="auto" w:fill="auto"/>
            <w:noWrap/>
            <w:vAlign w:val="center"/>
            <w:hideMark/>
          </w:tcPr>
          <w:p w14:paraId="1638300C" w14:textId="2221010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497E9B2" w14:textId="6731042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2ED0105" w14:textId="5E78C56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94CEEDC" w14:textId="5A3AB31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7746A27" w14:textId="18F5B16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8193A26" w14:textId="24A2B44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AD8B7CB" w14:textId="10EAB9B3"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470FC77A" w14:textId="17E2BA75" w:rsidR="00021EBD" w:rsidRPr="00297A89" w:rsidRDefault="00021EBD" w:rsidP="00297A89">
            <w:pPr>
              <w:widowControl/>
              <w:autoSpaceDE/>
              <w:autoSpaceDN/>
              <w:jc w:val="center"/>
              <w:rPr>
                <w:color w:val="000000"/>
                <w:sz w:val="20"/>
                <w:szCs w:val="20"/>
                <w:lang w:bidi="ar-SA"/>
              </w:rPr>
            </w:pPr>
          </w:p>
        </w:tc>
      </w:tr>
      <w:tr w:rsidR="00021EBD" w:rsidRPr="00297A89" w14:paraId="0BD9CAC9"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1998E9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7B00012E"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4A3A491B" w14:textId="7017D758"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39137EE1" w14:textId="5DAD37B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BF7510F" w14:textId="593E4A5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9ED85B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482E979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3E7A4FD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7556296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057FFC2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19F9885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8" w:type="pct"/>
            <w:tcBorders>
              <w:top w:val="nil"/>
              <w:left w:val="nil"/>
              <w:bottom w:val="single" w:sz="8" w:space="0" w:color="auto"/>
              <w:right w:val="single" w:sz="8" w:space="0" w:color="auto"/>
            </w:tcBorders>
            <w:shd w:val="clear" w:color="auto" w:fill="auto"/>
            <w:noWrap/>
            <w:vAlign w:val="center"/>
            <w:hideMark/>
          </w:tcPr>
          <w:p w14:paraId="14F0241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c>
          <w:tcPr>
            <w:tcW w:w="336" w:type="pct"/>
            <w:tcBorders>
              <w:top w:val="nil"/>
              <w:left w:val="nil"/>
              <w:bottom w:val="single" w:sz="8" w:space="0" w:color="auto"/>
              <w:right w:val="single" w:sz="8" w:space="0" w:color="auto"/>
            </w:tcBorders>
            <w:shd w:val="clear" w:color="auto" w:fill="auto"/>
            <w:noWrap/>
            <w:vAlign w:val="center"/>
            <w:hideMark/>
          </w:tcPr>
          <w:p w14:paraId="5BA609F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7,536</w:t>
            </w:r>
          </w:p>
        </w:tc>
      </w:tr>
      <w:tr w:rsidR="00021EBD" w:rsidRPr="00297A89" w14:paraId="76887E1B"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D454A6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условного топлива в переходный период</w:t>
            </w:r>
          </w:p>
        </w:tc>
        <w:tc>
          <w:tcPr>
            <w:tcW w:w="396" w:type="pct"/>
            <w:tcBorders>
              <w:top w:val="nil"/>
              <w:left w:val="nil"/>
              <w:bottom w:val="single" w:sz="8" w:space="0" w:color="auto"/>
              <w:right w:val="single" w:sz="8" w:space="0" w:color="auto"/>
            </w:tcBorders>
            <w:shd w:val="clear" w:color="auto" w:fill="auto"/>
            <w:vAlign w:val="center"/>
            <w:hideMark/>
          </w:tcPr>
          <w:p w14:paraId="2643180C" w14:textId="45B762B8"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76FE4FA9" w14:textId="275308A2"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1542F54B" w14:textId="377EF5E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4C8EB21" w14:textId="1CABC07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AF12342" w14:textId="04023A4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FE285C0" w14:textId="64830C2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031EA71" w14:textId="1276749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5FBED22" w14:textId="6563635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CC50365" w14:textId="30E74AC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D2035EC" w14:textId="342BF73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7C17EDE" w14:textId="15B8447D"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152CE637" w14:textId="59282FC6" w:rsidR="00021EBD" w:rsidRPr="00297A89" w:rsidRDefault="00021EBD" w:rsidP="00297A89">
            <w:pPr>
              <w:widowControl/>
              <w:autoSpaceDE/>
              <w:autoSpaceDN/>
              <w:jc w:val="center"/>
              <w:rPr>
                <w:color w:val="000000"/>
                <w:sz w:val="20"/>
                <w:szCs w:val="20"/>
                <w:lang w:bidi="ar-SA"/>
              </w:rPr>
            </w:pPr>
          </w:p>
        </w:tc>
      </w:tr>
      <w:tr w:rsidR="00021EBD" w:rsidRPr="00297A89" w14:paraId="7C08C0B3"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D5ABF8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D718EB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187C7D5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341,72634</w:t>
            </w:r>
          </w:p>
        </w:tc>
        <w:tc>
          <w:tcPr>
            <w:tcW w:w="410" w:type="pct"/>
            <w:tcBorders>
              <w:top w:val="nil"/>
              <w:left w:val="nil"/>
              <w:bottom w:val="single" w:sz="8" w:space="0" w:color="auto"/>
              <w:right w:val="single" w:sz="8" w:space="0" w:color="auto"/>
            </w:tcBorders>
            <w:shd w:val="clear" w:color="auto" w:fill="auto"/>
            <w:noWrap/>
            <w:vAlign w:val="center"/>
            <w:hideMark/>
          </w:tcPr>
          <w:p w14:paraId="7AE02B7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341,726338</w:t>
            </w:r>
          </w:p>
        </w:tc>
        <w:tc>
          <w:tcPr>
            <w:tcW w:w="338" w:type="pct"/>
            <w:tcBorders>
              <w:top w:val="nil"/>
              <w:left w:val="nil"/>
              <w:bottom w:val="single" w:sz="8" w:space="0" w:color="auto"/>
              <w:right w:val="single" w:sz="8" w:space="0" w:color="auto"/>
            </w:tcBorders>
            <w:shd w:val="clear" w:color="auto" w:fill="auto"/>
            <w:noWrap/>
            <w:vAlign w:val="center"/>
            <w:hideMark/>
          </w:tcPr>
          <w:p w14:paraId="04EF95E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341,7263</w:t>
            </w:r>
          </w:p>
        </w:tc>
        <w:tc>
          <w:tcPr>
            <w:tcW w:w="338" w:type="pct"/>
            <w:tcBorders>
              <w:top w:val="nil"/>
              <w:left w:val="nil"/>
              <w:bottom w:val="single" w:sz="8" w:space="0" w:color="auto"/>
              <w:right w:val="single" w:sz="8" w:space="0" w:color="auto"/>
            </w:tcBorders>
            <w:shd w:val="clear" w:color="auto" w:fill="auto"/>
            <w:noWrap/>
            <w:vAlign w:val="center"/>
            <w:hideMark/>
          </w:tcPr>
          <w:p w14:paraId="7656582A" w14:textId="75BD99E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9814BA0" w14:textId="05C5AD4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03F2972" w14:textId="0B9624F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225B89B" w14:textId="1A15B25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C27E301" w14:textId="4D6852F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13C8F41" w14:textId="36434B2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B508E0D" w14:textId="4EA81D2B"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7C664F9A" w14:textId="2273E552" w:rsidR="00021EBD" w:rsidRPr="00297A89" w:rsidRDefault="00021EBD" w:rsidP="00297A89">
            <w:pPr>
              <w:widowControl/>
              <w:autoSpaceDE/>
              <w:autoSpaceDN/>
              <w:jc w:val="center"/>
              <w:rPr>
                <w:color w:val="000000"/>
                <w:sz w:val="20"/>
                <w:szCs w:val="20"/>
                <w:lang w:bidi="ar-SA"/>
              </w:rPr>
            </w:pPr>
          </w:p>
        </w:tc>
      </w:tr>
      <w:tr w:rsidR="00021EBD" w:rsidRPr="00297A89" w14:paraId="20031D2C"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6D599A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7B75450E"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5CE727BD" w14:textId="53314771"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2AEC6F07" w14:textId="248E8CE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B6C3290" w14:textId="0BC10F88"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0DCA20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7B4150C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13C4681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70D9073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50F6241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0DD45EA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8" w:type="pct"/>
            <w:tcBorders>
              <w:top w:val="nil"/>
              <w:left w:val="nil"/>
              <w:bottom w:val="single" w:sz="8" w:space="0" w:color="auto"/>
              <w:right w:val="single" w:sz="8" w:space="0" w:color="auto"/>
            </w:tcBorders>
            <w:shd w:val="clear" w:color="auto" w:fill="auto"/>
            <w:noWrap/>
            <w:vAlign w:val="center"/>
            <w:hideMark/>
          </w:tcPr>
          <w:p w14:paraId="273FF8A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c>
          <w:tcPr>
            <w:tcW w:w="336" w:type="pct"/>
            <w:tcBorders>
              <w:top w:val="nil"/>
              <w:left w:val="nil"/>
              <w:bottom w:val="single" w:sz="8" w:space="0" w:color="auto"/>
              <w:right w:val="single" w:sz="8" w:space="0" w:color="auto"/>
            </w:tcBorders>
            <w:shd w:val="clear" w:color="auto" w:fill="auto"/>
            <w:noWrap/>
            <w:vAlign w:val="center"/>
            <w:hideMark/>
          </w:tcPr>
          <w:p w14:paraId="5C32B2D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206,3263</w:t>
            </w:r>
          </w:p>
        </w:tc>
      </w:tr>
      <w:tr w:rsidR="00021EBD" w:rsidRPr="00297A89" w14:paraId="70893223"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282F6A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653C4991" w14:textId="087D8710"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54DF19AA" w14:textId="52B31C32"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0DE86E5F" w14:textId="3C4D8A8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8DEDD4C" w14:textId="05C800C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8DC7B96" w14:textId="64D2EB25"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7DEE34" w14:textId="0A93D94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3280A06" w14:textId="6502AB9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154672" w14:textId="327EA2C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53C5B15" w14:textId="3F3809C8"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77EFC0A" w14:textId="63DC14C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D97C314" w14:textId="0D16B978"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4223BFFD" w14:textId="3BD5DE86" w:rsidR="00021EBD" w:rsidRPr="00297A89" w:rsidRDefault="00021EBD" w:rsidP="00297A89">
            <w:pPr>
              <w:widowControl/>
              <w:autoSpaceDE/>
              <w:autoSpaceDN/>
              <w:jc w:val="center"/>
              <w:rPr>
                <w:color w:val="000000"/>
                <w:sz w:val="20"/>
                <w:szCs w:val="20"/>
                <w:lang w:bidi="ar-SA"/>
              </w:rPr>
            </w:pPr>
          </w:p>
        </w:tc>
      </w:tr>
      <w:tr w:rsidR="00021EBD" w:rsidRPr="00297A89" w14:paraId="73183640"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A5551C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162E992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14B65BE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885,17062</w:t>
            </w:r>
          </w:p>
        </w:tc>
        <w:tc>
          <w:tcPr>
            <w:tcW w:w="410" w:type="pct"/>
            <w:tcBorders>
              <w:top w:val="nil"/>
              <w:left w:val="nil"/>
              <w:bottom w:val="single" w:sz="8" w:space="0" w:color="auto"/>
              <w:right w:val="single" w:sz="8" w:space="0" w:color="auto"/>
            </w:tcBorders>
            <w:shd w:val="clear" w:color="auto" w:fill="auto"/>
            <w:noWrap/>
            <w:vAlign w:val="center"/>
            <w:hideMark/>
          </w:tcPr>
          <w:p w14:paraId="32F0E55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885,170616</w:t>
            </w:r>
          </w:p>
        </w:tc>
        <w:tc>
          <w:tcPr>
            <w:tcW w:w="338" w:type="pct"/>
            <w:tcBorders>
              <w:top w:val="nil"/>
              <w:left w:val="nil"/>
              <w:bottom w:val="single" w:sz="8" w:space="0" w:color="auto"/>
              <w:right w:val="single" w:sz="8" w:space="0" w:color="auto"/>
            </w:tcBorders>
            <w:shd w:val="clear" w:color="auto" w:fill="auto"/>
            <w:noWrap/>
            <w:vAlign w:val="center"/>
            <w:hideMark/>
          </w:tcPr>
          <w:p w14:paraId="5E9A2EF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885,1706</w:t>
            </w:r>
          </w:p>
        </w:tc>
        <w:tc>
          <w:tcPr>
            <w:tcW w:w="338" w:type="pct"/>
            <w:tcBorders>
              <w:top w:val="nil"/>
              <w:left w:val="nil"/>
              <w:bottom w:val="single" w:sz="8" w:space="0" w:color="auto"/>
              <w:right w:val="single" w:sz="8" w:space="0" w:color="auto"/>
            </w:tcBorders>
            <w:shd w:val="clear" w:color="auto" w:fill="auto"/>
            <w:noWrap/>
            <w:vAlign w:val="center"/>
            <w:hideMark/>
          </w:tcPr>
          <w:p w14:paraId="5C079736" w14:textId="16C6A1C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A40CD48" w14:textId="5D394D1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31014C2" w14:textId="7A4F90F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AF90288" w14:textId="59787E1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DE3141D" w14:textId="7E89FAA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B878E5A" w14:textId="0E62427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A6CE93C" w14:textId="6A9BDE76"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1F3C9B22" w14:textId="78B246E8" w:rsidR="00021EBD" w:rsidRPr="00297A89" w:rsidRDefault="00021EBD" w:rsidP="00297A89">
            <w:pPr>
              <w:widowControl/>
              <w:autoSpaceDE/>
              <w:autoSpaceDN/>
              <w:jc w:val="center"/>
              <w:rPr>
                <w:color w:val="000000"/>
                <w:sz w:val="20"/>
                <w:szCs w:val="20"/>
                <w:lang w:bidi="ar-SA"/>
              </w:rPr>
            </w:pPr>
          </w:p>
        </w:tc>
      </w:tr>
      <w:tr w:rsidR="00021EBD" w:rsidRPr="00297A89" w14:paraId="0F7025A7"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2E6195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5067854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2E720BF5" w14:textId="6A571DA7"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684181D4" w14:textId="2B1974B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41E9B53" w14:textId="0AA09E81"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5399BE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5E1F34E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6E3D540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41CDE07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1229378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5244316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8" w:type="pct"/>
            <w:tcBorders>
              <w:top w:val="nil"/>
              <w:left w:val="nil"/>
              <w:bottom w:val="single" w:sz="8" w:space="0" w:color="auto"/>
              <w:right w:val="single" w:sz="8" w:space="0" w:color="auto"/>
            </w:tcBorders>
            <w:shd w:val="clear" w:color="auto" w:fill="auto"/>
            <w:noWrap/>
            <w:vAlign w:val="center"/>
            <w:hideMark/>
          </w:tcPr>
          <w:p w14:paraId="1D2708F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c>
          <w:tcPr>
            <w:tcW w:w="336" w:type="pct"/>
            <w:tcBorders>
              <w:top w:val="nil"/>
              <w:left w:val="nil"/>
              <w:bottom w:val="single" w:sz="8" w:space="0" w:color="auto"/>
              <w:right w:val="single" w:sz="8" w:space="0" w:color="auto"/>
            </w:tcBorders>
            <w:shd w:val="clear" w:color="auto" w:fill="auto"/>
            <w:noWrap/>
            <w:vAlign w:val="center"/>
            <w:hideMark/>
          </w:tcPr>
          <w:p w14:paraId="7D8FC47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342,2325</w:t>
            </w:r>
          </w:p>
        </w:tc>
      </w:tr>
      <w:tr w:rsidR="00021EBD" w:rsidRPr="00297A89" w14:paraId="49FC366B"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C61423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 в летний период</w:t>
            </w:r>
          </w:p>
        </w:tc>
        <w:tc>
          <w:tcPr>
            <w:tcW w:w="396" w:type="pct"/>
            <w:tcBorders>
              <w:top w:val="nil"/>
              <w:left w:val="nil"/>
              <w:bottom w:val="single" w:sz="8" w:space="0" w:color="auto"/>
              <w:right w:val="single" w:sz="8" w:space="0" w:color="auto"/>
            </w:tcBorders>
            <w:shd w:val="clear" w:color="auto" w:fill="auto"/>
            <w:vAlign w:val="center"/>
            <w:hideMark/>
          </w:tcPr>
          <w:p w14:paraId="1A365449" w14:textId="4EED698B"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314C2440" w14:textId="04F6D98F"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511779C6" w14:textId="0D04F12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CA7888F" w14:textId="11A54E5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2E9172" w14:textId="0DBA8D1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F8E7E6F" w14:textId="48C4458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8952EC2" w14:textId="2CAC74D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E2F986D" w14:textId="6F0BD87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F7602C" w14:textId="347C1E1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73131E8" w14:textId="189ABEC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554546A" w14:textId="0396C100"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3F375D1F" w14:textId="4976E083" w:rsidR="00021EBD" w:rsidRPr="00297A89" w:rsidRDefault="00021EBD" w:rsidP="00297A89">
            <w:pPr>
              <w:widowControl/>
              <w:autoSpaceDE/>
              <w:autoSpaceDN/>
              <w:jc w:val="center"/>
              <w:rPr>
                <w:color w:val="000000"/>
                <w:sz w:val="20"/>
                <w:szCs w:val="20"/>
                <w:lang w:bidi="ar-SA"/>
              </w:rPr>
            </w:pPr>
          </w:p>
        </w:tc>
      </w:tr>
      <w:tr w:rsidR="00021EBD" w:rsidRPr="00297A89" w14:paraId="7552D620"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BC07DA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52A0BD1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7B83045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17,097863</w:t>
            </w:r>
          </w:p>
        </w:tc>
        <w:tc>
          <w:tcPr>
            <w:tcW w:w="410" w:type="pct"/>
            <w:tcBorders>
              <w:top w:val="nil"/>
              <w:left w:val="nil"/>
              <w:bottom w:val="single" w:sz="8" w:space="0" w:color="auto"/>
              <w:right w:val="single" w:sz="8" w:space="0" w:color="auto"/>
            </w:tcBorders>
            <w:shd w:val="clear" w:color="auto" w:fill="auto"/>
            <w:noWrap/>
            <w:vAlign w:val="center"/>
            <w:hideMark/>
          </w:tcPr>
          <w:p w14:paraId="6C49F6B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17,097863</w:t>
            </w:r>
          </w:p>
        </w:tc>
        <w:tc>
          <w:tcPr>
            <w:tcW w:w="338" w:type="pct"/>
            <w:tcBorders>
              <w:top w:val="nil"/>
              <w:left w:val="nil"/>
              <w:bottom w:val="single" w:sz="8" w:space="0" w:color="auto"/>
              <w:right w:val="single" w:sz="8" w:space="0" w:color="auto"/>
            </w:tcBorders>
            <w:shd w:val="clear" w:color="auto" w:fill="auto"/>
            <w:noWrap/>
            <w:vAlign w:val="center"/>
            <w:hideMark/>
          </w:tcPr>
          <w:p w14:paraId="6C8A890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17,09786</w:t>
            </w:r>
          </w:p>
        </w:tc>
        <w:tc>
          <w:tcPr>
            <w:tcW w:w="338" w:type="pct"/>
            <w:tcBorders>
              <w:top w:val="nil"/>
              <w:left w:val="nil"/>
              <w:bottom w:val="single" w:sz="8" w:space="0" w:color="auto"/>
              <w:right w:val="single" w:sz="8" w:space="0" w:color="auto"/>
            </w:tcBorders>
            <w:shd w:val="clear" w:color="auto" w:fill="auto"/>
            <w:noWrap/>
            <w:vAlign w:val="center"/>
            <w:hideMark/>
          </w:tcPr>
          <w:p w14:paraId="19B85E9D" w14:textId="708FCE5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1126B00" w14:textId="57EAD34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A9FC128" w14:textId="66B7A97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DC1F36B" w14:textId="2EEC812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4A4528C" w14:textId="4222E5D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EFF964E" w14:textId="4FD7756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36192F" w14:textId="17C05254"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5C70FAD0" w14:textId="48232CCB" w:rsidR="00021EBD" w:rsidRPr="00297A89" w:rsidRDefault="00021EBD" w:rsidP="00297A89">
            <w:pPr>
              <w:widowControl/>
              <w:autoSpaceDE/>
              <w:autoSpaceDN/>
              <w:jc w:val="center"/>
              <w:rPr>
                <w:color w:val="000000"/>
                <w:sz w:val="20"/>
                <w:szCs w:val="20"/>
                <w:lang w:bidi="ar-SA"/>
              </w:rPr>
            </w:pPr>
          </w:p>
        </w:tc>
      </w:tr>
      <w:tr w:rsidR="00021EBD" w:rsidRPr="00297A89" w14:paraId="698BAA6E"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5ED7E4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0312AFA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7EEA7508" w14:textId="087A3E24"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0398B769" w14:textId="54AEAF1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4C0F929" w14:textId="4C80C2A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A234E5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4781658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4A1FD00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417D091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74D2A20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4F9FBFB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8" w:type="pct"/>
            <w:tcBorders>
              <w:top w:val="nil"/>
              <w:left w:val="nil"/>
              <w:bottom w:val="single" w:sz="8" w:space="0" w:color="auto"/>
              <w:right w:val="single" w:sz="8" w:space="0" w:color="auto"/>
            </w:tcBorders>
            <w:shd w:val="clear" w:color="auto" w:fill="auto"/>
            <w:noWrap/>
            <w:vAlign w:val="center"/>
            <w:hideMark/>
          </w:tcPr>
          <w:p w14:paraId="3E8B889B"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c>
          <w:tcPr>
            <w:tcW w:w="336" w:type="pct"/>
            <w:tcBorders>
              <w:top w:val="nil"/>
              <w:left w:val="nil"/>
              <w:bottom w:val="single" w:sz="8" w:space="0" w:color="auto"/>
              <w:right w:val="single" w:sz="8" w:space="0" w:color="auto"/>
            </w:tcBorders>
            <w:shd w:val="clear" w:color="auto" w:fill="auto"/>
            <w:noWrap/>
            <w:vAlign w:val="center"/>
            <w:hideMark/>
          </w:tcPr>
          <w:p w14:paraId="0A047F1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6,610526</w:t>
            </w:r>
          </w:p>
        </w:tc>
      </w:tr>
      <w:tr w:rsidR="00021EBD" w:rsidRPr="00297A89" w14:paraId="39B756E4"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E16367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 в переходный период</w:t>
            </w:r>
          </w:p>
        </w:tc>
        <w:tc>
          <w:tcPr>
            <w:tcW w:w="396" w:type="pct"/>
            <w:tcBorders>
              <w:top w:val="nil"/>
              <w:left w:val="nil"/>
              <w:bottom w:val="single" w:sz="8" w:space="0" w:color="auto"/>
              <w:right w:val="single" w:sz="8" w:space="0" w:color="auto"/>
            </w:tcBorders>
            <w:shd w:val="clear" w:color="auto" w:fill="auto"/>
            <w:vAlign w:val="center"/>
            <w:hideMark/>
          </w:tcPr>
          <w:p w14:paraId="25339041" w14:textId="02B94A35"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631C31D" w14:textId="19608130"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7E16FD88" w14:textId="2648CF2E"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3094DFB" w14:textId="5240DFC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7016E87" w14:textId="1DD63E8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CF9EA6F" w14:textId="3F2A457E"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AA3A9C6" w14:textId="53B8DB4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3B4D7BD" w14:textId="75C1DB5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BC53A17" w14:textId="29092FB7"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8524251" w14:textId="60784A7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6C725F3" w14:textId="01CE4A12"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21078CF5" w14:textId="61FC51E7" w:rsidR="00021EBD" w:rsidRPr="00297A89" w:rsidRDefault="00021EBD" w:rsidP="00297A89">
            <w:pPr>
              <w:widowControl/>
              <w:autoSpaceDE/>
              <w:autoSpaceDN/>
              <w:jc w:val="center"/>
              <w:rPr>
                <w:color w:val="000000"/>
                <w:sz w:val="20"/>
                <w:szCs w:val="20"/>
                <w:lang w:bidi="ar-SA"/>
              </w:rPr>
            </w:pPr>
          </w:p>
        </w:tc>
      </w:tr>
      <w:tr w:rsidR="00021EBD" w:rsidRPr="00297A89" w14:paraId="0ACC8876"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98D320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8C54881"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537B506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468,11827</w:t>
            </w:r>
          </w:p>
        </w:tc>
        <w:tc>
          <w:tcPr>
            <w:tcW w:w="410" w:type="pct"/>
            <w:tcBorders>
              <w:top w:val="nil"/>
              <w:left w:val="nil"/>
              <w:bottom w:val="single" w:sz="8" w:space="0" w:color="auto"/>
              <w:right w:val="single" w:sz="8" w:space="0" w:color="auto"/>
            </w:tcBorders>
            <w:shd w:val="clear" w:color="auto" w:fill="auto"/>
            <w:noWrap/>
            <w:vAlign w:val="center"/>
            <w:hideMark/>
          </w:tcPr>
          <w:p w14:paraId="3CC893E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468,118272</w:t>
            </w:r>
          </w:p>
        </w:tc>
        <w:tc>
          <w:tcPr>
            <w:tcW w:w="338" w:type="pct"/>
            <w:tcBorders>
              <w:top w:val="nil"/>
              <w:left w:val="nil"/>
              <w:bottom w:val="single" w:sz="8" w:space="0" w:color="auto"/>
              <w:right w:val="single" w:sz="8" w:space="0" w:color="auto"/>
            </w:tcBorders>
            <w:shd w:val="clear" w:color="auto" w:fill="auto"/>
            <w:noWrap/>
            <w:vAlign w:val="center"/>
            <w:hideMark/>
          </w:tcPr>
          <w:p w14:paraId="75DFC56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468,1183</w:t>
            </w:r>
          </w:p>
        </w:tc>
        <w:tc>
          <w:tcPr>
            <w:tcW w:w="338" w:type="pct"/>
            <w:tcBorders>
              <w:top w:val="nil"/>
              <w:left w:val="nil"/>
              <w:bottom w:val="single" w:sz="8" w:space="0" w:color="auto"/>
              <w:right w:val="single" w:sz="8" w:space="0" w:color="auto"/>
            </w:tcBorders>
            <w:shd w:val="clear" w:color="auto" w:fill="auto"/>
            <w:noWrap/>
            <w:vAlign w:val="center"/>
            <w:hideMark/>
          </w:tcPr>
          <w:p w14:paraId="24A43C16" w14:textId="27DF020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BA1D8A8" w14:textId="315EBC9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B017582" w14:textId="1A7596BE"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05B2DA" w14:textId="2C24BF1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FAB18A1" w14:textId="18C43E9C"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1DCC49B" w14:textId="3BA2AB4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D6F72A2" w14:textId="6A92B7DC"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778D824C" w14:textId="19A45BAD" w:rsidR="00021EBD" w:rsidRPr="00297A89" w:rsidRDefault="00021EBD" w:rsidP="00297A89">
            <w:pPr>
              <w:widowControl/>
              <w:autoSpaceDE/>
              <w:autoSpaceDN/>
              <w:jc w:val="center"/>
              <w:rPr>
                <w:color w:val="000000"/>
                <w:sz w:val="20"/>
                <w:szCs w:val="20"/>
                <w:lang w:bidi="ar-SA"/>
              </w:rPr>
            </w:pPr>
          </w:p>
        </w:tc>
      </w:tr>
      <w:tr w:rsidR="00021EBD" w:rsidRPr="00297A89" w14:paraId="1D1B036A"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39BCB3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6AD0E21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6A7E5AA7" w14:textId="515DACC6"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0C68B1D5" w14:textId="11BA1939"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77AE0D8" w14:textId="2B666BC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010753E"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026E9CE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6885E11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73184E3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067ECE83"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49C5226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8" w:type="pct"/>
            <w:tcBorders>
              <w:top w:val="nil"/>
              <w:left w:val="nil"/>
              <w:bottom w:val="single" w:sz="8" w:space="0" w:color="auto"/>
              <w:right w:val="single" w:sz="8" w:space="0" w:color="auto"/>
            </w:tcBorders>
            <w:shd w:val="clear" w:color="auto" w:fill="auto"/>
            <w:noWrap/>
            <w:vAlign w:val="center"/>
            <w:hideMark/>
          </w:tcPr>
          <w:p w14:paraId="2AC48BD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c>
          <w:tcPr>
            <w:tcW w:w="336" w:type="pct"/>
            <w:tcBorders>
              <w:top w:val="nil"/>
              <w:left w:val="nil"/>
              <w:bottom w:val="single" w:sz="8" w:space="0" w:color="auto"/>
              <w:right w:val="single" w:sz="8" w:space="0" w:color="auto"/>
            </w:tcBorders>
            <w:shd w:val="clear" w:color="auto" w:fill="auto"/>
            <w:noWrap/>
            <w:vAlign w:val="center"/>
            <w:hideMark/>
          </w:tcPr>
          <w:p w14:paraId="5135EEE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180,988</w:t>
            </w:r>
          </w:p>
        </w:tc>
      </w:tr>
      <w:tr w:rsidR="00021EBD" w:rsidRPr="00297A89" w14:paraId="7DD9CA04"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05EB7C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Годовой расход условного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3CBCFE99" w14:textId="1340D955"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397FFAFD" w14:textId="39DE3BEA"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7DCC99B8" w14:textId="1DAD5607"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D321192" w14:textId="1DCA121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4D8CCE7" w14:textId="6C2534D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C39A2F8" w14:textId="6A688A7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A2DD10C" w14:textId="4796101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AB981BE" w14:textId="62F50A8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9B31B55" w14:textId="6DA2407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72C6664" w14:textId="048F605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60F45B" w14:textId="0B6F6DBB"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5B8AFB5B" w14:textId="4CD15209" w:rsidR="00021EBD" w:rsidRPr="00297A89" w:rsidRDefault="00021EBD" w:rsidP="00297A89">
            <w:pPr>
              <w:widowControl/>
              <w:autoSpaceDE/>
              <w:autoSpaceDN/>
              <w:jc w:val="center"/>
              <w:rPr>
                <w:color w:val="000000"/>
                <w:sz w:val="20"/>
                <w:szCs w:val="20"/>
                <w:lang w:bidi="ar-SA"/>
              </w:rPr>
            </w:pPr>
          </w:p>
        </w:tc>
      </w:tr>
      <w:tr w:rsidR="00021EBD" w:rsidRPr="00297A89" w14:paraId="7F8F0FEF"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727F43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2D19A8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т </w:t>
            </w:r>
            <w:proofErr w:type="spellStart"/>
            <w:r w:rsidRPr="00297A89">
              <w:rPr>
                <w:color w:val="000000"/>
                <w:sz w:val="20"/>
                <w:szCs w:val="20"/>
                <w:lang w:bidi="ar-SA"/>
              </w:rPr>
              <w:t>у.т</w:t>
            </w:r>
            <w:proofErr w:type="spellEnd"/>
            <w:r w:rsidRPr="00297A89">
              <w:rPr>
                <w:color w:val="000000"/>
                <w:sz w:val="20"/>
                <w:szCs w:val="20"/>
                <w:lang w:bidi="ar-SA"/>
              </w:rPr>
              <w:t>.</w:t>
            </w:r>
          </w:p>
        </w:tc>
        <w:tc>
          <w:tcPr>
            <w:tcW w:w="374" w:type="pct"/>
            <w:tcBorders>
              <w:top w:val="nil"/>
              <w:left w:val="nil"/>
              <w:bottom w:val="single" w:sz="8" w:space="0" w:color="auto"/>
              <w:right w:val="single" w:sz="8" w:space="0" w:color="auto"/>
            </w:tcBorders>
            <w:shd w:val="clear" w:color="auto" w:fill="auto"/>
            <w:noWrap/>
            <w:vAlign w:val="center"/>
            <w:hideMark/>
          </w:tcPr>
          <w:p w14:paraId="7E21389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1483,4</w:t>
            </w:r>
          </w:p>
        </w:tc>
        <w:tc>
          <w:tcPr>
            <w:tcW w:w="410" w:type="pct"/>
            <w:tcBorders>
              <w:top w:val="nil"/>
              <w:left w:val="nil"/>
              <w:bottom w:val="single" w:sz="8" w:space="0" w:color="auto"/>
              <w:right w:val="single" w:sz="8" w:space="0" w:color="auto"/>
            </w:tcBorders>
            <w:shd w:val="clear" w:color="auto" w:fill="auto"/>
            <w:noWrap/>
            <w:vAlign w:val="center"/>
            <w:hideMark/>
          </w:tcPr>
          <w:p w14:paraId="5B8561CE"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1483,4</w:t>
            </w:r>
          </w:p>
        </w:tc>
        <w:tc>
          <w:tcPr>
            <w:tcW w:w="338" w:type="pct"/>
            <w:tcBorders>
              <w:top w:val="nil"/>
              <w:left w:val="nil"/>
              <w:bottom w:val="single" w:sz="8" w:space="0" w:color="auto"/>
              <w:right w:val="single" w:sz="8" w:space="0" w:color="auto"/>
            </w:tcBorders>
            <w:shd w:val="clear" w:color="auto" w:fill="auto"/>
            <w:noWrap/>
            <w:vAlign w:val="center"/>
            <w:hideMark/>
          </w:tcPr>
          <w:p w14:paraId="27061166"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1483,4</w:t>
            </w:r>
          </w:p>
        </w:tc>
        <w:tc>
          <w:tcPr>
            <w:tcW w:w="338" w:type="pct"/>
            <w:tcBorders>
              <w:top w:val="nil"/>
              <w:left w:val="nil"/>
              <w:bottom w:val="single" w:sz="8" w:space="0" w:color="auto"/>
              <w:right w:val="single" w:sz="8" w:space="0" w:color="auto"/>
            </w:tcBorders>
            <w:shd w:val="clear" w:color="auto" w:fill="auto"/>
            <w:noWrap/>
            <w:vAlign w:val="center"/>
            <w:hideMark/>
          </w:tcPr>
          <w:p w14:paraId="2ED64FAC" w14:textId="1544F877"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EBB3640" w14:textId="11FCB4D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F1D1B01" w14:textId="26B34EA4"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AA1C29D" w14:textId="47DCA09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AB3E549" w14:textId="76090DA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702313" w14:textId="545EA3BA"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2FE458C" w14:textId="4DBBF667"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1FBF0E29" w14:textId="3EE8B378" w:rsidR="00021EBD" w:rsidRPr="00297A89" w:rsidRDefault="00021EBD" w:rsidP="00297A89">
            <w:pPr>
              <w:widowControl/>
              <w:autoSpaceDE/>
              <w:autoSpaceDN/>
              <w:jc w:val="center"/>
              <w:rPr>
                <w:color w:val="000000"/>
                <w:sz w:val="20"/>
                <w:szCs w:val="20"/>
                <w:lang w:bidi="ar-SA"/>
              </w:rPr>
            </w:pPr>
          </w:p>
        </w:tc>
      </w:tr>
      <w:tr w:rsidR="00021EBD" w:rsidRPr="00297A89" w14:paraId="76D1AA1C"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E634A3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322427A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 xml:space="preserve">т </w:t>
            </w:r>
            <w:proofErr w:type="spellStart"/>
            <w:r w:rsidRPr="00297A89">
              <w:rPr>
                <w:color w:val="000000"/>
                <w:sz w:val="20"/>
                <w:szCs w:val="20"/>
                <w:lang w:bidi="ar-SA"/>
              </w:rPr>
              <w:t>у.т</w:t>
            </w:r>
            <w:proofErr w:type="spellEnd"/>
            <w:r w:rsidRPr="00297A89">
              <w:rPr>
                <w:color w:val="000000"/>
                <w:sz w:val="20"/>
                <w:szCs w:val="20"/>
                <w:lang w:bidi="ar-SA"/>
              </w:rPr>
              <w:t>.</w:t>
            </w:r>
          </w:p>
        </w:tc>
        <w:tc>
          <w:tcPr>
            <w:tcW w:w="374" w:type="pct"/>
            <w:tcBorders>
              <w:top w:val="nil"/>
              <w:left w:val="nil"/>
              <w:bottom w:val="single" w:sz="8" w:space="0" w:color="auto"/>
              <w:right w:val="single" w:sz="8" w:space="0" w:color="auto"/>
            </w:tcBorders>
            <w:shd w:val="clear" w:color="auto" w:fill="auto"/>
            <w:noWrap/>
            <w:vAlign w:val="center"/>
            <w:hideMark/>
          </w:tcPr>
          <w:p w14:paraId="3011360A" w14:textId="0039EB93"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1F52DC5A" w14:textId="490F05D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8DC1D72" w14:textId="606120F1"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F62737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3EF42F9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38D17BE8"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578B4FE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1684CB2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7F724B2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8" w:type="pct"/>
            <w:tcBorders>
              <w:top w:val="nil"/>
              <w:left w:val="nil"/>
              <w:bottom w:val="single" w:sz="8" w:space="0" w:color="auto"/>
              <w:right w:val="single" w:sz="8" w:space="0" w:color="auto"/>
            </w:tcBorders>
            <w:shd w:val="clear" w:color="auto" w:fill="auto"/>
            <w:noWrap/>
            <w:vAlign w:val="center"/>
            <w:hideMark/>
          </w:tcPr>
          <w:p w14:paraId="5EBA8CB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c>
          <w:tcPr>
            <w:tcW w:w="336" w:type="pct"/>
            <w:tcBorders>
              <w:top w:val="nil"/>
              <w:left w:val="nil"/>
              <w:bottom w:val="single" w:sz="8" w:space="0" w:color="auto"/>
              <w:right w:val="single" w:sz="8" w:space="0" w:color="auto"/>
            </w:tcBorders>
            <w:shd w:val="clear" w:color="auto" w:fill="auto"/>
            <w:noWrap/>
            <w:vAlign w:val="center"/>
            <w:hideMark/>
          </w:tcPr>
          <w:p w14:paraId="35B4DEBC"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895,6301</w:t>
            </w:r>
          </w:p>
        </w:tc>
      </w:tr>
      <w:tr w:rsidR="00021EBD" w:rsidRPr="00297A89" w14:paraId="091D60B2"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477EFE0"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Годовой расход натурального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683A6061" w14:textId="0939991E" w:rsidR="00021EBD" w:rsidRPr="00297A89" w:rsidRDefault="00021EBD"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2905AAF" w14:textId="01B3C608"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16F39F34" w14:textId="68C0C1DF"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B2F4723" w14:textId="45DA8538"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FC8DADC" w14:textId="6B3593D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7811F42" w14:textId="017507B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F991234" w14:textId="01B65100"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E5C0597" w14:textId="4A4E2C17"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B4F749B" w14:textId="33FE5172"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3936CD" w14:textId="3E8760E6"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7F81DCF" w14:textId="6A9D3344"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549C3EAD" w14:textId="2BC49E22" w:rsidR="00021EBD" w:rsidRPr="00297A89" w:rsidRDefault="00021EBD" w:rsidP="00297A89">
            <w:pPr>
              <w:widowControl/>
              <w:autoSpaceDE/>
              <w:autoSpaceDN/>
              <w:jc w:val="center"/>
              <w:rPr>
                <w:color w:val="000000"/>
                <w:sz w:val="20"/>
                <w:szCs w:val="20"/>
                <w:lang w:bidi="ar-SA"/>
              </w:rPr>
            </w:pPr>
          </w:p>
        </w:tc>
      </w:tr>
      <w:tr w:rsidR="00021EBD" w:rsidRPr="00297A89" w14:paraId="0BFDD935"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7134B14"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A3423DE" w14:textId="77777777" w:rsidR="00021EBD" w:rsidRPr="00297A89" w:rsidRDefault="00021EBD" w:rsidP="00297A89">
            <w:pPr>
              <w:widowControl/>
              <w:autoSpaceDE/>
              <w:autoSpaceDN/>
              <w:jc w:val="center"/>
              <w:rPr>
                <w:color w:val="000000"/>
                <w:sz w:val="20"/>
                <w:szCs w:val="20"/>
                <w:lang w:bidi="ar-SA"/>
              </w:rPr>
            </w:pPr>
            <w:proofErr w:type="spellStart"/>
            <w:r w:rsidRPr="00297A89">
              <w:rPr>
                <w:color w:val="000000"/>
                <w:sz w:val="20"/>
                <w:szCs w:val="20"/>
                <w:lang w:bidi="ar-SA"/>
              </w:rPr>
              <w:t>т.н.т</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4D50E12D"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2032,0</w:t>
            </w:r>
          </w:p>
        </w:tc>
        <w:tc>
          <w:tcPr>
            <w:tcW w:w="410" w:type="pct"/>
            <w:tcBorders>
              <w:top w:val="nil"/>
              <w:left w:val="nil"/>
              <w:bottom w:val="single" w:sz="8" w:space="0" w:color="auto"/>
              <w:right w:val="single" w:sz="8" w:space="0" w:color="auto"/>
            </w:tcBorders>
            <w:shd w:val="clear" w:color="auto" w:fill="auto"/>
            <w:noWrap/>
            <w:vAlign w:val="center"/>
            <w:hideMark/>
          </w:tcPr>
          <w:p w14:paraId="32DB59E9"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2032,0</w:t>
            </w:r>
          </w:p>
        </w:tc>
        <w:tc>
          <w:tcPr>
            <w:tcW w:w="338" w:type="pct"/>
            <w:tcBorders>
              <w:top w:val="nil"/>
              <w:left w:val="nil"/>
              <w:bottom w:val="single" w:sz="8" w:space="0" w:color="auto"/>
              <w:right w:val="single" w:sz="8" w:space="0" w:color="auto"/>
            </w:tcBorders>
            <w:shd w:val="clear" w:color="auto" w:fill="auto"/>
            <w:noWrap/>
            <w:vAlign w:val="center"/>
            <w:hideMark/>
          </w:tcPr>
          <w:p w14:paraId="2414FBF7"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2032,0</w:t>
            </w:r>
          </w:p>
        </w:tc>
        <w:tc>
          <w:tcPr>
            <w:tcW w:w="338" w:type="pct"/>
            <w:tcBorders>
              <w:top w:val="nil"/>
              <w:left w:val="nil"/>
              <w:bottom w:val="single" w:sz="8" w:space="0" w:color="auto"/>
              <w:right w:val="single" w:sz="8" w:space="0" w:color="auto"/>
            </w:tcBorders>
            <w:shd w:val="clear" w:color="auto" w:fill="auto"/>
            <w:noWrap/>
            <w:vAlign w:val="center"/>
            <w:hideMark/>
          </w:tcPr>
          <w:p w14:paraId="5412EEAC" w14:textId="30F33D71"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55B224F" w14:textId="7E88EFA3"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4402B22" w14:textId="665E4D61"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CC389B2" w14:textId="4ACB642B"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4866368" w14:textId="77CEAEF8"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2A05C6E" w14:textId="4F1B48C5"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D06C505" w14:textId="64C37DF6" w:rsidR="00021EBD" w:rsidRPr="00297A89" w:rsidRDefault="00021EBD" w:rsidP="00297A89">
            <w:pPr>
              <w:widowControl/>
              <w:autoSpaceDE/>
              <w:autoSpaceDN/>
              <w:jc w:val="center"/>
              <w:rPr>
                <w:color w:val="000000"/>
                <w:sz w:val="20"/>
                <w:szCs w:val="20"/>
                <w:lang w:bidi="ar-SA"/>
              </w:rPr>
            </w:pPr>
          </w:p>
        </w:tc>
        <w:tc>
          <w:tcPr>
            <w:tcW w:w="336" w:type="pct"/>
            <w:tcBorders>
              <w:top w:val="nil"/>
              <w:left w:val="nil"/>
              <w:bottom w:val="single" w:sz="8" w:space="0" w:color="auto"/>
              <w:right w:val="single" w:sz="8" w:space="0" w:color="auto"/>
            </w:tcBorders>
            <w:shd w:val="clear" w:color="auto" w:fill="auto"/>
            <w:noWrap/>
            <w:vAlign w:val="center"/>
            <w:hideMark/>
          </w:tcPr>
          <w:p w14:paraId="37C14196" w14:textId="3AC442C0" w:rsidR="00021EBD" w:rsidRPr="00297A89" w:rsidRDefault="00021EBD" w:rsidP="00297A89">
            <w:pPr>
              <w:widowControl/>
              <w:autoSpaceDE/>
              <w:autoSpaceDN/>
              <w:jc w:val="center"/>
              <w:rPr>
                <w:color w:val="000000"/>
                <w:sz w:val="20"/>
                <w:szCs w:val="20"/>
                <w:lang w:bidi="ar-SA"/>
              </w:rPr>
            </w:pPr>
          </w:p>
        </w:tc>
      </w:tr>
      <w:tr w:rsidR="00021EBD" w:rsidRPr="00297A89" w14:paraId="6A73C3C2" w14:textId="77777777" w:rsidTr="00032418">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482853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3E3C98D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тыс. м</w:t>
            </w:r>
            <w:r w:rsidRPr="00297A89">
              <w:rPr>
                <w:color w:val="000000"/>
                <w:sz w:val="20"/>
                <w:szCs w:val="20"/>
                <w:vertAlign w:val="superscript"/>
                <w:lang w:bidi="ar-SA"/>
              </w:rPr>
              <w:t>3</w:t>
            </w:r>
            <w:r w:rsidRPr="00297A89">
              <w:rPr>
                <w:color w:val="000000"/>
                <w:sz w:val="20"/>
                <w:szCs w:val="20"/>
                <w:lang w:bidi="ar-SA"/>
              </w:rPr>
              <w:t>/год</w:t>
            </w:r>
          </w:p>
        </w:tc>
        <w:tc>
          <w:tcPr>
            <w:tcW w:w="374" w:type="pct"/>
            <w:tcBorders>
              <w:top w:val="nil"/>
              <w:left w:val="nil"/>
              <w:bottom w:val="single" w:sz="8" w:space="0" w:color="auto"/>
              <w:right w:val="single" w:sz="8" w:space="0" w:color="auto"/>
            </w:tcBorders>
            <w:shd w:val="clear" w:color="auto" w:fill="auto"/>
            <w:noWrap/>
            <w:vAlign w:val="center"/>
            <w:hideMark/>
          </w:tcPr>
          <w:p w14:paraId="35BF78F8" w14:textId="1641874F" w:rsidR="00021EBD" w:rsidRPr="00297A89" w:rsidRDefault="00021EBD"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0D90A347" w14:textId="6AF0A715"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0D4A4D4" w14:textId="2D46B21D" w:rsidR="00021EBD" w:rsidRPr="00297A89" w:rsidRDefault="00021EBD"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8C3F7C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1106B32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4913438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03121E2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691CB4E2"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0D542AB5"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8" w:type="pct"/>
            <w:tcBorders>
              <w:top w:val="nil"/>
              <w:left w:val="nil"/>
              <w:bottom w:val="single" w:sz="8" w:space="0" w:color="auto"/>
              <w:right w:val="single" w:sz="8" w:space="0" w:color="auto"/>
            </w:tcBorders>
            <w:shd w:val="clear" w:color="auto" w:fill="auto"/>
            <w:noWrap/>
            <w:vAlign w:val="center"/>
            <w:hideMark/>
          </w:tcPr>
          <w:p w14:paraId="70F71BBF"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c>
          <w:tcPr>
            <w:tcW w:w="336" w:type="pct"/>
            <w:tcBorders>
              <w:top w:val="nil"/>
              <w:left w:val="nil"/>
              <w:bottom w:val="single" w:sz="8" w:space="0" w:color="auto"/>
              <w:right w:val="single" w:sz="8" w:space="0" w:color="auto"/>
            </w:tcBorders>
            <w:shd w:val="clear" w:color="auto" w:fill="auto"/>
            <w:noWrap/>
            <w:vAlign w:val="center"/>
            <w:hideMark/>
          </w:tcPr>
          <w:p w14:paraId="52F05EDA" w14:textId="77777777" w:rsidR="00021EBD" w:rsidRPr="00297A89" w:rsidRDefault="00021EBD" w:rsidP="00297A89">
            <w:pPr>
              <w:widowControl/>
              <w:autoSpaceDE/>
              <w:autoSpaceDN/>
              <w:jc w:val="center"/>
              <w:rPr>
                <w:color w:val="000000"/>
                <w:sz w:val="20"/>
                <w:szCs w:val="20"/>
                <w:lang w:bidi="ar-SA"/>
              </w:rPr>
            </w:pPr>
            <w:r w:rsidRPr="00297A89">
              <w:rPr>
                <w:color w:val="000000"/>
                <w:sz w:val="20"/>
                <w:szCs w:val="20"/>
                <w:lang w:bidi="ar-SA"/>
              </w:rPr>
              <w:t>785,6404</w:t>
            </w:r>
          </w:p>
        </w:tc>
      </w:tr>
    </w:tbl>
    <w:p w14:paraId="3370E643" w14:textId="77777777" w:rsidR="00297A89" w:rsidRDefault="00297A89" w:rsidP="00D24296">
      <w:pPr>
        <w:keepNext/>
        <w:widowControl/>
        <w:autoSpaceDE/>
        <w:autoSpaceDN/>
        <w:spacing w:line="360" w:lineRule="auto"/>
        <w:contextualSpacing/>
        <w:rPr>
          <w:rFonts w:eastAsia="Calibri"/>
          <w:b/>
          <w:bCs/>
          <w:sz w:val="24"/>
          <w:szCs w:val="24"/>
          <w:lang w:eastAsia="en-US" w:bidi="ar-SA"/>
        </w:rPr>
      </w:pPr>
    </w:p>
    <w:p w14:paraId="7ED6FBEC" w14:textId="38C06870" w:rsidR="00FA2215" w:rsidRPr="002654BA" w:rsidRDefault="00FA2215" w:rsidP="00D24296">
      <w:pPr>
        <w:keepNext/>
        <w:widowControl/>
        <w:autoSpaceDE/>
        <w:autoSpaceDN/>
        <w:spacing w:line="360" w:lineRule="auto"/>
        <w:contextualSpacing/>
        <w:rPr>
          <w:rFonts w:eastAsia="Calibri"/>
          <w:b/>
          <w:bCs/>
          <w:sz w:val="24"/>
          <w:szCs w:val="24"/>
          <w:lang w:eastAsia="en-US" w:bidi="ar-SA"/>
        </w:rPr>
      </w:pPr>
      <w:r w:rsidRPr="002654BA">
        <w:rPr>
          <w:rFonts w:eastAsia="Calibri"/>
          <w:b/>
          <w:bCs/>
          <w:sz w:val="24"/>
          <w:szCs w:val="24"/>
          <w:lang w:eastAsia="en-US" w:bidi="ar-SA"/>
        </w:rPr>
        <w:t xml:space="preserve">Таблица </w:t>
      </w:r>
      <w:r w:rsidRPr="002654BA">
        <w:rPr>
          <w:rFonts w:eastAsia="Calibri"/>
          <w:b/>
          <w:bCs/>
          <w:sz w:val="24"/>
          <w:szCs w:val="24"/>
          <w:lang w:eastAsia="en-US" w:bidi="ar-SA"/>
        </w:rPr>
        <w:fldChar w:fldCharType="begin"/>
      </w:r>
      <w:r w:rsidRPr="002654BA">
        <w:rPr>
          <w:rFonts w:eastAsia="Calibri"/>
          <w:b/>
          <w:bCs/>
          <w:sz w:val="24"/>
          <w:szCs w:val="24"/>
          <w:lang w:eastAsia="en-US" w:bidi="ar-SA"/>
        </w:rPr>
        <w:instrText xml:space="preserve"> SEQ Таблица \* ARABIC </w:instrText>
      </w:r>
      <w:r w:rsidRPr="002654BA">
        <w:rPr>
          <w:rFonts w:eastAsia="Calibri"/>
          <w:b/>
          <w:bCs/>
          <w:sz w:val="24"/>
          <w:szCs w:val="24"/>
          <w:lang w:eastAsia="en-US" w:bidi="ar-SA"/>
        </w:rPr>
        <w:fldChar w:fldCharType="separate"/>
      </w:r>
      <w:r w:rsidR="00AB3230">
        <w:rPr>
          <w:rFonts w:eastAsia="Calibri"/>
          <w:b/>
          <w:bCs/>
          <w:noProof/>
          <w:sz w:val="24"/>
          <w:szCs w:val="24"/>
          <w:lang w:eastAsia="en-US" w:bidi="ar-SA"/>
        </w:rPr>
        <w:t>52</w:t>
      </w:r>
      <w:r w:rsidRPr="002654BA">
        <w:rPr>
          <w:rFonts w:eastAsia="Calibri"/>
          <w:b/>
          <w:bCs/>
          <w:sz w:val="24"/>
          <w:szCs w:val="24"/>
          <w:lang w:eastAsia="en-US" w:bidi="ar-SA"/>
        </w:rPr>
        <w:fldChar w:fldCharType="end"/>
      </w:r>
      <w:r w:rsidRPr="002654BA">
        <w:rPr>
          <w:rFonts w:eastAsia="Calibri"/>
          <w:b/>
          <w:bCs/>
          <w:sz w:val="24"/>
          <w:szCs w:val="24"/>
          <w:lang w:eastAsia="en-US" w:bidi="ar-SA"/>
        </w:rPr>
        <w:t xml:space="preserve"> Перспективные топливные балансы источника тепловой энергии котельной ГЛОХ</w:t>
      </w:r>
    </w:p>
    <w:tbl>
      <w:tblPr>
        <w:tblW w:w="5000" w:type="pct"/>
        <w:tblLook w:val="04A0" w:firstRow="1" w:lastRow="0" w:firstColumn="1" w:lastColumn="0" w:noHBand="0" w:noVBand="1"/>
      </w:tblPr>
      <w:tblGrid>
        <w:gridCol w:w="2313"/>
        <w:gridCol w:w="1176"/>
        <w:gridCol w:w="1109"/>
        <w:gridCol w:w="1216"/>
        <w:gridCol w:w="1003"/>
        <w:gridCol w:w="1003"/>
        <w:gridCol w:w="1003"/>
        <w:gridCol w:w="1003"/>
        <w:gridCol w:w="1003"/>
        <w:gridCol w:w="1003"/>
        <w:gridCol w:w="1003"/>
        <w:gridCol w:w="1003"/>
        <w:gridCol w:w="997"/>
      </w:tblGrid>
      <w:tr w:rsidR="00297A89" w:rsidRPr="00297A89" w14:paraId="7202BC4D" w14:textId="77777777" w:rsidTr="004074F4">
        <w:trPr>
          <w:trHeight w:val="284"/>
          <w:tblHeader/>
        </w:trPr>
        <w:tc>
          <w:tcPr>
            <w:tcW w:w="7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D8C14A"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Наименование показателя</w:t>
            </w:r>
          </w:p>
        </w:tc>
        <w:tc>
          <w:tcPr>
            <w:tcW w:w="396" w:type="pct"/>
            <w:tcBorders>
              <w:top w:val="single" w:sz="8" w:space="0" w:color="auto"/>
              <w:left w:val="nil"/>
              <w:bottom w:val="single" w:sz="8" w:space="0" w:color="auto"/>
              <w:right w:val="single" w:sz="8" w:space="0" w:color="auto"/>
            </w:tcBorders>
            <w:shd w:val="clear" w:color="auto" w:fill="auto"/>
            <w:vAlign w:val="center"/>
            <w:hideMark/>
          </w:tcPr>
          <w:p w14:paraId="3E7C2147"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Ед. измерения</w:t>
            </w:r>
          </w:p>
        </w:tc>
        <w:tc>
          <w:tcPr>
            <w:tcW w:w="374" w:type="pct"/>
            <w:tcBorders>
              <w:top w:val="single" w:sz="8" w:space="0" w:color="auto"/>
              <w:left w:val="nil"/>
              <w:bottom w:val="single" w:sz="8" w:space="0" w:color="auto"/>
              <w:right w:val="single" w:sz="8" w:space="0" w:color="auto"/>
            </w:tcBorders>
            <w:shd w:val="clear" w:color="auto" w:fill="auto"/>
            <w:vAlign w:val="center"/>
            <w:hideMark/>
          </w:tcPr>
          <w:p w14:paraId="3B158220"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2021 (факт)</w:t>
            </w:r>
          </w:p>
        </w:tc>
        <w:tc>
          <w:tcPr>
            <w:tcW w:w="410" w:type="pct"/>
            <w:tcBorders>
              <w:top w:val="single" w:sz="8" w:space="0" w:color="auto"/>
              <w:left w:val="nil"/>
              <w:bottom w:val="single" w:sz="8" w:space="0" w:color="auto"/>
              <w:right w:val="single" w:sz="8" w:space="0" w:color="auto"/>
            </w:tcBorders>
            <w:shd w:val="clear" w:color="auto" w:fill="auto"/>
            <w:vAlign w:val="center"/>
            <w:hideMark/>
          </w:tcPr>
          <w:p w14:paraId="432DDD97"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2022(план)</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519ACD22"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2023</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3ABC850B"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2024</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6D48BBDA"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2025</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1A5B97A1"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2026</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46D4B1A9"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2027</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68B086BF"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2028</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572E2BDF"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2029</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2155E5BA"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2030</w:t>
            </w:r>
          </w:p>
        </w:tc>
        <w:tc>
          <w:tcPr>
            <w:tcW w:w="338" w:type="pct"/>
            <w:tcBorders>
              <w:top w:val="single" w:sz="8" w:space="0" w:color="auto"/>
              <w:left w:val="nil"/>
              <w:bottom w:val="single" w:sz="8" w:space="0" w:color="auto"/>
              <w:right w:val="single" w:sz="8" w:space="0" w:color="auto"/>
            </w:tcBorders>
            <w:shd w:val="clear" w:color="auto" w:fill="auto"/>
            <w:vAlign w:val="center"/>
            <w:hideMark/>
          </w:tcPr>
          <w:p w14:paraId="775AD0A2" w14:textId="77777777" w:rsidR="00297A89" w:rsidRPr="00297A89" w:rsidRDefault="00297A89" w:rsidP="00297A89">
            <w:pPr>
              <w:widowControl/>
              <w:autoSpaceDE/>
              <w:autoSpaceDN/>
              <w:jc w:val="center"/>
              <w:rPr>
                <w:b/>
                <w:bCs/>
                <w:color w:val="000000"/>
                <w:sz w:val="20"/>
                <w:szCs w:val="20"/>
                <w:lang w:bidi="ar-SA"/>
              </w:rPr>
            </w:pPr>
            <w:r w:rsidRPr="00297A89">
              <w:rPr>
                <w:b/>
                <w:bCs/>
                <w:color w:val="000000"/>
                <w:sz w:val="20"/>
                <w:szCs w:val="20"/>
                <w:lang w:bidi="ar-SA"/>
              </w:rPr>
              <w:t>2031</w:t>
            </w:r>
          </w:p>
        </w:tc>
      </w:tr>
      <w:tr w:rsidR="004074F4" w:rsidRPr="00297A89" w14:paraId="6843A84C"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FD3D11A" w14:textId="77777777" w:rsidR="004074F4" w:rsidRPr="00297A89" w:rsidRDefault="004074F4" w:rsidP="004074F4">
            <w:pPr>
              <w:widowControl/>
              <w:autoSpaceDE/>
              <w:autoSpaceDN/>
              <w:jc w:val="center"/>
              <w:rPr>
                <w:color w:val="000000"/>
                <w:sz w:val="20"/>
                <w:szCs w:val="20"/>
                <w:lang w:bidi="ar-SA"/>
              </w:rPr>
            </w:pPr>
            <w:r w:rsidRPr="00297A89">
              <w:rPr>
                <w:color w:val="000000"/>
                <w:sz w:val="20"/>
                <w:szCs w:val="20"/>
                <w:lang w:bidi="ar-SA"/>
              </w:rPr>
              <w:t>Нагрузка источника</w:t>
            </w:r>
          </w:p>
        </w:tc>
        <w:tc>
          <w:tcPr>
            <w:tcW w:w="396" w:type="pct"/>
            <w:tcBorders>
              <w:top w:val="nil"/>
              <w:left w:val="nil"/>
              <w:bottom w:val="single" w:sz="8" w:space="0" w:color="auto"/>
              <w:right w:val="single" w:sz="8" w:space="0" w:color="auto"/>
            </w:tcBorders>
            <w:shd w:val="clear" w:color="auto" w:fill="auto"/>
            <w:vAlign w:val="center"/>
            <w:hideMark/>
          </w:tcPr>
          <w:p w14:paraId="1C09998F" w14:textId="77777777" w:rsidR="004074F4" w:rsidRPr="00297A89" w:rsidRDefault="004074F4" w:rsidP="004074F4">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3754B587" w14:textId="2B063F8F" w:rsidR="004074F4" w:rsidRPr="00297A89" w:rsidRDefault="004074F4" w:rsidP="004074F4">
            <w:pPr>
              <w:widowControl/>
              <w:autoSpaceDE/>
              <w:autoSpaceDN/>
              <w:jc w:val="center"/>
              <w:rPr>
                <w:color w:val="000000"/>
                <w:sz w:val="20"/>
                <w:szCs w:val="20"/>
                <w:lang w:bidi="ar-SA"/>
              </w:rPr>
            </w:pPr>
            <w:r>
              <w:rPr>
                <w:color w:val="000000"/>
                <w:sz w:val="20"/>
                <w:szCs w:val="20"/>
                <w:lang w:bidi="ar-SA"/>
              </w:rPr>
              <w:t>0,237</w:t>
            </w:r>
          </w:p>
        </w:tc>
        <w:tc>
          <w:tcPr>
            <w:tcW w:w="410" w:type="pct"/>
            <w:tcBorders>
              <w:top w:val="nil"/>
              <w:left w:val="nil"/>
              <w:bottom w:val="single" w:sz="8" w:space="0" w:color="auto"/>
              <w:right w:val="single" w:sz="8" w:space="0" w:color="auto"/>
            </w:tcBorders>
            <w:shd w:val="clear" w:color="auto" w:fill="auto"/>
            <w:noWrap/>
            <w:vAlign w:val="center"/>
            <w:hideMark/>
          </w:tcPr>
          <w:p w14:paraId="47C4C6D2" w14:textId="31E73190"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630C4AC4" w14:textId="38BD431B"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699D314B" w14:textId="5A46D933"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4E790042" w14:textId="5A6F7C95"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130BC10A" w14:textId="5C1380A4"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44F96709" w14:textId="3BED2524"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2EF2AC45" w14:textId="108234A2"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2EC7B167" w14:textId="27FA3812"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3DED8A32" w14:textId="22C6D29A"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5CDB6878" w14:textId="62298162"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r>
      <w:tr w:rsidR="004074F4" w:rsidRPr="00297A89" w14:paraId="0813C1CB"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69C4A3F" w14:textId="77777777" w:rsidR="004074F4" w:rsidRPr="00297A89" w:rsidRDefault="004074F4" w:rsidP="004074F4">
            <w:pPr>
              <w:widowControl/>
              <w:autoSpaceDE/>
              <w:autoSpaceDN/>
              <w:jc w:val="center"/>
              <w:rPr>
                <w:color w:val="000000"/>
                <w:sz w:val="20"/>
                <w:szCs w:val="20"/>
                <w:lang w:bidi="ar-SA"/>
              </w:rPr>
            </w:pPr>
            <w:r w:rsidRPr="00297A89">
              <w:rPr>
                <w:color w:val="000000"/>
                <w:sz w:val="20"/>
                <w:szCs w:val="20"/>
                <w:lang w:bidi="ar-SA"/>
              </w:rPr>
              <w:t>Подключенная нагрузка отопления</w:t>
            </w:r>
          </w:p>
        </w:tc>
        <w:tc>
          <w:tcPr>
            <w:tcW w:w="396" w:type="pct"/>
            <w:tcBorders>
              <w:top w:val="nil"/>
              <w:left w:val="nil"/>
              <w:bottom w:val="single" w:sz="8" w:space="0" w:color="auto"/>
              <w:right w:val="single" w:sz="8" w:space="0" w:color="auto"/>
            </w:tcBorders>
            <w:shd w:val="clear" w:color="auto" w:fill="auto"/>
            <w:vAlign w:val="center"/>
            <w:hideMark/>
          </w:tcPr>
          <w:p w14:paraId="34D9162C" w14:textId="77777777" w:rsidR="004074F4" w:rsidRPr="00297A89" w:rsidRDefault="004074F4" w:rsidP="004074F4">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0734742C" w14:textId="3B6C8627" w:rsidR="004074F4" w:rsidRPr="00297A89" w:rsidRDefault="004074F4" w:rsidP="004074F4">
            <w:pPr>
              <w:widowControl/>
              <w:autoSpaceDE/>
              <w:autoSpaceDN/>
              <w:jc w:val="center"/>
              <w:rPr>
                <w:color w:val="000000"/>
                <w:sz w:val="20"/>
                <w:szCs w:val="20"/>
                <w:lang w:bidi="ar-SA"/>
              </w:rPr>
            </w:pPr>
            <w:r>
              <w:rPr>
                <w:color w:val="000000"/>
                <w:sz w:val="20"/>
                <w:szCs w:val="20"/>
                <w:lang w:bidi="ar-SA"/>
              </w:rPr>
              <w:t>0,237</w:t>
            </w:r>
          </w:p>
        </w:tc>
        <w:tc>
          <w:tcPr>
            <w:tcW w:w="410" w:type="pct"/>
            <w:tcBorders>
              <w:top w:val="nil"/>
              <w:left w:val="nil"/>
              <w:bottom w:val="single" w:sz="8" w:space="0" w:color="auto"/>
              <w:right w:val="single" w:sz="8" w:space="0" w:color="auto"/>
            </w:tcBorders>
            <w:shd w:val="clear" w:color="auto" w:fill="auto"/>
            <w:noWrap/>
            <w:vAlign w:val="center"/>
            <w:hideMark/>
          </w:tcPr>
          <w:p w14:paraId="02597BD4" w14:textId="7E42285B"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3DF01E33" w14:textId="355D693B"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3FC36E7C" w14:textId="16A545D4"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4772615D" w14:textId="062E5494"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0A0E1038" w14:textId="369ED473"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5890E93E" w14:textId="637ED0EB"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4A50D281" w14:textId="55C1DF84"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19A876AF" w14:textId="24F5734F"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6EDDC68D" w14:textId="10267BBB"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c>
          <w:tcPr>
            <w:tcW w:w="338" w:type="pct"/>
            <w:tcBorders>
              <w:top w:val="nil"/>
              <w:left w:val="nil"/>
              <w:bottom w:val="single" w:sz="8" w:space="0" w:color="auto"/>
              <w:right w:val="single" w:sz="8" w:space="0" w:color="auto"/>
            </w:tcBorders>
            <w:shd w:val="clear" w:color="auto" w:fill="auto"/>
            <w:noWrap/>
            <w:vAlign w:val="center"/>
            <w:hideMark/>
          </w:tcPr>
          <w:p w14:paraId="4D170B27" w14:textId="005ECDB1" w:rsidR="004074F4" w:rsidRPr="00297A89" w:rsidRDefault="004074F4" w:rsidP="004074F4">
            <w:pPr>
              <w:widowControl/>
              <w:autoSpaceDE/>
              <w:autoSpaceDN/>
              <w:jc w:val="center"/>
              <w:rPr>
                <w:color w:val="000000"/>
                <w:sz w:val="20"/>
                <w:szCs w:val="20"/>
                <w:lang w:bidi="ar-SA"/>
              </w:rPr>
            </w:pPr>
            <w:r w:rsidRPr="00E8055F">
              <w:rPr>
                <w:color w:val="000000"/>
                <w:sz w:val="20"/>
                <w:szCs w:val="20"/>
                <w:lang w:bidi="ar-SA"/>
              </w:rPr>
              <w:t>0,237</w:t>
            </w:r>
          </w:p>
        </w:tc>
      </w:tr>
      <w:tr w:rsidR="00297A89" w:rsidRPr="00297A89" w14:paraId="155D8CD9"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8FE4E6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Нагрузка ГВС (средняя)</w:t>
            </w:r>
          </w:p>
        </w:tc>
        <w:tc>
          <w:tcPr>
            <w:tcW w:w="396" w:type="pct"/>
            <w:tcBorders>
              <w:top w:val="nil"/>
              <w:left w:val="nil"/>
              <w:bottom w:val="single" w:sz="8" w:space="0" w:color="auto"/>
              <w:right w:val="single" w:sz="8" w:space="0" w:color="auto"/>
            </w:tcBorders>
            <w:shd w:val="clear" w:color="auto" w:fill="auto"/>
            <w:vAlign w:val="center"/>
            <w:hideMark/>
          </w:tcPr>
          <w:p w14:paraId="4F13A8F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40456E2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410" w:type="pct"/>
            <w:tcBorders>
              <w:top w:val="nil"/>
              <w:left w:val="nil"/>
              <w:bottom w:val="single" w:sz="8" w:space="0" w:color="auto"/>
              <w:right w:val="single" w:sz="8" w:space="0" w:color="auto"/>
            </w:tcBorders>
            <w:shd w:val="clear" w:color="auto" w:fill="auto"/>
            <w:noWrap/>
            <w:vAlign w:val="center"/>
            <w:hideMark/>
          </w:tcPr>
          <w:p w14:paraId="429EF1D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66B140C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390F643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1E8576B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01281C4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AD29D4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CE958F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1F06870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58779B51"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F8E68F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r>
      <w:tr w:rsidR="00297A89" w:rsidRPr="00297A89" w14:paraId="692078B8"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0F10E7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Удельный расход топлива на выработку тепловой энергии</w:t>
            </w:r>
          </w:p>
        </w:tc>
        <w:tc>
          <w:tcPr>
            <w:tcW w:w="396" w:type="pct"/>
            <w:tcBorders>
              <w:top w:val="nil"/>
              <w:left w:val="nil"/>
              <w:bottom w:val="single" w:sz="8" w:space="0" w:color="auto"/>
              <w:right w:val="single" w:sz="8" w:space="0" w:color="auto"/>
            </w:tcBorders>
            <w:shd w:val="clear" w:color="auto" w:fill="auto"/>
            <w:vAlign w:val="center"/>
            <w:hideMark/>
          </w:tcPr>
          <w:p w14:paraId="7AC4B67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./Гкал</w:t>
            </w:r>
          </w:p>
        </w:tc>
        <w:tc>
          <w:tcPr>
            <w:tcW w:w="374" w:type="pct"/>
            <w:tcBorders>
              <w:top w:val="nil"/>
              <w:left w:val="nil"/>
              <w:bottom w:val="single" w:sz="8" w:space="0" w:color="auto"/>
              <w:right w:val="single" w:sz="8" w:space="0" w:color="auto"/>
            </w:tcBorders>
            <w:shd w:val="clear" w:color="auto" w:fill="auto"/>
            <w:noWrap/>
            <w:vAlign w:val="center"/>
            <w:hideMark/>
          </w:tcPr>
          <w:p w14:paraId="67988E6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216,74</w:t>
            </w:r>
          </w:p>
        </w:tc>
        <w:tc>
          <w:tcPr>
            <w:tcW w:w="410" w:type="pct"/>
            <w:tcBorders>
              <w:top w:val="nil"/>
              <w:left w:val="nil"/>
              <w:bottom w:val="single" w:sz="8" w:space="0" w:color="auto"/>
              <w:right w:val="single" w:sz="8" w:space="0" w:color="auto"/>
            </w:tcBorders>
            <w:shd w:val="clear" w:color="auto" w:fill="auto"/>
            <w:noWrap/>
            <w:vAlign w:val="center"/>
            <w:hideMark/>
          </w:tcPr>
          <w:p w14:paraId="629CE96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216,74</w:t>
            </w:r>
          </w:p>
        </w:tc>
        <w:tc>
          <w:tcPr>
            <w:tcW w:w="338" w:type="pct"/>
            <w:tcBorders>
              <w:top w:val="nil"/>
              <w:left w:val="nil"/>
              <w:bottom w:val="single" w:sz="8" w:space="0" w:color="auto"/>
              <w:right w:val="single" w:sz="8" w:space="0" w:color="auto"/>
            </w:tcBorders>
            <w:shd w:val="clear" w:color="auto" w:fill="auto"/>
            <w:noWrap/>
            <w:vAlign w:val="center"/>
            <w:hideMark/>
          </w:tcPr>
          <w:p w14:paraId="38B2ED4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216,74</w:t>
            </w:r>
          </w:p>
        </w:tc>
        <w:tc>
          <w:tcPr>
            <w:tcW w:w="338" w:type="pct"/>
            <w:tcBorders>
              <w:top w:val="nil"/>
              <w:left w:val="nil"/>
              <w:bottom w:val="single" w:sz="8" w:space="0" w:color="auto"/>
              <w:right w:val="single" w:sz="8" w:space="0" w:color="auto"/>
            </w:tcBorders>
            <w:shd w:val="clear" w:color="auto" w:fill="auto"/>
            <w:noWrap/>
            <w:vAlign w:val="center"/>
            <w:hideMark/>
          </w:tcPr>
          <w:p w14:paraId="4345CD5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67E2F81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0955604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2B5A70C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47A59A5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371E2AA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1B584ED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c>
          <w:tcPr>
            <w:tcW w:w="338" w:type="pct"/>
            <w:tcBorders>
              <w:top w:val="nil"/>
              <w:left w:val="nil"/>
              <w:bottom w:val="single" w:sz="8" w:space="0" w:color="auto"/>
              <w:right w:val="single" w:sz="8" w:space="0" w:color="auto"/>
            </w:tcBorders>
            <w:shd w:val="clear" w:color="auto" w:fill="auto"/>
            <w:noWrap/>
            <w:vAlign w:val="center"/>
            <w:hideMark/>
          </w:tcPr>
          <w:p w14:paraId="25D4A09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157</w:t>
            </w:r>
          </w:p>
        </w:tc>
      </w:tr>
      <w:tr w:rsidR="00297A89" w:rsidRPr="00297A89" w14:paraId="207133AC"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DC424D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топлива</w:t>
            </w:r>
          </w:p>
        </w:tc>
        <w:tc>
          <w:tcPr>
            <w:tcW w:w="396" w:type="pct"/>
            <w:tcBorders>
              <w:top w:val="nil"/>
              <w:left w:val="nil"/>
              <w:bottom w:val="single" w:sz="8" w:space="0" w:color="auto"/>
              <w:right w:val="single" w:sz="8" w:space="0" w:color="auto"/>
            </w:tcBorders>
            <w:shd w:val="clear" w:color="auto" w:fill="auto"/>
            <w:vAlign w:val="center"/>
            <w:hideMark/>
          </w:tcPr>
          <w:p w14:paraId="08C5A7C5" w14:textId="76AA37AB"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1C1E05F" w14:textId="7B26A270"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25C97202" w14:textId="1432A4B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C2773DE" w14:textId="75E4D37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094EDE1" w14:textId="6691932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C76AF98" w14:textId="79C678F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03B58C5" w14:textId="4E1B47A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FC975D4" w14:textId="0798232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BA0E05" w14:textId="7288D74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B8C503" w14:textId="06B75EF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56ACCD9" w14:textId="43C1F42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41629F" w14:textId="02C15E22" w:rsidR="00297A89" w:rsidRPr="00297A89" w:rsidRDefault="00297A89" w:rsidP="00297A89">
            <w:pPr>
              <w:widowControl/>
              <w:autoSpaceDE/>
              <w:autoSpaceDN/>
              <w:jc w:val="center"/>
              <w:rPr>
                <w:color w:val="000000"/>
                <w:sz w:val="20"/>
                <w:szCs w:val="20"/>
                <w:lang w:bidi="ar-SA"/>
              </w:rPr>
            </w:pPr>
          </w:p>
        </w:tc>
      </w:tr>
      <w:tr w:rsidR="00297A89" w:rsidRPr="00297A89" w14:paraId="5F0489F2"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1D8130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95E6FD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46F69BA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43,13126</w:t>
            </w:r>
          </w:p>
        </w:tc>
        <w:tc>
          <w:tcPr>
            <w:tcW w:w="410" w:type="pct"/>
            <w:tcBorders>
              <w:top w:val="nil"/>
              <w:left w:val="nil"/>
              <w:bottom w:val="single" w:sz="8" w:space="0" w:color="auto"/>
              <w:right w:val="single" w:sz="8" w:space="0" w:color="auto"/>
            </w:tcBorders>
            <w:shd w:val="clear" w:color="auto" w:fill="auto"/>
            <w:noWrap/>
            <w:vAlign w:val="center"/>
            <w:hideMark/>
          </w:tcPr>
          <w:p w14:paraId="7DBEF14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43,13126</w:t>
            </w:r>
          </w:p>
        </w:tc>
        <w:tc>
          <w:tcPr>
            <w:tcW w:w="338" w:type="pct"/>
            <w:tcBorders>
              <w:top w:val="nil"/>
              <w:left w:val="nil"/>
              <w:bottom w:val="single" w:sz="8" w:space="0" w:color="auto"/>
              <w:right w:val="single" w:sz="8" w:space="0" w:color="auto"/>
            </w:tcBorders>
            <w:shd w:val="clear" w:color="auto" w:fill="auto"/>
            <w:noWrap/>
            <w:vAlign w:val="center"/>
            <w:hideMark/>
          </w:tcPr>
          <w:p w14:paraId="213AD17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43,13126</w:t>
            </w:r>
          </w:p>
        </w:tc>
        <w:tc>
          <w:tcPr>
            <w:tcW w:w="338" w:type="pct"/>
            <w:tcBorders>
              <w:top w:val="nil"/>
              <w:left w:val="nil"/>
              <w:bottom w:val="single" w:sz="8" w:space="0" w:color="auto"/>
              <w:right w:val="single" w:sz="8" w:space="0" w:color="auto"/>
            </w:tcBorders>
            <w:shd w:val="clear" w:color="auto" w:fill="auto"/>
            <w:noWrap/>
            <w:vAlign w:val="center"/>
            <w:hideMark/>
          </w:tcPr>
          <w:p w14:paraId="68827D32" w14:textId="4F44F486"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109E57E" w14:textId="23659F0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3B5F60E" w14:textId="0C92EB66"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6AD447D" w14:textId="7B5D5456"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0293B3E" w14:textId="46794E7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8D2661C" w14:textId="36C51D4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AA3F692" w14:textId="4301F18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F3713EE" w14:textId="3C9BD116" w:rsidR="00297A89" w:rsidRPr="00297A89" w:rsidRDefault="00297A89" w:rsidP="00297A89">
            <w:pPr>
              <w:widowControl/>
              <w:autoSpaceDE/>
              <w:autoSpaceDN/>
              <w:jc w:val="center"/>
              <w:rPr>
                <w:color w:val="000000"/>
                <w:sz w:val="20"/>
                <w:szCs w:val="20"/>
                <w:lang w:bidi="ar-SA"/>
              </w:rPr>
            </w:pPr>
          </w:p>
        </w:tc>
      </w:tr>
      <w:tr w:rsidR="00297A89" w:rsidRPr="00297A89" w14:paraId="53864245"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C2CE5C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7176D29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767A9F08" w14:textId="40B11B4C"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5933F98E" w14:textId="6571186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9F99BF8" w14:textId="3EC354C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7E15BB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5B87BD5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017882B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073C39F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2C899AF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360BDFD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00965FC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c>
          <w:tcPr>
            <w:tcW w:w="338" w:type="pct"/>
            <w:tcBorders>
              <w:top w:val="nil"/>
              <w:left w:val="nil"/>
              <w:bottom w:val="single" w:sz="8" w:space="0" w:color="auto"/>
              <w:right w:val="single" w:sz="8" w:space="0" w:color="auto"/>
            </w:tcBorders>
            <w:shd w:val="clear" w:color="auto" w:fill="auto"/>
            <w:noWrap/>
            <w:vAlign w:val="center"/>
            <w:hideMark/>
          </w:tcPr>
          <w:p w14:paraId="23E6423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31,243</w:t>
            </w:r>
          </w:p>
        </w:tc>
      </w:tr>
      <w:tr w:rsidR="00297A89" w:rsidRPr="00297A89" w14:paraId="03127C21"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0A928B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топлива в летний период</w:t>
            </w:r>
          </w:p>
        </w:tc>
        <w:tc>
          <w:tcPr>
            <w:tcW w:w="396" w:type="pct"/>
            <w:tcBorders>
              <w:top w:val="nil"/>
              <w:left w:val="nil"/>
              <w:bottom w:val="single" w:sz="8" w:space="0" w:color="auto"/>
              <w:right w:val="single" w:sz="8" w:space="0" w:color="auto"/>
            </w:tcBorders>
            <w:shd w:val="clear" w:color="auto" w:fill="auto"/>
            <w:vAlign w:val="center"/>
            <w:hideMark/>
          </w:tcPr>
          <w:p w14:paraId="548B0BBB" w14:textId="669768AC"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754DE151" w14:textId="5997724A"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47C9DF34" w14:textId="220858A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684B49F" w14:textId="353CC08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C11EC5C" w14:textId="76B1C83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6A572E4" w14:textId="1D59C38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4357D20" w14:textId="17AF406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30E2ED5" w14:textId="39467CE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27851D" w14:textId="60322FF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12A53F3" w14:textId="0067CBB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FE33D6A" w14:textId="28FFC86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BB7BE75" w14:textId="77B91BB2" w:rsidR="00297A89" w:rsidRPr="00297A89" w:rsidRDefault="00297A89" w:rsidP="00297A89">
            <w:pPr>
              <w:widowControl/>
              <w:autoSpaceDE/>
              <w:autoSpaceDN/>
              <w:jc w:val="center"/>
              <w:rPr>
                <w:color w:val="000000"/>
                <w:sz w:val="20"/>
                <w:szCs w:val="20"/>
                <w:lang w:bidi="ar-SA"/>
              </w:rPr>
            </w:pPr>
          </w:p>
        </w:tc>
      </w:tr>
      <w:tr w:rsidR="00297A89" w:rsidRPr="00297A89" w14:paraId="2E737F7F"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730A79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209984F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3C8F3BD1"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410" w:type="pct"/>
            <w:tcBorders>
              <w:top w:val="nil"/>
              <w:left w:val="nil"/>
              <w:bottom w:val="single" w:sz="8" w:space="0" w:color="auto"/>
              <w:right w:val="single" w:sz="8" w:space="0" w:color="auto"/>
            </w:tcBorders>
            <w:shd w:val="clear" w:color="auto" w:fill="auto"/>
            <w:noWrap/>
            <w:vAlign w:val="center"/>
            <w:hideMark/>
          </w:tcPr>
          <w:p w14:paraId="5DF6A85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5AA46B7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0BBA2F9" w14:textId="13686DE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9681620" w14:textId="284E1D7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925CA93" w14:textId="57CCA46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9D95A66" w14:textId="60CB3B1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26DAB3C" w14:textId="6FA7968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44EEEC6" w14:textId="0B45E44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32ACA77" w14:textId="1354272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BA61B55" w14:textId="1E6FD4F2" w:rsidR="00297A89" w:rsidRPr="00297A89" w:rsidRDefault="00297A89" w:rsidP="00297A89">
            <w:pPr>
              <w:widowControl/>
              <w:autoSpaceDE/>
              <w:autoSpaceDN/>
              <w:jc w:val="center"/>
              <w:rPr>
                <w:color w:val="000000"/>
                <w:sz w:val="20"/>
                <w:szCs w:val="20"/>
                <w:lang w:bidi="ar-SA"/>
              </w:rPr>
            </w:pPr>
          </w:p>
        </w:tc>
      </w:tr>
      <w:tr w:rsidR="00297A89" w:rsidRPr="00297A89" w14:paraId="201F7628"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FEEE91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2B716C9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396027D6" w14:textId="43491B76"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38E5190E" w14:textId="66AF45A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7FEFF88" w14:textId="6D0FCB9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C9DEF4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1F06B3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2F4D748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497BE8D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31A111E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0B384D1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09F24F7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2FDF2F1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r>
      <w:tr w:rsidR="00297A89" w:rsidRPr="00297A89" w14:paraId="02E92A35"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204915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условного топлива в переходный период</w:t>
            </w:r>
          </w:p>
        </w:tc>
        <w:tc>
          <w:tcPr>
            <w:tcW w:w="396" w:type="pct"/>
            <w:tcBorders>
              <w:top w:val="nil"/>
              <w:left w:val="nil"/>
              <w:bottom w:val="single" w:sz="8" w:space="0" w:color="auto"/>
              <w:right w:val="single" w:sz="8" w:space="0" w:color="auto"/>
            </w:tcBorders>
            <w:shd w:val="clear" w:color="auto" w:fill="auto"/>
            <w:vAlign w:val="center"/>
            <w:hideMark/>
          </w:tcPr>
          <w:p w14:paraId="34492C12" w14:textId="12025B57"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762C8A79" w14:textId="7F76D944"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25C93F4A" w14:textId="0D79FC8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48DD320" w14:textId="1BDA174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FE932EA" w14:textId="18BB837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0530F00" w14:textId="6CAE439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D736497" w14:textId="7462F06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EE6DCC9" w14:textId="12ACD03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9B0BC06" w14:textId="0ABCCE7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C2A0414" w14:textId="084A323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EB3B33" w14:textId="2175CA5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54AD563" w14:textId="3EE03B54" w:rsidR="00297A89" w:rsidRPr="00297A89" w:rsidRDefault="00297A89" w:rsidP="00297A89">
            <w:pPr>
              <w:widowControl/>
              <w:autoSpaceDE/>
              <w:autoSpaceDN/>
              <w:jc w:val="center"/>
              <w:rPr>
                <w:color w:val="000000"/>
                <w:sz w:val="20"/>
                <w:szCs w:val="20"/>
                <w:lang w:bidi="ar-SA"/>
              </w:rPr>
            </w:pPr>
          </w:p>
        </w:tc>
      </w:tr>
      <w:tr w:rsidR="00297A89" w:rsidRPr="00297A89" w14:paraId="5268671D"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604F4A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472B0D8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59B3CB5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22,409502</w:t>
            </w:r>
          </w:p>
        </w:tc>
        <w:tc>
          <w:tcPr>
            <w:tcW w:w="410" w:type="pct"/>
            <w:tcBorders>
              <w:top w:val="nil"/>
              <w:left w:val="nil"/>
              <w:bottom w:val="single" w:sz="8" w:space="0" w:color="auto"/>
              <w:right w:val="single" w:sz="8" w:space="0" w:color="auto"/>
            </w:tcBorders>
            <w:shd w:val="clear" w:color="auto" w:fill="auto"/>
            <w:noWrap/>
            <w:vAlign w:val="center"/>
            <w:hideMark/>
          </w:tcPr>
          <w:p w14:paraId="618D934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22,4095025</w:t>
            </w:r>
          </w:p>
        </w:tc>
        <w:tc>
          <w:tcPr>
            <w:tcW w:w="338" w:type="pct"/>
            <w:tcBorders>
              <w:top w:val="nil"/>
              <w:left w:val="nil"/>
              <w:bottom w:val="single" w:sz="8" w:space="0" w:color="auto"/>
              <w:right w:val="single" w:sz="8" w:space="0" w:color="auto"/>
            </w:tcBorders>
            <w:shd w:val="clear" w:color="auto" w:fill="auto"/>
            <w:noWrap/>
            <w:vAlign w:val="center"/>
            <w:hideMark/>
          </w:tcPr>
          <w:p w14:paraId="0F57617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22,4095</w:t>
            </w:r>
          </w:p>
        </w:tc>
        <w:tc>
          <w:tcPr>
            <w:tcW w:w="338" w:type="pct"/>
            <w:tcBorders>
              <w:top w:val="nil"/>
              <w:left w:val="nil"/>
              <w:bottom w:val="single" w:sz="8" w:space="0" w:color="auto"/>
              <w:right w:val="single" w:sz="8" w:space="0" w:color="auto"/>
            </w:tcBorders>
            <w:shd w:val="clear" w:color="auto" w:fill="auto"/>
            <w:noWrap/>
            <w:vAlign w:val="center"/>
            <w:hideMark/>
          </w:tcPr>
          <w:p w14:paraId="2641AEFA" w14:textId="3B50E98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0E26385" w14:textId="2A1C662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810AFB8" w14:textId="1E875B7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3320DD8" w14:textId="49CC4BF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249F5CD" w14:textId="3D8AAF2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A67AD9D" w14:textId="0C6F1B8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67C287E" w14:textId="1D7FDD2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42A360D" w14:textId="4D53726A" w:rsidR="00297A89" w:rsidRPr="00297A89" w:rsidRDefault="00297A89" w:rsidP="00297A89">
            <w:pPr>
              <w:widowControl/>
              <w:autoSpaceDE/>
              <w:autoSpaceDN/>
              <w:jc w:val="center"/>
              <w:rPr>
                <w:color w:val="000000"/>
                <w:sz w:val="20"/>
                <w:szCs w:val="20"/>
                <w:lang w:bidi="ar-SA"/>
              </w:rPr>
            </w:pPr>
          </w:p>
        </w:tc>
      </w:tr>
      <w:tr w:rsidR="00297A89" w:rsidRPr="00297A89" w14:paraId="39655B16"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A48ADF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214580F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у.т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02716717" w14:textId="1559192A"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538C8B49" w14:textId="16270CC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1C8569F" w14:textId="732190F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B0003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3404C10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356EFAB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7D954D5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63C5F7E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3CC409F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47C0548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c>
          <w:tcPr>
            <w:tcW w:w="338" w:type="pct"/>
            <w:tcBorders>
              <w:top w:val="nil"/>
              <w:left w:val="nil"/>
              <w:bottom w:val="single" w:sz="8" w:space="0" w:color="auto"/>
              <w:right w:val="single" w:sz="8" w:space="0" w:color="auto"/>
            </w:tcBorders>
            <w:shd w:val="clear" w:color="auto" w:fill="auto"/>
            <w:noWrap/>
            <w:vAlign w:val="center"/>
            <w:hideMark/>
          </w:tcPr>
          <w:p w14:paraId="38769CA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16,23278</w:t>
            </w:r>
          </w:p>
        </w:tc>
      </w:tr>
      <w:tr w:rsidR="00297A89" w:rsidRPr="00297A89" w14:paraId="762A8446"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064245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1CD33D81" w14:textId="69C45FA6"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6EEB492A" w14:textId="2D965B6B"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5362CD89" w14:textId="7C3DD1D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073F596" w14:textId="6AA8FBC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BA135C9" w14:textId="6FCEE75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2994600" w14:textId="6F8CDDD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D1F29A4" w14:textId="0A27BC5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F8D68E6" w14:textId="31719F8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EFE14C0" w14:textId="6F02389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46ED161" w14:textId="4342C3D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A6368F5" w14:textId="735EE83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BE3601" w14:textId="1B0058A9" w:rsidR="00297A89" w:rsidRPr="00297A89" w:rsidRDefault="00297A89" w:rsidP="00297A89">
            <w:pPr>
              <w:widowControl/>
              <w:autoSpaceDE/>
              <w:autoSpaceDN/>
              <w:jc w:val="center"/>
              <w:rPr>
                <w:color w:val="000000"/>
                <w:sz w:val="20"/>
                <w:szCs w:val="20"/>
                <w:lang w:bidi="ar-SA"/>
              </w:rPr>
            </w:pPr>
          </w:p>
        </w:tc>
      </w:tr>
      <w:tr w:rsidR="00297A89" w:rsidRPr="00297A89" w14:paraId="331FB6FC"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8216F4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15B8098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50528C7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59,083918</w:t>
            </w:r>
          </w:p>
        </w:tc>
        <w:tc>
          <w:tcPr>
            <w:tcW w:w="410" w:type="pct"/>
            <w:tcBorders>
              <w:top w:val="nil"/>
              <w:left w:val="nil"/>
              <w:bottom w:val="single" w:sz="8" w:space="0" w:color="auto"/>
              <w:right w:val="single" w:sz="8" w:space="0" w:color="auto"/>
            </w:tcBorders>
            <w:shd w:val="clear" w:color="auto" w:fill="auto"/>
            <w:noWrap/>
            <w:vAlign w:val="center"/>
            <w:hideMark/>
          </w:tcPr>
          <w:p w14:paraId="09E34D7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59,0839178</w:t>
            </w:r>
          </w:p>
        </w:tc>
        <w:tc>
          <w:tcPr>
            <w:tcW w:w="338" w:type="pct"/>
            <w:tcBorders>
              <w:top w:val="nil"/>
              <w:left w:val="nil"/>
              <w:bottom w:val="single" w:sz="8" w:space="0" w:color="auto"/>
              <w:right w:val="single" w:sz="8" w:space="0" w:color="auto"/>
            </w:tcBorders>
            <w:shd w:val="clear" w:color="auto" w:fill="auto"/>
            <w:noWrap/>
            <w:vAlign w:val="center"/>
            <w:hideMark/>
          </w:tcPr>
          <w:p w14:paraId="70202D8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59,08392</w:t>
            </w:r>
          </w:p>
        </w:tc>
        <w:tc>
          <w:tcPr>
            <w:tcW w:w="338" w:type="pct"/>
            <w:tcBorders>
              <w:top w:val="nil"/>
              <w:left w:val="nil"/>
              <w:bottom w:val="single" w:sz="8" w:space="0" w:color="auto"/>
              <w:right w:val="single" w:sz="8" w:space="0" w:color="auto"/>
            </w:tcBorders>
            <w:shd w:val="clear" w:color="auto" w:fill="auto"/>
            <w:noWrap/>
            <w:vAlign w:val="center"/>
            <w:hideMark/>
          </w:tcPr>
          <w:p w14:paraId="1D7F05E2" w14:textId="7755FF7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D117C5B" w14:textId="393681A6"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DC6CF4" w14:textId="7B189C3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D4C8177" w14:textId="7A2EAF5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B0F8E3D" w14:textId="6C08AAA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ED0BC76" w14:textId="238724E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8DACFE9" w14:textId="12A07FB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D66FDB4" w14:textId="3250BE11" w:rsidR="00297A89" w:rsidRPr="00297A89" w:rsidRDefault="00297A89" w:rsidP="00297A89">
            <w:pPr>
              <w:widowControl/>
              <w:autoSpaceDE/>
              <w:autoSpaceDN/>
              <w:jc w:val="center"/>
              <w:rPr>
                <w:color w:val="000000"/>
                <w:sz w:val="20"/>
                <w:szCs w:val="20"/>
                <w:lang w:bidi="ar-SA"/>
              </w:rPr>
            </w:pPr>
          </w:p>
        </w:tc>
      </w:tr>
      <w:tr w:rsidR="00297A89" w:rsidRPr="00297A89" w14:paraId="01B582E0"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2BBBE2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577AF1D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229D1290" w14:textId="5E984E31"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7EDDD408" w14:textId="13FC9A9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F1C402D" w14:textId="5CC3AF8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9D6CF3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60D78AA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47EE17A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140F5C3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2C51299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40B5FCA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20AB126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c>
          <w:tcPr>
            <w:tcW w:w="338" w:type="pct"/>
            <w:tcBorders>
              <w:top w:val="nil"/>
              <w:left w:val="nil"/>
              <w:bottom w:val="single" w:sz="8" w:space="0" w:color="auto"/>
              <w:right w:val="single" w:sz="8" w:space="0" w:color="auto"/>
            </w:tcBorders>
            <w:shd w:val="clear" w:color="auto" w:fill="auto"/>
            <w:noWrap/>
            <w:vAlign w:val="center"/>
            <w:hideMark/>
          </w:tcPr>
          <w:p w14:paraId="5DEDAA9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27,40614</w:t>
            </w:r>
          </w:p>
        </w:tc>
      </w:tr>
      <w:tr w:rsidR="00297A89" w:rsidRPr="00297A89" w14:paraId="4FFE3347"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B6A8B11"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 в летний период</w:t>
            </w:r>
          </w:p>
        </w:tc>
        <w:tc>
          <w:tcPr>
            <w:tcW w:w="396" w:type="pct"/>
            <w:tcBorders>
              <w:top w:val="nil"/>
              <w:left w:val="nil"/>
              <w:bottom w:val="single" w:sz="8" w:space="0" w:color="auto"/>
              <w:right w:val="single" w:sz="8" w:space="0" w:color="auto"/>
            </w:tcBorders>
            <w:shd w:val="clear" w:color="auto" w:fill="auto"/>
            <w:vAlign w:val="center"/>
            <w:hideMark/>
          </w:tcPr>
          <w:p w14:paraId="3165CDCA" w14:textId="5A31C6FA"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9949B38" w14:textId="42AB451A"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45138F35" w14:textId="3F86DFF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A69B242" w14:textId="344A172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3E844D2" w14:textId="19676E5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0A52AFE" w14:textId="3000CF6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B6F3208" w14:textId="2A218D6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3DF3BFE" w14:textId="643B040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60D4602" w14:textId="47168FA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6438030" w14:textId="4791F75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6997386" w14:textId="45C9F61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7F1BD76" w14:textId="6FF24FAE" w:rsidR="00297A89" w:rsidRPr="00297A89" w:rsidRDefault="00297A89" w:rsidP="00297A89">
            <w:pPr>
              <w:widowControl/>
              <w:autoSpaceDE/>
              <w:autoSpaceDN/>
              <w:jc w:val="center"/>
              <w:rPr>
                <w:color w:val="000000"/>
                <w:sz w:val="20"/>
                <w:szCs w:val="20"/>
                <w:lang w:bidi="ar-SA"/>
              </w:rPr>
            </w:pPr>
          </w:p>
        </w:tc>
      </w:tr>
      <w:tr w:rsidR="00297A89" w:rsidRPr="00297A89" w14:paraId="3B8ABFB2"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6021BB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79EDE4B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366B306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410" w:type="pct"/>
            <w:tcBorders>
              <w:top w:val="nil"/>
              <w:left w:val="nil"/>
              <w:bottom w:val="single" w:sz="8" w:space="0" w:color="auto"/>
              <w:right w:val="single" w:sz="8" w:space="0" w:color="auto"/>
            </w:tcBorders>
            <w:shd w:val="clear" w:color="auto" w:fill="auto"/>
            <w:noWrap/>
            <w:vAlign w:val="center"/>
            <w:hideMark/>
          </w:tcPr>
          <w:p w14:paraId="492C614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469D427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1A0C200F" w14:textId="3DE7AE1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369BD7" w14:textId="7C0D6C5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0057061" w14:textId="2A02E96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BB51AF3" w14:textId="4CBFEDB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DD78A5D" w14:textId="7A0EE67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0E3BA19" w14:textId="28AC0F1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B672048" w14:textId="6BCABCB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E4E43C6" w14:textId="5BB5B102" w:rsidR="00297A89" w:rsidRPr="00297A89" w:rsidRDefault="00297A89" w:rsidP="00297A89">
            <w:pPr>
              <w:widowControl/>
              <w:autoSpaceDE/>
              <w:autoSpaceDN/>
              <w:jc w:val="center"/>
              <w:rPr>
                <w:color w:val="000000"/>
                <w:sz w:val="20"/>
                <w:szCs w:val="20"/>
                <w:lang w:bidi="ar-SA"/>
              </w:rPr>
            </w:pPr>
          </w:p>
        </w:tc>
      </w:tr>
      <w:tr w:rsidR="00297A89" w:rsidRPr="00297A89" w14:paraId="44FD9BD7"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4E8F56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081BD6F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2F12E4C7" w14:textId="64548A58"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02DF635D" w14:textId="1A4C2C0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EF39BAF" w14:textId="7742157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2A86B8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4233156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3CC9032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068A0CB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916886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707B623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48736B1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c>
          <w:tcPr>
            <w:tcW w:w="338" w:type="pct"/>
            <w:tcBorders>
              <w:top w:val="nil"/>
              <w:left w:val="nil"/>
              <w:bottom w:val="single" w:sz="8" w:space="0" w:color="auto"/>
              <w:right w:val="single" w:sz="8" w:space="0" w:color="auto"/>
            </w:tcBorders>
            <w:shd w:val="clear" w:color="auto" w:fill="auto"/>
            <w:noWrap/>
            <w:vAlign w:val="center"/>
            <w:hideMark/>
          </w:tcPr>
          <w:p w14:paraId="0EE0111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0</w:t>
            </w:r>
          </w:p>
        </w:tc>
      </w:tr>
      <w:tr w:rsidR="00297A89" w:rsidRPr="00297A89" w14:paraId="780CF88C"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0506F2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Максимальный часовой расход натурального топлива в переходный период</w:t>
            </w:r>
          </w:p>
        </w:tc>
        <w:tc>
          <w:tcPr>
            <w:tcW w:w="396" w:type="pct"/>
            <w:tcBorders>
              <w:top w:val="nil"/>
              <w:left w:val="nil"/>
              <w:bottom w:val="single" w:sz="8" w:space="0" w:color="auto"/>
              <w:right w:val="single" w:sz="8" w:space="0" w:color="auto"/>
            </w:tcBorders>
            <w:shd w:val="clear" w:color="auto" w:fill="auto"/>
            <w:vAlign w:val="center"/>
            <w:hideMark/>
          </w:tcPr>
          <w:p w14:paraId="38C61D04" w14:textId="3D3F0313"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353EC1C" w14:textId="3565BF41"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6595B6DA" w14:textId="1B66E1C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B94AA61" w14:textId="54F1505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1591544" w14:textId="48A4BFE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191BD39" w14:textId="7363AD2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F1526A6" w14:textId="51F6AB0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9787A35" w14:textId="7F0B065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DF51D2A" w14:textId="64FE8A7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F6CD343" w14:textId="14141D2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CF186AF" w14:textId="62AF340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8C8BD24" w14:textId="766C396C" w:rsidR="00297A89" w:rsidRPr="00297A89" w:rsidRDefault="00297A89" w:rsidP="00297A89">
            <w:pPr>
              <w:widowControl/>
              <w:autoSpaceDE/>
              <w:autoSpaceDN/>
              <w:jc w:val="center"/>
              <w:rPr>
                <w:color w:val="000000"/>
                <w:sz w:val="20"/>
                <w:szCs w:val="20"/>
                <w:lang w:bidi="ar-SA"/>
              </w:rPr>
            </w:pPr>
          </w:p>
        </w:tc>
      </w:tr>
      <w:tr w:rsidR="00297A89" w:rsidRPr="00297A89" w14:paraId="7C36F734"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4A8175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5F93F71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кг </w:t>
            </w:r>
            <w:proofErr w:type="spellStart"/>
            <w:r w:rsidRPr="00297A89">
              <w:rPr>
                <w:color w:val="000000"/>
                <w:sz w:val="20"/>
                <w:szCs w:val="20"/>
                <w:lang w:bidi="ar-SA"/>
              </w:rPr>
              <w:t>н.т</w:t>
            </w:r>
            <w:proofErr w:type="spellEnd"/>
            <w:r w:rsidRPr="00297A89">
              <w:rPr>
                <w:color w:val="000000"/>
                <w:sz w:val="20"/>
                <w:szCs w:val="20"/>
                <w:lang w:bidi="ar-SA"/>
              </w:rPr>
              <w:t>./ч</w:t>
            </w:r>
          </w:p>
        </w:tc>
        <w:tc>
          <w:tcPr>
            <w:tcW w:w="374" w:type="pct"/>
            <w:tcBorders>
              <w:top w:val="nil"/>
              <w:left w:val="nil"/>
              <w:bottom w:val="single" w:sz="8" w:space="0" w:color="auto"/>
              <w:right w:val="single" w:sz="8" w:space="0" w:color="auto"/>
            </w:tcBorders>
            <w:shd w:val="clear" w:color="auto" w:fill="auto"/>
            <w:noWrap/>
            <w:vAlign w:val="center"/>
            <w:hideMark/>
          </w:tcPr>
          <w:p w14:paraId="4A7BE83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30,697949</w:t>
            </w:r>
          </w:p>
        </w:tc>
        <w:tc>
          <w:tcPr>
            <w:tcW w:w="410" w:type="pct"/>
            <w:tcBorders>
              <w:top w:val="nil"/>
              <w:left w:val="nil"/>
              <w:bottom w:val="single" w:sz="8" w:space="0" w:color="auto"/>
              <w:right w:val="single" w:sz="8" w:space="0" w:color="auto"/>
            </w:tcBorders>
            <w:shd w:val="clear" w:color="auto" w:fill="auto"/>
            <w:noWrap/>
            <w:vAlign w:val="center"/>
            <w:hideMark/>
          </w:tcPr>
          <w:p w14:paraId="0E87F67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30,6979486</w:t>
            </w:r>
          </w:p>
        </w:tc>
        <w:tc>
          <w:tcPr>
            <w:tcW w:w="338" w:type="pct"/>
            <w:tcBorders>
              <w:top w:val="nil"/>
              <w:left w:val="nil"/>
              <w:bottom w:val="single" w:sz="8" w:space="0" w:color="auto"/>
              <w:right w:val="single" w:sz="8" w:space="0" w:color="auto"/>
            </w:tcBorders>
            <w:shd w:val="clear" w:color="auto" w:fill="auto"/>
            <w:noWrap/>
            <w:vAlign w:val="center"/>
            <w:hideMark/>
          </w:tcPr>
          <w:p w14:paraId="110742CC"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30,69795</w:t>
            </w:r>
          </w:p>
        </w:tc>
        <w:tc>
          <w:tcPr>
            <w:tcW w:w="338" w:type="pct"/>
            <w:tcBorders>
              <w:top w:val="nil"/>
              <w:left w:val="nil"/>
              <w:bottom w:val="single" w:sz="8" w:space="0" w:color="auto"/>
              <w:right w:val="single" w:sz="8" w:space="0" w:color="auto"/>
            </w:tcBorders>
            <w:shd w:val="clear" w:color="auto" w:fill="auto"/>
            <w:noWrap/>
            <w:vAlign w:val="center"/>
            <w:hideMark/>
          </w:tcPr>
          <w:p w14:paraId="5E9A407C" w14:textId="30E3E39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A8AD9C" w14:textId="319FCFC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8192E57" w14:textId="5AF30C0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9136BF6" w14:textId="3920BF8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921AA97" w14:textId="38619D1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B9A1DBF" w14:textId="13D3D0B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2741FC0" w14:textId="3FFB157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BF2C9DE" w14:textId="1E740C71" w:rsidR="00297A89" w:rsidRPr="00297A89" w:rsidRDefault="00297A89" w:rsidP="00297A89">
            <w:pPr>
              <w:widowControl/>
              <w:autoSpaceDE/>
              <w:autoSpaceDN/>
              <w:jc w:val="center"/>
              <w:rPr>
                <w:color w:val="000000"/>
                <w:sz w:val="20"/>
                <w:szCs w:val="20"/>
                <w:lang w:bidi="ar-SA"/>
              </w:rPr>
            </w:pPr>
          </w:p>
        </w:tc>
      </w:tr>
      <w:tr w:rsidR="00297A89" w:rsidRPr="00297A89" w14:paraId="39677636"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3B6708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69073DB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м</w:t>
            </w:r>
            <w:r w:rsidRPr="00297A89">
              <w:rPr>
                <w:color w:val="000000"/>
                <w:sz w:val="20"/>
                <w:szCs w:val="20"/>
                <w:vertAlign w:val="superscript"/>
                <w:lang w:bidi="ar-SA"/>
              </w:rPr>
              <w:t>3</w:t>
            </w:r>
            <w:r w:rsidRPr="00297A89">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55D74D14" w14:textId="650E0F15"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3FB4C990" w14:textId="6765962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5A5763A" w14:textId="3F3D79B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7B54B8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511FB70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48BCCBA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0DDE80A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2BFAEB4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5420BD6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070E5A7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c>
          <w:tcPr>
            <w:tcW w:w="338" w:type="pct"/>
            <w:tcBorders>
              <w:top w:val="nil"/>
              <w:left w:val="nil"/>
              <w:bottom w:val="single" w:sz="8" w:space="0" w:color="auto"/>
              <w:right w:val="single" w:sz="8" w:space="0" w:color="auto"/>
            </w:tcBorders>
            <w:shd w:val="clear" w:color="auto" w:fill="auto"/>
            <w:noWrap/>
            <w:vAlign w:val="center"/>
            <w:hideMark/>
          </w:tcPr>
          <w:p w14:paraId="4CB0E5A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14,23928</w:t>
            </w:r>
          </w:p>
        </w:tc>
      </w:tr>
      <w:tr w:rsidR="00297A89" w:rsidRPr="00297A89" w14:paraId="7D935364"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12ECC15"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Годовой расход условного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0B583300" w14:textId="3472E90D"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51A933A8" w14:textId="37635876"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632F97C2" w14:textId="79457E4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3DDE49D" w14:textId="7A0B759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2982D88" w14:textId="24A9FFA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31793BA" w14:textId="28C0E07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A8AE777" w14:textId="0A6FFD5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DDE901A" w14:textId="0555B5D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4B3E6A" w14:textId="442EA3E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7A643D9" w14:textId="4C5356E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0859F6C" w14:textId="343977F1"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1419F90" w14:textId="1BBB2FD8" w:rsidR="00297A89" w:rsidRPr="00297A89" w:rsidRDefault="00297A89" w:rsidP="00297A89">
            <w:pPr>
              <w:widowControl/>
              <w:autoSpaceDE/>
              <w:autoSpaceDN/>
              <w:jc w:val="center"/>
              <w:rPr>
                <w:color w:val="000000"/>
                <w:sz w:val="20"/>
                <w:szCs w:val="20"/>
                <w:lang w:bidi="ar-SA"/>
              </w:rPr>
            </w:pPr>
          </w:p>
        </w:tc>
      </w:tr>
      <w:tr w:rsidR="00297A89" w:rsidRPr="00297A89" w14:paraId="09887ED1"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7F31BB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647BF79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т </w:t>
            </w:r>
            <w:proofErr w:type="spellStart"/>
            <w:r w:rsidRPr="00297A89">
              <w:rPr>
                <w:color w:val="000000"/>
                <w:sz w:val="20"/>
                <w:szCs w:val="20"/>
                <w:lang w:bidi="ar-SA"/>
              </w:rPr>
              <w:t>у.т</w:t>
            </w:r>
            <w:proofErr w:type="spellEnd"/>
            <w:r w:rsidRPr="00297A89">
              <w:rPr>
                <w:color w:val="000000"/>
                <w:sz w:val="20"/>
                <w:szCs w:val="20"/>
                <w:lang w:bidi="ar-SA"/>
              </w:rPr>
              <w:t>.</w:t>
            </w:r>
          </w:p>
        </w:tc>
        <w:tc>
          <w:tcPr>
            <w:tcW w:w="374" w:type="pct"/>
            <w:tcBorders>
              <w:top w:val="nil"/>
              <w:left w:val="nil"/>
              <w:bottom w:val="single" w:sz="8" w:space="0" w:color="auto"/>
              <w:right w:val="single" w:sz="8" w:space="0" w:color="auto"/>
            </w:tcBorders>
            <w:shd w:val="clear" w:color="auto" w:fill="auto"/>
            <w:noWrap/>
            <w:vAlign w:val="center"/>
            <w:hideMark/>
          </w:tcPr>
          <w:p w14:paraId="02D6B5E7"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152,1</w:t>
            </w:r>
          </w:p>
        </w:tc>
        <w:tc>
          <w:tcPr>
            <w:tcW w:w="410" w:type="pct"/>
            <w:tcBorders>
              <w:top w:val="nil"/>
              <w:left w:val="nil"/>
              <w:bottom w:val="single" w:sz="8" w:space="0" w:color="auto"/>
              <w:right w:val="single" w:sz="8" w:space="0" w:color="auto"/>
            </w:tcBorders>
            <w:shd w:val="clear" w:color="auto" w:fill="auto"/>
            <w:noWrap/>
            <w:vAlign w:val="center"/>
            <w:hideMark/>
          </w:tcPr>
          <w:p w14:paraId="020D021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152,1</w:t>
            </w:r>
          </w:p>
        </w:tc>
        <w:tc>
          <w:tcPr>
            <w:tcW w:w="338" w:type="pct"/>
            <w:tcBorders>
              <w:top w:val="nil"/>
              <w:left w:val="nil"/>
              <w:bottom w:val="single" w:sz="8" w:space="0" w:color="auto"/>
              <w:right w:val="single" w:sz="8" w:space="0" w:color="auto"/>
            </w:tcBorders>
            <w:shd w:val="clear" w:color="auto" w:fill="auto"/>
            <w:noWrap/>
            <w:vAlign w:val="center"/>
            <w:hideMark/>
          </w:tcPr>
          <w:p w14:paraId="4814DA8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152,1</w:t>
            </w:r>
          </w:p>
        </w:tc>
        <w:tc>
          <w:tcPr>
            <w:tcW w:w="338" w:type="pct"/>
            <w:tcBorders>
              <w:top w:val="nil"/>
              <w:left w:val="nil"/>
              <w:bottom w:val="single" w:sz="8" w:space="0" w:color="auto"/>
              <w:right w:val="single" w:sz="8" w:space="0" w:color="auto"/>
            </w:tcBorders>
            <w:shd w:val="clear" w:color="auto" w:fill="auto"/>
            <w:noWrap/>
            <w:vAlign w:val="center"/>
            <w:hideMark/>
          </w:tcPr>
          <w:p w14:paraId="63117A02" w14:textId="77273C6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0827DA9" w14:textId="3744E11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91B9B8E" w14:textId="687CB0B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32B6449" w14:textId="1294F3A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2B32C38" w14:textId="775492A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EB4492A" w14:textId="028AFEF7"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567D4E2" w14:textId="29640B98"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B5EA90F" w14:textId="7E1D9318" w:rsidR="00297A89" w:rsidRPr="00297A89" w:rsidRDefault="00297A89" w:rsidP="00297A89">
            <w:pPr>
              <w:widowControl/>
              <w:autoSpaceDE/>
              <w:autoSpaceDN/>
              <w:jc w:val="center"/>
              <w:rPr>
                <w:color w:val="000000"/>
                <w:sz w:val="20"/>
                <w:szCs w:val="20"/>
                <w:lang w:bidi="ar-SA"/>
              </w:rPr>
            </w:pPr>
          </w:p>
        </w:tc>
      </w:tr>
      <w:tr w:rsidR="00297A89" w:rsidRPr="00297A89" w14:paraId="6C36869E"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475CDA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465F3C36"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 xml:space="preserve">т </w:t>
            </w:r>
            <w:proofErr w:type="spellStart"/>
            <w:r w:rsidRPr="00297A89">
              <w:rPr>
                <w:color w:val="000000"/>
                <w:sz w:val="20"/>
                <w:szCs w:val="20"/>
                <w:lang w:bidi="ar-SA"/>
              </w:rPr>
              <w:t>у.т</w:t>
            </w:r>
            <w:proofErr w:type="spellEnd"/>
            <w:r w:rsidRPr="00297A89">
              <w:rPr>
                <w:color w:val="000000"/>
                <w:sz w:val="20"/>
                <w:szCs w:val="20"/>
                <w:lang w:bidi="ar-SA"/>
              </w:rPr>
              <w:t>.</w:t>
            </w:r>
          </w:p>
        </w:tc>
        <w:tc>
          <w:tcPr>
            <w:tcW w:w="374" w:type="pct"/>
            <w:tcBorders>
              <w:top w:val="nil"/>
              <w:left w:val="nil"/>
              <w:bottom w:val="single" w:sz="8" w:space="0" w:color="auto"/>
              <w:right w:val="single" w:sz="8" w:space="0" w:color="auto"/>
            </w:tcBorders>
            <w:shd w:val="clear" w:color="auto" w:fill="auto"/>
            <w:noWrap/>
            <w:vAlign w:val="center"/>
            <w:hideMark/>
          </w:tcPr>
          <w:p w14:paraId="4E95B477" w14:textId="4FA0FE7F"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603912B1" w14:textId="6E5034D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88F0BDC" w14:textId="1608DD40"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2C6BE8D"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4D8919F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1FB4E9A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7A736601"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381D2E1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527F3B8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761C2CFE"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c>
          <w:tcPr>
            <w:tcW w:w="338" w:type="pct"/>
            <w:tcBorders>
              <w:top w:val="nil"/>
              <w:left w:val="nil"/>
              <w:bottom w:val="single" w:sz="8" w:space="0" w:color="auto"/>
              <w:right w:val="single" w:sz="8" w:space="0" w:color="auto"/>
            </w:tcBorders>
            <w:shd w:val="clear" w:color="auto" w:fill="auto"/>
            <w:noWrap/>
            <w:vAlign w:val="center"/>
            <w:hideMark/>
          </w:tcPr>
          <w:p w14:paraId="31F702E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110,192</w:t>
            </w:r>
          </w:p>
        </w:tc>
      </w:tr>
      <w:tr w:rsidR="00297A89" w:rsidRPr="00297A89" w14:paraId="0FFEE2BF"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02D7588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Годовой расход натурального топлива</w:t>
            </w:r>
          </w:p>
        </w:tc>
        <w:tc>
          <w:tcPr>
            <w:tcW w:w="396" w:type="pct"/>
            <w:tcBorders>
              <w:top w:val="nil"/>
              <w:left w:val="nil"/>
              <w:bottom w:val="single" w:sz="8" w:space="0" w:color="auto"/>
              <w:right w:val="single" w:sz="8" w:space="0" w:color="auto"/>
            </w:tcBorders>
            <w:shd w:val="clear" w:color="auto" w:fill="auto"/>
            <w:vAlign w:val="center"/>
            <w:hideMark/>
          </w:tcPr>
          <w:p w14:paraId="1A6C1A12" w14:textId="6D1CA781" w:rsidR="00297A89" w:rsidRPr="00297A89" w:rsidRDefault="00297A89" w:rsidP="00297A89">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030F504" w14:textId="7F52F619"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31346814" w14:textId="2CB80F33"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289A800" w14:textId="2C2BE395"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5FECE95" w14:textId="2AC68C9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0B480805" w14:textId="1E0D59CD"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5684BC8" w14:textId="013ABD2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D3018B0" w14:textId="4576628B"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92FFA64" w14:textId="69AF5A3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0A5C23D" w14:textId="0725E979"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22199E4A" w14:textId="547A7E7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4BDA47BC" w14:textId="7A52FF02" w:rsidR="00297A89" w:rsidRPr="00297A89" w:rsidRDefault="00297A89" w:rsidP="00297A89">
            <w:pPr>
              <w:widowControl/>
              <w:autoSpaceDE/>
              <w:autoSpaceDN/>
              <w:jc w:val="center"/>
              <w:rPr>
                <w:color w:val="000000"/>
                <w:sz w:val="20"/>
                <w:szCs w:val="20"/>
                <w:lang w:bidi="ar-SA"/>
              </w:rPr>
            </w:pPr>
          </w:p>
        </w:tc>
      </w:tr>
      <w:tr w:rsidR="00297A89" w:rsidRPr="00297A89" w14:paraId="3F2B30C3"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04D7EF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уголь</w:t>
            </w:r>
          </w:p>
        </w:tc>
        <w:tc>
          <w:tcPr>
            <w:tcW w:w="396" w:type="pct"/>
            <w:tcBorders>
              <w:top w:val="nil"/>
              <w:left w:val="nil"/>
              <w:bottom w:val="single" w:sz="8" w:space="0" w:color="auto"/>
              <w:right w:val="single" w:sz="8" w:space="0" w:color="auto"/>
            </w:tcBorders>
            <w:shd w:val="clear" w:color="auto" w:fill="auto"/>
            <w:vAlign w:val="center"/>
            <w:hideMark/>
          </w:tcPr>
          <w:p w14:paraId="780DCCA8" w14:textId="77777777" w:rsidR="00297A89" w:rsidRPr="00297A89" w:rsidRDefault="00297A89" w:rsidP="00297A89">
            <w:pPr>
              <w:widowControl/>
              <w:autoSpaceDE/>
              <w:autoSpaceDN/>
              <w:jc w:val="center"/>
              <w:rPr>
                <w:color w:val="000000"/>
                <w:sz w:val="20"/>
                <w:szCs w:val="20"/>
                <w:lang w:bidi="ar-SA"/>
              </w:rPr>
            </w:pPr>
            <w:proofErr w:type="spellStart"/>
            <w:r w:rsidRPr="00297A89">
              <w:rPr>
                <w:color w:val="000000"/>
                <w:sz w:val="20"/>
                <w:szCs w:val="20"/>
                <w:lang w:bidi="ar-SA"/>
              </w:rPr>
              <w:t>т.н.т</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447148EF"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208,4</w:t>
            </w:r>
          </w:p>
        </w:tc>
        <w:tc>
          <w:tcPr>
            <w:tcW w:w="410" w:type="pct"/>
            <w:tcBorders>
              <w:top w:val="nil"/>
              <w:left w:val="nil"/>
              <w:bottom w:val="single" w:sz="8" w:space="0" w:color="auto"/>
              <w:right w:val="single" w:sz="8" w:space="0" w:color="auto"/>
            </w:tcBorders>
            <w:shd w:val="clear" w:color="auto" w:fill="auto"/>
            <w:noWrap/>
            <w:vAlign w:val="center"/>
            <w:hideMark/>
          </w:tcPr>
          <w:p w14:paraId="4907D510"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208,4</w:t>
            </w:r>
          </w:p>
        </w:tc>
        <w:tc>
          <w:tcPr>
            <w:tcW w:w="338" w:type="pct"/>
            <w:tcBorders>
              <w:top w:val="nil"/>
              <w:left w:val="nil"/>
              <w:bottom w:val="single" w:sz="8" w:space="0" w:color="auto"/>
              <w:right w:val="single" w:sz="8" w:space="0" w:color="auto"/>
            </w:tcBorders>
            <w:shd w:val="clear" w:color="auto" w:fill="auto"/>
            <w:noWrap/>
            <w:vAlign w:val="center"/>
            <w:hideMark/>
          </w:tcPr>
          <w:p w14:paraId="4C85914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208,4</w:t>
            </w:r>
          </w:p>
        </w:tc>
        <w:tc>
          <w:tcPr>
            <w:tcW w:w="338" w:type="pct"/>
            <w:tcBorders>
              <w:top w:val="nil"/>
              <w:left w:val="nil"/>
              <w:bottom w:val="single" w:sz="8" w:space="0" w:color="auto"/>
              <w:right w:val="single" w:sz="8" w:space="0" w:color="auto"/>
            </w:tcBorders>
            <w:shd w:val="clear" w:color="auto" w:fill="auto"/>
            <w:noWrap/>
            <w:vAlign w:val="center"/>
            <w:hideMark/>
          </w:tcPr>
          <w:p w14:paraId="3B23B2DA" w14:textId="5D0DF71F"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63912F68" w14:textId="7BCE42CA"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3D49D4B" w14:textId="32E53A1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1EA33165" w14:textId="1EF358C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75AABFC9" w14:textId="78A0C55E"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28C88E4" w14:textId="4AC09E82"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46C6ADE" w14:textId="5A8DC8B4"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E4CB0E5" w14:textId="0C597550" w:rsidR="00297A89" w:rsidRPr="00297A89" w:rsidRDefault="00297A89" w:rsidP="00297A89">
            <w:pPr>
              <w:widowControl/>
              <w:autoSpaceDE/>
              <w:autoSpaceDN/>
              <w:jc w:val="center"/>
              <w:rPr>
                <w:color w:val="000000"/>
                <w:sz w:val="20"/>
                <w:szCs w:val="20"/>
                <w:lang w:bidi="ar-SA"/>
              </w:rPr>
            </w:pPr>
          </w:p>
        </w:tc>
      </w:tr>
      <w:tr w:rsidR="00297A89" w:rsidRPr="00297A89" w14:paraId="7230D85C" w14:textId="77777777" w:rsidTr="004074F4">
        <w:trPr>
          <w:trHeight w:val="284"/>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6FA6E12"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газ</w:t>
            </w:r>
          </w:p>
        </w:tc>
        <w:tc>
          <w:tcPr>
            <w:tcW w:w="396" w:type="pct"/>
            <w:tcBorders>
              <w:top w:val="nil"/>
              <w:left w:val="nil"/>
              <w:bottom w:val="single" w:sz="8" w:space="0" w:color="auto"/>
              <w:right w:val="single" w:sz="8" w:space="0" w:color="auto"/>
            </w:tcBorders>
            <w:shd w:val="clear" w:color="auto" w:fill="auto"/>
            <w:vAlign w:val="center"/>
            <w:hideMark/>
          </w:tcPr>
          <w:p w14:paraId="005DA274"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тыс. м</w:t>
            </w:r>
            <w:r w:rsidRPr="00297A89">
              <w:rPr>
                <w:color w:val="000000"/>
                <w:sz w:val="20"/>
                <w:szCs w:val="20"/>
                <w:vertAlign w:val="superscript"/>
                <w:lang w:bidi="ar-SA"/>
              </w:rPr>
              <w:t>3</w:t>
            </w:r>
            <w:r w:rsidRPr="00297A89">
              <w:rPr>
                <w:color w:val="000000"/>
                <w:sz w:val="20"/>
                <w:szCs w:val="20"/>
                <w:lang w:bidi="ar-SA"/>
              </w:rPr>
              <w:t>/год</w:t>
            </w:r>
          </w:p>
        </w:tc>
        <w:tc>
          <w:tcPr>
            <w:tcW w:w="374" w:type="pct"/>
            <w:tcBorders>
              <w:top w:val="nil"/>
              <w:left w:val="nil"/>
              <w:bottom w:val="single" w:sz="8" w:space="0" w:color="auto"/>
              <w:right w:val="single" w:sz="8" w:space="0" w:color="auto"/>
            </w:tcBorders>
            <w:shd w:val="clear" w:color="auto" w:fill="auto"/>
            <w:noWrap/>
            <w:vAlign w:val="center"/>
            <w:hideMark/>
          </w:tcPr>
          <w:p w14:paraId="232DDDA3" w14:textId="5EF64252" w:rsidR="00297A89" w:rsidRPr="00297A89" w:rsidRDefault="00297A89" w:rsidP="00297A89">
            <w:pPr>
              <w:widowControl/>
              <w:autoSpaceDE/>
              <w:autoSpaceDN/>
              <w:jc w:val="center"/>
              <w:rPr>
                <w:color w:val="000000"/>
                <w:sz w:val="20"/>
                <w:szCs w:val="20"/>
                <w:lang w:bidi="ar-SA"/>
              </w:rPr>
            </w:pPr>
          </w:p>
        </w:tc>
        <w:tc>
          <w:tcPr>
            <w:tcW w:w="410" w:type="pct"/>
            <w:tcBorders>
              <w:top w:val="nil"/>
              <w:left w:val="nil"/>
              <w:bottom w:val="single" w:sz="8" w:space="0" w:color="auto"/>
              <w:right w:val="single" w:sz="8" w:space="0" w:color="auto"/>
            </w:tcBorders>
            <w:shd w:val="clear" w:color="auto" w:fill="auto"/>
            <w:noWrap/>
            <w:vAlign w:val="center"/>
            <w:hideMark/>
          </w:tcPr>
          <w:p w14:paraId="319C711C" w14:textId="285B2FD6"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59AC1E8E" w14:textId="4D46FBBC" w:rsidR="00297A89" w:rsidRPr="00297A89" w:rsidRDefault="00297A89" w:rsidP="00297A89">
            <w:pPr>
              <w:widowControl/>
              <w:autoSpaceDE/>
              <w:autoSpaceDN/>
              <w:jc w:val="center"/>
              <w:rPr>
                <w:color w:val="000000"/>
                <w:sz w:val="20"/>
                <w:szCs w:val="20"/>
                <w:lang w:bidi="ar-SA"/>
              </w:rPr>
            </w:pPr>
          </w:p>
        </w:tc>
        <w:tc>
          <w:tcPr>
            <w:tcW w:w="338" w:type="pct"/>
            <w:tcBorders>
              <w:top w:val="nil"/>
              <w:left w:val="nil"/>
              <w:bottom w:val="single" w:sz="8" w:space="0" w:color="auto"/>
              <w:right w:val="single" w:sz="8" w:space="0" w:color="auto"/>
            </w:tcBorders>
            <w:shd w:val="clear" w:color="auto" w:fill="auto"/>
            <w:noWrap/>
            <w:vAlign w:val="center"/>
            <w:hideMark/>
          </w:tcPr>
          <w:p w14:paraId="3B1D1031"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6503032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3F9C3FAA"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68433073"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74A6A7DB"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388274F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7FCE2408"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c>
          <w:tcPr>
            <w:tcW w:w="338" w:type="pct"/>
            <w:tcBorders>
              <w:top w:val="nil"/>
              <w:left w:val="nil"/>
              <w:bottom w:val="single" w:sz="8" w:space="0" w:color="auto"/>
              <w:right w:val="single" w:sz="8" w:space="0" w:color="auto"/>
            </w:tcBorders>
            <w:shd w:val="clear" w:color="auto" w:fill="auto"/>
            <w:noWrap/>
            <w:vAlign w:val="center"/>
            <w:hideMark/>
          </w:tcPr>
          <w:p w14:paraId="22495439" w14:textId="77777777" w:rsidR="00297A89" w:rsidRPr="00297A89" w:rsidRDefault="00297A89" w:rsidP="00297A89">
            <w:pPr>
              <w:widowControl/>
              <w:autoSpaceDE/>
              <w:autoSpaceDN/>
              <w:jc w:val="center"/>
              <w:rPr>
                <w:color w:val="000000"/>
                <w:sz w:val="20"/>
                <w:szCs w:val="20"/>
                <w:lang w:bidi="ar-SA"/>
              </w:rPr>
            </w:pPr>
            <w:r w:rsidRPr="00297A89">
              <w:rPr>
                <w:color w:val="000000"/>
                <w:sz w:val="20"/>
                <w:szCs w:val="20"/>
                <w:lang w:bidi="ar-SA"/>
              </w:rPr>
              <w:t>96,65967</w:t>
            </w:r>
          </w:p>
        </w:tc>
      </w:tr>
    </w:tbl>
    <w:p w14:paraId="7AE2B270" w14:textId="77777777" w:rsidR="00297A89" w:rsidRPr="002654BA" w:rsidRDefault="00297A89" w:rsidP="006017A0">
      <w:pPr>
        <w:keepNext/>
        <w:widowControl/>
        <w:autoSpaceDE/>
        <w:autoSpaceDN/>
        <w:spacing w:after="120"/>
        <w:contextualSpacing/>
        <w:rPr>
          <w:rFonts w:eastAsia="Calibri"/>
          <w:b/>
          <w:bCs/>
          <w:sz w:val="24"/>
          <w:szCs w:val="24"/>
          <w:lang w:eastAsia="en-US" w:bidi="ar-SA"/>
        </w:rPr>
      </w:pPr>
    </w:p>
    <w:p w14:paraId="52A99F6A" w14:textId="77777777" w:rsidR="006017A0" w:rsidRPr="002654BA" w:rsidRDefault="006017A0" w:rsidP="006017A0">
      <w:pPr>
        <w:widowControl/>
        <w:autoSpaceDE/>
        <w:autoSpaceDN/>
        <w:spacing w:line="360" w:lineRule="auto"/>
        <w:ind w:firstLine="709"/>
        <w:contextualSpacing/>
        <w:jc w:val="both"/>
        <w:rPr>
          <w:sz w:val="26"/>
        </w:rPr>
        <w:sectPr w:rsidR="006017A0" w:rsidRPr="002654BA" w:rsidSect="006017A0">
          <w:pgSz w:w="16840" w:h="11910" w:orient="landscape"/>
          <w:pgMar w:top="1701" w:right="1134" w:bottom="851" w:left="851" w:header="0" w:footer="590" w:gutter="0"/>
          <w:paperSrc w:first="7" w:other="7"/>
          <w:cols w:space="720"/>
          <w:docGrid w:linePitch="299"/>
        </w:sectPr>
      </w:pPr>
    </w:p>
    <w:p w14:paraId="54D13E9A"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44" w:name="_Toc384740389"/>
      <w:bookmarkStart w:id="645" w:name="_Toc8825266"/>
      <w:bookmarkStart w:id="646" w:name="_Toc99440161"/>
      <w:r w:rsidRPr="002654BA">
        <w:rPr>
          <w:b/>
          <w:bCs/>
          <w:sz w:val="26"/>
          <w:szCs w:val="26"/>
          <w:lang w:bidi="ar-SA"/>
        </w:rPr>
        <w:t>10.2.</w:t>
      </w:r>
      <w:r w:rsidRPr="002654BA">
        <w:rPr>
          <w:b/>
          <w:bCs/>
          <w:sz w:val="26"/>
          <w:szCs w:val="26"/>
          <w:lang w:bidi="ar-SA"/>
        </w:rPr>
        <w:tab/>
        <w:t>Результаты расчетов по каждому источнику тепловой энергии нормативных запасов аварийных видов топлива</w:t>
      </w:r>
      <w:bookmarkEnd w:id="644"/>
      <w:bookmarkEnd w:id="645"/>
      <w:bookmarkEnd w:id="646"/>
    </w:p>
    <w:p w14:paraId="7A5B7C9F" w14:textId="77777777" w:rsidR="006017A0" w:rsidRPr="002654BA" w:rsidRDefault="006017A0" w:rsidP="006017A0">
      <w:pPr>
        <w:widowControl/>
        <w:autoSpaceDE/>
        <w:autoSpaceDN/>
        <w:spacing w:line="360" w:lineRule="auto"/>
        <w:ind w:firstLine="709"/>
        <w:jc w:val="both"/>
        <w:rPr>
          <w:sz w:val="26"/>
          <w:szCs w:val="26"/>
          <w:lang w:bidi="ar-SA"/>
        </w:rPr>
      </w:pPr>
      <w:r w:rsidRPr="002654BA">
        <w:rPr>
          <w:sz w:val="26"/>
          <w:szCs w:val="26"/>
          <w:lang w:bidi="ar-SA"/>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22C8E86F" w14:textId="77777777" w:rsidR="006017A0" w:rsidRPr="002654BA" w:rsidRDefault="006017A0" w:rsidP="006017A0">
      <w:pPr>
        <w:widowControl/>
        <w:autoSpaceDE/>
        <w:autoSpaceDN/>
        <w:spacing w:line="360" w:lineRule="auto"/>
        <w:ind w:firstLine="709"/>
        <w:jc w:val="both"/>
        <w:rPr>
          <w:sz w:val="26"/>
          <w:szCs w:val="26"/>
          <w:lang w:bidi="ar-SA"/>
        </w:rPr>
      </w:pPr>
      <w:r w:rsidRPr="002654BA">
        <w:rPr>
          <w:sz w:val="26"/>
          <w:szCs w:val="26"/>
          <w:lang w:bidi="ar-SA"/>
        </w:rPr>
        <w:t xml:space="preserve">Информация по наличию и использованию аварийного топлива отсутствует. </w:t>
      </w:r>
    </w:p>
    <w:p w14:paraId="1089A9CB"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47" w:name="_Toc2343176"/>
      <w:bookmarkStart w:id="648" w:name="_Toc8825267"/>
      <w:bookmarkStart w:id="649" w:name="_Toc99440162"/>
      <w:r w:rsidRPr="002654BA">
        <w:rPr>
          <w:b/>
          <w:bCs/>
          <w:sz w:val="26"/>
          <w:szCs w:val="26"/>
          <w:lang w:bidi="ar-SA"/>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47"/>
      <w:bookmarkEnd w:id="648"/>
      <w:bookmarkEnd w:id="649"/>
    </w:p>
    <w:p w14:paraId="0C437E75" w14:textId="277FE7F5" w:rsidR="006017A0" w:rsidRPr="002654BA" w:rsidRDefault="006017A0" w:rsidP="006017A0">
      <w:pPr>
        <w:suppressLineNumbers/>
        <w:suppressAutoHyphens/>
        <w:autoSpaceDE/>
        <w:autoSpaceDN/>
        <w:spacing w:before="120" w:after="120" w:line="360" w:lineRule="auto"/>
        <w:ind w:firstLine="709"/>
        <w:jc w:val="both"/>
        <w:rPr>
          <w:sz w:val="26"/>
          <w:szCs w:val="26"/>
          <w:lang w:bidi="ar-SA"/>
        </w:rPr>
      </w:pPr>
      <w:r w:rsidRPr="002654BA">
        <w:rPr>
          <w:sz w:val="26"/>
          <w:szCs w:val="26"/>
          <w:lang w:bidi="ar-SA"/>
        </w:rPr>
        <w:t>Основным видом топлива, потребляемым на котельных Запорожского сельского поселения, является каменный уголь. Также, на котельной ГЛОХ в качестве топлива используются дрова.</w:t>
      </w:r>
    </w:p>
    <w:p w14:paraId="1456FA57"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50" w:name="_Toc99440163"/>
      <w:r w:rsidRPr="002654BA">
        <w:rPr>
          <w:b/>
          <w:bCs/>
          <w:sz w:val="26"/>
          <w:szCs w:val="26"/>
          <w:lang w:bidi="ar-SA"/>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50"/>
    </w:p>
    <w:p w14:paraId="67CE990B" w14:textId="5B7608C4" w:rsidR="006017A0" w:rsidRPr="002654BA" w:rsidRDefault="006017A0" w:rsidP="006017A0">
      <w:pPr>
        <w:suppressLineNumbers/>
        <w:suppressAutoHyphens/>
        <w:autoSpaceDE/>
        <w:autoSpaceDN/>
        <w:spacing w:before="120" w:after="120" w:line="360" w:lineRule="auto"/>
        <w:ind w:firstLine="709"/>
        <w:jc w:val="both"/>
        <w:rPr>
          <w:sz w:val="26"/>
          <w:szCs w:val="26"/>
          <w:lang w:bidi="ar-SA"/>
        </w:rPr>
      </w:pPr>
      <w:r w:rsidRPr="002654BA">
        <w:rPr>
          <w:sz w:val="26"/>
          <w:szCs w:val="26"/>
          <w:lang w:bidi="ar-SA"/>
        </w:rPr>
        <w:t xml:space="preserve">Основным видом топлива, потребляемым на котельных Запорожского сельского поселения, является каменный уголь. </w:t>
      </w:r>
      <w:r w:rsidRPr="002654BA">
        <w:rPr>
          <w:rFonts w:ascii="Times New Roman CYR" w:hAnsi="Times New Roman CYR" w:cs="Times New Roman CYR"/>
          <w:sz w:val="26"/>
          <w:szCs w:val="26"/>
          <w:lang w:bidi="ar-SA"/>
        </w:rPr>
        <w:t>Характеристики топлива, используемого для производства тепловой энергии по каждой системе теплоснабжения, представлены в пункте 1.8.5. настоящего документа.</w:t>
      </w:r>
    </w:p>
    <w:p w14:paraId="7BD23919"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51" w:name="_Toc99440164"/>
      <w:r w:rsidRPr="002654BA">
        <w:rPr>
          <w:b/>
          <w:bCs/>
          <w:sz w:val="26"/>
          <w:szCs w:val="26"/>
          <w:lang w:bidi="ar-SA"/>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51"/>
    </w:p>
    <w:p w14:paraId="4AE568D2" w14:textId="65FB37C7" w:rsidR="006017A0" w:rsidRPr="002654BA" w:rsidRDefault="006017A0" w:rsidP="006017A0">
      <w:pPr>
        <w:widowControl/>
        <w:tabs>
          <w:tab w:val="left" w:pos="0"/>
        </w:tabs>
        <w:spacing w:before="120" w:after="120" w:line="360" w:lineRule="auto"/>
        <w:ind w:firstLine="709"/>
        <w:jc w:val="both"/>
        <w:rPr>
          <w:sz w:val="26"/>
        </w:rPr>
      </w:pPr>
      <w:r w:rsidRPr="002654BA">
        <w:rPr>
          <w:sz w:val="26"/>
        </w:rPr>
        <w:t>Преобладающим видом топлива в Запорожском сельском поселении является каменный уголь.</w:t>
      </w:r>
    </w:p>
    <w:p w14:paraId="5DF31A20"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52" w:name="_Toc99440165"/>
      <w:r w:rsidRPr="002654BA">
        <w:rPr>
          <w:b/>
          <w:bCs/>
          <w:sz w:val="26"/>
          <w:szCs w:val="26"/>
          <w:lang w:bidi="ar-SA"/>
        </w:rPr>
        <w:t>10.6. Приоритетное направление развития топливного баланса поселения, городского округа</w:t>
      </w:r>
      <w:bookmarkEnd w:id="652"/>
    </w:p>
    <w:p w14:paraId="523E35A9" w14:textId="77777777" w:rsidR="006017A0" w:rsidRPr="002654BA" w:rsidRDefault="006017A0" w:rsidP="006017A0">
      <w:pPr>
        <w:widowControl/>
        <w:autoSpaceDE/>
        <w:autoSpaceDN/>
        <w:spacing w:line="360" w:lineRule="auto"/>
        <w:ind w:firstLine="709"/>
        <w:jc w:val="both"/>
        <w:rPr>
          <w:sz w:val="26"/>
          <w:szCs w:val="26"/>
          <w:lang w:bidi="ar-SA"/>
        </w:rPr>
      </w:pPr>
      <w:r w:rsidRPr="002654BA">
        <w:rPr>
          <w:sz w:val="26"/>
          <w:szCs w:val="26"/>
          <w:lang w:bidi="ar-SA"/>
        </w:rPr>
        <w:t>Данный вопрос рассмотрен в рамках Главы 5 «Мастер – план развития систем теплоснабжения».</w:t>
      </w:r>
    </w:p>
    <w:p w14:paraId="325DFF96" w14:textId="77777777" w:rsidR="006017A0" w:rsidRPr="002654BA" w:rsidRDefault="006017A0" w:rsidP="006017A0">
      <w:pPr>
        <w:keepNext/>
        <w:keepLines/>
        <w:widowControl/>
        <w:autoSpaceDE/>
        <w:autoSpaceDN/>
        <w:spacing w:before="120" w:after="120" w:line="276" w:lineRule="auto"/>
        <w:ind w:firstLine="709"/>
        <w:jc w:val="both"/>
        <w:outlineLvl w:val="0"/>
        <w:rPr>
          <w:b/>
          <w:bCs/>
          <w:sz w:val="26"/>
          <w:szCs w:val="26"/>
          <w:lang w:bidi="ar-SA"/>
        </w:rPr>
      </w:pPr>
      <w:bookmarkStart w:id="653" w:name="_Toc8825268"/>
      <w:bookmarkStart w:id="654" w:name="_Toc99440166"/>
      <w:r w:rsidRPr="002654BA">
        <w:rPr>
          <w:b/>
          <w:bCs/>
          <w:sz w:val="26"/>
          <w:szCs w:val="26"/>
          <w:lang w:bidi="ar-SA"/>
        </w:rPr>
        <w:t>ГЛАВА 11. ОЦЕНКА НАДЕЖНОСТИ ТЕПЛОСНАБЖЕНИЯ</w:t>
      </w:r>
      <w:bookmarkEnd w:id="653"/>
      <w:bookmarkEnd w:id="654"/>
    </w:p>
    <w:p w14:paraId="5B22E5F2" w14:textId="77777777" w:rsidR="006017A0" w:rsidRPr="002654BA" w:rsidRDefault="006017A0" w:rsidP="006017A0">
      <w:pPr>
        <w:tabs>
          <w:tab w:val="left" w:pos="0"/>
          <w:tab w:val="left" w:pos="15840"/>
        </w:tabs>
        <w:autoSpaceDE/>
        <w:autoSpaceDN/>
        <w:spacing w:line="360" w:lineRule="auto"/>
        <w:ind w:firstLine="709"/>
        <w:jc w:val="both"/>
        <w:rPr>
          <w:snapToGrid w:val="0"/>
          <w:sz w:val="26"/>
          <w:szCs w:val="26"/>
          <w:lang w:bidi="ar-SA"/>
        </w:rPr>
      </w:pPr>
      <w:r w:rsidRPr="002654BA">
        <w:rPr>
          <w:snapToGrid w:val="0"/>
          <w:sz w:val="26"/>
          <w:szCs w:val="26"/>
          <w:lang w:bidi="ar-SA"/>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4DC678D" w14:textId="77777777" w:rsidR="006017A0" w:rsidRPr="002654BA" w:rsidRDefault="006017A0" w:rsidP="006017A0">
      <w:pPr>
        <w:tabs>
          <w:tab w:val="left" w:pos="0"/>
          <w:tab w:val="left" w:pos="15840"/>
        </w:tabs>
        <w:autoSpaceDE/>
        <w:autoSpaceDN/>
        <w:spacing w:line="360" w:lineRule="auto"/>
        <w:ind w:firstLine="709"/>
        <w:jc w:val="both"/>
        <w:rPr>
          <w:snapToGrid w:val="0"/>
          <w:sz w:val="26"/>
          <w:szCs w:val="26"/>
          <w:lang w:bidi="ar-SA"/>
        </w:rPr>
      </w:pPr>
      <w:r w:rsidRPr="002654BA">
        <w:rPr>
          <w:snapToGrid w:val="0"/>
          <w:sz w:val="26"/>
          <w:szCs w:val="26"/>
          <w:lang w:bidi="ar-SA"/>
        </w:rPr>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 </w:t>
      </w:r>
    </w:p>
    <w:p w14:paraId="767D88FA" w14:textId="77777777" w:rsidR="006017A0" w:rsidRPr="002654BA" w:rsidRDefault="006017A0" w:rsidP="006017A0">
      <w:pPr>
        <w:tabs>
          <w:tab w:val="left" w:pos="0"/>
          <w:tab w:val="left" w:pos="15840"/>
        </w:tabs>
        <w:autoSpaceDE/>
        <w:autoSpaceDN/>
        <w:spacing w:line="360" w:lineRule="auto"/>
        <w:ind w:firstLine="709"/>
        <w:jc w:val="both"/>
        <w:rPr>
          <w:snapToGrid w:val="0"/>
          <w:sz w:val="26"/>
          <w:szCs w:val="26"/>
          <w:lang w:bidi="ar-SA"/>
        </w:rPr>
      </w:pPr>
      <w:r w:rsidRPr="002654BA">
        <w:rPr>
          <w:snapToGrid w:val="0"/>
          <w:sz w:val="26"/>
          <w:szCs w:val="26"/>
          <w:lang w:bidi="ar-SA"/>
        </w:rPr>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14:paraId="48FCC938" w14:textId="77777777" w:rsidR="006017A0" w:rsidRPr="002654BA" w:rsidRDefault="006017A0" w:rsidP="006017A0">
      <w:pPr>
        <w:widowControl/>
        <w:autoSpaceDE/>
        <w:autoSpaceDN/>
        <w:spacing w:after="200" w:line="360" w:lineRule="auto"/>
        <w:ind w:firstLine="709"/>
        <w:jc w:val="both"/>
        <w:rPr>
          <w:snapToGrid w:val="0"/>
          <w:sz w:val="26"/>
          <w:szCs w:val="26"/>
          <w:lang w:bidi="ar-SA"/>
        </w:rPr>
      </w:pPr>
      <w:r w:rsidRPr="002654BA">
        <w:rPr>
          <w:snapToGrid w:val="0"/>
          <w:sz w:val="26"/>
          <w:szCs w:val="26"/>
          <w:lang w:bidi="ar-SA"/>
        </w:rPr>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14:paraId="24C0407D" w14:textId="77777777" w:rsidR="006017A0" w:rsidRPr="002654BA" w:rsidRDefault="006017A0" w:rsidP="006017A0">
      <w:pPr>
        <w:keepNext/>
        <w:keepLines/>
        <w:widowControl/>
        <w:autoSpaceDE/>
        <w:autoSpaceDN/>
        <w:spacing w:line="360" w:lineRule="auto"/>
        <w:ind w:firstLine="709"/>
        <w:jc w:val="both"/>
        <w:outlineLvl w:val="0"/>
        <w:rPr>
          <w:b/>
          <w:bCs/>
          <w:sz w:val="28"/>
          <w:szCs w:val="28"/>
          <w:lang w:bidi="ar-SA"/>
        </w:rPr>
      </w:pPr>
      <w:bookmarkStart w:id="655" w:name="_Toc99440167"/>
      <w:r w:rsidRPr="002654BA">
        <w:rPr>
          <w:b/>
          <w:bCs/>
          <w:sz w:val="28"/>
          <w:szCs w:val="28"/>
          <w:lang w:bidi="ar-SA"/>
        </w:rPr>
        <w:t>11.1. Общие положения</w:t>
      </w:r>
      <w:bookmarkEnd w:id="655"/>
    </w:p>
    <w:p w14:paraId="7E76B866"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14:paraId="2B8D1BB7"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(далее по тексту – ВБР), коэффициент готовности [К</w:t>
      </w:r>
      <w:r w:rsidRPr="002654BA">
        <w:rPr>
          <w:rFonts w:eastAsia="Calibri"/>
          <w:sz w:val="26"/>
          <w:szCs w:val="26"/>
          <w:vertAlign w:val="subscript"/>
          <w:lang w:val="x-none" w:eastAsia="ar-SA" w:bidi="ar-SA"/>
        </w:rPr>
        <w:t>г</w:t>
      </w:r>
      <w:r w:rsidRPr="002654BA">
        <w:rPr>
          <w:rFonts w:eastAsia="Calibri"/>
          <w:sz w:val="26"/>
          <w:szCs w:val="26"/>
          <w:lang w:val="x-none" w:eastAsia="ar-SA" w:bidi="ar-SA"/>
        </w:rPr>
        <w:t>], живучести [Ж].</w:t>
      </w:r>
    </w:p>
    <w:p w14:paraId="5F6CFC4B"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7317A7A7" w14:textId="77777777" w:rsidR="006017A0" w:rsidRPr="002654BA" w:rsidRDefault="006017A0" w:rsidP="001A4CDE">
      <w:pPr>
        <w:widowControl/>
        <w:numPr>
          <w:ilvl w:val="0"/>
          <w:numId w:val="97"/>
        </w:numPr>
        <w:autoSpaceDE/>
        <w:autoSpaceDN/>
        <w:spacing w:after="200" w:line="360" w:lineRule="auto"/>
        <w:contextualSpacing/>
        <w:jc w:val="both"/>
        <w:rPr>
          <w:rFonts w:eastAsia="Calibri"/>
          <w:iCs/>
          <w:sz w:val="26"/>
          <w:szCs w:val="26"/>
          <w:lang w:val="x-none" w:eastAsia="ar-SA" w:bidi="ar-SA"/>
        </w:rPr>
      </w:pPr>
      <w:r w:rsidRPr="002654BA">
        <w:rPr>
          <w:rFonts w:eastAsia="Calibri"/>
          <w:iCs/>
          <w:sz w:val="26"/>
          <w:szCs w:val="26"/>
          <w:lang w:val="x-none" w:eastAsia="ar-SA" w:bidi="ar-SA"/>
        </w:rPr>
        <w:t xml:space="preserve">источника теплоты </w:t>
      </w:r>
      <w:r w:rsidRPr="002654BA">
        <w:rPr>
          <w:rFonts w:eastAsia="Calibri"/>
          <w:iCs/>
          <w:sz w:val="26"/>
          <w:szCs w:val="26"/>
          <w:lang w:eastAsia="ar-SA" w:bidi="ar-SA"/>
        </w:rPr>
        <w:t>Р</w:t>
      </w:r>
      <w:r w:rsidRPr="002654BA">
        <w:rPr>
          <w:rFonts w:eastAsia="Calibri"/>
          <w:iCs/>
          <w:sz w:val="26"/>
          <w:szCs w:val="26"/>
          <w:vertAlign w:val="subscript"/>
          <w:lang w:eastAsia="ar-SA" w:bidi="ar-SA"/>
        </w:rPr>
        <w:t>ит</w:t>
      </w:r>
      <w:r w:rsidRPr="002654BA">
        <w:rPr>
          <w:rFonts w:eastAsia="Calibri"/>
          <w:iCs/>
          <w:sz w:val="26"/>
          <w:szCs w:val="26"/>
          <w:lang w:val="x-none" w:eastAsia="ar-SA" w:bidi="ar-SA"/>
        </w:rPr>
        <w:t xml:space="preserve"> = 0,97;</w:t>
      </w:r>
    </w:p>
    <w:p w14:paraId="6D87ACC6" w14:textId="77777777" w:rsidR="006017A0" w:rsidRPr="002654BA" w:rsidRDefault="006017A0" w:rsidP="001A4CDE">
      <w:pPr>
        <w:widowControl/>
        <w:numPr>
          <w:ilvl w:val="0"/>
          <w:numId w:val="97"/>
        </w:numPr>
        <w:autoSpaceDE/>
        <w:autoSpaceDN/>
        <w:spacing w:after="200" w:line="360" w:lineRule="auto"/>
        <w:contextualSpacing/>
        <w:jc w:val="both"/>
        <w:rPr>
          <w:rFonts w:eastAsia="Calibri"/>
          <w:iCs/>
          <w:sz w:val="26"/>
          <w:szCs w:val="26"/>
          <w:lang w:val="x-none" w:eastAsia="ar-SA" w:bidi="ar-SA"/>
        </w:rPr>
      </w:pPr>
      <w:r w:rsidRPr="002654BA">
        <w:rPr>
          <w:rFonts w:eastAsia="Calibri"/>
          <w:iCs/>
          <w:sz w:val="26"/>
          <w:szCs w:val="26"/>
          <w:lang w:val="x-none" w:eastAsia="ar-SA" w:bidi="ar-SA"/>
        </w:rPr>
        <w:t xml:space="preserve">тепловых сетей </w:t>
      </w:r>
      <w:proofErr w:type="spellStart"/>
      <w:r w:rsidRPr="002654BA">
        <w:rPr>
          <w:rFonts w:eastAsia="Calibri"/>
          <w:iCs/>
          <w:sz w:val="26"/>
          <w:szCs w:val="26"/>
          <w:lang w:eastAsia="ar-SA" w:bidi="ar-SA"/>
        </w:rPr>
        <w:t>Р</w:t>
      </w:r>
      <w:r w:rsidRPr="002654BA">
        <w:rPr>
          <w:rFonts w:eastAsia="Calibri"/>
          <w:iCs/>
          <w:sz w:val="26"/>
          <w:szCs w:val="26"/>
          <w:vertAlign w:val="subscript"/>
          <w:lang w:eastAsia="ar-SA" w:bidi="ar-SA"/>
        </w:rPr>
        <w:t>тс</w:t>
      </w:r>
      <w:proofErr w:type="spellEnd"/>
      <w:r w:rsidRPr="002654BA">
        <w:rPr>
          <w:rFonts w:eastAsia="Calibri"/>
          <w:iCs/>
          <w:sz w:val="26"/>
          <w:szCs w:val="26"/>
          <w:lang w:val="x-none" w:eastAsia="ar-SA" w:bidi="ar-SA"/>
        </w:rPr>
        <w:t xml:space="preserve"> = 0,9;</w:t>
      </w:r>
    </w:p>
    <w:p w14:paraId="08FC128E" w14:textId="77777777" w:rsidR="006017A0" w:rsidRPr="002654BA" w:rsidRDefault="006017A0" w:rsidP="001A4CDE">
      <w:pPr>
        <w:widowControl/>
        <w:numPr>
          <w:ilvl w:val="0"/>
          <w:numId w:val="97"/>
        </w:numPr>
        <w:autoSpaceDE/>
        <w:autoSpaceDN/>
        <w:spacing w:after="200" w:line="360" w:lineRule="auto"/>
        <w:contextualSpacing/>
        <w:jc w:val="both"/>
        <w:rPr>
          <w:rFonts w:eastAsia="Calibri"/>
          <w:iCs/>
          <w:sz w:val="26"/>
          <w:szCs w:val="26"/>
          <w:lang w:val="x-none" w:eastAsia="ar-SA" w:bidi="ar-SA"/>
        </w:rPr>
      </w:pPr>
      <w:r w:rsidRPr="002654BA">
        <w:rPr>
          <w:rFonts w:eastAsia="Calibri"/>
          <w:iCs/>
          <w:sz w:val="26"/>
          <w:szCs w:val="26"/>
          <w:lang w:val="x-none" w:eastAsia="ar-SA" w:bidi="ar-SA"/>
        </w:rPr>
        <w:t xml:space="preserve">потребителя теплоты </w:t>
      </w:r>
      <w:proofErr w:type="spellStart"/>
      <w:r w:rsidRPr="002654BA">
        <w:rPr>
          <w:rFonts w:eastAsia="Calibri"/>
          <w:iCs/>
          <w:sz w:val="26"/>
          <w:szCs w:val="26"/>
          <w:lang w:eastAsia="ar-SA" w:bidi="ar-SA"/>
        </w:rPr>
        <w:t>Р</w:t>
      </w:r>
      <w:r w:rsidRPr="002654BA">
        <w:rPr>
          <w:rFonts w:eastAsia="Calibri"/>
          <w:iCs/>
          <w:sz w:val="26"/>
          <w:szCs w:val="26"/>
          <w:vertAlign w:val="subscript"/>
          <w:lang w:eastAsia="ar-SA" w:bidi="ar-SA"/>
        </w:rPr>
        <w:t>пт</w:t>
      </w:r>
      <w:proofErr w:type="spellEnd"/>
      <w:r w:rsidRPr="002654BA">
        <w:rPr>
          <w:rFonts w:eastAsia="Calibri"/>
          <w:iCs/>
          <w:sz w:val="26"/>
          <w:szCs w:val="26"/>
          <w:lang w:val="x-none" w:eastAsia="ar-SA" w:bidi="ar-SA"/>
        </w:rPr>
        <w:t xml:space="preserve"> = 0,99;</w:t>
      </w:r>
    </w:p>
    <w:p w14:paraId="49609758" w14:textId="77777777" w:rsidR="006017A0" w:rsidRPr="002654BA" w:rsidRDefault="006017A0" w:rsidP="001A4CDE">
      <w:pPr>
        <w:widowControl/>
        <w:numPr>
          <w:ilvl w:val="0"/>
          <w:numId w:val="97"/>
        </w:numPr>
        <w:autoSpaceDE/>
        <w:autoSpaceDN/>
        <w:spacing w:after="200" w:line="360" w:lineRule="auto"/>
        <w:ind w:left="0" w:firstLine="349"/>
        <w:contextualSpacing/>
        <w:jc w:val="both"/>
        <w:rPr>
          <w:rFonts w:eastAsia="Calibri"/>
          <w:iCs/>
          <w:sz w:val="26"/>
          <w:szCs w:val="26"/>
          <w:lang w:val="x-none" w:eastAsia="ar-SA" w:bidi="ar-SA"/>
        </w:rPr>
      </w:pPr>
      <w:r w:rsidRPr="002654BA">
        <w:rPr>
          <w:rFonts w:eastAsia="Calibri"/>
          <w:iCs/>
          <w:sz w:val="26"/>
          <w:szCs w:val="26"/>
          <w:lang w:val="x-none" w:eastAsia="ar-SA" w:bidi="ar-SA"/>
        </w:rPr>
        <w:t xml:space="preserve">системы централизованного теплоснабжения (далее по тексту – СЦТ) в целом </w:t>
      </w:r>
      <w:proofErr w:type="spellStart"/>
      <w:r w:rsidRPr="002654BA">
        <w:rPr>
          <w:rFonts w:eastAsia="Calibri"/>
          <w:iCs/>
          <w:sz w:val="26"/>
          <w:szCs w:val="26"/>
          <w:lang w:eastAsia="ar-SA" w:bidi="ar-SA"/>
        </w:rPr>
        <w:t>Р</w:t>
      </w:r>
      <w:r w:rsidRPr="002654BA">
        <w:rPr>
          <w:rFonts w:eastAsia="Calibri"/>
          <w:iCs/>
          <w:sz w:val="26"/>
          <w:szCs w:val="26"/>
          <w:vertAlign w:val="subscript"/>
          <w:lang w:eastAsia="ar-SA" w:bidi="ar-SA"/>
        </w:rPr>
        <w:t>сцт</w:t>
      </w:r>
      <w:proofErr w:type="spellEnd"/>
      <w:r w:rsidRPr="002654BA">
        <w:rPr>
          <w:rFonts w:eastAsia="Calibri"/>
          <w:iCs/>
          <w:sz w:val="26"/>
          <w:szCs w:val="26"/>
          <w:vertAlign w:val="subscript"/>
          <w:lang w:eastAsia="ar-SA" w:bidi="ar-SA"/>
        </w:rPr>
        <w:t xml:space="preserve"> </w:t>
      </w:r>
      <w:r w:rsidRPr="002654BA">
        <w:rPr>
          <w:rFonts w:eastAsia="Calibri"/>
          <w:iCs/>
          <w:sz w:val="26"/>
          <w:szCs w:val="26"/>
          <w:lang w:val="x-none" w:eastAsia="ar-SA" w:bidi="ar-SA"/>
        </w:rPr>
        <w:t>= 0,9</w:t>
      </w:r>
      <w:r w:rsidRPr="002654BA">
        <w:rPr>
          <w:rFonts w:ascii="Calibri" w:eastAsia="Calibri" w:hAnsi="Calibri"/>
          <w:lang w:eastAsia="ar-SA" w:bidi="ar-SA"/>
        </w:rPr>
        <w:sym w:font="Symbol" w:char="F0D7"/>
      </w:r>
      <w:r w:rsidRPr="002654BA">
        <w:rPr>
          <w:rFonts w:eastAsia="Calibri"/>
          <w:iCs/>
          <w:sz w:val="26"/>
          <w:szCs w:val="26"/>
          <w:lang w:val="x-none" w:eastAsia="ar-SA" w:bidi="ar-SA"/>
        </w:rPr>
        <w:t>0,97</w:t>
      </w:r>
      <w:r w:rsidRPr="002654BA">
        <w:rPr>
          <w:rFonts w:ascii="Calibri" w:eastAsia="Calibri" w:hAnsi="Calibri"/>
          <w:lang w:eastAsia="ar-SA" w:bidi="ar-SA"/>
        </w:rPr>
        <w:sym w:font="Symbol" w:char="F0D7"/>
      </w:r>
      <w:r w:rsidRPr="002654BA">
        <w:rPr>
          <w:rFonts w:eastAsia="Calibri"/>
          <w:iCs/>
          <w:sz w:val="26"/>
          <w:szCs w:val="26"/>
          <w:lang w:val="x-none" w:eastAsia="ar-SA" w:bidi="ar-SA"/>
        </w:rPr>
        <w:t>0,99 = 0,864</w:t>
      </w:r>
      <w:r w:rsidRPr="002654BA">
        <w:rPr>
          <w:rFonts w:eastAsia="Calibri"/>
          <w:sz w:val="26"/>
          <w:szCs w:val="26"/>
          <w:lang w:val="x-none" w:eastAsia="ar-SA" w:bidi="ar-SA"/>
        </w:rPr>
        <w:t>.</w:t>
      </w:r>
    </w:p>
    <w:p w14:paraId="199AE8EE"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Нормативные показатели безотказной работы тепловых сетей обеспечиваются следующими мероприятиями:</w:t>
      </w:r>
    </w:p>
    <w:p w14:paraId="66E6C3C2" w14:textId="77777777" w:rsidR="006017A0" w:rsidRPr="002654BA" w:rsidRDefault="006017A0" w:rsidP="001A4CDE">
      <w:pPr>
        <w:widowControl/>
        <w:numPr>
          <w:ilvl w:val="0"/>
          <w:numId w:val="97"/>
        </w:numPr>
        <w:autoSpaceDE/>
        <w:autoSpaceDN/>
        <w:spacing w:after="200" w:line="360" w:lineRule="auto"/>
        <w:ind w:left="0" w:firstLine="426"/>
        <w:contextualSpacing/>
        <w:jc w:val="both"/>
        <w:rPr>
          <w:rFonts w:eastAsia="Calibri"/>
          <w:sz w:val="26"/>
          <w:szCs w:val="26"/>
          <w:lang w:val="x-none" w:eastAsia="ar-SA" w:bidi="ar-SA"/>
        </w:rPr>
      </w:pPr>
      <w:r w:rsidRPr="002654BA">
        <w:rPr>
          <w:rFonts w:eastAsia="Calibri"/>
          <w:sz w:val="26"/>
          <w:szCs w:val="26"/>
          <w:lang w:val="x-none" w:eastAsia="ar-SA" w:bidi="ar-SA"/>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3DF0C663" w14:textId="77777777" w:rsidR="006017A0" w:rsidRPr="002654BA" w:rsidRDefault="006017A0" w:rsidP="001A4CDE">
      <w:pPr>
        <w:widowControl/>
        <w:numPr>
          <w:ilvl w:val="0"/>
          <w:numId w:val="97"/>
        </w:numPr>
        <w:autoSpaceDE/>
        <w:autoSpaceDN/>
        <w:spacing w:after="160" w:line="360" w:lineRule="auto"/>
        <w:ind w:left="0" w:firstLine="426"/>
        <w:contextualSpacing/>
        <w:jc w:val="both"/>
        <w:rPr>
          <w:rFonts w:eastAsia="Calibri"/>
          <w:sz w:val="26"/>
          <w:szCs w:val="26"/>
          <w:lang w:val="x-none" w:eastAsia="ar-SA" w:bidi="ar-SA"/>
        </w:rPr>
      </w:pPr>
      <w:r w:rsidRPr="002654BA">
        <w:rPr>
          <w:rFonts w:eastAsia="Calibri"/>
          <w:sz w:val="26"/>
          <w:szCs w:val="26"/>
          <w:lang w:val="x-none" w:eastAsia="ar-SA" w:bidi="ar-SA"/>
        </w:rPr>
        <w:t>местом размещения резервных трубопроводных связей между радиальными теплопроводами;</w:t>
      </w:r>
    </w:p>
    <w:p w14:paraId="58F7A6CB" w14:textId="77777777" w:rsidR="006017A0" w:rsidRPr="002654BA" w:rsidRDefault="006017A0" w:rsidP="001A4CDE">
      <w:pPr>
        <w:widowControl/>
        <w:numPr>
          <w:ilvl w:val="0"/>
          <w:numId w:val="97"/>
        </w:numPr>
        <w:autoSpaceDE/>
        <w:autoSpaceDN/>
        <w:spacing w:after="160" w:line="360" w:lineRule="auto"/>
        <w:ind w:left="0" w:firstLine="426"/>
        <w:contextualSpacing/>
        <w:jc w:val="both"/>
        <w:rPr>
          <w:rFonts w:eastAsia="Calibri"/>
          <w:sz w:val="26"/>
          <w:szCs w:val="26"/>
          <w:lang w:val="x-none" w:eastAsia="ar-SA" w:bidi="ar-SA"/>
        </w:rPr>
      </w:pPr>
      <w:r w:rsidRPr="002654BA">
        <w:rPr>
          <w:rFonts w:eastAsia="Calibri"/>
          <w:sz w:val="26"/>
          <w:szCs w:val="26"/>
          <w:lang w:val="x-none" w:eastAsia="ar-SA" w:bidi="ar-SA"/>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2FC6A9FD" w14:textId="77777777" w:rsidR="006017A0" w:rsidRPr="002654BA" w:rsidRDefault="006017A0" w:rsidP="001A4CDE">
      <w:pPr>
        <w:widowControl/>
        <w:numPr>
          <w:ilvl w:val="0"/>
          <w:numId w:val="97"/>
        </w:numPr>
        <w:autoSpaceDE/>
        <w:autoSpaceDN/>
        <w:spacing w:after="160" w:line="360" w:lineRule="auto"/>
        <w:ind w:left="0" w:firstLine="426"/>
        <w:contextualSpacing/>
        <w:jc w:val="both"/>
        <w:rPr>
          <w:rFonts w:eastAsia="Calibri"/>
          <w:sz w:val="26"/>
          <w:szCs w:val="26"/>
          <w:lang w:val="x-none" w:eastAsia="ar-SA" w:bidi="ar-SA"/>
        </w:rPr>
      </w:pPr>
      <w:r w:rsidRPr="002654BA">
        <w:rPr>
          <w:rFonts w:eastAsia="Calibri"/>
          <w:sz w:val="26"/>
          <w:szCs w:val="26"/>
          <w:lang w:val="x-none" w:eastAsia="ar-SA" w:bidi="ar-SA"/>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73742C7E" w14:textId="77777777" w:rsidR="006017A0" w:rsidRPr="002654BA" w:rsidRDefault="006017A0" w:rsidP="001A4CDE">
      <w:pPr>
        <w:widowControl/>
        <w:numPr>
          <w:ilvl w:val="0"/>
          <w:numId w:val="97"/>
        </w:numPr>
        <w:autoSpaceDE/>
        <w:autoSpaceDN/>
        <w:spacing w:after="160" w:line="360" w:lineRule="auto"/>
        <w:ind w:left="0" w:firstLine="426"/>
        <w:contextualSpacing/>
        <w:jc w:val="both"/>
        <w:rPr>
          <w:rFonts w:eastAsia="Calibri"/>
          <w:sz w:val="26"/>
          <w:szCs w:val="26"/>
          <w:lang w:val="x-none" w:eastAsia="ar-SA" w:bidi="ar-SA"/>
        </w:rPr>
      </w:pPr>
      <w:r w:rsidRPr="002654BA">
        <w:rPr>
          <w:rFonts w:eastAsia="Calibri"/>
          <w:sz w:val="26"/>
          <w:szCs w:val="26"/>
          <w:lang w:val="x-none" w:eastAsia="ar-SA" w:bidi="ar-SA"/>
        </w:rPr>
        <w:t>очередность ремонтов и замен теплопроводов, частично или полностью утративших свой ресурс.</w:t>
      </w:r>
    </w:p>
    <w:p w14:paraId="4ADBD8F5"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6F1EFA28"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Минимально допустимый показатель готовности СЦТ к исправной работе Кг принимается равным 0,97.</w:t>
      </w:r>
    </w:p>
    <w:p w14:paraId="126FB17E"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Нормативные показатели готовности систем теплоснабжения обеспечиваются следующими мероприятиями:</w:t>
      </w:r>
    </w:p>
    <w:p w14:paraId="61F8E40C" w14:textId="77777777" w:rsidR="006017A0" w:rsidRPr="002654BA" w:rsidRDefault="006017A0" w:rsidP="001A4CDE">
      <w:pPr>
        <w:widowControl/>
        <w:numPr>
          <w:ilvl w:val="0"/>
          <w:numId w:val="98"/>
        </w:numPr>
        <w:autoSpaceDE/>
        <w:autoSpaceDN/>
        <w:spacing w:after="200" w:line="360" w:lineRule="auto"/>
        <w:ind w:left="0" w:firstLine="360"/>
        <w:contextualSpacing/>
        <w:jc w:val="both"/>
        <w:rPr>
          <w:rFonts w:eastAsia="Calibri"/>
          <w:sz w:val="26"/>
          <w:szCs w:val="26"/>
          <w:lang w:val="x-none" w:eastAsia="ar-SA" w:bidi="ar-SA"/>
        </w:rPr>
      </w:pPr>
      <w:r w:rsidRPr="002654BA">
        <w:rPr>
          <w:rFonts w:eastAsia="Calibri"/>
          <w:sz w:val="26"/>
          <w:szCs w:val="26"/>
          <w:lang w:val="x-none" w:eastAsia="ar-SA" w:bidi="ar-SA"/>
        </w:rPr>
        <w:t>готовностью СЦТ к отопительному сезону;</w:t>
      </w:r>
    </w:p>
    <w:p w14:paraId="24517FD2" w14:textId="77777777" w:rsidR="006017A0" w:rsidRPr="002654BA" w:rsidRDefault="006017A0" w:rsidP="001A4CDE">
      <w:pPr>
        <w:widowControl/>
        <w:numPr>
          <w:ilvl w:val="0"/>
          <w:numId w:val="98"/>
        </w:numPr>
        <w:autoSpaceDE/>
        <w:autoSpaceDN/>
        <w:spacing w:after="200" w:line="360" w:lineRule="auto"/>
        <w:ind w:left="0" w:firstLine="360"/>
        <w:contextualSpacing/>
        <w:jc w:val="both"/>
        <w:rPr>
          <w:rFonts w:eastAsia="Calibri"/>
          <w:sz w:val="26"/>
          <w:szCs w:val="26"/>
          <w:lang w:val="x-none" w:eastAsia="ar-SA" w:bidi="ar-SA"/>
        </w:rPr>
      </w:pPr>
      <w:r w:rsidRPr="002654BA">
        <w:rPr>
          <w:rFonts w:eastAsia="Calibri"/>
          <w:sz w:val="26"/>
          <w:szCs w:val="26"/>
          <w:lang w:val="x-none" w:eastAsia="ar-SA" w:bidi="ar-SA"/>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5A15E7F" w14:textId="77777777" w:rsidR="006017A0" w:rsidRPr="002654BA" w:rsidRDefault="006017A0" w:rsidP="001A4CDE">
      <w:pPr>
        <w:widowControl/>
        <w:numPr>
          <w:ilvl w:val="0"/>
          <w:numId w:val="98"/>
        </w:numPr>
        <w:autoSpaceDE/>
        <w:autoSpaceDN/>
        <w:spacing w:after="200" w:line="360" w:lineRule="auto"/>
        <w:ind w:left="0" w:firstLine="360"/>
        <w:contextualSpacing/>
        <w:jc w:val="both"/>
        <w:rPr>
          <w:rFonts w:eastAsia="Calibri"/>
          <w:sz w:val="26"/>
          <w:szCs w:val="26"/>
          <w:lang w:val="x-none" w:eastAsia="ar-SA" w:bidi="ar-SA"/>
        </w:rPr>
      </w:pPr>
      <w:r w:rsidRPr="002654BA">
        <w:rPr>
          <w:rFonts w:eastAsia="Calibri"/>
          <w:sz w:val="26"/>
          <w:szCs w:val="26"/>
          <w:lang w:val="x-none" w:eastAsia="ar-SA" w:bidi="ar-SA"/>
        </w:rPr>
        <w:t>способностью тепловых сетей обеспечить исправное функционирование СЦТ при нерасчетных похолоданиях;</w:t>
      </w:r>
    </w:p>
    <w:p w14:paraId="7AB32BB7" w14:textId="77777777" w:rsidR="006017A0" w:rsidRPr="002654BA" w:rsidRDefault="006017A0" w:rsidP="001A4CDE">
      <w:pPr>
        <w:widowControl/>
        <w:numPr>
          <w:ilvl w:val="0"/>
          <w:numId w:val="98"/>
        </w:numPr>
        <w:autoSpaceDE/>
        <w:autoSpaceDN/>
        <w:spacing w:after="200" w:line="360" w:lineRule="auto"/>
        <w:ind w:left="0" w:firstLine="360"/>
        <w:contextualSpacing/>
        <w:jc w:val="both"/>
        <w:rPr>
          <w:rFonts w:eastAsia="Calibri"/>
          <w:sz w:val="26"/>
          <w:szCs w:val="26"/>
          <w:lang w:val="x-none" w:eastAsia="ar-SA" w:bidi="ar-SA"/>
        </w:rPr>
      </w:pPr>
      <w:r w:rsidRPr="002654BA">
        <w:rPr>
          <w:rFonts w:eastAsia="Calibri"/>
          <w:sz w:val="26"/>
          <w:szCs w:val="26"/>
          <w:lang w:val="x-none" w:eastAsia="ar-SA" w:bidi="ar-SA"/>
        </w:rPr>
        <w:t>организационными и техническими мерами, необходимые для обеспечения исправного функционирования СЦТ на уровне заданной готовности;</w:t>
      </w:r>
    </w:p>
    <w:p w14:paraId="46A0F5CE" w14:textId="77777777" w:rsidR="006017A0" w:rsidRPr="002654BA" w:rsidRDefault="006017A0" w:rsidP="001A4CDE">
      <w:pPr>
        <w:widowControl/>
        <w:numPr>
          <w:ilvl w:val="0"/>
          <w:numId w:val="98"/>
        </w:numPr>
        <w:autoSpaceDE/>
        <w:autoSpaceDN/>
        <w:spacing w:after="200" w:line="360" w:lineRule="auto"/>
        <w:ind w:left="0" w:firstLine="360"/>
        <w:contextualSpacing/>
        <w:jc w:val="both"/>
        <w:rPr>
          <w:rFonts w:eastAsia="Calibri"/>
          <w:sz w:val="26"/>
          <w:szCs w:val="26"/>
          <w:lang w:val="x-none" w:eastAsia="ar-SA" w:bidi="ar-SA"/>
        </w:rPr>
      </w:pPr>
      <w:r w:rsidRPr="002654BA">
        <w:rPr>
          <w:rFonts w:eastAsia="Calibri"/>
          <w:sz w:val="26"/>
          <w:szCs w:val="26"/>
          <w:lang w:val="x-none" w:eastAsia="ar-SA" w:bidi="ar-SA"/>
        </w:rPr>
        <w:t>максимально допустимым числом часов готовности для источника теплоты.</w:t>
      </w:r>
    </w:p>
    <w:p w14:paraId="2802B016"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Потребители теплоты по надежности теплоснабжения делятся на три категории:</w:t>
      </w:r>
    </w:p>
    <w:p w14:paraId="0A2A0414"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b/>
          <w:sz w:val="26"/>
          <w:szCs w:val="26"/>
          <w:lang w:val="x-none" w:eastAsia="ar-SA" w:bidi="ar-SA"/>
        </w:rPr>
        <w:t>Первая категория</w:t>
      </w:r>
      <w:r w:rsidRPr="002654BA">
        <w:rPr>
          <w:rFonts w:eastAsia="Calibri"/>
          <w:sz w:val="26"/>
          <w:szCs w:val="26"/>
          <w:lang w:val="x-none" w:eastAsia="ar-SA" w:bidi="ar-SA"/>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14:paraId="08EB1CB4"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sz w:val="26"/>
          <w:szCs w:val="26"/>
          <w:lang w:val="x-none" w:eastAsia="ar-SA" w:bidi="ar-SA"/>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EB8EA06" w14:textId="77777777" w:rsidR="006017A0" w:rsidRPr="002654BA" w:rsidRDefault="006017A0" w:rsidP="006017A0">
      <w:pPr>
        <w:widowControl/>
        <w:autoSpaceDE/>
        <w:autoSpaceDN/>
        <w:spacing w:line="360" w:lineRule="auto"/>
        <w:ind w:firstLine="709"/>
        <w:jc w:val="both"/>
        <w:rPr>
          <w:rFonts w:eastAsia="Calibri"/>
          <w:sz w:val="26"/>
          <w:szCs w:val="26"/>
          <w:lang w:val="x-none" w:eastAsia="ar-SA" w:bidi="ar-SA"/>
        </w:rPr>
      </w:pPr>
      <w:r w:rsidRPr="002654BA">
        <w:rPr>
          <w:rFonts w:eastAsia="Calibri"/>
          <w:b/>
          <w:sz w:val="26"/>
          <w:szCs w:val="26"/>
          <w:lang w:val="x-none" w:eastAsia="ar-SA" w:bidi="ar-SA"/>
        </w:rPr>
        <w:t>Вторая категория</w:t>
      </w:r>
      <w:r w:rsidRPr="002654BA">
        <w:rPr>
          <w:rFonts w:eastAsia="Calibri"/>
          <w:sz w:val="26"/>
          <w:szCs w:val="26"/>
          <w:lang w:val="x-none" w:eastAsia="ar-SA" w:bidi="ar-SA"/>
        </w:rP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 до 12°С, промышленных зданий – до 8°С.</w:t>
      </w:r>
    </w:p>
    <w:p w14:paraId="35F0BBDA" w14:textId="193B7A1A" w:rsidR="00223743" w:rsidRPr="002654BA" w:rsidRDefault="006017A0" w:rsidP="006017A0">
      <w:pPr>
        <w:widowControl/>
        <w:autoSpaceDE/>
        <w:autoSpaceDN/>
        <w:spacing w:line="360" w:lineRule="auto"/>
        <w:ind w:firstLine="709"/>
        <w:contextualSpacing/>
        <w:jc w:val="both"/>
        <w:rPr>
          <w:rFonts w:eastAsia="Calibri"/>
          <w:sz w:val="26"/>
          <w:szCs w:val="26"/>
          <w:lang w:eastAsia="ar-SA" w:bidi="ar-SA"/>
        </w:rPr>
        <w:sectPr w:rsidR="00223743" w:rsidRPr="002654BA" w:rsidSect="006017A0">
          <w:pgSz w:w="11910" w:h="16840"/>
          <w:pgMar w:top="1134" w:right="851" w:bottom="851" w:left="1701" w:header="0" w:footer="590" w:gutter="0"/>
          <w:paperSrc w:first="7" w:other="7"/>
          <w:cols w:space="720"/>
          <w:docGrid w:linePitch="299"/>
        </w:sectPr>
      </w:pPr>
      <w:r w:rsidRPr="002654BA">
        <w:rPr>
          <w:rFonts w:eastAsia="Calibri"/>
          <w:sz w:val="26"/>
          <w:szCs w:val="26"/>
          <w:lang w:val="x-none" w:eastAsia="ar-SA" w:bidi="ar-SA"/>
        </w:rPr>
        <w:t>Расчетная электронная модель системы те</w:t>
      </w:r>
      <w:r w:rsidRPr="002654BA">
        <w:rPr>
          <w:rFonts w:eastAsia="Calibri"/>
          <w:sz w:val="26"/>
          <w:szCs w:val="26"/>
          <w:lang w:eastAsia="ar-SA" w:bidi="ar-SA"/>
        </w:rPr>
        <w:t>п</w:t>
      </w:r>
      <w:proofErr w:type="spellStart"/>
      <w:r w:rsidRPr="002654BA">
        <w:rPr>
          <w:rFonts w:eastAsia="Calibri"/>
          <w:sz w:val="26"/>
          <w:szCs w:val="26"/>
          <w:lang w:val="x-none" w:eastAsia="ar-SA" w:bidi="ar-SA"/>
        </w:rPr>
        <w:t>лоснабжения</w:t>
      </w:r>
      <w:proofErr w:type="spellEnd"/>
      <w:r w:rsidRPr="002654BA">
        <w:rPr>
          <w:rFonts w:eastAsia="Calibri"/>
          <w:sz w:val="26"/>
          <w:szCs w:val="26"/>
          <w:lang w:val="x-none" w:eastAsia="ar-SA" w:bidi="ar-SA"/>
        </w:rPr>
        <w:t xml:space="preserve"> </w:t>
      </w:r>
      <w:r w:rsidRPr="002654BA">
        <w:rPr>
          <w:rFonts w:eastAsia="Calibri"/>
          <w:sz w:val="26"/>
          <w:szCs w:val="26"/>
          <w:lang w:eastAsia="ar-SA" w:bidi="ar-SA"/>
        </w:rPr>
        <w:t xml:space="preserve">Запорожского сельского поселения </w:t>
      </w:r>
      <w:r w:rsidRPr="002654BA">
        <w:rPr>
          <w:rFonts w:eastAsia="Calibri"/>
          <w:sz w:val="26"/>
          <w:szCs w:val="26"/>
          <w:lang w:val="x-none" w:eastAsia="ar-SA" w:bidi="ar-SA"/>
        </w:rPr>
        <w:t xml:space="preserve">выполнена в ГИС </w:t>
      </w:r>
      <w:proofErr w:type="spellStart"/>
      <w:r w:rsidRPr="002654BA">
        <w:rPr>
          <w:rFonts w:eastAsia="Calibri"/>
          <w:sz w:val="26"/>
          <w:szCs w:val="26"/>
          <w:lang w:val="x-none" w:eastAsia="ar-SA" w:bidi="ar-SA"/>
        </w:rPr>
        <w:t>Zulu</w:t>
      </w:r>
      <w:proofErr w:type="spellEnd"/>
      <w:r w:rsidRPr="002654BA">
        <w:rPr>
          <w:rFonts w:eastAsia="Calibri"/>
          <w:sz w:val="26"/>
          <w:szCs w:val="26"/>
          <w:lang w:val="x-none" w:eastAsia="ar-SA" w:bidi="ar-SA"/>
        </w:rPr>
        <w:t xml:space="preserve"> 8.0. С помощью данной модели выполнены расчеты надежности системы централизованного теплоснабжения, сведения</w:t>
      </w:r>
      <w:r w:rsidRPr="002654BA">
        <w:rPr>
          <w:rFonts w:eastAsia="Calibri"/>
          <w:sz w:val="26"/>
          <w:szCs w:val="26"/>
          <w:lang w:eastAsia="ar-SA" w:bidi="ar-SA"/>
        </w:rPr>
        <w:t> </w:t>
      </w:r>
      <w:r w:rsidRPr="002654BA">
        <w:rPr>
          <w:rFonts w:eastAsia="Calibri"/>
          <w:sz w:val="26"/>
          <w:szCs w:val="26"/>
          <w:lang w:val="x-none" w:eastAsia="ar-SA" w:bidi="ar-SA"/>
        </w:rPr>
        <w:t>по</w:t>
      </w:r>
      <w:r w:rsidRPr="002654BA">
        <w:rPr>
          <w:rFonts w:eastAsia="Calibri"/>
          <w:sz w:val="26"/>
          <w:szCs w:val="26"/>
          <w:lang w:eastAsia="ar-SA" w:bidi="ar-SA"/>
        </w:rPr>
        <w:t> </w:t>
      </w:r>
      <w:r w:rsidRPr="002654BA">
        <w:rPr>
          <w:rFonts w:eastAsia="Calibri"/>
          <w:sz w:val="26"/>
          <w:szCs w:val="26"/>
          <w:lang w:val="x-none" w:eastAsia="ar-SA" w:bidi="ar-SA"/>
        </w:rPr>
        <w:t>которым</w:t>
      </w:r>
      <w:r w:rsidRPr="002654BA">
        <w:rPr>
          <w:rFonts w:eastAsia="Calibri"/>
          <w:sz w:val="26"/>
          <w:szCs w:val="26"/>
          <w:lang w:eastAsia="ar-SA" w:bidi="ar-SA"/>
        </w:rPr>
        <w:t> </w:t>
      </w:r>
      <w:r w:rsidRPr="002654BA">
        <w:rPr>
          <w:rFonts w:eastAsia="Calibri"/>
          <w:sz w:val="26"/>
          <w:szCs w:val="26"/>
          <w:lang w:val="x-none" w:eastAsia="ar-SA" w:bidi="ar-SA"/>
        </w:rPr>
        <w:t>представлены</w:t>
      </w:r>
      <w:r w:rsidRPr="002654BA">
        <w:rPr>
          <w:rFonts w:eastAsia="Calibri"/>
          <w:sz w:val="26"/>
          <w:szCs w:val="26"/>
          <w:lang w:eastAsia="ar-SA" w:bidi="ar-SA"/>
        </w:rPr>
        <w:t> </w:t>
      </w:r>
      <w:r w:rsidRPr="002654BA">
        <w:rPr>
          <w:rFonts w:eastAsia="Calibri"/>
          <w:sz w:val="26"/>
          <w:szCs w:val="26"/>
          <w:lang w:val="x-none" w:eastAsia="ar-SA" w:bidi="ar-SA"/>
        </w:rPr>
        <w:t>в</w:t>
      </w:r>
      <w:r w:rsidRPr="002654BA">
        <w:rPr>
          <w:rFonts w:eastAsia="Calibri"/>
          <w:sz w:val="26"/>
          <w:szCs w:val="26"/>
          <w:lang w:eastAsia="ar-SA" w:bidi="ar-SA"/>
        </w:rPr>
        <w:t> </w:t>
      </w:r>
      <w:r w:rsidRPr="002654BA">
        <w:rPr>
          <w:rFonts w:eastAsia="Calibri"/>
          <w:sz w:val="26"/>
          <w:szCs w:val="26"/>
          <w:lang w:val="x-none" w:eastAsia="ar-SA" w:bidi="ar-SA"/>
        </w:rPr>
        <w:t>таблиц</w:t>
      </w:r>
      <w:r w:rsidR="00761545" w:rsidRPr="002654BA">
        <w:rPr>
          <w:rFonts w:eastAsia="Calibri"/>
          <w:sz w:val="26"/>
          <w:szCs w:val="26"/>
          <w:lang w:eastAsia="ar-SA" w:bidi="ar-SA"/>
        </w:rPr>
        <w:t>ах 53, 54</w:t>
      </w:r>
      <w:r w:rsidR="00223743" w:rsidRPr="002654BA">
        <w:rPr>
          <w:rFonts w:eastAsia="Calibri"/>
          <w:sz w:val="26"/>
          <w:szCs w:val="26"/>
          <w:lang w:eastAsia="ar-SA" w:bidi="ar-SA"/>
        </w:rPr>
        <w:t>.</w:t>
      </w:r>
    </w:p>
    <w:p w14:paraId="17C57EA4" w14:textId="498ADBB4" w:rsidR="00223743" w:rsidRPr="002654BA" w:rsidRDefault="00223743" w:rsidP="00223743">
      <w:pPr>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53</w:t>
      </w:r>
      <w:r w:rsidRPr="002654BA">
        <w:rPr>
          <w:b/>
          <w:bCs/>
          <w:sz w:val="24"/>
          <w:szCs w:val="24"/>
          <w:lang w:bidi="ar-SA"/>
        </w:rPr>
        <w:fldChar w:fldCharType="end"/>
      </w:r>
      <w:r w:rsidRPr="002654BA">
        <w:rPr>
          <w:b/>
          <w:bCs/>
          <w:sz w:val="24"/>
          <w:szCs w:val="24"/>
          <w:lang w:bidi="ar-SA"/>
        </w:rPr>
        <w:t xml:space="preserve"> Показатели надежности для участков тепловой сети от котельной п. Запорожское</w:t>
      </w:r>
    </w:p>
    <w:tbl>
      <w:tblPr>
        <w:tblW w:w="5000" w:type="pct"/>
        <w:tblLayout w:type="fixed"/>
        <w:tblLook w:val="04A0" w:firstRow="1" w:lastRow="0" w:firstColumn="1" w:lastColumn="0" w:noHBand="0" w:noVBand="1"/>
      </w:tblPr>
      <w:tblGrid>
        <w:gridCol w:w="1838"/>
        <w:gridCol w:w="1701"/>
        <w:gridCol w:w="1485"/>
        <w:gridCol w:w="784"/>
        <w:gridCol w:w="1289"/>
        <w:gridCol w:w="1289"/>
        <w:gridCol w:w="1479"/>
        <w:gridCol w:w="1479"/>
        <w:gridCol w:w="1381"/>
        <w:gridCol w:w="971"/>
        <w:gridCol w:w="1149"/>
      </w:tblGrid>
      <w:tr w:rsidR="0040253F" w:rsidRPr="0040253F" w14:paraId="788006B8" w14:textId="77777777" w:rsidTr="0040253F">
        <w:trPr>
          <w:trHeight w:val="1150"/>
          <w:tblHeader/>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BD27B"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Номер источника</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6681C"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Наименование начала участка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164F98C" w14:textId="46758FB2"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Наименование конца</w:t>
            </w:r>
            <w:r>
              <w:rPr>
                <w:b/>
                <w:bCs/>
                <w:color w:val="000000"/>
                <w:sz w:val="20"/>
                <w:szCs w:val="20"/>
                <w:lang w:bidi="ar-SA"/>
              </w:rPr>
              <w:t xml:space="preserve"> участка</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667F7"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Длина участка, м</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F7573" w14:textId="77777777" w:rsidR="0040253F" w:rsidRPr="0040253F" w:rsidRDefault="0040253F" w:rsidP="0040253F">
            <w:pPr>
              <w:widowControl/>
              <w:autoSpaceDE/>
              <w:autoSpaceDN/>
              <w:ind w:left="-170" w:right="-170"/>
              <w:jc w:val="center"/>
              <w:rPr>
                <w:b/>
                <w:bCs/>
                <w:color w:val="000000"/>
                <w:sz w:val="20"/>
                <w:szCs w:val="20"/>
                <w:lang w:bidi="ar-SA"/>
              </w:rPr>
            </w:pPr>
            <w:proofErr w:type="spellStart"/>
            <w:r w:rsidRPr="0040253F">
              <w:rPr>
                <w:b/>
                <w:bCs/>
                <w:color w:val="000000"/>
                <w:sz w:val="20"/>
                <w:szCs w:val="20"/>
                <w:lang w:bidi="ar-SA"/>
              </w:rPr>
              <w:t>Внутpенний</w:t>
            </w:r>
            <w:proofErr w:type="spellEnd"/>
            <w:r w:rsidRPr="0040253F">
              <w:rPr>
                <w:b/>
                <w:bCs/>
                <w:color w:val="000000"/>
                <w:sz w:val="20"/>
                <w:szCs w:val="20"/>
                <w:lang w:bidi="ar-SA"/>
              </w:rPr>
              <w:t xml:space="preserve"> </w:t>
            </w:r>
            <w:proofErr w:type="spellStart"/>
            <w:r w:rsidRPr="0040253F">
              <w:rPr>
                <w:b/>
                <w:bCs/>
                <w:color w:val="000000"/>
                <w:sz w:val="20"/>
                <w:szCs w:val="20"/>
                <w:lang w:bidi="ar-SA"/>
              </w:rPr>
              <w:t>диаметp</w:t>
            </w:r>
            <w:proofErr w:type="spellEnd"/>
            <w:r w:rsidRPr="0040253F">
              <w:rPr>
                <w:b/>
                <w:bCs/>
                <w:color w:val="000000"/>
                <w:sz w:val="20"/>
                <w:szCs w:val="20"/>
                <w:lang w:bidi="ar-SA"/>
              </w:rPr>
              <w:t xml:space="preserve"> подающего </w:t>
            </w:r>
            <w:proofErr w:type="spellStart"/>
            <w:r w:rsidRPr="0040253F">
              <w:rPr>
                <w:b/>
                <w:bCs/>
                <w:color w:val="000000"/>
                <w:sz w:val="20"/>
                <w:szCs w:val="20"/>
                <w:lang w:bidi="ar-SA"/>
              </w:rPr>
              <w:t>тpубопpовода</w:t>
            </w:r>
            <w:proofErr w:type="spellEnd"/>
            <w:r w:rsidRPr="0040253F">
              <w:rPr>
                <w:b/>
                <w:bCs/>
                <w:color w:val="000000"/>
                <w:sz w:val="20"/>
                <w:szCs w:val="20"/>
                <w:lang w:bidi="ar-SA"/>
              </w:rPr>
              <w:t>, м</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9AD65"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Внутренний диаметр обратного трубопровода, м</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DD5C1"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Время восстановления, ч</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E33B0"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Интенсивность восстановления, 1/ч</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1DA68"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Интенсивность отказов, 1/(км*ч)</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477CF"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Поток отказов, 1/ч</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52A9A" w14:textId="77777777" w:rsidR="0040253F" w:rsidRPr="0040253F" w:rsidRDefault="0040253F" w:rsidP="0040253F">
            <w:pPr>
              <w:widowControl/>
              <w:autoSpaceDE/>
              <w:autoSpaceDN/>
              <w:ind w:left="-170" w:right="-170"/>
              <w:jc w:val="center"/>
              <w:rPr>
                <w:b/>
                <w:bCs/>
                <w:color w:val="000000"/>
                <w:sz w:val="20"/>
                <w:szCs w:val="20"/>
                <w:lang w:bidi="ar-SA"/>
              </w:rPr>
            </w:pPr>
            <w:r w:rsidRPr="0040253F">
              <w:rPr>
                <w:b/>
                <w:bCs/>
                <w:color w:val="000000"/>
                <w:sz w:val="20"/>
                <w:szCs w:val="20"/>
                <w:lang w:bidi="ar-SA"/>
              </w:rPr>
              <w:t>Вероятность отказа</w:t>
            </w:r>
          </w:p>
        </w:tc>
      </w:tr>
      <w:tr w:rsidR="0040253F" w:rsidRPr="0040253F" w14:paraId="60B7F4E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CC680F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664F97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167A5DA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6F67A40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58,24</w:t>
            </w:r>
          </w:p>
        </w:tc>
        <w:tc>
          <w:tcPr>
            <w:tcW w:w="434" w:type="pct"/>
            <w:tcBorders>
              <w:top w:val="nil"/>
              <w:left w:val="nil"/>
              <w:bottom w:val="single" w:sz="4" w:space="0" w:color="auto"/>
              <w:right w:val="single" w:sz="4" w:space="0" w:color="auto"/>
            </w:tcBorders>
            <w:shd w:val="clear" w:color="auto" w:fill="auto"/>
            <w:vAlign w:val="center"/>
            <w:hideMark/>
          </w:tcPr>
          <w:p w14:paraId="760CDB5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66476C0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5D071C4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11,64</w:t>
            </w:r>
          </w:p>
        </w:tc>
        <w:tc>
          <w:tcPr>
            <w:tcW w:w="498" w:type="pct"/>
            <w:tcBorders>
              <w:top w:val="nil"/>
              <w:left w:val="nil"/>
              <w:bottom w:val="single" w:sz="4" w:space="0" w:color="auto"/>
              <w:right w:val="single" w:sz="4" w:space="0" w:color="auto"/>
            </w:tcBorders>
            <w:shd w:val="clear" w:color="auto" w:fill="auto"/>
            <w:vAlign w:val="center"/>
            <w:hideMark/>
          </w:tcPr>
          <w:p w14:paraId="74D4DFA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0,0859050</w:t>
            </w:r>
          </w:p>
        </w:tc>
        <w:tc>
          <w:tcPr>
            <w:tcW w:w="465" w:type="pct"/>
            <w:tcBorders>
              <w:top w:val="nil"/>
              <w:left w:val="nil"/>
              <w:bottom w:val="single" w:sz="4" w:space="0" w:color="auto"/>
              <w:right w:val="single" w:sz="4" w:space="0" w:color="auto"/>
            </w:tcBorders>
            <w:shd w:val="clear" w:color="auto" w:fill="auto"/>
            <w:vAlign w:val="center"/>
            <w:hideMark/>
          </w:tcPr>
          <w:p w14:paraId="2595004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0389250"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0,0000009</w:t>
            </w:r>
          </w:p>
        </w:tc>
        <w:tc>
          <w:tcPr>
            <w:tcW w:w="387" w:type="pct"/>
            <w:tcBorders>
              <w:top w:val="nil"/>
              <w:left w:val="nil"/>
              <w:bottom w:val="single" w:sz="4" w:space="0" w:color="auto"/>
              <w:right w:val="single" w:sz="4" w:space="0" w:color="auto"/>
            </w:tcBorders>
            <w:shd w:val="clear" w:color="auto" w:fill="auto"/>
            <w:vAlign w:val="center"/>
            <w:hideMark/>
          </w:tcPr>
          <w:p w14:paraId="7551DDD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0,0000107</w:t>
            </w:r>
          </w:p>
        </w:tc>
      </w:tr>
      <w:tr w:rsidR="0040253F" w:rsidRPr="0040253F" w14:paraId="406A105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C3AB7C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3AA1F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Уз.1</w:t>
            </w:r>
          </w:p>
        </w:tc>
        <w:tc>
          <w:tcPr>
            <w:tcW w:w="500" w:type="pct"/>
            <w:tcBorders>
              <w:top w:val="nil"/>
              <w:left w:val="nil"/>
              <w:bottom w:val="single" w:sz="4" w:space="0" w:color="auto"/>
              <w:right w:val="single" w:sz="4" w:space="0" w:color="auto"/>
            </w:tcBorders>
            <w:shd w:val="clear" w:color="auto" w:fill="auto"/>
            <w:vAlign w:val="center"/>
            <w:hideMark/>
          </w:tcPr>
          <w:p w14:paraId="708DC80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улица, 24а</w:t>
            </w:r>
          </w:p>
        </w:tc>
        <w:tc>
          <w:tcPr>
            <w:tcW w:w="264" w:type="pct"/>
            <w:tcBorders>
              <w:top w:val="nil"/>
              <w:left w:val="nil"/>
              <w:bottom w:val="single" w:sz="4" w:space="0" w:color="auto"/>
              <w:right w:val="single" w:sz="4" w:space="0" w:color="auto"/>
            </w:tcBorders>
            <w:shd w:val="clear" w:color="auto" w:fill="auto"/>
            <w:vAlign w:val="center"/>
            <w:hideMark/>
          </w:tcPr>
          <w:p w14:paraId="0A4067E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6,00</w:t>
            </w:r>
          </w:p>
        </w:tc>
        <w:tc>
          <w:tcPr>
            <w:tcW w:w="434" w:type="pct"/>
            <w:tcBorders>
              <w:top w:val="nil"/>
              <w:left w:val="nil"/>
              <w:bottom w:val="single" w:sz="4" w:space="0" w:color="auto"/>
              <w:right w:val="single" w:sz="4" w:space="0" w:color="auto"/>
            </w:tcBorders>
            <w:shd w:val="clear" w:color="auto" w:fill="auto"/>
            <w:vAlign w:val="center"/>
            <w:hideMark/>
          </w:tcPr>
          <w:p w14:paraId="63DEBF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73783A2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665BE3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3,64</w:t>
            </w:r>
          </w:p>
        </w:tc>
        <w:tc>
          <w:tcPr>
            <w:tcW w:w="498" w:type="pct"/>
            <w:tcBorders>
              <w:top w:val="nil"/>
              <w:left w:val="nil"/>
              <w:bottom w:val="single" w:sz="4" w:space="0" w:color="auto"/>
              <w:right w:val="single" w:sz="4" w:space="0" w:color="auto"/>
            </w:tcBorders>
            <w:shd w:val="clear" w:color="auto" w:fill="auto"/>
            <w:vAlign w:val="center"/>
            <w:hideMark/>
          </w:tcPr>
          <w:p w14:paraId="6E43DB6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0,2747680</w:t>
            </w:r>
          </w:p>
        </w:tc>
        <w:tc>
          <w:tcPr>
            <w:tcW w:w="465" w:type="pct"/>
            <w:tcBorders>
              <w:top w:val="nil"/>
              <w:left w:val="nil"/>
              <w:bottom w:val="single" w:sz="4" w:space="0" w:color="auto"/>
              <w:right w:val="single" w:sz="4" w:space="0" w:color="auto"/>
            </w:tcBorders>
            <w:shd w:val="clear" w:color="auto" w:fill="auto"/>
            <w:vAlign w:val="center"/>
            <w:hideMark/>
          </w:tcPr>
          <w:p w14:paraId="3C4401B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8037FE9"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594ED5B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0,0000003</w:t>
            </w:r>
          </w:p>
        </w:tc>
      </w:tr>
      <w:tr w:rsidR="0040253F" w:rsidRPr="0040253F" w14:paraId="714D347E"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002D1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71E60F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Уз.1</w:t>
            </w:r>
          </w:p>
        </w:tc>
        <w:tc>
          <w:tcPr>
            <w:tcW w:w="500" w:type="pct"/>
            <w:tcBorders>
              <w:top w:val="nil"/>
              <w:left w:val="nil"/>
              <w:bottom w:val="single" w:sz="4" w:space="0" w:color="auto"/>
              <w:right w:val="single" w:sz="4" w:space="0" w:color="auto"/>
            </w:tcBorders>
            <w:shd w:val="clear" w:color="auto" w:fill="auto"/>
            <w:vAlign w:val="center"/>
            <w:hideMark/>
          </w:tcPr>
          <w:p w14:paraId="737ACC7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Уз.2</w:t>
            </w:r>
          </w:p>
        </w:tc>
        <w:tc>
          <w:tcPr>
            <w:tcW w:w="264" w:type="pct"/>
            <w:tcBorders>
              <w:top w:val="nil"/>
              <w:left w:val="nil"/>
              <w:bottom w:val="single" w:sz="4" w:space="0" w:color="auto"/>
              <w:right w:val="single" w:sz="4" w:space="0" w:color="auto"/>
            </w:tcBorders>
            <w:shd w:val="clear" w:color="auto" w:fill="auto"/>
            <w:vAlign w:val="center"/>
            <w:hideMark/>
          </w:tcPr>
          <w:p w14:paraId="490361F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10,93</w:t>
            </w:r>
          </w:p>
        </w:tc>
        <w:tc>
          <w:tcPr>
            <w:tcW w:w="434" w:type="pct"/>
            <w:tcBorders>
              <w:top w:val="nil"/>
              <w:left w:val="nil"/>
              <w:bottom w:val="single" w:sz="4" w:space="0" w:color="auto"/>
              <w:right w:val="single" w:sz="4" w:space="0" w:color="auto"/>
            </w:tcBorders>
            <w:shd w:val="clear" w:color="auto" w:fill="auto"/>
            <w:vAlign w:val="center"/>
            <w:hideMark/>
          </w:tcPr>
          <w:p w14:paraId="21D27ED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235837A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0A5CA53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11,64</w:t>
            </w:r>
          </w:p>
        </w:tc>
        <w:tc>
          <w:tcPr>
            <w:tcW w:w="498" w:type="pct"/>
            <w:tcBorders>
              <w:top w:val="nil"/>
              <w:left w:val="nil"/>
              <w:bottom w:val="single" w:sz="4" w:space="0" w:color="auto"/>
              <w:right w:val="single" w:sz="4" w:space="0" w:color="auto"/>
            </w:tcBorders>
            <w:shd w:val="clear" w:color="auto" w:fill="auto"/>
            <w:vAlign w:val="center"/>
            <w:hideMark/>
          </w:tcPr>
          <w:p w14:paraId="1F3AFFC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0,0859050</w:t>
            </w:r>
          </w:p>
        </w:tc>
        <w:tc>
          <w:tcPr>
            <w:tcW w:w="465" w:type="pct"/>
            <w:tcBorders>
              <w:top w:val="nil"/>
              <w:left w:val="nil"/>
              <w:bottom w:val="single" w:sz="4" w:space="0" w:color="auto"/>
              <w:right w:val="single" w:sz="4" w:space="0" w:color="auto"/>
            </w:tcBorders>
            <w:shd w:val="clear" w:color="auto" w:fill="auto"/>
            <w:vAlign w:val="center"/>
            <w:hideMark/>
          </w:tcPr>
          <w:p w14:paraId="3572619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01776FE"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0,0000002</w:t>
            </w:r>
          </w:p>
        </w:tc>
        <w:tc>
          <w:tcPr>
            <w:tcW w:w="387" w:type="pct"/>
            <w:tcBorders>
              <w:top w:val="nil"/>
              <w:left w:val="nil"/>
              <w:bottom w:val="single" w:sz="4" w:space="0" w:color="auto"/>
              <w:right w:val="single" w:sz="4" w:space="0" w:color="auto"/>
            </w:tcBorders>
            <w:shd w:val="clear" w:color="auto" w:fill="auto"/>
            <w:vAlign w:val="center"/>
            <w:hideMark/>
          </w:tcPr>
          <w:p w14:paraId="1F3C8F2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0,0000020</w:t>
            </w:r>
          </w:p>
        </w:tc>
      </w:tr>
      <w:tr w:rsidR="0040253F" w:rsidRPr="0040253F" w14:paraId="3707DF3C"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9E3C56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217DA9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Уз.2</w:t>
            </w:r>
          </w:p>
        </w:tc>
        <w:tc>
          <w:tcPr>
            <w:tcW w:w="500" w:type="pct"/>
            <w:tcBorders>
              <w:top w:val="nil"/>
              <w:left w:val="nil"/>
              <w:bottom w:val="single" w:sz="4" w:space="0" w:color="auto"/>
              <w:right w:val="single" w:sz="4" w:space="0" w:color="auto"/>
            </w:tcBorders>
            <w:shd w:val="clear" w:color="auto" w:fill="auto"/>
            <w:vAlign w:val="center"/>
            <w:hideMark/>
          </w:tcPr>
          <w:p w14:paraId="182A20E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Гаражи</w:t>
            </w:r>
          </w:p>
        </w:tc>
        <w:tc>
          <w:tcPr>
            <w:tcW w:w="264" w:type="pct"/>
            <w:tcBorders>
              <w:top w:val="nil"/>
              <w:left w:val="nil"/>
              <w:bottom w:val="single" w:sz="4" w:space="0" w:color="auto"/>
              <w:right w:val="single" w:sz="4" w:space="0" w:color="auto"/>
            </w:tcBorders>
            <w:shd w:val="clear" w:color="auto" w:fill="auto"/>
            <w:vAlign w:val="center"/>
            <w:hideMark/>
          </w:tcPr>
          <w:p w14:paraId="233D51E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47,14</w:t>
            </w:r>
          </w:p>
        </w:tc>
        <w:tc>
          <w:tcPr>
            <w:tcW w:w="434" w:type="pct"/>
            <w:tcBorders>
              <w:top w:val="nil"/>
              <w:left w:val="nil"/>
              <w:bottom w:val="single" w:sz="4" w:space="0" w:color="auto"/>
              <w:right w:val="single" w:sz="4" w:space="0" w:color="auto"/>
            </w:tcBorders>
            <w:shd w:val="clear" w:color="auto" w:fill="auto"/>
            <w:vAlign w:val="center"/>
            <w:hideMark/>
          </w:tcPr>
          <w:p w14:paraId="027BDAC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6485695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6D275FB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1A90AF6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0,2389230</w:t>
            </w:r>
          </w:p>
        </w:tc>
        <w:tc>
          <w:tcPr>
            <w:tcW w:w="465" w:type="pct"/>
            <w:tcBorders>
              <w:top w:val="nil"/>
              <w:left w:val="nil"/>
              <w:bottom w:val="single" w:sz="4" w:space="0" w:color="auto"/>
              <w:right w:val="single" w:sz="4" w:space="0" w:color="auto"/>
            </w:tcBorders>
            <w:shd w:val="clear" w:color="auto" w:fill="auto"/>
            <w:vAlign w:val="center"/>
            <w:hideMark/>
          </w:tcPr>
          <w:p w14:paraId="3BA6B37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53F2E3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0,0000007</w:t>
            </w:r>
          </w:p>
        </w:tc>
        <w:tc>
          <w:tcPr>
            <w:tcW w:w="387" w:type="pct"/>
            <w:tcBorders>
              <w:top w:val="nil"/>
              <w:left w:val="nil"/>
              <w:bottom w:val="single" w:sz="4" w:space="0" w:color="auto"/>
              <w:right w:val="single" w:sz="4" w:space="0" w:color="auto"/>
            </w:tcBorders>
            <w:shd w:val="clear" w:color="auto" w:fill="auto"/>
            <w:vAlign w:val="center"/>
            <w:hideMark/>
          </w:tcPr>
          <w:p w14:paraId="63DD2CA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0,0000031</w:t>
            </w:r>
          </w:p>
        </w:tc>
      </w:tr>
      <w:tr w:rsidR="0040253F" w:rsidRPr="0040253F" w14:paraId="6B57315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40BDA5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5C3F16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Уз.2</w:t>
            </w:r>
          </w:p>
        </w:tc>
        <w:tc>
          <w:tcPr>
            <w:tcW w:w="500" w:type="pct"/>
            <w:tcBorders>
              <w:top w:val="nil"/>
              <w:left w:val="nil"/>
              <w:bottom w:val="single" w:sz="4" w:space="0" w:color="auto"/>
              <w:right w:val="single" w:sz="4" w:space="0" w:color="auto"/>
            </w:tcBorders>
            <w:shd w:val="clear" w:color="auto" w:fill="auto"/>
            <w:vAlign w:val="center"/>
            <w:hideMark/>
          </w:tcPr>
          <w:p w14:paraId="1910E64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w:t>
            </w:r>
          </w:p>
        </w:tc>
        <w:tc>
          <w:tcPr>
            <w:tcW w:w="264" w:type="pct"/>
            <w:tcBorders>
              <w:top w:val="nil"/>
              <w:left w:val="nil"/>
              <w:bottom w:val="single" w:sz="4" w:space="0" w:color="auto"/>
              <w:right w:val="single" w:sz="4" w:space="0" w:color="auto"/>
            </w:tcBorders>
            <w:shd w:val="clear" w:color="auto" w:fill="auto"/>
            <w:vAlign w:val="center"/>
            <w:hideMark/>
          </w:tcPr>
          <w:p w14:paraId="385F97F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34,87</w:t>
            </w:r>
          </w:p>
        </w:tc>
        <w:tc>
          <w:tcPr>
            <w:tcW w:w="434" w:type="pct"/>
            <w:tcBorders>
              <w:top w:val="nil"/>
              <w:left w:val="nil"/>
              <w:bottom w:val="single" w:sz="4" w:space="0" w:color="auto"/>
              <w:right w:val="single" w:sz="4" w:space="0" w:color="auto"/>
            </w:tcBorders>
            <w:shd w:val="clear" w:color="auto" w:fill="auto"/>
            <w:vAlign w:val="center"/>
            <w:hideMark/>
          </w:tcPr>
          <w:p w14:paraId="4656054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6D16064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00FBD18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11,64</w:t>
            </w:r>
          </w:p>
        </w:tc>
        <w:tc>
          <w:tcPr>
            <w:tcW w:w="498" w:type="pct"/>
            <w:tcBorders>
              <w:top w:val="nil"/>
              <w:left w:val="nil"/>
              <w:bottom w:val="single" w:sz="4" w:space="0" w:color="auto"/>
              <w:right w:val="single" w:sz="4" w:space="0" w:color="auto"/>
            </w:tcBorders>
            <w:shd w:val="clear" w:color="auto" w:fill="auto"/>
            <w:vAlign w:val="center"/>
            <w:hideMark/>
          </w:tcPr>
          <w:p w14:paraId="57A2B62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0,0859050</w:t>
            </w:r>
          </w:p>
        </w:tc>
        <w:tc>
          <w:tcPr>
            <w:tcW w:w="465" w:type="pct"/>
            <w:tcBorders>
              <w:top w:val="nil"/>
              <w:left w:val="nil"/>
              <w:bottom w:val="single" w:sz="4" w:space="0" w:color="auto"/>
              <w:right w:val="single" w:sz="4" w:space="0" w:color="auto"/>
            </w:tcBorders>
            <w:shd w:val="clear" w:color="auto" w:fill="auto"/>
            <w:vAlign w:val="center"/>
            <w:hideMark/>
          </w:tcPr>
          <w:p w14:paraId="1833159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AD121B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440769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0,0000064</w:t>
            </w:r>
          </w:p>
        </w:tc>
      </w:tr>
      <w:tr w:rsidR="0040253F" w:rsidRPr="0040253F" w14:paraId="0A97F5B8"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B0D4B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803EC7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Уз.9</w:t>
            </w:r>
          </w:p>
        </w:tc>
        <w:tc>
          <w:tcPr>
            <w:tcW w:w="500" w:type="pct"/>
            <w:tcBorders>
              <w:top w:val="nil"/>
              <w:left w:val="nil"/>
              <w:bottom w:val="single" w:sz="4" w:space="0" w:color="auto"/>
              <w:right w:val="single" w:sz="4" w:space="0" w:color="auto"/>
            </w:tcBorders>
            <w:shd w:val="clear" w:color="auto" w:fill="auto"/>
            <w:vAlign w:val="center"/>
            <w:hideMark/>
          </w:tcPr>
          <w:p w14:paraId="6992548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27</w:t>
            </w:r>
          </w:p>
        </w:tc>
        <w:tc>
          <w:tcPr>
            <w:tcW w:w="264" w:type="pct"/>
            <w:tcBorders>
              <w:top w:val="nil"/>
              <w:left w:val="nil"/>
              <w:bottom w:val="single" w:sz="4" w:space="0" w:color="auto"/>
              <w:right w:val="single" w:sz="4" w:space="0" w:color="auto"/>
            </w:tcBorders>
            <w:shd w:val="clear" w:color="auto" w:fill="auto"/>
            <w:vAlign w:val="center"/>
            <w:hideMark/>
          </w:tcPr>
          <w:p w14:paraId="2DC2E3E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4,51</w:t>
            </w:r>
          </w:p>
        </w:tc>
        <w:tc>
          <w:tcPr>
            <w:tcW w:w="434" w:type="pct"/>
            <w:tcBorders>
              <w:top w:val="nil"/>
              <w:left w:val="nil"/>
              <w:bottom w:val="single" w:sz="4" w:space="0" w:color="auto"/>
              <w:right w:val="single" w:sz="4" w:space="0" w:color="auto"/>
            </w:tcBorders>
            <w:shd w:val="clear" w:color="auto" w:fill="auto"/>
            <w:vAlign w:val="center"/>
            <w:hideMark/>
          </w:tcPr>
          <w:p w14:paraId="28AE6C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4681E14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7FABE7D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3,88</w:t>
            </w:r>
          </w:p>
        </w:tc>
        <w:tc>
          <w:tcPr>
            <w:tcW w:w="498" w:type="pct"/>
            <w:tcBorders>
              <w:top w:val="nil"/>
              <w:left w:val="nil"/>
              <w:bottom w:val="single" w:sz="4" w:space="0" w:color="auto"/>
              <w:right w:val="single" w:sz="4" w:space="0" w:color="auto"/>
            </w:tcBorders>
            <w:shd w:val="clear" w:color="auto" w:fill="auto"/>
            <w:vAlign w:val="center"/>
            <w:hideMark/>
          </w:tcPr>
          <w:p w14:paraId="00E9D9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0,2575280</w:t>
            </w:r>
          </w:p>
        </w:tc>
        <w:tc>
          <w:tcPr>
            <w:tcW w:w="465" w:type="pct"/>
            <w:tcBorders>
              <w:top w:val="nil"/>
              <w:left w:val="nil"/>
              <w:bottom w:val="single" w:sz="4" w:space="0" w:color="auto"/>
              <w:right w:val="single" w:sz="4" w:space="0" w:color="auto"/>
            </w:tcBorders>
            <w:shd w:val="clear" w:color="auto" w:fill="auto"/>
            <w:vAlign w:val="center"/>
            <w:hideMark/>
          </w:tcPr>
          <w:p w14:paraId="26471EF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17BA095"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4ECC319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0,0000003</w:t>
            </w:r>
          </w:p>
        </w:tc>
      </w:tr>
      <w:tr w:rsidR="0040253F" w:rsidRPr="0040253F" w14:paraId="493321D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2BA4CF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0267CC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Уз.9</w:t>
            </w:r>
          </w:p>
        </w:tc>
        <w:tc>
          <w:tcPr>
            <w:tcW w:w="500" w:type="pct"/>
            <w:tcBorders>
              <w:top w:val="nil"/>
              <w:left w:val="nil"/>
              <w:bottom w:val="single" w:sz="4" w:space="0" w:color="auto"/>
              <w:right w:val="single" w:sz="4" w:space="0" w:color="auto"/>
            </w:tcBorders>
            <w:shd w:val="clear" w:color="auto" w:fill="auto"/>
            <w:vAlign w:val="center"/>
            <w:hideMark/>
          </w:tcPr>
          <w:p w14:paraId="1F8D1C1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27</w:t>
            </w:r>
          </w:p>
        </w:tc>
        <w:tc>
          <w:tcPr>
            <w:tcW w:w="264" w:type="pct"/>
            <w:tcBorders>
              <w:top w:val="nil"/>
              <w:left w:val="nil"/>
              <w:bottom w:val="single" w:sz="4" w:space="0" w:color="auto"/>
              <w:right w:val="single" w:sz="4" w:space="0" w:color="auto"/>
            </w:tcBorders>
            <w:shd w:val="clear" w:color="auto" w:fill="auto"/>
            <w:vAlign w:val="center"/>
            <w:hideMark/>
          </w:tcPr>
          <w:p w14:paraId="037A466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5,67</w:t>
            </w:r>
          </w:p>
        </w:tc>
        <w:tc>
          <w:tcPr>
            <w:tcW w:w="434" w:type="pct"/>
            <w:tcBorders>
              <w:top w:val="nil"/>
              <w:left w:val="nil"/>
              <w:bottom w:val="single" w:sz="4" w:space="0" w:color="auto"/>
              <w:right w:val="single" w:sz="4" w:space="0" w:color="auto"/>
            </w:tcBorders>
            <w:shd w:val="clear" w:color="auto" w:fill="auto"/>
            <w:vAlign w:val="center"/>
            <w:hideMark/>
          </w:tcPr>
          <w:p w14:paraId="04EC17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0,02</w:t>
            </w:r>
          </w:p>
        </w:tc>
        <w:tc>
          <w:tcPr>
            <w:tcW w:w="434" w:type="pct"/>
            <w:tcBorders>
              <w:top w:val="nil"/>
              <w:left w:val="nil"/>
              <w:bottom w:val="single" w:sz="4" w:space="0" w:color="auto"/>
              <w:right w:val="single" w:sz="4" w:space="0" w:color="auto"/>
            </w:tcBorders>
            <w:shd w:val="clear" w:color="auto" w:fill="auto"/>
            <w:vAlign w:val="center"/>
            <w:hideMark/>
          </w:tcPr>
          <w:p w14:paraId="7052CA5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0,02</w:t>
            </w:r>
          </w:p>
        </w:tc>
        <w:tc>
          <w:tcPr>
            <w:tcW w:w="498" w:type="pct"/>
            <w:tcBorders>
              <w:top w:val="nil"/>
              <w:left w:val="nil"/>
              <w:bottom w:val="single" w:sz="4" w:space="0" w:color="auto"/>
              <w:right w:val="single" w:sz="4" w:space="0" w:color="auto"/>
            </w:tcBorders>
            <w:shd w:val="clear" w:color="auto" w:fill="auto"/>
            <w:vAlign w:val="center"/>
            <w:hideMark/>
          </w:tcPr>
          <w:p w14:paraId="3329191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3,47</w:t>
            </w:r>
          </w:p>
        </w:tc>
        <w:tc>
          <w:tcPr>
            <w:tcW w:w="498" w:type="pct"/>
            <w:tcBorders>
              <w:top w:val="nil"/>
              <w:left w:val="nil"/>
              <w:bottom w:val="single" w:sz="4" w:space="0" w:color="auto"/>
              <w:right w:val="single" w:sz="4" w:space="0" w:color="auto"/>
            </w:tcBorders>
            <w:shd w:val="clear" w:color="auto" w:fill="auto"/>
            <w:vAlign w:val="center"/>
            <w:hideMark/>
          </w:tcPr>
          <w:p w14:paraId="4AB444B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0,2882930</w:t>
            </w:r>
          </w:p>
        </w:tc>
        <w:tc>
          <w:tcPr>
            <w:tcW w:w="465" w:type="pct"/>
            <w:tcBorders>
              <w:top w:val="nil"/>
              <w:left w:val="nil"/>
              <w:bottom w:val="single" w:sz="4" w:space="0" w:color="auto"/>
              <w:right w:val="single" w:sz="4" w:space="0" w:color="auto"/>
            </w:tcBorders>
            <w:shd w:val="clear" w:color="auto" w:fill="auto"/>
            <w:vAlign w:val="center"/>
            <w:hideMark/>
          </w:tcPr>
          <w:p w14:paraId="00BD3D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6FF98AD"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4691248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0,0000003</w:t>
            </w:r>
          </w:p>
        </w:tc>
      </w:tr>
      <w:tr w:rsidR="0040253F" w:rsidRPr="0040253F" w14:paraId="700FB9EC"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9A603E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0F19E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w:t>
            </w:r>
          </w:p>
        </w:tc>
        <w:tc>
          <w:tcPr>
            <w:tcW w:w="500" w:type="pct"/>
            <w:tcBorders>
              <w:top w:val="nil"/>
              <w:left w:val="nil"/>
              <w:bottom w:val="single" w:sz="4" w:space="0" w:color="auto"/>
              <w:right w:val="single" w:sz="4" w:space="0" w:color="auto"/>
            </w:tcBorders>
            <w:shd w:val="clear" w:color="auto" w:fill="auto"/>
            <w:vAlign w:val="center"/>
            <w:hideMark/>
          </w:tcPr>
          <w:p w14:paraId="505E24F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ЗА-3</w:t>
            </w:r>
          </w:p>
        </w:tc>
        <w:tc>
          <w:tcPr>
            <w:tcW w:w="264" w:type="pct"/>
            <w:tcBorders>
              <w:top w:val="nil"/>
              <w:left w:val="nil"/>
              <w:bottom w:val="single" w:sz="4" w:space="0" w:color="auto"/>
              <w:right w:val="single" w:sz="4" w:space="0" w:color="auto"/>
            </w:tcBorders>
            <w:shd w:val="clear" w:color="auto" w:fill="auto"/>
            <w:vAlign w:val="center"/>
            <w:hideMark/>
          </w:tcPr>
          <w:p w14:paraId="46BC888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49CE40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088CE40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2014107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3CC7B89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0,2570320</w:t>
            </w:r>
          </w:p>
        </w:tc>
        <w:tc>
          <w:tcPr>
            <w:tcW w:w="465" w:type="pct"/>
            <w:tcBorders>
              <w:top w:val="nil"/>
              <w:left w:val="nil"/>
              <w:bottom w:val="single" w:sz="4" w:space="0" w:color="auto"/>
              <w:right w:val="single" w:sz="4" w:space="0" w:color="auto"/>
            </w:tcBorders>
            <w:shd w:val="clear" w:color="auto" w:fill="auto"/>
            <w:vAlign w:val="center"/>
            <w:hideMark/>
          </w:tcPr>
          <w:p w14:paraId="55011DC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6E0E3A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1C89DDD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E2F8D3B"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65C7D8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547B7E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ЗА-3</w:t>
            </w:r>
          </w:p>
        </w:tc>
        <w:tc>
          <w:tcPr>
            <w:tcW w:w="500" w:type="pct"/>
            <w:tcBorders>
              <w:top w:val="nil"/>
              <w:left w:val="nil"/>
              <w:bottom w:val="single" w:sz="4" w:space="0" w:color="auto"/>
              <w:right w:val="single" w:sz="4" w:space="0" w:color="auto"/>
            </w:tcBorders>
            <w:shd w:val="clear" w:color="auto" w:fill="auto"/>
            <w:vAlign w:val="center"/>
            <w:hideMark/>
          </w:tcPr>
          <w:p w14:paraId="6B67AE7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Уз.9</w:t>
            </w:r>
          </w:p>
        </w:tc>
        <w:tc>
          <w:tcPr>
            <w:tcW w:w="264" w:type="pct"/>
            <w:tcBorders>
              <w:top w:val="nil"/>
              <w:left w:val="nil"/>
              <w:bottom w:val="single" w:sz="4" w:space="0" w:color="auto"/>
              <w:right w:val="single" w:sz="4" w:space="0" w:color="auto"/>
            </w:tcBorders>
            <w:shd w:val="clear" w:color="auto" w:fill="auto"/>
            <w:vAlign w:val="center"/>
            <w:hideMark/>
          </w:tcPr>
          <w:p w14:paraId="039C6A3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80,79</w:t>
            </w:r>
          </w:p>
        </w:tc>
        <w:tc>
          <w:tcPr>
            <w:tcW w:w="434" w:type="pct"/>
            <w:tcBorders>
              <w:top w:val="nil"/>
              <w:left w:val="nil"/>
              <w:bottom w:val="single" w:sz="4" w:space="0" w:color="auto"/>
              <w:right w:val="single" w:sz="4" w:space="0" w:color="auto"/>
            </w:tcBorders>
            <w:shd w:val="clear" w:color="auto" w:fill="auto"/>
            <w:vAlign w:val="center"/>
            <w:hideMark/>
          </w:tcPr>
          <w:p w14:paraId="22A2896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507D353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6E6E624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3,88</w:t>
            </w:r>
          </w:p>
        </w:tc>
        <w:tc>
          <w:tcPr>
            <w:tcW w:w="498" w:type="pct"/>
            <w:tcBorders>
              <w:top w:val="nil"/>
              <w:left w:val="nil"/>
              <w:bottom w:val="single" w:sz="4" w:space="0" w:color="auto"/>
              <w:right w:val="single" w:sz="4" w:space="0" w:color="auto"/>
            </w:tcBorders>
            <w:shd w:val="clear" w:color="auto" w:fill="auto"/>
            <w:vAlign w:val="center"/>
            <w:hideMark/>
          </w:tcPr>
          <w:p w14:paraId="1BBE2B7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0,2575280</w:t>
            </w:r>
          </w:p>
        </w:tc>
        <w:tc>
          <w:tcPr>
            <w:tcW w:w="465" w:type="pct"/>
            <w:tcBorders>
              <w:top w:val="nil"/>
              <w:left w:val="nil"/>
              <w:bottom w:val="single" w:sz="4" w:space="0" w:color="auto"/>
              <w:right w:val="single" w:sz="4" w:space="0" w:color="auto"/>
            </w:tcBorders>
            <w:shd w:val="clear" w:color="auto" w:fill="auto"/>
            <w:vAlign w:val="center"/>
            <w:hideMark/>
          </w:tcPr>
          <w:p w14:paraId="6995777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6154C9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0,0000013</w:t>
            </w:r>
          </w:p>
        </w:tc>
        <w:tc>
          <w:tcPr>
            <w:tcW w:w="387" w:type="pct"/>
            <w:tcBorders>
              <w:top w:val="nil"/>
              <w:left w:val="nil"/>
              <w:bottom w:val="single" w:sz="4" w:space="0" w:color="auto"/>
              <w:right w:val="single" w:sz="4" w:space="0" w:color="auto"/>
            </w:tcBorders>
            <w:shd w:val="clear" w:color="auto" w:fill="auto"/>
            <w:vAlign w:val="center"/>
            <w:hideMark/>
          </w:tcPr>
          <w:p w14:paraId="1A287C2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0,0000049</w:t>
            </w:r>
          </w:p>
        </w:tc>
      </w:tr>
      <w:tr w:rsidR="0040253F" w:rsidRPr="0040253F" w14:paraId="788B08CE"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149D89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906EFA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w:t>
            </w:r>
          </w:p>
        </w:tc>
        <w:tc>
          <w:tcPr>
            <w:tcW w:w="500" w:type="pct"/>
            <w:tcBorders>
              <w:top w:val="nil"/>
              <w:left w:val="nil"/>
              <w:bottom w:val="single" w:sz="4" w:space="0" w:color="auto"/>
              <w:right w:val="single" w:sz="4" w:space="0" w:color="auto"/>
            </w:tcBorders>
            <w:shd w:val="clear" w:color="auto" w:fill="auto"/>
            <w:vAlign w:val="center"/>
            <w:hideMark/>
          </w:tcPr>
          <w:p w14:paraId="0A238DA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Уз.3</w:t>
            </w:r>
          </w:p>
        </w:tc>
        <w:tc>
          <w:tcPr>
            <w:tcW w:w="264" w:type="pct"/>
            <w:tcBorders>
              <w:top w:val="nil"/>
              <w:left w:val="nil"/>
              <w:bottom w:val="single" w:sz="4" w:space="0" w:color="auto"/>
              <w:right w:val="single" w:sz="4" w:space="0" w:color="auto"/>
            </w:tcBorders>
            <w:shd w:val="clear" w:color="auto" w:fill="auto"/>
            <w:vAlign w:val="center"/>
            <w:hideMark/>
          </w:tcPr>
          <w:p w14:paraId="10FD8F1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107,80</w:t>
            </w:r>
          </w:p>
        </w:tc>
        <w:tc>
          <w:tcPr>
            <w:tcW w:w="434" w:type="pct"/>
            <w:tcBorders>
              <w:top w:val="nil"/>
              <w:left w:val="nil"/>
              <w:bottom w:val="single" w:sz="4" w:space="0" w:color="auto"/>
              <w:right w:val="single" w:sz="4" w:space="0" w:color="auto"/>
            </w:tcBorders>
            <w:shd w:val="clear" w:color="auto" w:fill="auto"/>
            <w:vAlign w:val="center"/>
            <w:hideMark/>
          </w:tcPr>
          <w:p w14:paraId="6A6830C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3A2391E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01A0A4A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5,15</w:t>
            </w:r>
          </w:p>
        </w:tc>
        <w:tc>
          <w:tcPr>
            <w:tcW w:w="498" w:type="pct"/>
            <w:tcBorders>
              <w:top w:val="nil"/>
              <w:left w:val="nil"/>
              <w:bottom w:val="single" w:sz="4" w:space="0" w:color="auto"/>
              <w:right w:val="single" w:sz="4" w:space="0" w:color="auto"/>
            </w:tcBorders>
            <w:shd w:val="clear" w:color="auto" w:fill="auto"/>
            <w:vAlign w:val="center"/>
            <w:hideMark/>
          </w:tcPr>
          <w:p w14:paraId="0AD8954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0,1941090</w:t>
            </w:r>
          </w:p>
        </w:tc>
        <w:tc>
          <w:tcPr>
            <w:tcW w:w="465" w:type="pct"/>
            <w:tcBorders>
              <w:top w:val="nil"/>
              <w:left w:val="nil"/>
              <w:bottom w:val="single" w:sz="4" w:space="0" w:color="auto"/>
              <w:right w:val="single" w:sz="4" w:space="0" w:color="auto"/>
            </w:tcBorders>
            <w:shd w:val="clear" w:color="auto" w:fill="auto"/>
            <w:vAlign w:val="center"/>
            <w:hideMark/>
          </w:tcPr>
          <w:p w14:paraId="31E4522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F30D42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0,0000017</w:t>
            </w:r>
          </w:p>
        </w:tc>
        <w:tc>
          <w:tcPr>
            <w:tcW w:w="387" w:type="pct"/>
            <w:tcBorders>
              <w:top w:val="nil"/>
              <w:left w:val="nil"/>
              <w:bottom w:val="single" w:sz="4" w:space="0" w:color="auto"/>
              <w:right w:val="single" w:sz="4" w:space="0" w:color="auto"/>
            </w:tcBorders>
            <w:shd w:val="clear" w:color="auto" w:fill="auto"/>
            <w:vAlign w:val="center"/>
            <w:hideMark/>
          </w:tcPr>
          <w:p w14:paraId="2F48023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0,0000087</w:t>
            </w:r>
          </w:p>
        </w:tc>
      </w:tr>
      <w:tr w:rsidR="0040253F" w:rsidRPr="0040253F" w14:paraId="4902AB82"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8DDCE3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03C201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w:t>
            </w:r>
          </w:p>
        </w:tc>
        <w:tc>
          <w:tcPr>
            <w:tcW w:w="500" w:type="pct"/>
            <w:tcBorders>
              <w:top w:val="nil"/>
              <w:left w:val="nil"/>
              <w:bottom w:val="single" w:sz="4" w:space="0" w:color="auto"/>
              <w:right w:val="single" w:sz="4" w:space="0" w:color="auto"/>
            </w:tcBorders>
            <w:shd w:val="clear" w:color="auto" w:fill="auto"/>
            <w:vAlign w:val="center"/>
            <w:hideMark/>
          </w:tcPr>
          <w:p w14:paraId="5DA7061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w:t>
            </w:r>
          </w:p>
        </w:tc>
        <w:tc>
          <w:tcPr>
            <w:tcW w:w="264" w:type="pct"/>
            <w:tcBorders>
              <w:top w:val="nil"/>
              <w:left w:val="nil"/>
              <w:bottom w:val="single" w:sz="4" w:space="0" w:color="auto"/>
              <w:right w:val="single" w:sz="4" w:space="0" w:color="auto"/>
            </w:tcBorders>
            <w:shd w:val="clear" w:color="auto" w:fill="auto"/>
            <w:vAlign w:val="center"/>
            <w:hideMark/>
          </w:tcPr>
          <w:p w14:paraId="6BA178F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2CABA3E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4FBBCA0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72426B1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5,20</w:t>
            </w:r>
          </w:p>
        </w:tc>
        <w:tc>
          <w:tcPr>
            <w:tcW w:w="498" w:type="pct"/>
            <w:tcBorders>
              <w:top w:val="nil"/>
              <w:left w:val="nil"/>
              <w:bottom w:val="single" w:sz="4" w:space="0" w:color="auto"/>
              <w:right w:val="single" w:sz="4" w:space="0" w:color="auto"/>
            </w:tcBorders>
            <w:shd w:val="clear" w:color="auto" w:fill="auto"/>
            <w:vAlign w:val="center"/>
            <w:hideMark/>
          </w:tcPr>
          <w:p w14:paraId="79128D6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0,1922470</w:t>
            </w:r>
          </w:p>
        </w:tc>
        <w:tc>
          <w:tcPr>
            <w:tcW w:w="465" w:type="pct"/>
            <w:tcBorders>
              <w:top w:val="nil"/>
              <w:left w:val="nil"/>
              <w:bottom w:val="single" w:sz="4" w:space="0" w:color="auto"/>
              <w:right w:val="single" w:sz="4" w:space="0" w:color="auto"/>
            </w:tcBorders>
            <w:shd w:val="clear" w:color="auto" w:fill="auto"/>
            <w:vAlign w:val="center"/>
            <w:hideMark/>
          </w:tcPr>
          <w:p w14:paraId="57C73F4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1D32358"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6BFFA24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968230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67A68F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11A14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Уз.3</w:t>
            </w:r>
          </w:p>
        </w:tc>
        <w:tc>
          <w:tcPr>
            <w:tcW w:w="500" w:type="pct"/>
            <w:tcBorders>
              <w:top w:val="nil"/>
              <w:left w:val="nil"/>
              <w:bottom w:val="single" w:sz="4" w:space="0" w:color="auto"/>
              <w:right w:val="single" w:sz="4" w:space="0" w:color="auto"/>
            </w:tcBorders>
            <w:shd w:val="clear" w:color="auto" w:fill="auto"/>
            <w:vAlign w:val="center"/>
            <w:hideMark/>
          </w:tcPr>
          <w:p w14:paraId="00A4036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27</w:t>
            </w:r>
          </w:p>
        </w:tc>
        <w:tc>
          <w:tcPr>
            <w:tcW w:w="264" w:type="pct"/>
            <w:tcBorders>
              <w:top w:val="nil"/>
              <w:left w:val="nil"/>
              <w:bottom w:val="single" w:sz="4" w:space="0" w:color="auto"/>
              <w:right w:val="single" w:sz="4" w:space="0" w:color="auto"/>
            </w:tcBorders>
            <w:shd w:val="clear" w:color="auto" w:fill="auto"/>
            <w:vAlign w:val="center"/>
            <w:hideMark/>
          </w:tcPr>
          <w:p w14:paraId="2F2369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11,16</w:t>
            </w:r>
          </w:p>
        </w:tc>
        <w:tc>
          <w:tcPr>
            <w:tcW w:w="434" w:type="pct"/>
            <w:tcBorders>
              <w:top w:val="nil"/>
              <w:left w:val="nil"/>
              <w:bottom w:val="single" w:sz="4" w:space="0" w:color="auto"/>
              <w:right w:val="single" w:sz="4" w:space="0" w:color="auto"/>
            </w:tcBorders>
            <w:shd w:val="clear" w:color="auto" w:fill="auto"/>
            <w:vAlign w:val="center"/>
            <w:hideMark/>
          </w:tcPr>
          <w:p w14:paraId="7CA364F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2365421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7EA5533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5,14</w:t>
            </w:r>
          </w:p>
        </w:tc>
        <w:tc>
          <w:tcPr>
            <w:tcW w:w="498" w:type="pct"/>
            <w:tcBorders>
              <w:top w:val="nil"/>
              <w:left w:val="nil"/>
              <w:bottom w:val="single" w:sz="4" w:space="0" w:color="auto"/>
              <w:right w:val="single" w:sz="4" w:space="0" w:color="auto"/>
            </w:tcBorders>
            <w:shd w:val="clear" w:color="auto" w:fill="auto"/>
            <w:vAlign w:val="center"/>
            <w:hideMark/>
          </w:tcPr>
          <w:p w14:paraId="2776E75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0,1945890</w:t>
            </w:r>
          </w:p>
        </w:tc>
        <w:tc>
          <w:tcPr>
            <w:tcW w:w="465" w:type="pct"/>
            <w:tcBorders>
              <w:top w:val="nil"/>
              <w:left w:val="nil"/>
              <w:bottom w:val="single" w:sz="4" w:space="0" w:color="auto"/>
              <w:right w:val="single" w:sz="4" w:space="0" w:color="auto"/>
            </w:tcBorders>
            <w:shd w:val="clear" w:color="auto" w:fill="auto"/>
            <w:vAlign w:val="center"/>
            <w:hideMark/>
          </w:tcPr>
          <w:p w14:paraId="17958D1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F532DD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0,0000002</w:t>
            </w:r>
          </w:p>
        </w:tc>
        <w:tc>
          <w:tcPr>
            <w:tcW w:w="387" w:type="pct"/>
            <w:tcBorders>
              <w:top w:val="nil"/>
              <w:left w:val="nil"/>
              <w:bottom w:val="single" w:sz="4" w:space="0" w:color="auto"/>
              <w:right w:val="single" w:sz="4" w:space="0" w:color="auto"/>
            </w:tcBorders>
            <w:shd w:val="clear" w:color="auto" w:fill="auto"/>
            <w:vAlign w:val="center"/>
            <w:hideMark/>
          </w:tcPr>
          <w:p w14:paraId="15131DB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0,0000009</w:t>
            </w:r>
          </w:p>
        </w:tc>
      </w:tr>
      <w:tr w:rsidR="0040253F" w:rsidRPr="0040253F" w14:paraId="6218B928"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B141E0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DCFE62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Уз.3</w:t>
            </w:r>
          </w:p>
        </w:tc>
        <w:tc>
          <w:tcPr>
            <w:tcW w:w="500" w:type="pct"/>
            <w:tcBorders>
              <w:top w:val="nil"/>
              <w:left w:val="nil"/>
              <w:bottom w:val="single" w:sz="4" w:space="0" w:color="auto"/>
              <w:right w:val="single" w:sz="4" w:space="0" w:color="auto"/>
            </w:tcBorders>
            <w:shd w:val="clear" w:color="auto" w:fill="auto"/>
            <w:vAlign w:val="center"/>
            <w:hideMark/>
          </w:tcPr>
          <w:p w14:paraId="0BBC4AB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ТК-2</w:t>
            </w:r>
          </w:p>
        </w:tc>
        <w:tc>
          <w:tcPr>
            <w:tcW w:w="264" w:type="pct"/>
            <w:tcBorders>
              <w:top w:val="nil"/>
              <w:left w:val="nil"/>
              <w:bottom w:val="single" w:sz="4" w:space="0" w:color="auto"/>
              <w:right w:val="single" w:sz="4" w:space="0" w:color="auto"/>
            </w:tcBorders>
            <w:shd w:val="clear" w:color="auto" w:fill="auto"/>
            <w:vAlign w:val="center"/>
            <w:hideMark/>
          </w:tcPr>
          <w:p w14:paraId="518A45C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11,79</w:t>
            </w:r>
          </w:p>
        </w:tc>
        <w:tc>
          <w:tcPr>
            <w:tcW w:w="434" w:type="pct"/>
            <w:tcBorders>
              <w:top w:val="nil"/>
              <w:left w:val="nil"/>
              <w:bottom w:val="single" w:sz="4" w:space="0" w:color="auto"/>
              <w:right w:val="single" w:sz="4" w:space="0" w:color="auto"/>
            </w:tcBorders>
            <w:shd w:val="clear" w:color="auto" w:fill="auto"/>
            <w:vAlign w:val="center"/>
            <w:hideMark/>
          </w:tcPr>
          <w:p w14:paraId="40A50A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168D53C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46D4003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5,15</w:t>
            </w:r>
          </w:p>
        </w:tc>
        <w:tc>
          <w:tcPr>
            <w:tcW w:w="498" w:type="pct"/>
            <w:tcBorders>
              <w:top w:val="nil"/>
              <w:left w:val="nil"/>
              <w:bottom w:val="single" w:sz="4" w:space="0" w:color="auto"/>
              <w:right w:val="single" w:sz="4" w:space="0" w:color="auto"/>
            </w:tcBorders>
            <w:shd w:val="clear" w:color="auto" w:fill="auto"/>
            <w:vAlign w:val="center"/>
            <w:hideMark/>
          </w:tcPr>
          <w:p w14:paraId="4E1A032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0,1941090</w:t>
            </w:r>
          </w:p>
        </w:tc>
        <w:tc>
          <w:tcPr>
            <w:tcW w:w="465" w:type="pct"/>
            <w:tcBorders>
              <w:top w:val="nil"/>
              <w:left w:val="nil"/>
              <w:bottom w:val="single" w:sz="4" w:space="0" w:color="auto"/>
              <w:right w:val="single" w:sz="4" w:space="0" w:color="auto"/>
            </w:tcBorders>
            <w:shd w:val="clear" w:color="auto" w:fill="auto"/>
            <w:vAlign w:val="center"/>
            <w:hideMark/>
          </w:tcPr>
          <w:p w14:paraId="56F86EB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3BD8555"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0,0000002</w:t>
            </w:r>
          </w:p>
        </w:tc>
        <w:tc>
          <w:tcPr>
            <w:tcW w:w="387" w:type="pct"/>
            <w:tcBorders>
              <w:top w:val="nil"/>
              <w:left w:val="nil"/>
              <w:bottom w:val="single" w:sz="4" w:space="0" w:color="auto"/>
              <w:right w:val="single" w:sz="4" w:space="0" w:color="auto"/>
            </w:tcBorders>
            <w:shd w:val="clear" w:color="auto" w:fill="auto"/>
            <w:vAlign w:val="center"/>
            <w:hideMark/>
          </w:tcPr>
          <w:p w14:paraId="68B0CF9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0,0000010</w:t>
            </w:r>
          </w:p>
        </w:tc>
      </w:tr>
      <w:tr w:rsidR="0040253F" w:rsidRPr="0040253F" w14:paraId="6BDC344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984238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D54A0E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ТК-2</w:t>
            </w:r>
          </w:p>
        </w:tc>
        <w:tc>
          <w:tcPr>
            <w:tcW w:w="500" w:type="pct"/>
            <w:tcBorders>
              <w:top w:val="nil"/>
              <w:left w:val="nil"/>
              <w:bottom w:val="single" w:sz="4" w:space="0" w:color="auto"/>
              <w:right w:val="single" w:sz="4" w:space="0" w:color="auto"/>
            </w:tcBorders>
            <w:shd w:val="clear" w:color="auto" w:fill="auto"/>
            <w:vAlign w:val="center"/>
            <w:hideMark/>
          </w:tcPr>
          <w:p w14:paraId="02AD9F1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ФАП</w:t>
            </w:r>
          </w:p>
        </w:tc>
        <w:tc>
          <w:tcPr>
            <w:tcW w:w="264" w:type="pct"/>
            <w:tcBorders>
              <w:top w:val="nil"/>
              <w:left w:val="nil"/>
              <w:bottom w:val="single" w:sz="4" w:space="0" w:color="auto"/>
              <w:right w:val="single" w:sz="4" w:space="0" w:color="auto"/>
            </w:tcBorders>
            <w:shd w:val="clear" w:color="auto" w:fill="auto"/>
            <w:vAlign w:val="center"/>
            <w:hideMark/>
          </w:tcPr>
          <w:p w14:paraId="59BD727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9,25</w:t>
            </w:r>
          </w:p>
        </w:tc>
        <w:tc>
          <w:tcPr>
            <w:tcW w:w="434" w:type="pct"/>
            <w:tcBorders>
              <w:top w:val="nil"/>
              <w:left w:val="nil"/>
              <w:bottom w:val="single" w:sz="4" w:space="0" w:color="auto"/>
              <w:right w:val="single" w:sz="4" w:space="0" w:color="auto"/>
            </w:tcBorders>
            <w:shd w:val="clear" w:color="auto" w:fill="auto"/>
            <w:vAlign w:val="center"/>
            <w:hideMark/>
          </w:tcPr>
          <w:p w14:paraId="53DD777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723D8D4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3E612C8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30F684D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0,2386740</w:t>
            </w:r>
          </w:p>
        </w:tc>
        <w:tc>
          <w:tcPr>
            <w:tcW w:w="465" w:type="pct"/>
            <w:tcBorders>
              <w:top w:val="nil"/>
              <w:left w:val="nil"/>
              <w:bottom w:val="single" w:sz="4" w:space="0" w:color="auto"/>
              <w:right w:val="single" w:sz="4" w:space="0" w:color="auto"/>
            </w:tcBorders>
            <w:shd w:val="clear" w:color="auto" w:fill="auto"/>
            <w:vAlign w:val="center"/>
            <w:hideMark/>
          </w:tcPr>
          <w:p w14:paraId="7C54379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5E4F71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7BE719F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0,0000006</w:t>
            </w:r>
          </w:p>
        </w:tc>
      </w:tr>
      <w:tr w:rsidR="0040253F" w:rsidRPr="0040253F" w14:paraId="76FF6F0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9CE8B4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3C28DB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ТК-2</w:t>
            </w:r>
          </w:p>
        </w:tc>
        <w:tc>
          <w:tcPr>
            <w:tcW w:w="500" w:type="pct"/>
            <w:tcBorders>
              <w:top w:val="nil"/>
              <w:left w:val="nil"/>
              <w:bottom w:val="single" w:sz="4" w:space="0" w:color="auto"/>
              <w:right w:val="single" w:sz="4" w:space="0" w:color="auto"/>
            </w:tcBorders>
            <w:shd w:val="clear" w:color="auto" w:fill="auto"/>
            <w:vAlign w:val="center"/>
            <w:hideMark/>
          </w:tcPr>
          <w:p w14:paraId="59C2AA3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ТК-3</w:t>
            </w:r>
          </w:p>
        </w:tc>
        <w:tc>
          <w:tcPr>
            <w:tcW w:w="264" w:type="pct"/>
            <w:tcBorders>
              <w:top w:val="nil"/>
              <w:left w:val="nil"/>
              <w:bottom w:val="single" w:sz="4" w:space="0" w:color="auto"/>
              <w:right w:val="single" w:sz="4" w:space="0" w:color="auto"/>
            </w:tcBorders>
            <w:shd w:val="clear" w:color="auto" w:fill="auto"/>
            <w:vAlign w:val="center"/>
            <w:hideMark/>
          </w:tcPr>
          <w:p w14:paraId="1C092E4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122,62</w:t>
            </w:r>
          </w:p>
        </w:tc>
        <w:tc>
          <w:tcPr>
            <w:tcW w:w="434" w:type="pct"/>
            <w:tcBorders>
              <w:top w:val="nil"/>
              <w:left w:val="nil"/>
              <w:bottom w:val="single" w:sz="4" w:space="0" w:color="auto"/>
              <w:right w:val="single" w:sz="4" w:space="0" w:color="auto"/>
            </w:tcBorders>
            <w:shd w:val="clear" w:color="auto" w:fill="auto"/>
            <w:vAlign w:val="center"/>
            <w:hideMark/>
          </w:tcPr>
          <w:p w14:paraId="2740AD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7741C78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3190A13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5,15</w:t>
            </w:r>
          </w:p>
        </w:tc>
        <w:tc>
          <w:tcPr>
            <w:tcW w:w="498" w:type="pct"/>
            <w:tcBorders>
              <w:top w:val="nil"/>
              <w:left w:val="nil"/>
              <w:bottom w:val="single" w:sz="4" w:space="0" w:color="auto"/>
              <w:right w:val="single" w:sz="4" w:space="0" w:color="auto"/>
            </w:tcBorders>
            <w:shd w:val="clear" w:color="auto" w:fill="auto"/>
            <w:vAlign w:val="center"/>
            <w:hideMark/>
          </w:tcPr>
          <w:p w14:paraId="1485C21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0,1941090</w:t>
            </w:r>
          </w:p>
        </w:tc>
        <w:tc>
          <w:tcPr>
            <w:tcW w:w="465" w:type="pct"/>
            <w:tcBorders>
              <w:top w:val="nil"/>
              <w:left w:val="nil"/>
              <w:bottom w:val="single" w:sz="4" w:space="0" w:color="auto"/>
              <w:right w:val="single" w:sz="4" w:space="0" w:color="auto"/>
            </w:tcBorders>
            <w:shd w:val="clear" w:color="auto" w:fill="auto"/>
            <w:vAlign w:val="center"/>
            <w:hideMark/>
          </w:tcPr>
          <w:p w14:paraId="6A733FD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26545B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0,0000019</w:t>
            </w:r>
          </w:p>
        </w:tc>
        <w:tc>
          <w:tcPr>
            <w:tcW w:w="387" w:type="pct"/>
            <w:tcBorders>
              <w:top w:val="nil"/>
              <w:left w:val="nil"/>
              <w:bottom w:val="single" w:sz="4" w:space="0" w:color="auto"/>
              <w:right w:val="single" w:sz="4" w:space="0" w:color="auto"/>
            </w:tcBorders>
            <w:shd w:val="clear" w:color="auto" w:fill="auto"/>
            <w:vAlign w:val="center"/>
            <w:hideMark/>
          </w:tcPr>
          <w:p w14:paraId="62306E2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0,0000099</w:t>
            </w:r>
          </w:p>
        </w:tc>
      </w:tr>
      <w:tr w:rsidR="0040253F" w:rsidRPr="0040253F" w14:paraId="0F4BCF10"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052CEE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3D88E3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ТК-3</w:t>
            </w:r>
          </w:p>
        </w:tc>
        <w:tc>
          <w:tcPr>
            <w:tcW w:w="500" w:type="pct"/>
            <w:tcBorders>
              <w:top w:val="nil"/>
              <w:left w:val="nil"/>
              <w:bottom w:val="single" w:sz="4" w:space="0" w:color="auto"/>
              <w:right w:val="single" w:sz="4" w:space="0" w:color="auto"/>
            </w:tcBorders>
            <w:shd w:val="clear" w:color="auto" w:fill="auto"/>
            <w:vAlign w:val="center"/>
            <w:hideMark/>
          </w:tcPr>
          <w:p w14:paraId="65D3ED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ЗА-5</w:t>
            </w:r>
          </w:p>
        </w:tc>
        <w:tc>
          <w:tcPr>
            <w:tcW w:w="264" w:type="pct"/>
            <w:tcBorders>
              <w:top w:val="nil"/>
              <w:left w:val="nil"/>
              <w:bottom w:val="single" w:sz="4" w:space="0" w:color="auto"/>
              <w:right w:val="single" w:sz="4" w:space="0" w:color="auto"/>
            </w:tcBorders>
            <w:shd w:val="clear" w:color="auto" w:fill="auto"/>
            <w:vAlign w:val="center"/>
            <w:hideMark/>
          </w:tcPr>
          <w:p w14:paraId="0E5B8E2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6969BEC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18C8596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591B2D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029FC50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0,2388640</w:t>
            </w:r>
          </w:p>
        </w:tc>
        <w:tc>
          <w:tcPr>
            <w:tcW w:w="465" w:type="pct"/>
            <w:tcBorders>
              <w:top w:val="nil"/>
              <w:left w:val="nil"/>
              <w:bottom w:val="single" w:sz="4" w:space="0" w:color="auto"/>
              <w:right w:val="single" w:sz="4" w:space="0" w:color="auto"/>
            </w:tcBorders>
            <w:shd w:val="clear" w:color="auto" w:fill="auto"/>
            <w:vAlign w:val="center"/>
            <w:hideMark/>
          </w:tcPr>
          <w:p w14:paraId="4656563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9355590"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0E207C4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94C9A96"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A535F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B85435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ЗА-5</w:t>
            </w:r>
          </w:p>
        </w:tc>
        <w:tc>
          <w:tcPr>
            <w:tcW w:w="500" w:type="pct"/>
            <w:tcBorders>
              <w:top w:val="nil"/>
              <w:left w:val="nil"/>
              <w:bottom w:val="single" w:sz="4" w:space="0" w:color="auto"/>
              <w:right w:val="single" w:sz="4" w:space="0" w:color="auto"/>
            </w:tcBorders>
            <w:shd w:val="clear" w:color="auto" w:fill="auto"/>
            <w:vAlign w:val="center"/>
            <w:hideMark/>
          </w:tcPr>
          <w:p w14:paraId="627462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19</w:t>
            </w:r>
          </w:p>
        </w:tc>
        <w:tc>
          <w:tcPr>
            <w:tcW w:w="264" w:type="pct"/>
            <w:tcBorders>
              <w:top w:val="nil"/>
              <w:left w:val="nil"/>
              <w:bottom w:val="single" w:sz="4" w:space="0" w:color="auto"/>
              <w:right w:val="single" w:sz="4" w:space="0" w:color="auto"/>
            </w:tcBorders>
            <w:shd w:val="clear" w:color="auto" w:fill="auto"/>
            <w:vAlign w:val="center"/>
            <w:hideMark/>
          </w:tcPr>
          <w:p w14:paraId="26020D2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38,09</w:t>
            </w:r>
          </w:p>
        </w:tc>
        <w:tc>
          <w:tcPr>
            <w:tcW w:w="434" w:type="pct"/>
            <w:tcBorders>
              <w:top w:val="nil"/>
              <w:left w:val="nil"/>
              <w:bottom w:val="single" w:sz="4" w:space="0" w:color="auto"/>
              <w:right w:val="single" w:sz="4" w:space="0" w:color="auto"/>
            </w:tcBorders>
            <w:shd w:val="clear" w:color="auto" w:fill="auto"/>
            <w:vAlign w:val="center"/>
            <w:hideMark/>
          </w:tcPr>
          <w:p w14:paraId="37BF92F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4B75187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6638832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210CDE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0,2388630</w:t>
            </w:r>
          </w:p>
        </w:tc>
        <w:tc>
          <w:tcPr>
            <w:tcW w:w="465" w:type="pct"/>
            <w:tcBorders>
              <w:top w:val="nil"/>
              <w:left w:val="nil"/>
              <w:bottom w:val="single" w:sz="4" w:space="0" w:color="auto"/>
              <w:right w:val="single" w:sz="4" w:space="0" w:color="auto"/>
            </w:tcBorders>
            <w:shd w:val="clear" w:color="auto" w:fill="auto"/>
            <w:vAlign w:val="center"/>
            <w:hideMark/>
          </w:tcPr>
          <w:p w14:paraId="05C8E10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66CCAFE"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16B42DC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0,0000025</w:t>
            </w:r>
          </w:p>
        </w:tc>
      </w:tr>
      <w:tr w:rsidR="0040253F" w:rsidRPr="0040253F" w14:paraId="14A966E2"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AD332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3557E0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ЗА-4</w:t>
            </w:r>
          </w:p>
        </w:tc>
        <w:tc>
          <w:tcPr>
            <w:tcW w:w="500" w:type="pct"/>
            <w:tcBorders>
              <w:top w:val="nil"/>
              <w:left w:val="nil"/>
              <w:bottom w:val="single" w:sz="4" w:space="0" w:color="auto"/>
              <w:right w:val="single" w:sz="4" w:space="0" w:color="auto"/>
            </w:tcBorders>
            <w:shd w:val="clear" w:color="auto" w:fill="auto"/>
            <w:vAlign w:val="center"/>
            <w:hideMark/>
          </w:tcPr>
          <w:p w14:paraId="01D164E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ТК-4</w:t>
            </w:r>
          </w:p>
        </w:tc>
        <w:tc>
          <w:tcPr>
            <w:tcW w:w="264" w:type="pct"/>
            <w:tcBorders>
              <w:top w:val="nil"/>
              <w:left w:val="nil"/>
              <w:bottom w:val="single" w:sz="4" w:space="0" w:color="auto"/>
              <w:right w:val="single" w:sz="4" w:space="0" w:color="auto"/>
            </w:tcBorders>
            <w:shd w:val="clear" w:color="auto" w:fill="auto"/>
            <w:vAlign w:val="center"/>
            <w:hideMark/>
          </w:tcPr>
          <w:p w14:paraId="5919DEB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50,48</w:t>
            </w:r>
          </w:p>
        </w:tc>
        <w:tc>
          <w:tcPr>
            <w:tcW w:w="434" w:type="pct"/>
            <w:tcBorders>
              <w:top w:val="nil"/>
              <w:left w:val="nil"/>
              <w:bottom w:val="single" w:sz="4" w:space="0" w:color="auto"/>
              <w:right w:val="single" w:sz="4" w:space="0" w:color="auto"/>
            </w:tcBorders>
            <w:shd w:val="clear" w:color="auto" w:fill="auto"/>
            <w:vAlign w:val="center"/>
            <w:hideMark/>
          </w:tcPr>
          <w:p w14:paraId="5083088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4DEAE3E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473706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5,19</w:t>
            </w:r>
          </w:p>
        </w:tc>
        <w:tc>
          <w:tcPr>
            <w:tcW w:w="498" w:type="pct"/>
            <w:tcBorders>
              <w:top w:val="nil"/>
              <w:left w:val="nil"/>
              <w:bottom w:val="single" w:sz="4" w:space="0" w:color="auto"/>
              <w:right w:val="single" w:sz="4" w:space="0" w:color="auto"/>
            </w:tcBorders>
            <w:shd w:val="clear" w:color="auto" w:fill="auto"/>
            <w:vAlign w:val="center"/>
            <w:hideMark/>
          </w:tcPr>
          <w:p w14:paraId="250E36B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0,1926320</w:t>
            </w:r>
          </w:p>
        </w:tc>
        <w:tc>
          <w:tcPr>
            <w:tcW w:w="465" w:type="pct"/>
            <w:tcBorders>
              <w:top w:val="nil"/>
              <w:left w:val="nil"/>
              <w:bottom w:val="single" w:sz="4" w:space="0" w:color="auto"/>
              <w:right w:val="single" w:sz="4" w:space="0" w:color="auto"/>
            </w:tcBorders>
            <w:shd w:val="clear" w:color="auto" w:fill="auto"/>
            <w:vAlign w:val="center"/>
            <w:hideMark/>
          </w:tcPr>
          <w:p w14:paraId="2D56687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6F38B5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2835026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0,0000041</w:t>
            </w:r>
          </w:p>
        </w:tc>
      </w:tr>
      <w:tr w:rsidR="0040253F" w:rsidRPr="0040253F" w14:paraId="1EB8F9F6"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1DCBA8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BED93E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ТК-3</w:t>
            </w:r>
          </w:p>
        </w:tc>
        <w:tc>
          <w:tcPr>
            <w:tcW w:w="500" w:type="pct"/>
            <w:tcBorders>
              <w:top w:val="nil"/>
              <w:left w:val="nil"/>
              <w:bottom w:val="single" w:sz="4" w:space="0" w:color="auto"/>
              <w:right w:val="single" w:sz="4" w:space="0" w:color="auto"/>
            </w:tcBorders>
            <w:shd w:val="clear" w:color="auto" w:fill="auto"/>
            <w:vAlign w:val="center"/>
            <w:hideMark/>
          </w:tcPr>
          <w:p w14:paraId="744F04B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ЗА-4</w:t>
            </w:r>
          </w:p>
        </w:tc>
        <w:tc>
          <w:tcPr>
            <w:tcW w:w="264" w:type="pct"/>
            <w:tcBorders>
              <w:top w:val="nil"/>
              <w:left w:val="nil"/>
              <w:bottom w:val="single" w:sz="4" w:space="0" w:color="auto"/>
              <w:right w:val="single" w:sz="4" w:space="0" w:color="auto"/>
            </w:tcBorders>
            <w:shd w:val="clear" w:color="auto" w:fill="auto"/>
            <w:vAlign w:val="center"/>
            <w:hideMark/>
          </w:tcPr>
          <w:p w14:paraId="1674C2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1855FF5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3632775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4919154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5,14</w:t>
            </w:r>
          </w:p>
        </w:tc>
        <w:tc>
          <w:tcPr>
            <w:tcW w:w="498" w:type="pct"/>
            <w:tcBorders>
              <w:top w:val="nil"/>
              <w:left w:val="nil"/>
              <w:bottom w:val="single" w:sz="4" w:space="0" w:color="auto"/>
              <w:right w:val="single" w:sz="4" w:space="0" w:color="auto"/>
            </w:tcBorders>
            <w:shd w:val="clear" w:color="auto" w:fill="auto"/>
            <w:vAlign w:val="center"/>
            <w:hideMark/>
          </w:tcPr>
          <w:p w14:paraId="62531CD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0,1945010</w:t>
            </w:r>
          </w:p>
        </w:tc>
        <w:tc>
          <w:tcPr>
            <w:tcW w:w="465" w:type="pct"/>
            <w:tcBorders>
              <w:top w:val="nil"/>
              <w:left w:val="nil"/>
              <w:bottom w:val="single" w:sz="4" w:space="0" w:color="auto"/>
              <w:right w:val="single" w:sz="4" w:space="0" w:color="auto"/>
            </w:tcBorders>
            <w:shd w:val="clear" w:color="auto" w:fill="auto"/>
            <w:vAlign w:val="center"/>
            <w:hideMark/>
          </w:tcPr>
          <w:p w14:paraId="298727B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10BAB1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77AF64B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C250C60"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95A0E8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EEC722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ТК-4</w:t>
            </w:r>
          </w:p>
        </w:tc>
        <w:tc>
          <w:tcPr>
            <w:tcW w:w="500" w:type="pct"/>
            <w:tcBorders>
              <w:top w:val="nil"/>
              <w:left w:val="nil"/>
              <w:bottom w:val="single" w:sz="4" w:space="0" w:color="auto"/>
              <w:right w:val="single" w:sz="4" w:space="0" w:color="auto"/>
            </w:tcBorders>
            <w:shd w:val="clear" w:color="auto" w:fill="auto"/>
            <w:vAlign w:val="center"/>
            <w:hideMark/>
          </w:tcPr>
          <w:p w14:paraId="5FE396C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ЗА-26</w:t>
            </w:r>
          </w:p>
        </w:tc>
        <w:tc>
          <w:tcPr>
            <w:tcW w:w="264" w:type="pct"/>
            <w:tcBorders>
              <w:top w:val="nil"/>
              <w:left w:val="nil"/>
              <w:bottom w:val="single" w:sz="4" w:space="0" w:color="auto"/>
              <w:right w:val="single" w:sz="4" w:space="0" w:color="auto"/>
            </w:tcBorders>
            <w:shd w:val="clear" w:color="auto" w:fill="auto"/>
            <w:vAlign w:val="center"/>
            <w:hideMark/>
          </w:tcPr>
          <w:p w14:paraId="391C705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130E92D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31244F1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58FC2C4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5D3AAB3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0,2570680</w:t>
            </w:r>
          </w:p>
        </w:tc>
        <w:tc>
          <w:tcPr>
            <w:tcW w:w="465" w:type="pct"/>
            <w:tcBorders>
              <w:top w:val="nil"/>
              <w:left w:val="nil"/>
              <w:bottom w:val="single" w:sz="4" w:space="0" w:color="auto"/>
              <w:right w:val="single" w:sz="4" w:space="0" w:color="auto"/>
            </w:tcBorders>
            <w:shd w:val="clear" w:color="auto" w:fill="auto"/>
            <w:vAlign w:val="center"/>
            <w:hideMark/>
          </w:tcPr>
          <w:p w14:paraId="2EC6D1D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C6C164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79A00D2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2970259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45880B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24F9F8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ЗА-26</w:t>
            </w:r>
          </w:p>
        </w:tc>
        <w:tc>
          <w:tcPr>
            <w:tcW w:w="500" w:type="pct"/>
            <w:tcBorders>
              <w:top w:val="nil"/>
              <w:left w:val="nil"/>
              <w:bottom w:val="single" w:sz="4" w:space="0" w:color="auto"/>
              <w:right w:val="single" w:sz="4" w:space="0" w:color="auto"/>
            </w:tcBorders>
            <w:shd w:val="clear" w:color="auto" w:fill="auto"/>
            <w:vAlign w:val="center"/>
            <w:hideMark/>
          </w:tcPr>
          <w:p w14:paraId="53A832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улица, 19а</w:t>
            </w:r>
          </w:p>
        </w:tc>
        <w:tc>
          <w:tcPr>
            <w:tcW w:w="264" w:type="pct"/>
            <w:tcBorders>
              <w:top w:val="nil"/>
              <w:left w:val="nil"/>
              <w:bottom w:val="single" w:sz="4" w:space="0" w:color="auto"/>
              <w:right w:val="single" w:sz="4" w:space="0" w:color="auto"/>
            </w:tcBorders>
            <w:shd w:val="clear" w:color="auto" w:fill="auto"/>
            <w:vAlign w:val="center"/>
            <w:hideMark/>
          </w:tcPr>
          <w:p w14:paraId="76A7EE4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6,17</w:t>
            </w:r>
          </w:p>
        </w:tc>
        <w:tc>
          <w:tcPr>
            <w:tcW w:w="434" w:type="pct"/>
            <w:tcBorders>
              <w:top w:val="nil"/>
              <w:left w:val="nil"/>
              <w:bottom w:val="single" w:sz="4" w:space="0" w:color="auto"/>
              <w:right w:val="single" w:sz="4" w:space="0" w:color="auto"/>
            </w:tcBorders>
            <w:shd w:val="clear" w:color="auto" w:fill="auto"/>
            <w:vAlign w:val="center"/>
            <w:hideMark/>
          </w:tcPr>
          <w:p w14:paraId="236D67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3716187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65B4508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51836FE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0,2570670</w:t>
            </w:r>
          </w:p>
        </w:tc>
        <w:tc>
          <w:tcPr>
            <w:tcW w:w="465" w:type="pct"/>
            <w:tcBorders>
              <w:top w:val="nil"/>
              <w:left w:val="nil"/>
              <w:bottom w:val="single" w:sz="4" w:space="0" w:color="auto"/>
              <w:right w:val="single" w:sz="4" w:space="0" w:color="auto"/>
            </w:tcBorders>
            <w:shd w:val="clear" w:color="auto" w:fill="auto"/>
            <w:vAlign w:val="center"/>
            <w:hideMark/>
          </w:tcPr>
          <w:p w14:paraId="3A6948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40BCD4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03CEA3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0,0000004</w:t>
            </w:r>
          </w:p>
        </w:tc>
      </w:tr>
      <w:tr w:rsidR="0040253F" w:rsidRPr="0040253F" w14:paraId="343D3A40"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E5E7AA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993407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ТК-4</w:t>
            </w:r>
          </w:p>
        </w:tc>
        <w:tc>
          <w:tcPr>
            <w:tcW w:w="500" w:type="pct"/>
            <w:tcBorders>
              <w:top w:val="nil"/>
              <w:left w:val="nil"/>
              <w:bottom w:val="single" w:sz="4" w:space="0" w:color="auto"/>
              <w:right w:val="single" w:sz="4" w:space="0" w:color="auto"/>
            </w:tcBorders>
            <w:shd w:val="clear" w:color="auto" w:fill="auto"/>
            <w:vAlign w:val="center"/>
            <w:hideMark/>
          </w:tcPr>
          <w:p w14:paraId="411DD89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ТК-5</w:t>
            </w:r>
          </w:p>
        </w:tc>
        <w:tc>
          <w:tcPr>
            <w:tcW w:w="264" w:type="pct"/>
            <w:tcBorders>
              <w:top w:val="nil"/>
              <w:left w:val="nil"/>
              <w:bottom w:val="single" w:sz="4" w:space="0" w:color="auto"/>
              <w:right w:val="single" w:sz="4" w:space="0" w:color="auto"/>
            </w:tcBorders>
            <w:shd w:val="clear" w:color="auto" w:fill="auto"/>
            <w:vAlign w:val="center"/>
            <w:hideMark/>
          </w:tcPr>
          <w:p w14:paraId="310C241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43,20</w:t>
            </w:r>
          </w:p>
        </w:tc>
        <w:tc>
          <w:tcPr>
            <w:tcW w:w="434" w:type="pct"/>
            <w:tcBorders>
              <w:top w:val="nil"/>
              <w:left w:val="nil"/>
              <w:bottom w:val="single" w:sz="4" w:space="0" w:color="auto"/>
              <w:right w:val="single" w:sz="4" w:space="0" w:color="auto"/>
            </w:tcBorders>
            <w:shd w:val="clear" w:color="auto" w:fill="auto"/>
            <w:vAlign w:val="center"/>
            <w:hideMark/>
          </w:tcPr>
          <w:p w14:paraId="39D1D93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42867EF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3CC2038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4,18</w:t>
            </w:r>
          </w:p>
        </w:tc>
        <w:tc>
          <w:tcPr>
            <w:tcW w:w="498" w:type="pct"/>
            <w:tcBorders>
              <w:top w:val="nil"/>
              <w:left w:val="nil"/>
              <w:bottom w:val="single" w:sz="4" w:space="0" w:color="auto"/>
              <w:right w:val="single" w:sz="4" w:space="0" w:color="auto"/>
            </w:tcBorders>
            <w:shd w:val="clear" w:color="auto" w:fill="auto"/>
            <w:vAlign w:val="center"/>
            <w:hideMark/>
          </w:tcPr>
          <w:p w14:paraId="7A0F240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0,2393010</w:t>
            </w:r>
          </w:p>
        </w:tc>
        <w:tc>
          <w:tcPr>
            <w:tcW w:w="465" w:type="pct"/>
            <w:tcBorders>
              <w:top w:val="nil"/>
              <w:left w:val="nil"/>
              <w:bottom w:val="single" w:sz="4" w:space="0" w:color="auto"/>
              <w:right w:val="single" w:sz="4" w:space="0" w:color="auto"/>
            </w:tcBorders>
            <w:shd w:val="clear" w:color="auto" w:fill="auto"/>
            <w:vAlign w:val="center"/>
            <w:hideMark/>
          </w:tcPr>
          <w:p w14:paraId="31E6A27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7F2D158"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0,0000007</w:t>
            </w:r>
          </w:p>
        </w:tc>
        <w:tc>
          <w:tcPr>
            <w:tcW w:w="387" w:type="pct"/>
            <w:tcBorders>
              <w:top w:val="nil"/>
              <w:left w:val="nil"/>
              <w:bottom w:val="single" w:sz="4" w:space="0" w:color="auto"/>
              <w:right w:val="single" w:sz="4" w:space="0" w:color="auto"/>
            </w:tcBorders>
            <w:shd w:val="clear" w:color="auto" w:fill="auto"/>
            <w:vAlign w:val="center"/>
            <w:hideMark/>
          </w:tcPr>
          <w:p w14:paraId="3956065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0,0000028</w:t>
            </w:r>
          </w:p>
        </w:tc>
      </w:tr>
      <w:tr w:rsidR="0040253F" w:rsidRPr="0040253F" w14:paraId="5801E892"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BF0878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58B73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ТК-5</w:t>
            </w:r>
          </w:p>
        </w:tc>
        <w:tc>
          <w:tcPr>
            <w:tcW w:w="500" w:type="pct"/>
            <w:tcBorders>
              <w:top w:val="nil"/>
              <w:left w:val="nil"/>
              <w:bottom w:val="single" w:sz="4" w:space="0" w:color="auto"/>
              <w:right w:val="single" w:sz="4" w:space="0" w:color="auto"/>
            </w:tcBorders>
            <w:shd w:val="clear" w:color="auto" w:fill="auto"/>
            <w:vAlign w:val="center"/>
            <w:hideMark/>
          </w:tcPr>
          <w:p w14:paraId="11D6DC7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ТК-6</w:t>
            </w:r>
          </w:p>
        </w:tc>
        <w:tc>
          <w:tcPr>
            <w:tcW w:w="264" w:type="pct"/>
            <w:tcBorders>
              <w:top w:val="nil"/>
              <w:left w:val="nil"/>
              <w:bottom w:val="single" w:sz="4" w:space="0" w:color="auto"/>
              <w:right w:val="single" w:sz="4" w:space="0" w:color="auto"/>
            </w:tcBorders>
            <w:shd w:val="clear" w:color="auto" w:fill="auto"/>
            <w:vAlign w:val="center"/>
            <w:hideMark/>
          </w:tcPr>
          <w:p w14:paraId="7AD53F0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61,54</w:t>
            </w:r>
          </w:p>
        </w:tc>
        <w:tc>
          <w:tcPr>
            <w:tcW w:w="434" w:type="pct"/>
            <w:tcBorders>
              <w:top w:val="nil"/>
              <w:left w:val="nil"/>
              <w:bottom w:val="single" w:sz="4" w:space="0" w:color="auto"/>
              <w:right w:val="single" w:sz="4" w:space="0" w:color="auto"/>
            </w:tcBorders>
            <w:shd w:val="clear" w:color="auto" w:fill="auto"/>
            <w:vAlign w:val="center"/>
            <w:hideMark/>
          </w:tcPr>
          <w:p w14:paraId="61DF383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4B7DA0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2D938E5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4,18</w:t>
            </w:r>
          </w:p>
        </w:tc>
        <w:tc>
          <w:tcPr>
            <w:tcW w:w="498" w:type="pct"/>
            <w:tcBorders>
              <w:top w:val="nil"/>
              <w:left w:val="nil"/>
              <w:bottom w:val="single" w:sz="4" w:space="0" w:color="auto"/>
              <w:right w:val="single" w:sz="4" w:space="0" w:color="auto"/>
            </w:tcBorders>
            <w:shd w:val="clear" w:color="auto" w:fill="auto"/>
            <w:vAlign w:val="center"/>
            <w:hideMark/>
          </w:tcPr>
          <w:p w14:paraId="10C8B58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0,2393010</w:t>
            </w:r>
          </w:p>
        </w:tc>
        <w:tc>
          <w:tcPr>
            <w:tcW w:w="465" w:type="pct"/>
            <w:tcBorders>
              <w:top w:val="nil"/>
              <w:left w:val="nil"/>
              <w:bottom w:val="single" w:sz="4" w:space="0" w:color="auto"/>
              <w:right w:val="single" w:sz="4" w:space="0" w:color="auto"/>
            </w:tcBorders>
            <w:shd w:val="clear" w:color="auto" w:fill="auto"/>
            <w:vAlign w:val="center"/>
            <w:hideMark/>
          </w:tcPr>
          <w:p w14:paraId="7EE9345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38ACDB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0,0000010</w:t>
            </w:r>
          </w:p>
        </w:tc>
        <w:tc>
          <w:tcPr>
            <w:tcW w:w="387" w:type="pct"/>
            <w:tcBorders>
              <w:top w:val="nil"/>
              <w:left w:val="nil"/>
              <w:bottom w:val="single" w:sz="4" w:space="0" w:color="auto"/>
              <w:right w:val="single" w:sz="4" w:space="0" w:color="auto"/>
            </w:tcBorders>
            <w:shd w:val="clear" w:color="auto" w:fill="auto"/>
            <w:vAlign w:val="center"/>
            <w:hideMark/>
          </w:tcPr>
          <w:p w14:paraId="0F01ED8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0,0000040</w:t>
            </w:r>
          </w:p>
        </w:tc>
      </w:tr>
      <w:tr w:rsidR="0040253F" w:rsidRPr="0040253F" w14:paraId="34CB87E0"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C4420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C9BD07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ТК-6</w:t>
            </w:r>
          </w:p>
        </w:tc>
        <w:tc>
          <w:tcPr>
            <w:tcW w:w="500" w:type="pct"/>
            <w:tcBorders>
              <w:top w:val="nil"/>
              <w:left w:val="nil"/>
              <w:bottom w:val="single" w:sz="4" w:space="0" w:color="auto"/>
              <w:right w:val="single" w:sz="4" w:space="0" w:color="auto"/>
            </w:tcBorders>
            <w:shd w:val="clear" w:color="auto" w:fill="auto"/>
            <w:vAlign w:val="center"/>
            <w:hideMark/>
          </w:tcPr>
          <w:p w14:paraId="4098E57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Луговая 22</w:t>
            </w:r>
          </w:p>
        </w:tc>
        <w:tc>
          <w:tcPr>
            <w:tcW w:w="264" w:type="pct"/>
            <w:tcBorders>
              <w:top w:val="nil"/>
              <w:left w:val="nil"/>
              <w:bottom w:val="single" w:sz="4" w:space="0" w:color="auto"/>
              <w:right w:val="single" w:sz="4" w:space="0" w:color="auto"/>
            </w:tcBorders>
            <w:shd w:val="clear" w:color="auto" w:fill="auto"/>
            <w:vAlign w:val="center"/>
            <w:hideMark/>
          </w:tcPr>
          <w:p w14:paraId="44A781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28,69</w:t>
            </w:r>
          </w:p>
        </w:tc>
        <w:tc>
          <w:tcPr>
            <w:tcW w:w="434" w:type="pct"/>
            <w:tcBorders>
              <w:top w:val="nil"/>
              <w:left w:val="nil"/>
              <w:bottom w:val="single" w:sz="4" w:space="0" w:color="auto"/>
              <w:right w:val="single" w:sz="4" w:space="0" w:color="auto"/>
            </w:tcBorders>
            <w:shd w:val="clear" w:color="auto" w:fill="auto"/>
            <w:vAlign w:val="center"/>
            <w:hideMark/>
          </w:tcPr>
          <w:p w14:paraId="692EA6C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34" w:type="pct"/>
            <w:tcBorders>
              <w:top w:val="nil"/>
              <w:left w:val="nil"/>
              <w:bottom w:val="single" w:sz="4" w:space="0" w:color="auto"/>
              <w:right w:val="single" w:sz="4" w:space="0" w:color="auto"/>
            </w:tcBorders>
            <w:shd w:val="clear" w:color="auto" w:fill="auto"/>
            <w:vAlign w:val="center"/>
            <w:hideMark/>
          </w:tcPr>
          <w:p w14:paraId="3DC0D47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0,03</w:t>
            </w:r>
          </w:p>
        </w:tc>
        <w:tc>
          <w:tcPr>
            <w:tcW w:w="498" w:type="pct"/>
            <w:tcBorders>
              <w:top w:val="nil"/>
              <w:left w:val="nil"/>
              <w:bottom w:val="single" w:sz="4" w:space="0" w:color="auto"/>
              <w:right w:val="single" w:sz="4" w:space="0" w:color="auto"/>
            </w:tcBorders>
            <w:shd w:val="clear" w:color="auto" w:fill="auto"/>
            <w:vAlign w:val="center"/>
            <w:hideMark/>
          </w:tcPr>
          <w:p w14:paraId="29A2DD1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3,64</w:t>
            </w:r>
          </w:p>
        </w:tc>
        <w:tc>
          <w:tcPr>
            <w:tcW w:w="498" w:type="pct"/>
            <w:tcBorders>
              <w:top w:val="nil"/>
              <w:left w:val="nil"/>
              <w:bottom w:val="single" w:sz="4" w:space="0" w:color="auto"/>
              <w:right w:val="single" w:sz="4" w:space="0" w:color="auto"/>
            </w:tcBorders>
            <w:shd w:val="clear" w:color="auto" w:fill="auto"/>
            <w:vAlign w:val="center"/>
            <w:hideMark/>
          </w:tcPr>
          <w:p w14:paraId="6807FC9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0,2748800</w:t>
            </w:r>
          </w:p>
        </w:tc>
        <w:tc>
          <w:tcPr>
            <w:tcW w:w="465" w:type="pct"/>
            <w:tcBorders>
              <w:top w:val="nil"/>
              <w:left w:val="nil"/>
              <w:bottom w:val="single" w:sz="4" w:space="0" w:color="auto"/>
              <w:right w:val="single" w:sz="4" w:space="0" w:color="auto"/>
            </w:tcBorders>
            <w:shd w:val="clear" w:color="auto" w:fill="auto"/>
            <w:vAlign w:val="center"/>
            <w:hideMark/>
          </w:tcPr>
          <w:p w14:paraId="1571184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EBD07D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24E308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0,0000016</w:t>
            </w:r>
          </w:p>
        </w:tc>
      </w:tr>
      <w:tr w:rsidR="0040253F" w:rsidRPr="0040253F" w14:paraId="6684389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F286BD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CBF3F8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w:t>
            </w:r>
          </w:p>
        </w:tc>
        <w:tc>
          <w:tcPr>
            <w:tcW w:w="500" w:type="pct"/>
            <w:tcBorders>
              <w:top w:val="nil"/>
              <w:left w:val="nil"/>
              <w:bottom w:val="single" w:sz="4" w:space="0" w:color="auto"/>
              <w:right w:val="single" w:sz="4" w:space="0" w:color="auto"/>
            </w:tcBorders>
            <w:shd w:val="clear" w:color="auto" w:fill="auto"/>
            <w:vAlign w:val="center"/>
            <w:hideMark/>
          </w:tcPr>
          <w:p w14:paraId="5FF3E4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Уз.4</w:t>
            </w:r>
          </w:p>
        </w:tc>
        <w:tc>
          <w:tcPr>
            <w:tcW w:w="264" w:type="pct"/>
            <w:tcBorders>
              <w:top w:val="nil"/>
              <w:left w:val="nil"/>
              <w:bottom w:val="single" w:sz="4" w:space="0" w:color="auto"/>
              <w:right w:val="single" w:sz="4" w:space="0" w:color="auto"/>
            </w:tcBorders>
            <w:shd w:val="clear" w:color="auto" w:fill="auto"/>
            <w:vAlign w:val="center"/>
            <w:hideMark/>
          </w:tcPr>
          <w:p w14:paraId="2A8446B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9,90</w:t>
            </w:r>
          </w:p>
        </w:tc>
        <w:tc>
          <w:tcPr>
            <w:tcW w:w="434" w:type="pct"/>
            <w:tcBorders>
              <w:top w:val="nil"/>
              <w:left w:val="nil"/>
              <w:bottom w:val="single" w:sz="4" w:space="0" w:color="auto"/>
              <w:right w:val="single" w:sz="4" w:space="0" w:color="auto"/>
            </w:tcBorders>
            <w:shd w:val="clear" w:color="auto" w:fill="auto"/>
            <w:vAlign w:val="center"/>
            <w:hideMark/>
          </w:tcPr>
          <w:p w14:paraId="2F98D9A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15E3B8D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5C36AE4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11,64</w:t>
            </w:r>
          </w:p>
        </w:tc>
        <w:tc>
          <w:tcPr>
            <w:tcW w:w="498" w:type="pct"/>
            <w:tcBorders>
              <w:top w:val="nil"/>
              <w:left w:val="nil"/>
              <w:bottom w:val="single" w:sz="4" w:space="0" w:color="auto"/>
              <w:right w:val="single" w:sz="4" w:space="0" w:color="auto"/>
            </w:tcBorders>
            <w:shd w:val="clear" w:color="auto" w:fill="auto"/>
            <w:vAlign w:val="center"/>
            <w:hideMark/>
          </w:tcPr>
          <w:p w14:paraId="38C9A18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0,0859050</w:t>
            </w:r>
          </w:p>
        </w:tc>
        <w:tc>
          <w:tcPr>
            <w:tcW w:w="465" w:type="pct"/>
            <w:tcBorders>
              <w:top w:val="nil"/>
              <w:left w:val="nil"/>
              <w:bottom w:val="single" w:sz="4" w:space="0" w:color="auto"/>
              <w:right w:val="single" w:sz="4" w:space="0" w:color="auto"/>
            </w:tcBorders>
            <w:shd w:val="clear" w:color="auto" w:fill="auto"/>
            <w:vAlign w:val="center"/>
            <w:hideMark/>
          </w:tcPr>
          <w:p w14:paraId="2A46A4E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3317BEC"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0,0000002</w:t>
            </w:r>
          </w:p>
        </w:tc>
        <w:tc>
          <w:tcPr>
            <w:tcW w:w="387" w:type="pct"/>
            <w:tcBorders>
              <w:top w:val="nil"/>
              <w:left w:val="nil"/>
              <w:bottom w:val="single" w:sz="4" w:space="0" w:color="auto"/>
              <w:right w:val="single" w:sz="4" w:space="0" w:color="auto"/>
            </w:tcBorders>
            <w:shd w:val="clear" w:color="auto" w:fill="auto"/>
            <w:vAlign w:val="center"/>
            <w:hideMark/>
          </w:tcPr>
          <w:p w14:paraId="4C6C018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0,0000018</w:t>
            </w:r>
          </w:p>
        </w:tc>
      </w:tr>
      <w:tr w:rsidR="0040253F" w:rsidRPr="0040253F" w14:paraId="0072535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97BE5C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12BC75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Уз.4</w:t>
            </w:r>
          </w:p>
        </w:tc>
        <w:tc>
          <w:tcPr>
            <w:tcW w:w="500" w:type="pct"/>
            <w:tcBorders>
              <w:top w:val="nil"/>
              <w:left w:val="nil"/>
              <w:bottom w:val="single" w:sz="4" w:space="0" w:color="auto"/>
              <w:right w:val="single" w:sz="4" w:space="0" w:color="auto"/>
            </w:tcBorders>
            <w:shd w:val="clear" w:color="auto" w:fill="auto"/>
            <w:vAlign w:val="center"/>
            <w:hideMark/>
          </w:tcPr>
          <w:p w14:paraId="278BDED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4</w:t>
            </w:r>
          </w:p>
        </w:tc>
        <w:tc>
          <w:tcPr>
            <w:tcW w:w="264" w:type="pct"/>
            <w:tcBorders>
              <w:top w:val="nil"/>
              <w:left w:val="nil"/>
              <w:bottom w:val="single" w:sz="4" w:space="0" w:color="auto"/>
              <w:right w:val="single" w:sz="4" w:space="0" w:color="auto"/>
            </w:tcBorders>
            <w:shd w:val="clear" w:color="auto" w:fill="auto"/>
            <w:vAlign w:val="center"/>
            <w:hideMark/>
          </w:tcPr>
          <w:p w14:paraId="3BF02CA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22,58</w:t>
            </w:r>
          </w:p>
        </w:tc>
        <w:tc>
          <w:tcPr>
            <w:tcW w:w="434" w:type="pct"/>
            <w:tcBorders>
              <w:top w:val="nil"/>
              <w:left w:val="nil"/>
              <w:bottom w:val="single" w:sz="4" w:space="0" w:color="auto"/>
              <w:right w:val="single" w:sz="4" w:space="0" w:color="auto"/>
            </w:tcBorders>
            <w:shd w:val="clear" w:color="auto" w:fill="auto"/>
            <w:vAlign w:val="center"/>
            <w:hideMark/>
          </w:tcPr>
          <w:p w14:paraId="07EDE10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4BDDB12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12E17A6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6F20E64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5C301CF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CD43FD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0,0000004</w:t>
            </w:r>
          </w:p>
        </w:tc>
        <w:tc>
          <w:tcPr>
            <w:tcW w:w="387" w:type="pct"/>
            <w:tcBorders>
              <w:top w:val="nil"/>
              <w:left w:val="nil"/>
              <w:bottom w:val="single" w:sz="4" w:space="0" w:color="auto"/>
              <w:right w:val="single" w:sz="4" w:space="0" w:color="auto"/>
            </w:tcBorders>
            <w:shd w:val="clear" w:color="auto" w:fill="auto"/>
            <w:vAlign w:val="center"/>
            <w:hideMark/>
          </w:tcPr>
          <w:p w14:paraId="35A11A1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0,0000018</w:t>
            </w:r>
          </w:p>
        </w:tc>
      </w:tr>
      <w:tr w:rsidR="0040253F" w:rsidRPr="0040253F" w14:paraId="1A687011"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CF44E4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36AF40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Уз.4</w:t>
            </w:r>
          </w:p>
        </w:tc>
        <w:tc>
          <w:tcPr>
            <w:tcW w:w="500" w:type="pct"/>
            <w:tcBorders>
              <w:top w:val="nil"/>
              <w:left w:val="nil"/>
              <w:bottom w:val="single" w:sz="4" w:space="0" w:color="auto"/>
              <w:right w:val="single" w:sz="4" w:space="0" w:color="auto"/>
            </w:tcBorders>
            <w:shd w:val="clear" w:color="auto" w:fill="auto"/>
            <w:vAlign w:val="center"/>
            <w:hideMark/>
          </w:tcPr>
          <w:p w14:paraId="39214CE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Уз.5</w:t>
            </w:r>
          </w:p>
        </w:tc>
        <w:tc>
          <w:tcPr>
            <w:tcW w:w="264" w:type="pct"/>
            <w:tcBorders>
              <w:top w:val="nil"/>
              <w:left w:val="nil"/>
              <w:bottom w:val="single" w:sz="4" w:space="0" w:color="auto"/>
              <w:right w:val="single" w:sz="4" w:space="0" w:color="auto"/>
            </w:tcBorders>
            <w:shd w:val="clear" w:color="auto" w:fill="auto"/>
            <w:vAlign w:val="center"/>
            <w:hideMark/>
          </w:tcPr>
          <w:p w14:paraId="4D8FD3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30,08</w:t>
            </w:r>
          </w:p>
        </w:tc>
        <w:tc>
          <w:tcPr>
            <w:tcW w:w="434" w:type="pct"/>
            <w:tcBorders>
              <w:top w:val="nil"/>
              <w:left w:val="nil"/>
              <w:bottom w:val="single" w:sz="4" w:space="0" w:color="auto"/>
              <w:right w:val="single" w:sz="4" w:space="0" w:color="auto"/>
            </w:tcBorders>
            <w:shd w:val="clear" w:color="auto" w:fill="auto"/>
            <w:vAlign w:val="center"/>
            <w:hideMark/>
          </w:tcPr>
          <w:p w14:paraId="21B359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788FCDE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3FDAB0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43B682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4BC99CA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08BBBB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5BAD176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0,0000024</w:t>
            </w:r>
          </w:p>
        </w:tc>
      </w:tr>
      <w:tr w:rsidR="0040253F" w:rsidRPr="0040253F" w14:paraId="6F6D89D6"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39FE9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8DC554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Уз.5</w:t>
            </w:r>
          </w:p>
        </w:tc>
        <w:tc>
          <w:tcPr>
            <w:tcW w:w="500" w:type="pct"/>
            <w:tcBorders>
              <w:top w:val="nil"/>
              <w:left w:val="nil"/>
              <w:bottom w:val="single" w:sz="4" w:space="0" w:color="auto"/>
              <w:right w:val="single" w:sz="4" w:space="0" w:color="auto"/>
            </w:tcBorders>
            <w:shd w:val="clear" w:color="auto" w:fill="auto"/>
            <w:vAlign w:val="center"/>
            <w:hideMark/>
          </w:tcPr>
          <w:p w14:paraId="57C128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5</w:t>
            </w:r>
          </w:p>
        </w:tc>
        <w:tc>
          <w:tcPr>
            <w:tcW w:w="264" w:type="pct"/>
            <w:tcBorders>
              <w:top w:val="nil"/>
              <w:left w:val="nil"/>
              <w:bottom w:val="single" w:sz="4" w:space="0" w:color="auto"/>
              <w:right w:val="single" w:sz="4" w:space="0" w:color="auto"/>
            </w:tcBorders>
            <w:shd w:val="clear" w:color="auto" w:fill="auto"/>
            <w:vAlign w:val="center"/>
            <w:hideMark/>
          </w:tcPr>
          <w:p w14:paraId="2838424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10,19</w:t>
            </w:r>
          </w:p>
        </w:tc>
        <w:tc>
          <w:tcPr>
            <w:tcW w:w="434" w:type="pct"/>
            <w:tcBorders>
              <w:top w:val="nil"/>
              <w:left w:val="nil"/>
              <w:bottom w:val="single" w:sz="4" w:space="0" w:color="auto"/>
              <w:right w:val="single" w:sz="4" w:space="0" w:color="auto"/>
            </w:tcBorders>
            <w:shd w:val="clear" w:color="auto" w:fill="auto"/>
            <w:vAlign w:val="center"/>
            <w:hideMark/>
          </w:tcPr>
          <w:p w14:paraId="11525FA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202B56D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39AE53A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6FCC5C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0DF346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8D200C3"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0,0000002</w:t>
            </w:r>
          </w:p>
        </w:tc>
        <w:tc>
          <w:tcPr>
            <w:tcW w:w="387" w:type="pct"/>
            <w:tcBorders>
              <w:top w:val="nil"/>
              <w:left w:val="nil"/>
              <w:bottom w:val="single" w:sz="4" w:space="0" w:color="auto"/>
              <w:right w:val="single" w:sz="4" w:space="0" w:color="auto"/>
            </w:tcBorders>
            <w:shd w:val="clear" w:color="auto" w:fill="auto"/>
            <w:vAlign w:val="center"/>
            <w:hideMark/>
          </w:tcPr>
          <w:p w14:paraId="3B7415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0,0000008</w:t>
            </w:r>
          </w:p>
        </w:tc>
      </w:tr>
      <w:tr w:rsidR="0040253F" w:rsidRPr="0040253F" w14:paraId="2F5E42A6"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84DCF3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C13C0E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Уз.5</w:t>
            </w:r>
          </w:p>
        </w:tc>
        <w:tc>
          <w:tcPr>
            <w:tcW w:w="500" w:type="pct"/>
            <w:tcBorders>
              <w:top w:val="nil"/>
              <w:left w:val="nil"/>
              <w:bottom w:val="single" w:sz="4" w:space="0" w:color="auto"/>
              <w:right w:val="single" w:sz="4" w:space="0" w:color="auto"/>
            </w:tcBorders>
            <w:shd w:val="clear" w:color="auto" w:fill="auto"/>
            <w:vAlign w:val="center"/>
            <w:hideMark/>
          </w:tcPr>
          <w:p w14:paraId="5CDC602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Уз.6</w:t>
            </w:r>
          </w:p>
        </w:tc>
        <w:tc>
          <w:tcPr>
            <w:tcW w:w="264" w:type="pct"/>
            <w:tcBorders>
              <w:top w:val="nil"/>
              <w:left w:val="nil"/>
              <w:bottom w:val="single" w:sz="4" w:space="0" w:color="auto"/>
              <w:right w:val="single" w:sz="4" w:space="0" w:color="auto"/>
            </w:tcBorders>
            <w:shd w:val="clear" w:color="auto" w:fill="auto"/>
            <w:vAlign w:val="center"/>
            <w:hideMark/>
          </w:tcPr>
          <w:p w14:paraId="0D61397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30,68</w:t>
            </w:r>
          </w:p>
        </w:tc>
        <w:tc>
          <w:tcPr>
            <w:tcW w:w="434" w:type="pct"/>
            <w:tcBorders>
              <w:top w:val="nil"/>
              <w:left w:val="nil"/>
              <w:bottom w:val="single" w:sz="4" w:space="0" w:color="auto"/>
              <w:right w:val="single" w:sz="4" w:space="0" w:color="auto"/>
            </w:tcBorders>
            <w:shd w:val="clear" w:color="auto" w:fill="auto"/>
            <w:vAlign w:val="center"/>
            <w:hideMark/>
          </w:tcPr>
          <w:p w14:paraId="65E5814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309CBFA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087255F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2558EA2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5F1CAD7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A36B3DF"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4F9F5A7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0,0000025</w:t>
            </w:r>
          </w:p>
        </w:tc>
      </w:tr>
      <w:tr w:rsidR="0040253F" w:rsidRPr="0040253F" w14:paraId="7966173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E2FB5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75B1E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Уз.6</w:t>
            </w:r>
          </w:p>
        </w:tc>
        <w:tc>
          <w:tcPr>
            <w:tcW w:w="500" w:type="pct"/>
            <w:tcBorders>
              <w:top w:val="nil"/>
              <w:left w:val="nil"/>
              <w:bottom w:val="single" w:sz="4" w:space="0" w:color="auto"/>
              <w:right w:val="single" w:sz="4" w:space="0" w:color="auto"/>
            </w:tcBorders>
            <w:shd w:val="clear" w:color="auto" w:fill="auto"/>
            <w:vAlign w:val="center"/>
            <w:hideMark/>
          </w:tcPr>
          <w:p w14:paraId="1DA9FEA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6</w:t>
            </w:r>
          </w:p>
        </w:tc>
        <w:tc>
          <w:tcPr>
            <w:tcW w:w="264" w:type="pct"/>
            <w:tcBorders>
              <w:top w:val="nil"/>
              <w:left w:val="nil"/>
              <w:bottom w:val="single" w:sz="4" w:space="0" w:color="auto"/>
              <w:right w:val="single" w:sz="4" w:space="0" w:color="auto"/>
            </w:tcBorders>
            <w:shd w:val="clear" w:color="auto" w:fill="auto"/>
            <w:vAlign w:val="center"/>
            <w:hideMark/>
          </w:tcPr>
          <w:p w14:paraId="1D9A3C9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25,02</w:t>
            </w:r>
          </w:p>
        </w:tc>
        <w:tc>
          <w:tcPr>
            <w:tcW w:w="434" w:type="pct"/>
            <w:tcBorders>
              <w:top w:val="nil"/>
              <w:left w:val="nil"/>
              <w:bottom w:val="single" w:sz="4" w:space="0" w:color="auto"/>
              <w:right w:val="single" w:sz="4" w:space="0" w:color="auto"/>
            </w:tcBorders>
            <w:shd w:val="clear" w:color="auto" w:fill="auto"/>
            <w:vAlign w:val="center"/>
            <w:hideMark/>
          </w:tcPr>
          <w:p w14:paraId="4112EEA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0E5A644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3CC6731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243A8ED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7586217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5BE08B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0,0000004</w:t>
            </w:r>
          </w:p>
        </w:tc>
        <w:tc>
          <w:tcPr>
            <w:tcW w:w="387" w:type="pct"/>
            <w:tcBorders>
              <w:top w:val="nil"/>
              <w:left w:val="nil"/>
              <w:bottom w:val="single" w:sz="4" w:space="0" w:color="auto"/>
              <w:right w:val="single" w:sz="4" w:space="0" w:color="auto"/>
            </w:tcBorders>
            <w:shd w:val="clear" w:color="auto" w:fill="auto"/>
            <w:vAlign w:val="center"/>
            <w:hideMark/>
          </w:tcPr>
          <w:p w14:paraId="56619A3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0,0000020</w:t>
            </w:r>
          </w:p>
        </w:tc>
      </w:tr>
      <w:tr w:rsidR="0040253F" w:rsidRPr="0040253F" w14:paraId="147B0F48"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C9617C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51C574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Уз.6</w:t>
            </w:r>
          </w:p>
        </w:tc>
        <w:tc>
          <w:tcPr>
            <w:tcW w:w="500" w:type="pct"/>
            <w:tcBorders>
              <w:top w:val="nil"/>
              <w:left w:val="nil"/>
              <w:bottom w:val="single" w:sz="4" w:space="0" w:color="auto"/>
              <w:right w:val="single" w:sz="4" w:space="0" w:color="auto"/>
            </w:tcBorders>
            <w:shd w:val="clear" w:color="auto" w:fill="auto"/>
            <w:vAlign w:val="center"/>
            <w:hideMark/>
          </w:tcPr>
          <w:p w14:paraId="2B4C70D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Детский сад №16</w:t>
            </w:r>
          </w:p>
        </w:tc>
        <w:tc>
          <w:tcPr>
            <w:tcW w:w="264" w:type="pct"/>
            <w:tcBorders>
              <w:top w:val="nil"/>
              <w:left w:val="nil"/>
              <w:bottom w:val="single" w:sz="4" w:space="0" w:color="auto"/>
              <w:right w:val="single" w:sz="4" w:space="0" w:color="auto"/>
            </w:tcBorders>
            <w:shd w:val="clear" w:color="auto" w:fill="auto"/>
            <w:vAlign w:val="center"/>
            <w:hideMark/>
          </w:tcPr>
          <w:p w14:paraId="2E92D21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45,95</w:t>
            </w:r>
          </w:p>
        </w:tc>
        <w:tc>
          <w:tcPr>
            <w:tcW w:w="434" w:type="pct"/>
            <w:tcBorders>
              <w:top w:val="nil"/>
              <w:left w:val="nil"/>
              <w:bottom w:val="single" w:sz="4" w:space="0" w:color="auto"/>
              <w:right w:val="single" w:sz="4" w:space="0" w:color="auto"/>
            </w:tcBorders>
            <w:shd w:val="clear" w:color="auto" w:fill="auto"/>
            <w:vAlign w:val="center"/>
            <w:hideMark/>
          </w:tcPr>
          <w:p w14:paraId="51925C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7701D0C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1BB2F5C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5,17</w:t>
            </w:r>
          </w:p>
        </w:tc>
        <w:tc>
          <w:tcPr>
            <w:tcW w:w="498" w:type="pct"/>
            <w:tcBorders>
              <w:top w:val="nil"/>
              <w:left w:val="nil"/>
              <w:bottom w:val="single" w:sz="4" w:space="0" w:color="auto"/>
              <w:right w:val="single" w:sz="4" w:space="0" w:color="auto"/>
            </w:tcBorders>
            <w:shd w:val="clear" w:color="auto" w:fill="auto"/>
            <w:vAlign w:val="center"/>
            <w:hideMark/>
          </w:tcPr>
          <w:p w14:paraId="3B8B8F7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0,1935070</w:t>
            </w:r>
          </w:p>
        </w:tc>
        <w:tc>
          <w:tcPr>
            <w:tcW w:w="465" w:type="pct"/>
            <w:tcBorders>
              <w:top w:val="nil"/>
              <w:left w:val="nil"/>
              <w:bottom w:val="single" w:sz="4" w:space="0" w:color="auto"/>
              <w:right w:val="single" w:sz="4" w:space="0" w:color="auto"/>
            </w:tcBorders>
            <w:shd w:val="clear" w:color="auto" w:fill="auto"/>
            <w:vAlign w:val="center"/>
            <w:hideMark/>
          </w:tcPr>
          <w:p w14:paraId="740B763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6C3C9DD"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0,0000007</w:t>
            </w:r>
          </w:p>
        </w:tc>
        <w:tc>
          <w:tcPr>
            <w:tcW w:w="387" w:type="pct"/>
            <w:tcBorders>
              <w:top w:val="nil"/>
              <w:left w:val="nil"/>
              <w:bottom w:val="single" w:sz="4" w:space="0" w:color="auto"/>
              <w:right w:val="single" w:sz="4" w:space="0" w:color="auto"/>
            </w:tcBorders>
            <w:shd w:val="clear" w:color="auto" w:fill="auto"/>
            <w:vAlign w:val="center"/>
            <w:hideMark/>
          </w:tcPr>
          <w:p w14:paraId="50241D0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0,0000037</w:t>
            </w:r>
          </w:p>
        </w:tc>
      </w:tr>
      <w:tr w:rsidR="0040253F" w:rsidRPr="0040253F" w14:paraId="4FB30405"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006004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1460D7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w:t>
            </w:r>
          </w:p>
        </w:tc>
        <w:tc>
          <w:tcPr>
            <w:tcW w:w="500" w:type="pct"/>
            <w:tcBorders>
              <w:top w:val="nil"/>
              <w:left w:val="nil"/>
              <w:bottom w:val="single" w:sz="4" w:space="0" w:color="auto"/>
              <w:right w:val="single" w:sz="4" w:space="0" w:color="auto"/>
            </w:tcBorders>
            <w:shd w:val="clear" w:color="auto" w:fill="auto"/>
            <w:vAlign w:val="center"/>
            <w:hideMark/>
          </w:tcPr>
          <w:p w14:paraId="4780893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w:t>
            </w:r>
          </w:p>
        </w:tc>
        <w:tc>
          <w:tcPr>
            <w:tcW w:w="264" w:type="pct"/>
            <w:tcBorders>
              <w:top w:val="nil"/>
              <w:left w:val="nil"/>
              <w:bottom w:val="single" w:sz="4" w:space="0" w:color="auto"/>
              <w:right w:val="single" w:sz="4" w:space="0" w:color="auto"/>
            </w:tcBorders>
            <w:shd w:val="clear" w:color="auto" w:fill="auto"/>
            <w:vAlign w:val="center"/>
            <w:hideMark/>
          </w:tcPr>
          <w:p w14:paraId="291CF9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578EC51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1B2B526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6806085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11,64</w:t>
            </w:r>
          </w:p>
        </w:tc>
        <w:tc>
          <w:tcPr>
            <w:tcW w:w="498" w:type="pct"/>
            <w:tcBorders>
              <w:top w:val="nil"/>
              <w:left w:val="nil"/>
              <w:bottom w:val="single" w:sz="4" w:space="0" w:color="auto"/>
              <w:right w:val="single" w:sz="4" w:space="0" w:color="auto"/>
            </w:tcBorders>
            <w:shd w:val="clear" w:color="auto" w:fill="auto"/>
            <w:vAlign w:val="center"/>
            <w:hideMark/>
          </w:tcPr>
          <w:p w14:paraId="4A7B15A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0,0859050</w:t>
            </w:r>
          </w:p>
        </w:tc>
        <w:tc>
          <w:tcPr>
            <w:tcW w:w="465" w:type="pct"/>
            <w:tcBorders>
              <w:top w:val="nil"/>
              <w:left w:val="nil"/>
              <w:bottom w:val="single" w:sz="4" w:space="0" w:color="auto"/>
              <w:right w:val="single" w:sz="4" w:space="0" w:color="auto"/>
            </w:tcBorders>
            <w:shd w:val="clear" w:color="auto" w:fill="auto"/>
            <w:vAlign w:val="center"/>
            <w:hideMark/>
          </w:tcPr>
          <w:p w14:paraId="6EF9660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0CCF323"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01986DA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D0B958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1AE0CA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D2964D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w:t>
            </w:r>
          </w:p>
        </w:tc>
        <w:tc>
          <w:tcPr>
            <w:tcW w:w="500" w:type="pct"/>
            <w:tcBorders>
              <w:top w:val="nil"/>
              <w:left w:val="nil"/>
              <w:bottom w:val="single" w:sz="4" w:space="0" w:color="auto"/>
              <w:right w:val="single" w:sz="4" w:space="0" w:color="auto"/>
            </w:tcBorders>
            <w:shd w:val="clear" w:color="auto" w:fill="auto"/>
            <w:vAlign w:val="center"/>
            <w:hideMark/>
          </w:tcPr>
          <w:p w14:paraId="280EB96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Уз.7</w:t>
            </w:r>
          </w:p>
        </w:tc>
        <w:tc>
          <w:tcPr>
            <w:tcW w:w="264" w:type="pct"/>
            <w:tcBorders>
              <w:top w:val="nil"/>
              <w:left w:val="nil"/>
              <w:bottom w:val="single" w:sz="4" w:space="0" w:color="auto"/>
              <w:right w:val="single" w:sz="4" w:space="0" w:color="auto"/>
            </w:tcBorders>
            <w:shd w:val="clear" w:color="auto" w:fill="auto"/>
            <w:vAlign w:val="center"/>
            <w:hideMark/>
          </w:tcPr>
          <w:p w14:paraId="57EBF68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51,02</w:t>
            </w:r>
          </w:p>
        </w:tc>
        <w:tc>
          <w:tcPr>
            <w:tcW w:w="434" w:type="pct"/>
            <w:tcBorders>
              <w:top w:val="nil"/>
              <w:left w:val="nil"/>
              <w:bottom w:val="single" w:sz="4" w:space="0" w:color="auto"/>
              <w:right w:val="single" w:sz="4" w:space="0" w:color="auto"/>
            </w:tcBorders>
            <w:shd w:val="clear" w:color="auto" w:fill="auto"/>
            <w:vAlign w:val="center"/>
            <w:hideMark/>
          </w:tcPr>
          <w:p w14:paraId="125D0C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16A54B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5E4318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11,60</w:t>
            </w:r>
          </w:p>
        </w:tc>
        <w:tc>
          <w:tcPr>
            <w:tcW w:w="498" w:type="pct"/>
            <w:tcBorders>
              <w:top w:val="nil"/>
              <w:left w:val="nil"/>
              <w:bottom w:val="single" w:sz="4" w:space="0" w:color="auto"/>
              <w:right w:val="single" w:sz="4" w:space="0" w:color="auto"/>
            </w:tcBorders>
            <w:shd w:val="clear" w:color="auto" w:fill="auto"/>
            <w:vAlign w:val="center"/>
            <w:hideMark/>
          </w:tcPr>
          <w:p w14:paraId="4F0933D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0,0862050</w:t>
            </w:r>
          </w:p>
        </w:tc>
        <w:tc>
          <w:tcPr>
            <w:tcW w:w="465" w:type="pct"/>
            <w:tcBorders>
              <w:top w:val="nil"/>
              <w:left w:val="nil"/>
              <w:bottom w:val="single" w:sz="4" w:space="0" w:color="auto"/>
              <w:right w:val="single" w:sz="4" w:space="0" w:color="auto"/>
            </w:tcBorders>
            <w:shd w:val="clear" w:color="auto" w:fill="auto"/>
            <w:vAlign w:val="center"/>
            <w:hideMark/>
          </w:tcPr>
          <w:p w14:paraId="2F15C8F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1CAB49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087F0C6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0,0000093</w:t>
            </w:r>
          </w:p>
        </w:tc>
      </w:tr>
      <w:tr w:rsidR="0040253F" w:rsidRPr="0040253F" w14:paraId="2286BF8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07401C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D762AA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Уз.7</w:t>
            </w:r>
          </w:p>
        </w:tc>
        <w:tc>
          <w:tcPr>
            <w:tcW w:w="500" w:type="pct"/>
            <w:tcBorders>
              <w:top w:val="nil"/>
              <w:left w:val="nil"/>
              <w:bottom w:val="single" w:sz="4" w:space="0" w:color="auto"/>
              <w:right w:val="single" w:sz="4" w:space="0" w:color="auto"/>
            </w:tcBorders>
            <w:shd w:val="clear" w:color="auto" w:fill="auto"/>
            <w:vAlign w:val="center"/>
            <w:hideMark/>
          </w:tcPr>
          <w:p w14:paraId="494F3B4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ТК-7</w:t>
            </w:r>
          </w:p>
        </w:tc>
        <w:tc>
          <w:tcPr>
            <w:tcW w:w="264" w:type="pct"/>
            <w:tcBorders>
              <w:top w:val="nil"/>
              <w:left w:val="nil"/>
              <w:bottom w:val="single" w:sz="4" w:space="0" w:color="auto"/>
              <w:right w:val="single" w:sz="4" w:space="0" w:color="auto"/>
            </w:tcBorders>
            <w:shd w:val="clear" w:color="auto" w:fill="auto"/>
            <w:vAlign w:val="center"/>
            <w:hideMark/>
          </w:tcPr>
          <w:p w14:paraId="7FA31C1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30,06</w:t>
            </w:r>
          </w:p>
        </w:tc>
        <w:tc>
          <w:tcPr>
            <w:tcW w:w="434" w:type="pct"/>
            <w:tcBorders>
              <w:top w:val="nil"/>
              <w:left w:val="nil"/>
              <w:bottom w:val="single" w:sz="4" w:space="0" w:color="auto"/>
              <w:right w:val="single" w:sz="4" w:space="0" w:color="auto"/>
            </w:tcBorders>
            <w:shd w:val="clear" w:color="auto" w:fill="auto"/>
            <w:vAlign w:val="center"/>
            <w:hideMark/>
          </w:tcPr>
          <w:p w14:paraId="2F7988C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34" w:type="pct"/>
            <w:tcBorders>
              <w:top w:val="nil"/>
              <w:left w:val="nil"/>
              <w:bottom w:val="single" w:sz="4" w:space="0" w:color="auto"/>
              <w:right w:val="single" w:sz="4" w:space="0" w:color="auto"/>
            </w:tcBorders>
            <w:shd w:val="clear" w:color="auto" w:fill="auto"/>
            <w:vAlign w:val="center"/>
            <w:hideMark/>
          </w:tcPr>
          <w:p w14:paraId="64802B4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98" w:type="pct"/>
            <w:tcBorders>
              <w:top w:val="nil"/>
              <w:left w:val="nil"/>
              <w:bottom w:val="single" w:sz="4" w:space="0" w:color="auto"/>
              <w:right w:val="single" w:sz="4" w:space="0" w:color="auto"/>
            </w:tcBorders>
            <w:shd w:val="clear" w:color="auto" w:fill="auto"/>
            <w:vAlign w:val="center"/>
            <w:hideMark/>
          </w:tcPr>
          <w:p w14:paraId="24083FF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9,14</w:t>
            </w:r>
          </w:p>
        </w:tc>
        <w:tc>
          <w:tcPr>
            <w:tcW w:w="498" w:type="pct"/>
            <w:tcBorders>
              <w:top w:val="nil"/>
              <w:left w:val="nil"/>
              <w:bottom w:val="single" w:sz="4" w:space="0" w:color="auto"/>
              <w:right w:val="single" w:sz="4" w:space="0" w:color="auto"/>
            </w:tcBorders>
            <w:shd w:val="clear" w:color="auto" w:fill="auto"/>
            <w:vAlign w:val="center"/>
            <w:hideMark/>
          </w:tcPr>
          <w:p w14:paraId="6B8AE16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0,1094110</w:t>
            </w:r>
          </w:p>
        </w:tc>
        <w:tc>
          <w:tcPr>
            <w:tcW w:w="465" w:type="pct"/>
            <w:tcBorders>
              <w:top w:val="nil"/>
              <w:left w:val="nil"/>
              <w:bottom w:val="single" w:sz="4" w:space="0" w:color="auto"/>
              <w:right w:val="single" w:sz="4" w:space="0" w:color="auto"/>
            </w:tcBorders>
            <w:shd w:val="clear" w:color="auto" w:fill="auto"/>
            <w:vAlign w:val="center"/>
            <w:hideMark/>
          </w:tcPr>
          <w:p w14:paraId="49F57A1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958B59D"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0B3C474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0,0000043</w:t>
            </w:r>
          </w:p>
        </w:tc>
      </w:tr>
      <w:tr w:rsidR="0040253F" w:rsidRPr="0040253F" w14:paraId="58EF01A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66DED3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62313A2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ТК-7</w:t>
            </w:r>
          </w:p>
        </w:tc>
        <w:tc>
          <w:tcPr>
            <w:tcW w:w="500" w:type="pct"/>
            <w:tcBorders>
              <w:top w:val="nil"/>
              <w:left w:val="nil"/>
              <w:bottom w:val="single" w:sz="4" w:space="0" w:color="auto"/>
              <w:right w:val="single" w:sz="4" w:space="0" w:color="auto"/>
            </w:tcBorders>
            <w:shd w:val="clear" w:color="auto" w:fill="auto"/>
            <w:vAlign w:val="center"/>
            <w:hideMark/>
          </w:tcPr>
          <w:p w14:paraId="1590E3B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ЗА-6</w:t>
            </w:r>
          </w:p>
        </w:tc>
        <w:tc>
          <w:tcPr>
            <w:tcW w:w="264" w:type="pct"/>
            <w:tcBorders>
              <w:top w:val="nil"/>
              <w:left w:val="nil"/>
              <w:bottom w:val="single" w:sz="4" w:space="0" w:color="auto"/>
              <w:right w:val="single" w:sz="4" w:space="0" w:color="auto"/>
            </w:tcBorders>
            <w:shd w:val="clear" w:color="auto" w:fill="auto"/>
            <w:vAlign w:val="center"/>
            <w:hideMark/>
          </w:tcPr>
          <w:p w14:paraId="727C3BB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230AE43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73E1256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1F64FF6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5,20</w:t>
            </w:r>
          </w:p>
        </w:tc>
        <w:tc>
          <w:tcPr>
            <w:tcW w:w="498" w:type="pct"/>
            <w:tcBorders>
              <w:top w:val="nil"/>
              <w:left w:val="nil"/>
              <w:bottom w:val="single" w:sz="4" w:space="0" w:color="auto"/>
              <w:right w:val="single" w:sz="4" w:space="0" w:color="auto"/>
            </w:tcBorders>
            <w:shd w:val="clear" w:color="auto" w:fill="auto"/>
            <w:vAlign w:val="center"/>
            <w:hideMark/>
          </w:tcPr>
          <w:p w14:paraId="00A770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0,1924080</w:t>
            </w:r>
          </w:p>
        </w:tc>
        <w:tc>
          <w:tcPr>
            <w:tcW w:w="465" w:type="pct"/>
            <w:tcBorders>
              <w:top w:val="nil"/>
              <w:left w:val="nil"/>
              <w:bottom w:val="single" w:sz="4" w:space="0" w:color="auto"/>
              <w:right w:val="single" w:sz="4" w:space="0" w:color="auto"/>
            </w:tcBorders>
            <w:shd w:val="clear" w:color="auto" w:fill="auto"/>
            <w:vAlign w:val="center"/>
            <w:hideMark/>
          </w:tcPr>
          <w:p w14:paraId="32910D8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1C06DD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4E421A1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6109232E"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41EC24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B0EEAA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ЗА-6</w:t>
            </w:r>
          </w:p>
        </w:tc>
        <w:tc>
          <w:tcPr>
            <w:tcW w:w="500" w:type="pct"/>
            <w:tcBorders>
              <w:top w:val="nil"/>
              <w:left w:val="nil"/>
              <w:bottom w:val="single" w:sz="4" w:space="0" w:color="auto"/>
              <w:right w:val="single" w:sz="4" w:space="0" w:color="auto"/>
            </w:tcBorders>
            <w:shd w:val="clear" w:color="auto" w:fill="auto"/>
            <w:vAlign w:val="center"/>
            <w:hideMark/>
          </w:tcPr>
          <w:p w14:paraId="564C63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11</w:t>
            </w:r>
          </w:p>
        </w:tc>
        <w:tc>
          <w:tcPr>
            <w:tcW w:w="264" w:type="pct"/>
            <w:tcBorders>
              <w:top w:val="nil"/>
              <w:left w:val="nil"/>
              <w:bottom w:val="single" w:sz="4" w:space="0" w:color="auto"/>
              <w:right w:val="single" w:sz="4" w:space="0" w:color="auto"/>
            </w:tcBorders>
            <w:shd w:val="clear" w:color="auto" w:fill="auto"/>
            <w:vAlign w:val="center"/>
            <w:hideMark/>
          </w:tcPr>
          <w:p w14:paraId="4B9DA19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21,02</w:t>
            </w:r>
          </w:p>
        </w:tc>
        <w:tc>
          <w:tcPr>
            <w:tcW w:w="434" w:type="pct"/>
            <w:tcBorders>
              <w:top w:val="nil"/>
              <w:left w:val="nil"/>
              <w:bottom w:val="single" w:sz="4" w:space="0" w:color="auto"/>
              <w:right w:val="single" w:sz="4" w:space="0" w:color="auto"/>
            </w:tcBorders>
            <w:shd w:val="clear" w:color="auto" w:fill="auto"/>
            <w:vAlign w:val="center"/>
            <w:hideMark/>
          </w:tcPr>
          <w:p w14:paraId="794CE9D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16B3714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7D0CEBE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5,20</w:t>
            </w:r>
          </w:p>
        </w:tc>
        <w:tc>
          <w:tcPr>
            <w:tcW w:w="498" w:type="pct"/>
            <w:tcBorders>
              <w:top w:val="nil"/>
              <w:left w:val="nil"/>
              <w:bottom w:val="single" w:sz="4" w:space="0" w:color="auto"/>
              <w:right w:val="single" w:sz="4" w:space="0" w:color="auto"/>
            </w:tcBorders>
            <w:shd w:val="clear" w:color="auto" w:fill="auto"/>
            <w:vAlign w:val="center"/>
            <w:hideMark/>
          </w:tcPr>
          <w:p w14:paraId="73C40C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0,1924070</w:t>
            </w:r>
          </w:p>
        </w:tc>
        <w:tc>
          <w:tcPr>
            <w:tcW w:w="465" w:type="pct"/>
            <w:tcBorders>
              <w:top w:val="nil"/>
              <w:left w:val="nil"/>
              <w:bottom w:val="single" w:sz="4" w:space="0" w:color="auto"/>
              <w:right w:val="single" w:sz="4" w:space="0" w:color="auto"/>
            </w:tcBorders>
            <w:shd w:val="clear" w:color="auto" w:fill="auto"/>
            <w:vAlign w:val="center"/>
            <w:hideMark/>
          </w:tcPr>
          <w:p w14:paraId="431DEBA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DE5F36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0,0000003</w:t>
            </w:r>
          </w:p>
        </w:tc>
        <w:tc>
          <w:tcPr>
            <w:tcW w:w="387" w:type="pct"/>
            <w:tcBorders>
              <w:top w:val="nil"/>
              <w:left w:val="nil"/>
              <w:bottom w:val="single" w:sz="4" w:space="0" w:color="auto"/>
              <w:right w:val="single" w:sz="4" w:space="0" w:color="auto"/>
            </w:tcBorders>
            <w:shd w:val="clear" w:color="auto" w:fill="auto"/>
            <w:vAlign w:val="center"/>
            <w:hideMark/>
          </w:tcPr>
          <w:p w14:paraId="29B6B34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0,0000017</w:t>
            </w:r>
          </w:p>
        </w:tc>
      </w:tr>
      <w:tr w:rsidR="0040253F" w:rsidRPr="0040253F" w14:paraId="553CC541"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6977AD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6C518AB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ЗА-7</w:t>
            </w:r>
          </w:p>
        </w:tc>
        <w:tc>
          <w:tcPr>
            <w:tcW w:w="500" w:type="pct"/>
            <w:tcBorders>
              <w:top w:val="nil"/>
              <w:left w:val="nil"/>
              <w:bottom w:val="single" w:sz="4" w:space="0" w:color="auto"/>
              <w:right w:val="single" w:sz="4" w:space="0" w:color="auto"/>
            </w:tcBorders>
            <w:shd w:val="clear" w:color="auto" w:fill="auto"/>
            <w:vAlign w:val="center"/>
            <w:hideMark/>
          </w:tcPr>
          <w:p w14:paraId="0F434FD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Уз.8</w:t>
            </w:r>
          </w:p>
        </w:tc>
        <w:tc>
          <w:tcPr>
            <w:tcW w:w="264" w:type="pct"/>
            <w:tcBorders>
              <w:top w:val="nil"/>
              <w:left w:val="nil"/>
              <w:bottom w:val="single" w:sz="4" w:space="0" w:color="auto"/>
              <w:right w:val="single" w:sz="4" w:space="0" w:color="auto"/>
            </w:tcBorders>
            <w:shd w:val="clear" w:color="auto" w:fill="auto"/>
            <w:vAlign w:val="center"/>
            <w:hideMark/>
          </w:tcPr>
          <w:p w14:paraId="2459EDC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102,90</w:t>
            </w:r>
          </w:p>
        </w:tc>
        <w:tc>
          <w:tcPr>
            <w:tcW w:w="434" w:type="pct"/>
            <w:tcBorders>
              <w:top w:val="nil"/>
              <w:left w:val="nil"/>
              <w:bottom w:val="single" w:sz="4" w:space="0" w:color="auto"/>
              <w:right w:val="single" w:sz="4" w:space="0" w:color="auto"/>
            </w:tcBorders>
            <w:shd w:val="clear" w:color="auto" w:fill="auto"/>
            <w:vAlign w:val="center"/>
            <w:hideMark/>
          </w:tcPr>
          <w:p w14:paraId="2902BD0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6919E2E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21225D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3E7C4A8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0,0867610</w:t>
            </w:r>
          </w:p>
        </w:tc>
        <w:tc>
          <w:tcPr>
            <w:tcW w:w="465" w:type="pct"/>
            <w:tcBorders>
              <w:top w:val="nil"/>
              <w:left w:val="nil"/>
              <w:bottom w:val="single" w:sz="4" w:space="0" w:color="auto"/>
              <w:right w:val="single" w:sz="4" w:space="0" w:color="auto"/>
            </w:tcBorders>
            <w:shd w:val="clear" w:color="auto" w:fill="auto"/>
            <w:vAlign w:val="center"/>
            <w:hideMark/>
          </w:tcPr>
          <w:p w14:paraId="414365B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1A32847"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0,0000016</w:t>
            </w:r>
          </w:p>
        </w:tc>
        <w:tc>
          <w:tcPr>
            <w:tcW w:w="387" w:type="pct"/>
            <w:tcBorders>
              <w:top w:val="nil"/>
              <w:left w:val="nil"/>
              <w:bottom w:val="single" w:sz="4" w:space="0" w:color="auto"/>
              <w:right w:val="single" w:sz="4" w:space="0" w:color="auto"/>
            </w:tcBorders>
            <w:shd w:val="clear" w:color="auto" w:fill="auto"/>
            <w:vAlign w:val="center"/>
            <w:hideMark/>
          </w:tcPr>
          <w:p w14:paraId="7B4D081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0,0000187</w:t>
            </w:r>
          </w:p>
        </w:tc>
      </w:tr>
      <w:tr w:rsidR="0040253F" w:rsidRPr="0040253F" w14:paraId="2EA04BD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768398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4741E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ТК-7</w:t>
            </w:r>
          </w:p>
        </w:tc>
        <w:tc>
          <w:tcPr>
            <w:tcW w:w="500" w:type="pct"/>
            <w:tcBorders>
              <w:top w:val="nil"/>
              <w:left w:val="nil"/>
              <w:bottom w:val="single" w:sz="4" w:space="0" w:color="auto"/>
              <w:right w:val="single" w:sz="4" w:space="0" w:color="auto"/>
            </w:tcBorders>
            <w:shd w:val="clear" w:color="auto" w:fill="auto"/>
            <w:vAlign w:val="center"/>
            <w:hideMark/>
          </w:tcPr>
          <w:p w14:paraId="45BC43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ЗА-7</w:t>
            </w:r>
          </w:p>
        </w:tc>
        <w:tc>
          <w:tcPr>
            <w:tcW w:w="264" w:type="pct"/>
            <w:tcBorders>
              <w:top w:val="nil"/>
              <w:left w:val="nil"/>
              <w:bottom w:val="single" w:sz="4" w:space="0" w:color="auto"/>
              <w:right w:val="single" w:sz="4" w:space="0" w:color="auto"/>
            </w:tcBorders>
            <w:shd w:val="clear" w:color="auto" w:fill="auto"/>
            <w:vAlign w:val="center"/>
            <w:hideMark/>
          </w:tcPr>
          <w:p w14:paraId="6264141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463D18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746A2F1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289C5EC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11ED4D7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0,0867620</w:t>
            </w:r>
          </w:p>
        </w:tc>
        <w:tc>
          <w:tcPr>
            <w:tcW w:w="465" w:type="pct"/>
            <w:tcBorders>
              <w:top w:val="nil"/>
              <w:left w:val="nil"/>
              <w:bottom w:val="single" w:sz="4" w:space="0" w:color="auto"/>
              <w:right w:val="single" w:sz="4" w:space="0" w:color="auto"/>
            </w:tcBorders>
            <w:shd w:val="clear" w:color="auto" w:fill="auto"/>
            <w:vAlign w:val="center"/>
            <w:hideMark/>
          </w:tcPr>
          <w:p w14:paraId="57C19F2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A037B9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32A9940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4066C32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689A67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9C4AB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Уз.8</w:t>
            </w:r>
          </w:p>
        </w:tc>
        <w:tc>
          <w:tcPr>
            <w:tcW w:w="500" w:type="pct"/>
            <w:tcBorders>
              <w:top w:val="nil"/>
              <w:left w:val="nil"/>
              <w:bottom w:val="single" w:sz="4" w:space="0" w:color="auto"/>
              <w:right w:val="single" w:sz="4" w:space="0" w:color="auto"/>
            </w:tcBorders>
            <w:shd w:val="clear" w:color="auto" w:fill="auto"/>
            <w:vAlign w:val="center"/>
            <w:hideMark/>
          </w:tcPr>
          <w:p w14:paraId="08FFBFA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10</w:t>
            </w:r>
          </w:p>
        </w:tc>
        <w:tc>
          <w:tcPr>
            <w:tcW w:w="264" w:type="pct"/>
            <w:tcBorders>
              <w:top w:val="nil"/>
              <w:left w:val="nil"/>
              <w:bottom w:val="single" w:sz="4" w:space="0" w:color="auto"/>
              <w:right w:val="single" w:sz="4" w:space="0" w:color="auto"/>
            </w:tcBorders>
            <w:shd w:val="clear" w:color="auto" w:fill="auto"/>
            <w:vAlign w:val="center"/>
            <w:hideMark/>
          </w:tcPr>
          <w:p w14:paraId="5667232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8,26</w:t>
            </w:r>
          </w:p>
        </w:tc>
        <w:tc>
          <w:tcPr>
            <w:tcW w:w="434" w:type="pct"/>
            <w:tcBorders>
              <w:top w:val="nil"/>
              <w:left w:val="nil"/>
              <w:bottom w:val="single" w:sz="4" w:space="0" w:color="auto"/>
              <w:right w:val="single" w:sz="4" w:space="0" w:color="auto"/>
            </w:tcBorders>
            <w:shd w:val="clear" w:color="auto" w:fill="auto"/>
            <w:vAlign w:val="center"/>
            <w:hideMark/>
          </w:tcPr>
          <w:p w14:paraId="4DBD95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7D1EDC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240490E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5,85</w:t>
            </w:r>
          </w:p>
        </w:tc>
        <w:tc>
          <w:tcPr>
            <w:tcW w:w="498" w:type="pct"/>
            <w:tcBorders>
              <w:top w:val="nil"/>
              <w:left w:val="nil"/>
              <w:bottom w:val="single" w:sz="4" w:space="0" w:color="auto"/>
              <w:right w:val="single" w:sz="4" w:space="0" w:color="auto"/>
            </w:tcBorders>
            <w:shd w:val="clear" w:color="auto" w:fill="auto"/>
            <w:vAlign w:val="center"/>
            <w:hideMark/>
          </w:tcPr>
          <w:p w14:paraId="5E3775E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0,1710230</w:t>
            </w:r>
          </w:p>
        </w:tc>
        <w:tc>
          <w:tcPr>
            <w:tcW w:w="465" w:type="pct"/>
            <w:tcBorders>
              <w:top w:val="nil"/>
              <w:left w:val="nil"/>
              <w:bottom w:val="single" w:sz="4" w:space="0" w:color="auto"/>
              <w:right w:val="single" w:sz="4" w:space="0" w:color="auto"/>
            </w:tcBorders>
            <w:shd w:val="clear" w:color="auto" w:fill="auto"/>
            <w:vAlign w:val="center"/>
            <w:hideMark/>
          </w:tcPr>
          <w:p w14:paraId="10B43C6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D7CED96"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0,0000001</w:t>
            </w:r>
          </w:p>
        </w:tc>
        <w:tc>
          <w:tcPr>
            <w:tcW w:w="387" w:type="pct"/>
            <w:tcBorders>
              <w:top w:val="nil"/>
              <w:left w:val="nil"/>
              <w:bottom w:val="single" w:sz="4" w:space="0" w:color="auto"/>
              <w:right w:val="single" w:sz="4" w:space="0" w:color="auto"/>
            </w:tcBorders>
            <w:shd w:val="clear" w:color="auto" w:fill="auto"/>
            <w:vAlign w:val="center"/>
            <w:hideMark/>
          </w:tcPr>
          <w:p w14:paraId="6CB394F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0,0000008</w:t>
            </w:r>
          </w:p>
        </w:tc>
      </w:tr>
      <w:tr w:rsidR="0040253F" w:rsidRPr="0040253F" w14:paraId="2A60515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158F5D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CDC61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Уз.8</w:t>
            </w:r>
          </w:p>
        </w:tc>
        <w:tc>
          <w:tcPr>
            <w:tcW w:w="500" w:type="pct"/>
            <w:tcBorders>
              <w:top w:val="nil"/>
              <w:left w:val="nil"/>
              <w:bottom w:val="single" w:sz="4" w:space="0" w:color="auto"/>
              <w:right w:val="single" w:sz="4" w:space="0" w:color="auto"/>
            </w:tcBorders>
            <w:shd w:val="clear" w:color="auto" w:fill="auto"/>
            <w:vAlign w:val="center"/>
            <w:hideMark/>
          </w:tcPr>
          <w:p w14:paraId="7D91382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ТК-8</w:t>
            </w:r>
          </w:p>
        </w:tc>
        <w:tc>
          <w:tcPr>
            <w:tcW w:w="264" w:type="pct"/>
            <w:tcBorders>
              <w:top w:val="nil"/>
              <w:left w:val="nil"/>
              <w:bottom w:val="single" w:sz="4" w:space="0" w:color="auto"/>
              <w:right w:val="single" w:sz="4" w:space="0" w:color="auto"/>
            </w:tcBorders>
            <w:shd w:val="clear" w:color="auto" w:fill="auto"/>
            <w:vAlign w:val="center"/>
            <w:hideMark/>
          </w:tcPr>
          <w:p w14:paraId="47252A6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27,69</w:t>
            </w:r>
          </w:p>
        </w:tc>
        <w:tc>
          <w:tcPr>
            <w:tcW w:w="434" w:type="pct"/>
            <w:tcBorders>
              <w:top w:val="nil"/>
              <w:left w:val="nil"/>
              <w:bottom w:val="single" w:sz="4" w:space="0" w:color="auto"/>
              <w:right w:val="single" w:sz="4" w:space="0" w:color="auto"/>
            </w:tcBorders>
            <w:shd w:val="clear" w:color="auto" w:fill="auto"/>
            <w:vAlign w:val="center"/>
            <w:hideMark/>
          </w:tcPr>
          <w:p w14:paraId="77D8AE9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4EAFF79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4FBADA3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4E53235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0,0867610</w:t>
            </w:r>
          </w:p>
        </w:tc>
        <w:tc>
          <w:tcPr>
            <w:tcW w:w="465" w:type="pct"/>
            <w:tcBorders>
              <w:top w:val="nil"/>
              <w:left w:val="nil"/>
              <w:bottom w:val="single" w:sz="4" w:space="0" w:color="auto"/>
              <w:right w:val="single" w:sz="4" w:space="0" w:color="auto"/>
            </w:tcBorders>
            <w:shd w:val="clear" w:color="auto" w:fill="auto"/>
            <w:vAlign w:val="center"/>
            <w:hideMark/>
          </w:tcPr>
          <w:p w14:paraId="667F778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319555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0,0000004</w:t>
            </w:r>
          </w:p>
        </w:tc>
        <w:tc>
          <w:tcPr>
            <w:tcW w:w="387" w:type="pct"/>
            <w:tcBorders>
              <w:top w:val="nil"/>
              <w:left w:val="nil"/>
              <w:bottom w:val="single" w:sz="4" w:space="0" w:color="auto"/>
              <w:right w:val="single" w:sz="4" w:space="0" w:color="auto"/>
            </w:tcBorders>
            <w:shd w:val="clear" w:color="auto" w:fill="auto"/>
            <w:vAlign w:val="center"/>
            <w:hideMark/>
          </w:tcPr>
          <w:p w14:paraId="3DEC395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0,0000050</w:t>
            </w:r>
          </w:p>
        </w:tc>
      </w:tr>
      <w:tr w:rsidR="0040253F" w:rsidRPr="0040253F" w14:paraId="22595851"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C1D39D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83FDE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ЗА-9</w:t>
            </w:r>
          </w:p>
        </w:tc>
        <w:tc>
          <w:tcPr>
            <w:tcW w:w="500" w:type="pct"/>
            <w:tcBorders>
              <w:top w:val="nil"/>
              <w:left w:val="nil"/>
              <w:bottom w:val="single" w:sz="4" w:space="0" w:color="auto"/>
              <w:right w:val="single" w:sz="4" w:space="0" w:color="auto"/>
            </w:tcBorders>
            <w:shd w:val="clear" w:color="auto" w:fill="auto"/>
            <w:vAlign w:val="center"/>
            <w:hideMark/>
          </w:tcPr>
          <w:p w14:paraId="6539F5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улица, 1</w:t>
            </w:r>
          </w:p>
        </w:tc>
        <w:tc>
          <w:tcPr>
            <w:tcW w:w="264" w:type="pct"/>
            <w:tcBorders>
              <w:top w:val="nil"/>
              <w:left w:val="nil"/>
              <w:bottom w:val="single" w:sz="4" w:space="0" w:color="auto"/>
              <w:right w:val="single" w:sz="4" w:space="0" w:color="auto"/>
            </w:tcBorders>
            <w:shd w:val="clear" w:color="auto" w:fill="auto"/>
            <w:vAlign w:val="center"/>
            <w:hideMark/>
          </w:tcPr>
          <w:p w14:paraId="7B88409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52,43</w:t>
            </w:r>
          </w:p>
        </w:tc>
        <w:tc>
          <w:tcPr>
            <w:tcW w:w="434" w:type="pct"/>
            <w:tcBorders>
              <w:top w:val="nil"/>
              <w:left w:val="nil"/>
              <w:bottom w:val="single" w:sz="4" w:space="0" w:color="auto"/>
              <w:right w:val="single" w:sz="4" w:space="0" w:color="auto"/>
            </w:tcBorders>
            <w:shd w:val="clear" w:color="auto" w:fill="auto"/>
            <w:vAlign w:val="center"/>
            <w:hideMark/>
          </w:tcPr>
          <w:p w14:paraId="3522C85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126C38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5CCEB4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00F35F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0,2573360</w:t>
            </w:r>
          </w:p>
        </w:tc>
        <w:tc>
          <w:tcPr>
            <w:tcW w:w="465" w:type="pct"/>
            <w:tcBorders>
              <w:top w:val="nil"/>
              <w:left w:val="nil"/>
              <w:bottom w:val="single" w:sz="4" w:space="0" w:color="auto"/>
              <w:right w:val="single" w:sz="4" w:space="0" w:color="auto"/>
            </w:tcBorders>
            <w:shd w:val="clear" w:color="auto" w:fill="auto"/>
            <w:vAlign w:val="center"/>
            <w:hideMark/>
          </w:tcPr>
          <w:p w14:paraId="13B1C56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5EDEC23"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3388CE2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0,0000032</w:t>
            </w:r>
          </w:p>
        </w:tc>
      </w:tr>
      <w:tr w:rsidR="0040253F" w:rsidRPr="0040253F" w14:paraId="186C63C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89DE8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CF5890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ТК-8</w:t>
            </w:r>
          </w:p>
        </w:tc>
        <w:tc>
          <w:tcPr>
            <w:tcW w:w="500" w:type="pct"/>
            <w:tcBorders>
              <w:top w:val="nil"/>
              <w:left w:val="nil"/>
              <w:bottom w:val="single" w:sz="4" w:space="0" w:color="auto"/>
              <w:right w:val="single" w:sz="4" w:space="0" w:color="auto"/>
            </w:tcBorders>
            <w:shd w:val="clear" w:color="auto" w:fill="auto"/>
            <w:vAlign w:val="center"/>
            <w:hideMark/>
          </w:tcPr>
          <w:p w14:paraId="32970A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ЗА-9</w:t>
            </w:r>
          </w:p>
        </w:tc>
        <w:tc>
          <w:tcPr>
            <w:tcW w:w="264" w:type="pct"/>
            <w:tcBorders>
              <w:top w:val="nil"/>
              <w:left w:val="nil"/>
              <w:bottom w:val="single" w:sz="4" w:space="0" w:color="auto"/>
              <w:right w:val="single" w:sz="4" w:space="0" w:color="auto"/>
            </w:tcBorders>
            <w:shd w:val="clear" w:color="auto" w:fill="auto"/>
            <w:vAlign w:val="center"/>
            <w:hideMark/>
          </w:tcPr>
          <w:p w14:paraId="677F1BE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125E31D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42AB563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4217EDB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2B06C4D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0,2573370</w:t>
            </w:r>
          </w:p>
        </w:tc>
        <w:tc>
          <w:tcPr>
            <w:tcW w:w="465" w:type="pct"/>
            <w:tcBorders>
              <w:top w:val="nil"/>
              <w:left w:val="nil"/>
              <w:bottom w:val="single" w:sz="4" w:space="0" w:color="auto"/>
              <w:right w:val="single" w:sz="4" w:space="0" w:color="auto"/>
            </w:tcBorders>
            <w:shd w:val="clear" w:color="auto" w:fill="auto"/>
            <w:vAlign w:val="center"/>
            <w:hideMark/>
          </w:tcPr>
          <w:p w14:paraId="3DB9692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D0303B6"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47B2261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6105D442"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13C82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97438C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ТК-8</w:t>
            </w:r>
          </w:p>
        </w:tc>
        <w:tc>
          <w:tcPr>
            <w:tcW w:w="500" w:type="pct"/>
            <w:tcBorders>
              <w:top w:val="nil"/>
              <w:left w:val="nil"/>
              <w:bottom w:val="single" w:sz="4" w:space="0" w:color="auto"/>
              <w:right w:val="single" w:sz="4" w:space="0" w:color="auto"/>
            </w:tcBorders>
            <w:shd w:val="clear" w:color="auto" w:fill="auto"/>
            <w:vAlign w:val="center"/>
            <w:hideMark/>
          </w:tcPr>
          <w:p w14:paraId="5AB275B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ТК-9</w:t>
            </w:r>
          </w:p>
        </w:tc>
        <w:tc>
          <w:tcPr>
            <w:tcW w:w="264" w:type="pct"/>
            <w:tcBorders>
              <w:top w:val="nil"/>
              <w:left w:val="nil"/>
              <w:bottom w:val="single" w:sz="4" w:space="0" w:color="auto"/>
              <w:right w:val="single" w:sz="4" w:space="0" w:color="auto"/>
            </w:tcBorders>
            <w:shd w:val="clear" w:color="auto" w:fill="auto"/>
            <w:vAlign w:val="center"/>
            <w:hideMark/>
          </w:tcPr>
          <w:p w14:paraId="0B59F3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53,55</w:t>
            </w:r>
          </w:p>
        </w:tc>
        <w:tc>
          <w:tcPr>
            <w:tcW w:w="434" w:type="pct"/>
            <w:tcBorders>
              <w:top w:val="nil"/>
              <w:left w:val="nil"/>
              <w:bottom w:val="single" w:sz="4" w:space="0" w:color="auto"/>
              <w:right w:val="single" w:sz="4" w:space="0" w:color="auto"/>
            </w:tcBorders>
            <w:shd w:val="clear" w:color="auto" w:fill="auto"/>
            <w:vAlign w:val="center"/>
            <w:hideMark/>
          </w:tcPr>
          <w:p w14:paraId="14ED936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793D4E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400513F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1DDCEB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0,0867610</w:t>
            </w:r>
          </w:p>
        </w:tc>
        <w:tc>
          <w:tcPr>
            <w:tcW w:w="465" w:type="pct"/>
            <w:tcBorders>
              <w:top w:val="nil"/>
              <w:left w:val="nil"/>
              <w:bottom w:val="single" w:sz="4" w:space="0" w:color="auto"/>
              <w:right w:val="single" w:sz="4" w:space="0" w:color="auto"/>
            </w:tcBorders>
            <w:shd w:val="clear" w:color="auto" w:fill="auto"/>
            <w:vAlign w:val="center"/>
            <w:hideMark/>
          </w:tcPr>
          <w:p w14:paraId="3F42E9A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50BBF29"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2EB140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0,0000097</w:t>
            </w:r>
          </w:p>
        </w:tc>
      </w:tr>
      <w:tr w:rsidR="0040253F" w:rsidRPr="0040253F" w14:paraId="2103A840"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7ACD7E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CE43A7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ТК-9</w:t>
            </w:r>
          </w:p>
        </w:tc>
        <w:tc>
          <w:tcPr>
            <w:tcW w:w="500" w:type="pct"/>
            <w:tcBorders>
              <w:top w:val="nil"/>
              <w:left w:val="nil"/>
              <w:bottom w:val="single" w:sz="4" w:space="0" w:color="auto"/>
              <w:right w:val="single" w:sz="4" w:space="0" w:color="auto"/>
            </w:tcBorders>
            <w:shd w:val="clear" w:color="auto" w:fill="auto"/>
            <w:vAlign w:val="center"/>
            <w:hideMark/>
          </w:tcPr>
          <w:p w14:paraId="5AA30C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ЗА-10</w:t>
            </w:r>
          </w:p>
        </w:tc>
        <w:tc>
          <w:tcPr>
            <w:tcW w:w="264" w:type="pct"/>
            <w:tcBorders>
              <w:top w:val="nil"/>
              <w:left w:val="nil"/>
              <w:bottom w:val="single" w:sz="4" w:space="0" w:color="auto"/>
              <w:right w:val="single" w:sz="4" w:space="0" w:color="auto"/>
            </w:tcBorders>
            <w:shd w:val="clear" w:color="auto" w:fill="auto"/>
            <w:vAlign w:val="center"/>
            <w:hideMark/>
          </w:tcPr>
          <w:p w14:paraId="3C2BB88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451CF2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0185F8E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0BAA334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1B7EB6B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0,2388790</w:t>
            </w:r>
          </w:p>
        </w:tc>
        <w:tc>
          <w:tcPr>
            <w:tcW w:w="465" w:type="pct"/>
            <w:tcBorders>
              <w:top w:val="nil"/>
              <w:left w:val="nil"/>
              <w:bottom w:val="single" w:sz="4" w:space="0" w:color="auto"/>
              <w:right w:val="single" w:sz="4" w:space="0" w:color="auto"/>
            </w:tcBorders>
            <w:shd w:val="clear" w:color="auto" w:fill="auto"/>
            <w:vAlign w:val="center"/>
            <w:hideMark/>
          </w:tcPr>
          <w:p w14:paraId="673544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1963C5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7B9512E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BA1C195"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45A6D6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C23CD3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ЗА-10</w:t>
            </w:r>
          </w:p>
        </w:tc>
        <w:tc>
          <w:tcPr>
            <w:tcW w:w="500" w:type="pct"/>
            <w:tcBorders>
              <w:top w:val="nil"/>
              <w:left w:val="nil"/>
              <w:bottom w:val="single" w:sz="4" w:space="0" w:color="auto"/>
              <w:right w:val="single" w:sz="4" w:space="0" w:color="auto"/>
            </w:tcBorders>
            <w:shd w:val="clear" w:color="auto" w:fill="auto"/>
            <w:vAlign w:val="center"/>
            <w:hideMark/>
          </w:tcPr>
          <w:p w14:paraId="448413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2</w:t>
            </w:r>
          </w:p>
        </w:tc>
        <w:tc>
          <w:tcPr>
            <w:tcW w:w="264" w:type="pct"/>
            <w:tcBorders>
              <w:top w:val="nil"/>
              <w:left w:val="nil"/>
              <w:bottom w:val="single" w:sz="4" w:space="0" w:color="auto"/>
              <w:right w:val="single" w:sz="4" w:space="0" w:color="auto"/>
            </w:tcBorders>
            <w:shd w:val="clear" w:color="auto" w:fill="auto"/>
            <w:vAlign w:val="center"/>
            <w:hideMark/>
          </w:tcPr>
          <w:p w14:paraId="19FFB16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40,35</w:t>
            </w:r>
          </w:p>
        </w:tc>
        <w:tc>
          <w:tcPr>
            <w:tcW w:w="434" w:type="pct"/>
            <w:tcBorders>
              <w:top w:val="nil"/>
              <w:left w:val="nil"/>
              <w:bottom w:val="single" w:sz="4" w:space="0" w:color="auto"/>
              <w:right w:val="single" w:sz="4" w:space="0" w:color="auto"/>
            </w:tcBorders>
            <w:shd w:val="clear" w:color="auto" w:fill="auto"/>
            <w:vAlign w:val="center"/>
            <w:hideMark/>
          </w:tcPr>
          <w:p w14:paraId="01462DE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7C5C2DE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7759736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3DACE0E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0,2388780</w:t>
            </w:r>
          </w:p>
        </w:tc>
        <w:tc>
          <w:tcPr>
            <w:tcW w:w="465" w:type="pct"/>
            <w:tcBorders>
              <w:top w:val="nil"/>
              <w:left w:val="nil"/>
              <w:bottom w:val="single" w:sz="4" w:space="0" w:color="auto"/>
              <w:right w:val="single" w:sz="4" w:space="0" w:color="auto"/>
            </w:tcBorders>
            <w:shd w:val="clear" w:color="auto" w:fill="auto"/>
            <w:vAlign w:val="center"/>
            <w:hideMark/>
          </w:tcPr>
          <w:p w14:paraId="2C3CD77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5227FA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078886A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0,0000027</w:t>
            </w:r>
          </w:p>
        </w:tc>
      </w:tr>
      <w:tr w:rsidR="0040253F" w:rsidRPr="0040253F" w14:paraId="7F3658A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78C249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6651FF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ТК-9</w:t>
            </w:r>
          </w:p>
        </w:tc>
        <w:tc>
          <w:tcPr>
            <w:tcW w:w="500" w:type="pct"/>
            <w:tcBorders>
              <w:top w:val="nil"/>
              <w:left w:val="nil"/>
              <w:bottom w:val="single" w:sz="4" w:space="0" w:color="auto"/>
              <w:right w:val="single" w:sz="4" w:space="0" w:color="auto"/>
            </w:tcBorders>
            <w:shd w:val="clear" w:color="auto" w:fill="auto"/>
            <w:vAlign w:val="center"/>
            <w:hideMark/>
          </w:tcPr>
          <w:p w14:paraId="3088B99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ТК-10</w:t>
            </w:r>
          </w:p>
        </w:tc>
        <w:tc>
          <w:tcPr>
            <w:tcW w:w="264" w:type="pct"/>
            <w:tcBorders>
              <w:top w:val="nil"/>
              <w:left w:val="nil"/>
              <w:bottom w:val="single" w:sz="4" w:space="0" w:color="auto"/>
              <w:right w:val="single" w:sz="4" w:space="0" w:color="auto"/>
            </w:tcBorders>
            <w:shd w:val="clear" w:color="auto" w:fill="auto"/>
            <w:vAlign w:val="center"/>
            <w:hideMark/>
          </w:tcPr>
          <w:p w14:paraId="08440AA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37,84</w:t>
            </w:r>
          </w:p>
        </w:tc>
        <w:tc>
          <w:tcPr>
            <w:tcW w:w="434" w:type="pct"/>
            <w:tcBorders>
              <w:top w:val="nil"/>
              <w:left w:val="nil"/>
              <w:bottom w:val="single" w:sz="4" w:space="0" w:color="auto"/>
              <w:right w:val="single" w:sz="4" w:space="0" w:color="auto"/>
            </w:tcBorders>
            <w:shd w:val="clear" w:color="auto" w:fill="auto"/>
            <w:vAlign w:val="center"/>
            <w:hideMark/>
          </w:tcPr>
          <w:p w14:paraId="35588E3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2155AC8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6EC78B6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783B031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0,0867610</w:t>
            </w:r>
          </w:p>
        </w:tc>
        <w:tc>
          <w:tcPr>
            <w:tcW w:w="465" w:type="pct"/>
            <w:tcBorders>
              <w:top w:val="nil"/>
              <w:left w:val="nil"/>
              <w:bottom w:val="single" w:sz="4" w:space="0" w:color="auto"/>
              <w:right w:val="single" w:sz="4" w:space="0" w:color="auto"/>
            </w:tcBorders>
            <w:shd w:val="clear" w:color="auto" w:fill="auto"/>
            <w:vAlign w:val="center"/>
            <w:hideMark/>
          </w:tcPr>
          <w:p w14:paraId="0AF391E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D313C6F"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24E84F4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0,0000069</w:t>
            </w:r>
          </w:p>
        </w:tc>
      </w:tr>
      <w:tr w:rsidR="0040253F" w:rsidRPr="0040253F" w14:paraId="4677445C"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2F3837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30737A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ЗА-11</w:t>
            </w:r>
          </w:p>
        </w:tc>
        <w:tc>
          <w:tcPr>
            <w:tcW w:w="500" w:type="pct"/>
            <w:tcBorders>
              <w:top w:val="nil"/>
              <w:left w:val="nil"/>
              <w:bottom w:val="single" w:sz="4" w:space="0" w:color="auto"/>
              <w:right w:val="single" w:sz="4" w:space="0" w:color="auto"/>
            </w:tcBorders>
            <w:shd w:val="clear" w:color="auto" w:fill="auto"/>
            <w:vAlign w:val="center"/>
            <w:hideMark/>
          </w:tcPr>
          <w:p w14:paraId="36F00B0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3</w:t>
            </w:r>
          </w:p>
        </w:tc>
        <w:tc>
          <w:tcPr>
            <w:tcW w:w="264" w:type="pct"/>
            <w:tcBorders>
              <w:top w:val="nil"/>
              <w:left w:val="nil"/>
              <w:bottom w:val="single" w:sz="4" w:space="0" w:color="auto"/>
              <w:right w:val="single" w:sz="4" w:space="0" w:color="auto"/>
            </w:tcBorders>
            <w:shd w:val="clear" w:color="auto" w:fill="auto"/>
            <w:vAlign w:val="center"/>
            <w:hideMark/>
          </w:tcPr>
          <w:p w14:paraId="31E4700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16,76</w:t>
            </w:r>
          </w:p>
        </w:tc>
        <w:tc>
          <w:tcPr>
            <w:tcW w:w="434" w:type="pct"/>
            <w:tcBorders>
              <w:top w:val="nil"/>
              <w:left w:val="nil"/>
              <w:bottom w:val="single" w:sz="4" w:space="0" w:color="auto"/>
              <w:right w:val="single" w:sz="4" w:space="0" w:color="auto"/>
            </w:tcBorders>
            <w:shd w:val="clear" w:color="auto" w:fill="auto"/>
            <w:vAlign w:val="center"/>
            <w:hideMark/>
          </w:tcPr>
          <w:p w14:paraId="23A983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9143A8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5816DDA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0041625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0,2571290</w:t>
            </w:r>
          </w:p>
        </w:tc>
        <w:tc>
          <w:tcPr>
            <w:tcW w:w="465" w:type="pct"/>
            <w:tcBorders>
              <w:top w:val="nil"/>
              <w:left w:val="nil"/>
              <w:bottom w:val="single" w:sz="4" w:space="0" w:color="auto"/>
              <w:right w:val="single" w:sz="4" w:space="0" w:color="auto"/>
            </w:tcBorders>
            <w:shd w:val="clear" w:color="auto" w:fill="auto"/>
            <w:vAlign w:val="center"/>
            <w:hideMark/>
          </w:tcPr>
          <w:p w14:paraId="6766C9A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D52AC8F"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0,0000003</w:t>
            </w:r>
          </w:p>
        </w:tc>
        <w:tc>
          <w:tcPr>
            <w:tcW w:w="387" w:type="pct"/>
            <w:tcBorders>
              <w:top w:val="nil"/>
              <w:left w:val="nil"/>
              <w:bottom w:val="single" w:sz="4" w:space="0" w:color="auto"/>
              <w:right w:val="single" w:sz="4" w:space="0" w:color="auto"/>
            </w:tcBorders>
            <w:shd w:val="clear" w:color="auto" w:fill="auto"/>
            <w:vAlign w:val="center"/>
            <w:hideMark/>
          </w:tcPr>
          <w:p w14:paraId="17B2EE9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0,0000010</w:t>
            </w:r>
          </w:p>
        </w:tc>
      </w:tr>
      <w:tr w:rsidR="0040253F" w:rsidRPr="0040253F" w14:paraId="0CB9B291"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88657C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4E2961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ТК-10</w:t>
            </w:r>
          </w:p>
        </w:tc>
        <w:tc>
          <w:tcPr>
            <w:tcW w:w="500" w:type="pct"/>
            <w:tcBorders>
              <w:top w:val="nil"/>
              <w:left w:val="nil"/>
              <w:bottom w:val="single" w:sz="4" w:space="0" w:color="auto"/>
              <w:right w:val="single" w:sz="4" w:space="0" w:color="auto"/>
            </w:tcBorders>
            <w:shd w:val="clear" w:color="auto" w:fill="auto"/>
            <w:vAlign w:val="center"/>
            <w:hideMark/>
          </w:tcPr>
          <w:p w14:paraId="03A56CB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ЗА-11</w:t>
            </w:r>
          </w:p>
        </w:tc>
        <w:tc>
          <w:tcPr>
            <w:tcW w:w="264" w:type="pct"/>
            <w:tcBorders>
              <w:top w:val="nil"/>
              <w:left w:val="nil"/>
              <w:bottom w:val="single" w:sz="4" w:space="0" w:color="auto"/>
              <w:right w:val="single" w:sz="4" w:space="0" w:color="auto"/>
            </w:tcBorders>
            <w:shd w:val="clear" w:color="auto" w:fill="auto"/>
            <w:vAlign w:val="center"/>
            <w:hideMark/>
          </w:tcPr>
          <w:p w14:paraId="7C48795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036364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1725C68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1F3DFE9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3,89</w:t>
            </w:r>
          </w:p>
        </w:tc>
        <w:tc>
          <w:tcPr>
            <w:tcW w:w="498" w:type="pct"/>
            <w:tcBorders>
              <w:top w:val="nil"/>
              <w:left w:val="nil"/>
              <w:bottom w:val="single" w:sz="4" w:space="0" w:color="auto"/>
              <w:right w:val="single" w:sz="4" w:space="0" w:color="auto"/>
            </w:tcBorders>
            <w:shd w:val="clear" w:color="auto" w:fill="auto"/>
            <w:vAlign w:val="center"/>
            <w:hideMark/>
          </w:tcPr>
          <w:p w14:paraId="285D912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0,2571290</w:t>
            </w:r>
          </w:p>
        </w:tc>
        <w:tc>
          <w:tcPr>
            <w:tcW w:w="465" w:type="pct"/>
            <w:tcBorders>
              <w:top w:val="nil"/>
              <w:left w:val="nil"/>
              <w:bottom w:val="single" w:sz="4" w:space="0" w:color="auto"/>
              <w:right w:val="single" w:sz="4" w:space="0" w:color="auto"/>
            </w:tcBorders>
            <w:shd w:val="clear" w:color="auto" w:fill="auto"/>
            <w:vAlign w:val="center"/>
            <w:hideMark/>
          </w:tcPr>
          <w:p w14:paraId="2896168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0EBFE75"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188DA32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469FEF9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B04278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96CA75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ТК-10</w:t>
            </w:r>
          </w:p>
        </w:tc>
        <w:tc>
          <w:tcPr>
            <w:tcW w:w="500" w:type="pct"/>
            <w:tcBorders>
              <w:top w:val="nil"/>
              <w:left w:val="nil"/>
              <w:bottom w:val="single" w:sz="4" w:space="0" w:color="auto"/>
              <w:right w:val="single" w:sz="4" w:space="0" w:color="auto"/>
            </w:tcBorders>
            <w:shd w:val="clear" w:color="auto" w:fill="auto"/>
            <w:vAlign w:val="center"/>
            <w:hideMark/>
          </w:tcPr>
          <w:p w14:paraId="585C1A1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ТК-11</w:t>
            </w:r>
          </w:p>
        </w:tc>
        <w:tc>
          <w:tcPr>
            <w:tcW w:w="264" w:type="pct"/>
            <w:tcBorders>
              <w:top w:val="nil"/>
              <w:left w:val="nil"/>
              <w:bottom w:val="single" w:sz="4" w:space="0" w:color="auto"/>
              <w:right w:val="single" w:sz="4" w:space="0" w:color="auto"/>
            </w:tcBorders>
            <w:shd w:val="clear" w:color="auto" w:fill="auto"/>
            <w:vAlign w:val="center"/>
            <w:hideMark/>
          </w:tcPr>
          <w:p w14:paraId="6061661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36,85</w:t>
            </w:r>
          </w:p>
        </w:tc>
        <w:tc>
          <w:tcPr>
            <w:tcW w:w="434" w:type="pct"/>
            <w:tcBorders>
              <w:top w:val="nil"/>
              <w:left w:val="nil"/>
              <w:bottom w:val="single" w:sz="4" w:space="0" w:color="auto"/>
              <w:right w:val="single" w:sz="4" w:space="0" w:color="auto"/>
            </w:tcBorders>
            <w:shd w:val="clear" w:color="auto" w:fill="auto"/>
            <w:vAlign w:val="center"/>
            <w:hideMark/>
          </w:tcPr>
          <w:p w14:paraId="1395EDE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34" w:type="pct"/>
            <w:tcBorders>
              <w:top w:val="nil"/>
              <w:left w:val="nil"/>
              <w:bottom w:val="single" w:sz="4" w:space="0" w:color="auto"/>
              <w:right w:val="single" w:sz="4" w:space="0" w:color="auto"/>
            </w:tcBorders>
            <w:shd w:val="clear" w:color="auto" w:fill="auto"/>
            <w:vAlign w:val="center"/>
            <w:hideMark/>
          </w:tcPr>
          <w:p w14:paraId="79D55CB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0,20</w:t>
            </w:r>
          </w:p>
        </w:tc>
        <w:tc>
          <w:tcPr>
            <w:tcW w:w="498" w:type="pct"/>
            <w:tcBorders>
              <w:top w:val="nil"/>
              <w:left w:val="nil"/>
              <w:bottom w:val="single" w:sz="4" w:space="0" w:color="auto"/>
              <w:right w:val="single" w:sz="4" w:space="0" w:color="auto"/>
            </w:tcBorders>
            <w:shd w:val="clear" w:color="auto" w:fill="auto"/>
            <w:vAlign w:val="center"/>
            <w:hideMark/>
          </w:tcPr>
          <w:p w14:paraId="0952942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11,53</w:t>
            </w:r>
          </w:p>
        </w:tc>
        <w:tc>
          <w:tcPr>
            <w:tcW w:w="498" w:type="pct"/>
            <w:tcBorders>
              <w:top w:val="nil"/>
              <w:left w:val="nil"/>
              <w:bottom w:val="single" w:sz="4" w:space="0" w:color="auto"/>
              <w:right w:val="single" w:sz="4" w:space="0" w:color="auto"/>
            </w:tcBorders>
            <w:shd w:val="clear" w:color="auto" w:fill="auto"/>
            <w:vAlign w:val="center"/>
            <w:hideMark/>
          </w:tcPr>
          <w:p w14:paraId="4009599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0,0867610</w:t>
            </w:r>
          </w:p>
        </w:tc>
        <w:tc>
          <w:tcPr>
            <w:tcW w:w="465" w:type="pct"/>
            <w:tcBorders>
              <w:top w:val="nil"/>
              <w:left w:val="nil"/>
              <w:bottom w:val="single" w:sz="4" w:space="0" w:color="auto"/>
              <w:right w:val="single" w:sz="4" w:space="0" w:color="auto"/>
            </w:tcBorders>
            <w:shd w:val="clear" w:color="auto" w:fill="auto"/>
            <w:vAlign w:val="center"/>
            <w:hideMark/>
          </w:tcPr>
          <w:p w14:paraId="41BE675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08E857D"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36A3D7F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0,0000067</w:t>
            </w:r>
          </w:p>
        </w:tc>
      </w:tr>
      <w:tr w:rsidR="0040253F" w:rsidRPr="0040253F" w14:paraId="1F3719A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0B8940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412E41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ЗА-13</w:t>
            </w:r>
          </w:p>
        </w:tc>
        <w:tc>
          <w:tcPr>
            <w:tcW w:w="500" w:type="pct"/>
            <w:tcBorders>
              <w:top w:val="nil"/>
              <w:left w:val="nil"/>
              <w:bottom w:val="single" w:sz="4" w:space="0" w:color="auto"/>
              <w:right w:val="single" w:sz="4" w:space="0" w:color="auto"/>
            </w:tcBorders>
            <w:shd w:val="clear" w:color="auto" w:fill="auto"/>
            <w:vAlign w:val="center"/>
            <w:hideMark/>
          </w:tcPr>
          <w:p w14:paraId="23C6597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8</w:t>
            </w:r>
          </w:p>
        </w:tc>
        <w:tc>
          <w:tcPr>
            <w:tcW w:w="264" w:type="pct"/>
            <w:tcBorders>
              <w:top w:val="nil"/>
              <w:left w:val="nil"/>
              <w:bottom w:val="single" w:sz="4" w:space="0" w:color="auto"/>
              <w:right w:val="single" w:sz="4" w:space="0" w:color="auto"/>
            </w:tcBorders>
            <w:shd w:val="clear" w:color="auto" w:fill="auto"/>
            <w:vAlign w:val="center"/>
            <w:hideMark/>
          </w:tcPr>
          <w:p w14:paraId="0B633E9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17,12</w:t>
            </w:r>
          </w:p>
        </w:tc>
        <w:tc>
          <w:tcPr>
            <w:tcW w:w="434" w:type="pct"/>
            <w:tcBorders>
              <w:top w:val="nil"/>
              <w:left w:val="nil"/>
              <w:bottom w:val="single" w:sz="4" w:space="0" w:color="auto"/>
              <w:right w:val="single" w:sz="4" w:space="0" w:color="auto"/>
            </w:tcBorders>
            <w:shd w:val="clear" w:color="auto" w:fill="auto"/>
            <w:vAlign w:val="center"/>
            <w:hideMark/>
          </w:tcPr>
          <w:p w14:paraId="7964F33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0D315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2CF10E7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36C4AA5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0,1710910</w:t>
            </w:r>
          </w:p>
        </w:tc>
        <w:tc>
          <w:tcPr>
            <w:tcW w:w="465" w:type="pct"/>
            <w:tcBorders>
              <w:top w:val="nil"/>
              <w:left w:val="nil"/>
              <w:bottom w:val="single" w:sz="4" w:space="0" w:color="auto"/>
              <w:right w:val="single" w:sz="4" w:space="0" w:color="auto"/>
            </w:tcBorders>
            <w:shd w:val="clear" w:color="auto" w:fill="auto"/>
            <w:vAlign w:val="center"/>
            <w:hideMark/>
          </w:tcPr>
          <w:p w14:paraId="31C6E36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60DE70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0,0000003</w:t>
            </w:r>
          </w:p>
        </w:tc>
        <w:tc>
          <w:tcPr>
            <w:tcW w:w="387" w:type="pct"/>
            <w:tcBorders>
              <w:top w:val="nil"/>
              <w:left w:val="nil"/>
              <w:bottom w:val="single" w:sz="4" w:space="0" w:color="auto"/>
              <w:right w:val="single" w:sz="4" w:space="0" w:color="auto"/>
            </w:tcBorders>
            <w:shd w:val="clear" w:color="auto" w:fill="auto"/>
            <w:vAlign w:val="center"/>
            <w:hideMark/>
          </w:tcPr>
          <w:p w14:paraId="4E654C9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0,0000016</w:t>
            </w:r>
          </w:p>
        </w:tc>
      </w:tr>
      <w:tr w:rsidR="0040253F" w:rsidRPr="0040253F" w14:paraId="0EB11EE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FE0511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B92EFD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ТК-11</w:t>
            </w:r>
          </w:p>
        </w:tc>
        <w:tc>
          <w:tcPr>
            <w:tcW w:w="500" w:type="pct"/>
            <w:tcBorders>
              <w:top w:val="nil"/>
              <w:left w:val="nil"/>
              <w:bottom w:val="single" w:sz="4" w:space="0" w:color="auto"/>
              <w:right w:val="single" w:sz="4" w:space="0" w:color="auto"/>
            </w:tcBorders>
            <w:shd w:val="clear" w:color="auto" w:fill="auto"/>
            <w:vAlign w:val="center"/>
            <w:hideMark/>
          </w:tcPr>
          <w:p w14:paraId="4F08C05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ЗА-13</w:t>
            </w:r>
          </w:p>
        </w:tc>
        <w:tc>
          <w:tcPr>
            <w:tcW w:w="264" w:type="pct"/>
            <w:tcBorders>
              <w:top w:val="nil"/>
              <w:left w:val="nil"/>
              <w:bottom w:val="single" w:sz="4" w:space="0" w:color="auto"/>
              <w:right w:val="single" w:sz="4" w:space="0" w:color="auto"/>
            </w:tcBorders>
            <w:shd w:val="clear" w:color="auto" w:fill="auto"/>
            <w:vAlign w:val="center"/>
            <w:hideMark/>
          </w:tcPr>
          <w:p w14:paraId="1DC76EF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06F9F8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EC37FE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6D0F2EE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7A86B67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0,1710930</w:t>
            </w:r>
          </w:p>
        </w:tc>
        <w:tc>
          <w:tcPr>
            <w:tcW w:w="465" w:type="pct"/>
            <w:tcBorders>
              <w:top w:val="nil"/>
              <w:left w:val="nil"/>
              <w:bottom w:val="single" w:sz="4" w:space="0" w:color="auto"/>
              <w:right w:val="single" w:sz="4" w:space="0" w:color="auto"/>
            </w:tcBorders>
            <w:shd w:val="clear" w:color="auto" w:fill="auto"/>
            <w:vAlign w:val="center"/>
            <w:hideMark/>
          </w:tcPr>
          <w:p w14:paraId="1D130B1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E9E1233"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112D375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541E8DE"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BFA9DD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887185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ЗА-14</w:t>
            </w:r>
          </w:p>
        </w:tc>
        <w:tc>
          <w:tcPr>
            <w:tcW w:w="500" w:type="pct"/>
            <w:tcBorders>
              <w:top w:val="nil"/>
              <w:left w:val="nil"/>
              <w:bottom w:val="single" w:sz="4" w:space="0" w:color="auto"/>
              <w:right w:val="single" w:sz="4" w:space="0" w:color="auto"/>
            </w:tcBorders>
            <w:shd w:val="clear" w:color="auto" w:fill="auto"/>
            <w:vAlign w:val="center"/>
            <w:hideMark/>
          </w:tcPr>
          <w:p w14:paraId="11BE123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ТК-12</w:t>
            </w:r>
          </w:p>
        </w:tc>
        <w:tc>
          <w:tcPr>
            <w:tcW w:w="264" w:type="pct"/>
            <w:tcBorders>
              <w:top w:val="nil"/>
              <w:left w:val="nil"/>
              <w:bottom w:val="single" w:sz="4" w:space="0" w:color="auto"/>
              <w:right w:val="single" w:sz="4" w:space="0" w:color="auto"/>
            </w:tcBorders>
            <w:shd w:val="clear" w:color="auto" w:fill="auto"/>
            <w:vAlign w:val="center"/>
            <w:hideMark/>
          </w:tcPr>
          <w:p w14:paraId="43CD491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64,29</w:t>
            </w:r>
          </w:p>
        </w:tc>
        <w:tc>
          <w:tcPr>
            <w:tcW w:w="434" w:type="pct"/>
            <w:tcBorders>
              <w:top w:val="nil"/>
              <w:left w:val="nil"/>
              <w:bottom w:val="single" w:sz="4" w:space="0" w:color="auto"/>
              <w:right w:val="single" w:sz="4" w:space="0" w:color="auto"/>
            </w:tcBorders>
            <w:shd w:val="clear" w:color="auto" w:fill="auto"/>
            <w:vAlign w:val="center"/>
            <w:hideMark/>
          </w:tcPr>
          <w:p w14:paraId="357A60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2C4E6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46C084A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5,83</w:t>
            </w:r>
          </w:p>
        </w:tc>
        <w:tc>
          <w:tcPr>
            <w:tcW w:w="498" w:type="pct"/>
            <w:tcBorders>
              <w:top w:val="nil"/>
              <w:left w:val="nil"/>
              <w:bottom w:val="single" w:sz="4" w:space="0" w:color="auto"/>
              <w:right w:val="single" w:sz="4" w:space="0" w:color="auto"/>
            </w:tcBorders>
            <w:shd w:val="clear" w:color="auto" w:fill="auto"/>
            <w:vAlign w:val="center"/>
            <w:hideMark/>
          </w:tcPr>
          <w:p w14:paraId="62ACD44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0,1714570</w:t>
            </w:r>
          </w:p>
        </w:tc>
        <w:tc>
          <w:tcPr>
            <w:tcW w:w="465" w:type="pct"/>
            <w:tcBorders>
              <w:top w:val="nil"/>
              <w:left w:val="nil"/>
              <w:bottom w:val="single" w:sz="4" w:space="0" w:color="auto"/>
              <w:right w:val="single" w:sz="4" w:space="0" w:color="auto"/>
            </w:tcBorders>
            <w:shd w:val="clear" w:color="auto" w:fill="auto"/>
            <w:vAlign w:val="center"/>
            <w:hideMark/>
          </w:tcPr>
          <w:p w14:paraId="1B578B3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883BEE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0,0000010</w:t>
            </w:r>
          </w:p>
        </w:tc>
        <w:tc>
          <w:tcPr>
            <w:tcW w:w="387" w:type="pct"/>
            <w:tcBorders>
              <w:top w:val="nil"/>
              <w:left w:val="nil"/>
              <w:bottom w:val="single" w:sz="4" w:space="0" w:color="auto"/>
              <w:right w:val="single" w:sz="4" w:space="0" w:color="auto"/>
            </w:tcBorders>
            <w:shd w:val="clear" w:color="auto" w:fill="auto"/>
            <w:vAlign w:val="center"/>
            <w:hideMark/>
          </w:tcPr>
          <w:p w14:paraId="413E7CA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0,0000059</w:t>
            </w:r>
          </w:p>
        </w:tc>
      </w:tr>
      <w:tr w:rsidR="0040253F" w:rsidRPr="0040253F" w14:paraId="15855FAC"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C8F555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1C958B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ТК-11</w:t>
            </w:r>
          </w:p>
        </w:tc>
        <w:tc>
          <w:tcPr>
            <w:tcW w:w="500" w:type="pct"/>
            <w:tcBorders>
              <w:top w:val="nil"/>
              <w:left w:val="nil"/>
              <w:bottom w:val="single" w:sz="4" w:space="0" w:color="auto"/>
              <w:right w:val="single" w:sz="4" w:space="0" w:color="auto"/>
            </w:tcBorders>
            <w:shd w:val="clear" w:color="auto" w:fill="auto"/>
            <w:vAlign w:val="center"/>
            <w:hideMark/>
          </w:tcPr>
          <w:p w14:paraId="645C950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ЗА-14</w:t>
            </w:r>
          </w:p>
        </w:tc>
        <w:tc>
          <w:tcPr>
            <w:tcW w:w="264" w:type="pct"/>
            <w:tcBorders>
              <w:top w:val="nil"/>
              <w:left w:val="nil"/>
              <w:bottom w:val="single" w:sz="4" w:space="0" w:color="auto"/>
              <w:right w:val="single" w:sz="4" w:space="0" w:color="auto"/>
            </w:tcBorders>
            <w:shd w:val="clear" w:color="auto" w:fill="auto"/>
            <w:vAlign w:val="center"/>
            <w:hideMark/>
          </w:tcPr>
          <w:p w14:paraId="4ECF259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BE29E3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FDDC92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3A7AB72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5,83</w:t>
            </w:r>
          </w:p>
        </w:tc>
        <w:tc>
          <w:tcPr>
            <w:tcW w:w="498" w:type="pct"/>
            <w:tcBorders>
              <w:top w:val="nil"/>
              <w:left w:val="nil"/>
              <w:bottom w:val="single" w:sz="4" w:space="0" w:color="auto"/>
              <w:right w:val="single" w:sz="4" w:space="0" w:color="auto"/>
            </w:tcBorders>
            <w:shd w:val="clear" w:color="auto" w:fill="auto"/>
            <w:vAlign w:val="center"/>
            <w:hideMark/>
          </w:tcPr>
          <w:p w14:paraId="10D1592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0,1714590</w:t>
            </w:r>
          </w:p>
        </w:tc>
        <w:tc>
          <w:tcPr>
            <w:tcW w:w="465" w:type="pct"/>
            <w:tcBorders>
              <w:top w:val="nil"/>
              <w:left w:val="nil"/>
              <w:bottom w:val="single" w:sz="4" w:space="0" w:color="auto"/>
              <w:right w:val="single" w:sz="4" w:space="0" w:color="auto"/>
            </w:tcBorders>
            <w:shd w:val="clear" w:color="auto" w:fill="auto"/>
            <w:vAlign w:val="center"/>
            <w:hideMark/>
          </w:tcPr>
          <w:p w14:paraId="4A558B3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ECAFF0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5CA7341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97FE865"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38B407C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6D9A28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ЗА-15</w:t>
            </w:r>
          </w:p>
        </w:tc>
        <w:tc>
          <w:tcPr>
            <w:tcW w:w="500" w:type="pct"/>
            <w:tcBorders>
              <w:top w:val="nil"/>
              <w:left w:val="nil"/>
              <w:bottom w:val="single" w:sz="4" w:space="0" w:color="auto"/>
              <w:right w:val="single" w:sz="4" w:space="0" w:color="auto"/>
            </w:tcBorders>
            <w:shd w:val="clear" w:color="auto" w:fill="auto"/>
            <w:vAlign w:val="center"/>
            <w:hideMark/>
          </w:tcPr>
          <w:p w14:paraId="4E0D584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Запорожская школа</w:t>
            </w:r>
          </w:p>
        </w:tc>
        <w:tc>
          <w:tcPr>
            <w:tcW w:w="264" w:type="pct"/>
            <w:tcBorders>
              <w:top w:val="nil"/>
              <w:left w:val="nil"/>
              <w:bottom w:val="single" w:sz="4" w:space="0" w:color="auto"/>
              <w:right w:val="single" w:sz="4" w:space="0" w:color="auto"/>
            </w:tcBorders>
            <w:shd w:val="clear" w:color="auto" w:fill="auto"/>
            <w:vAlign w:val="center"/>
            <w:hideMark/>
          </w:tcPr>
          <w:p w14:paraId="710079A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38,79</w:t>
            </w:r>
          </w:p>
        </w:tc>
        <w:tc>
          <w:tcPr>
            <w:tcW w:w="434" w:type="pct"/>
            <w:tcBorders>
              <w:top w:val="nil"/>
              <w:left w:val="nil"/>
              <w:bottom w:val="single" w:sz="4" w:space="0" w:color="auto"/>
              <w:right w:val="single" w:sz="4" w:space="0" w:color="auto"/>
            </w:tcBorders>
            <w:shd w:val="clear" w:color="auto" w:fill="auto"/>
            <w:vAlign w:val="center"/>
            <w:hideMark/>
          </w:tcPr>
          <w:p w14:paraId="3A48D28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16C1D92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25B502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2C35F3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0,1712590</w:t>
            </w:r>
          </w:p>
        </w:tc>
        <w:tc>
          <w:tcPr>
            <w:tcW w:w="465" w:type="pct"/>
            <w:tcBorders>
              <w:top w:val="nil"/>
              <w:left w:val="nil"/>
              <w:bottom w:val="single" w:sz="4" w:space="0" w:color="auto"/>
              <w:right w:val="single" w:sz="4" w:space="0" w:color="auto"/>
            </w:tcBorders>
            <w:shd w:val="clear" w:color="auto" w:fill="auto"/>
            <w:vAlign w:val="center"/>
            <w:hideMark/>
          </w:tcPr>
          <w:p w14:paraId="2CD9F0E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FFCAD68"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5B954B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0,0000036</w:t>
            </w:r>
          </w:p>
        </w:tc>
      </w:tr>
      <w:tr w:rsidR="0040253F" w:rsidRPr="0040253F" w14:paraId="5F093909"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B03167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08116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ТК-12</w:t>
            </w:r>
          </w:p>
        </w:tc>
        <w:tc>
          <w:tcPr>
            <w:tcW w:w="500" w:type="pct"/>
            <w:tcBorders>
              <w:top w:val="nil"/>
              <w:left w:val="nil"/>
              <w:bottom w:val="single" w:sz="4" w:space="0" w:color="auto"/>
              <w:right w:val="single" w:sz="4" w:space="0" w:color="auto"/>
            </w:tcBorders>
            <w:shd w:val="clear" w:color="auto" w:fill="auto"/>
            <w:vAlign w:val="center"/>
            <w:hideMark/>
          </w:tcPr>
          <w:p w14:paraId="434D60E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ЗА-15</w:t>
            </w:r>
          </w:p>
        </w:tc>
        <w:tc>
          <w:tcPr>
            <w:tcW w:w="264" w:type="pct"/>
            <w:tcBorders>
              <w:top w:val="nil"/>
              <w:left w:val="nil"/>
              <w:bottom w:val="single" w:sz="4" w:space="0" w:color="auto"/>
              <w:right w:val="single" w:sz="4" w:space="0" w:color="auto"/>
            </w:tcBorders>
            <w:shd w:val="clear" w:color="auto" w:fill="auto"/>
            <w:vAlign w:val="center"/>
            <w:hideMark/>
          </w:tcPr>
          <w:p w14:paraId="0A8B258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172C95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247B8B7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32A19A8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5,82</w:t>
            </w:r>
          </w:p>
        </w:tc>
        <w:tc>
          <w:tcPr>
            <w:tcW w:w="498" w:type="pct"/>
            <w:tcBorders>
              <w:top w:val="nil"/>
              <w:left w:val="nil"/>
              <w:bottom w:val="single" w:sz="4" w:space="0" w:color="auto"/>
              <w:right w:val="single" w:sz="4" w:space="0" w:color="auto"/>
            </w:tcBorders>
            <w:shd w:val="clear" w:color="auto" w:fill="auto"/>
            <w:vAlign w:val="center"/>
            <w:hideMark/>
          </w:tcPr>
          <w:p w14:paraId="7CB258D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0,1717590</w:t>
            </w:r>
          </w:p>
        </w:tc>
        <w:tc>
          <w:tcPr>
            <w:tcW w:w="465" w:type="pct"/>
            <w:tcBorders>
              <w:top w:val="nil"/>
              <w:left w:val="nil"/>
              <w:bottom w:val="single" w:sz="4" w:space="0" w:color="auto"/>
              <w:right w:val="single" w:sz="4" w:space="0" w:color="auto"/>
            </w:tcBorders>
            <w:shd w:val="clear" w:color="auto" w:fill="auto"/>
            <w:vAlign w:val="center"/>
            <w:hideMark/>
          </w:tcPr>
          <w:p w14:paraId="6107904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A3752B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376CAB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7D44C6DB"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FDDF79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171511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ЗА-12</w:t>
            </w:r>
          </w:p>
        </w:tc>
        <w:tc>
          <w:tcPr>
            <w:tcW w:w="500" w:type="pct"/>
            <w:tcBorders>
              <w:top w:val="nil"/>
              <w:left w:val="nil"/>
              <w:bottom w:val="single" w:sz="4" w:space="0" w:color="auto"/>
              <w:right w:val="single" w:sz="4" w:space="0" w:color="auto"/>
            </w:tcBorders>
            <w:shd w:val="clear" w:color="auto" w:fill="auto"/>
            <w:vAlign w:val="center"/>
            <w:hideMark/>
          </w:tcPr>
          <w:p w14:paraId="7340164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ТК-13</w:t>
            </w:r>
          </w:p>
        </w:tc>
        <w:tc>
          <w:tcPr>
            <w:tcW w:w="264" w:type="pct"/>
            <w:tcBorders>
              <w:top w:val="nil"/>
              <w:left w:val="nil"/>
              <w:bottom w:val="single" w:sz="4" w:space="0" w:color="auto"/>
              <w:right w:val="single" w:sz="4" w:space="0" w:color="auto"/>
            </w:tcBorders>
            <w:shd w:val="clear" w:color="auto" w:fill="auto"/>
            <w:vAlign w:val="center"/>
            <w:hideMark/>
          </w:tcPr>
          <w:p w14:paraId="7CA45D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38,84</w:t>
            </w:r>
          </w:p>
        </w:tc>
        <w:tc>
          <w:tcPr>
            <w:tcW w:w="434" w:type="pct"/>
            <w:tcBorders>
              <w:top w:val="nil"/>
              <w:left w:val="nil"/>
              <w:bottom w:val="single" w:sz="4" w:space="0" w:color="auto"/>
              <w:right w:val="single" w:sz="4" w:space="0" w:color="auto"/>
            </w:tcBorders>
            <w:shd w:val="clear" w:color="auto" w:fill="auto"/>
            <w:vAlign w:val="center"/>
            <w:hideMark/>
          </w:tcPr>
          <w:p w14:paraId="48B6AC5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34" w:type="pct"/>
            <w:tcBorders>
              <w:top w:val="nil"/>
              <w:left w:val="nil"/>
              <w:bottom w:val="single" w:sz="4" w:space="0" w:color="auto"/>
              <w:right w:val="single" w:sz="4" w:space="0" w:color="auto"/>
            </w:tcBorders>
            <w:shd w:val="clear" w:color="auto" w:fill="auto"/>
            <w:vAlign w:val="center"/>
            <w:hideMark/>
          </w:tcPr>
          <w:p w14:paraId="22FF7CE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98" w:type="pct"/>
            <w:tcBorders>
              <w:top w:val="nil"/>
              <w:left w:val="nil"/>
              <w:bottom w:val="single" w:sz="4" w:space="0" w:color="auto"/>
              <w:right w:val="single" w:sz="4" w:space="0" w:color="auto"/>
            </w:tcBorders>
            <w:shd w:val="clear" w:color="auto" w:fill="auto"/>
            <w:vAlign w:val="center"/>
            <w:hideMark/>
          </w:tcPr>
          <w:p w14:paraId="3E683D5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9,13</w:t>
            </w:r>
          </w:p>
        </w:tc>
        <w:tc>
          <w:tcPr>
            <w:tcW w:w="498" w:type="pct"/>
            <w:tcBorders>
              <w:top w:val="nil"/>
              <w:left w:val="nil"/>
              <w:bottom w:val="single" w:sz="4" w:space="0" w:color="auto"/>
              <w:right w:val="single" w:sz="4" w:space="0" w:color="auto"/>
            </w:tcBorders>
            <w:shd w:val="clear" w:color="auto" w:fill="auto"/>
            <w:vAlign w:val="center"/>
            <w:hideMark/>
          </w:tcPr>
          <w:p w14:paraId="40069AC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0,1094700</w:t>
            </w:r>
          </w:p>
        </w:tc>
        <w:tc>
          <w:tcPr>
            <w:tcW w:w="465" w:type="pct"/>
            <w:tcBorders>
              <w:top w:val="nil"/>
              <w:left w:val="nil"/>
              <w:bottom w:val="single" w:sz="4" w:space="0" w:color="auto"/>
              <w:right w:val="single" w:sz="4" w:space="0" w:color="auto"/>
            </w:tcBorders>
            <w:shd w:val="clear" w:color="auto" w:fill="auto"/>
            <w:vAlign w:val="center"/>
            <w:hideMark/>
          </w:tcPr>
          <w:p w14:paraId="586DCD5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76C64A5"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645DCB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0,0000056</w:t>
            </w:r>
          </w:p>
        </w:tc>
      </w:tr>
      <w:tr w:rsidR="0040253F" w:rsidRPr="0040253F" w14:paraId="0396D0B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28DC4C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3C3050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ТК-11</w:t>
            </w:r>
          </w:p>
        </w:tc>
        <w:tc>
          <w:tcPr>
            <w:tcW w:w="500" w:type="pct"/>
            <w:tcBorders>
              <w:top w:val="nil"/>
              <w:left w:val="nil"/>
              <w:bottom w:val="single" w:sz="4" w:space="0" w:color="auto"/>
              <w:right w:val="single" w:sz="4" w:space="0" w:color="auto"/>
            </w:tcBorders>
            <w:shd w:val="clear" w:color="auto" w:fill="auto"/>
            <w:vAlign w:val="center"/>
            <w:hideMark/>
          </w:tcPr>
          <w:p w14:paraId="0BA38A6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ЗА-12</w:t>
            </w:r>
          </w:p>
        </w:tc>
        <w:tc>
          <w:tcPr>
            <w:tcW w:w="264" w:type="pct"/>
            <w:tcBorders>
              <w:top w:val="nil"/>
              <w:left w:val="nil"/>
              <w:bottom w:val="single" w:sz="4" w:space="0" w:color="auto"/>
              <w:right w:val="single" w:sz="4" w:space="0" w:color="auto"/>
            </w:tcBorders>
            <w:shd w:val="clear" w:color="auto" w:fill="auto"/>
            <w:vAlign w:val="center"/>
            <w:hideMark/>
          </w:tcPr>
          <w:p w14:paraId="1C0123C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2C650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34" w:type="pct"/>
            <w:tcBorders>
              <w:top w:val="nil"/>
              <w:left w:val="nil"/>
              <w:bottom w:val="single" w:sz="4" w:space="0" w:color="auto"/>
              <w:right w:val="single" w:sz="4" w:space="0" w:color="auto"/>
            </w:tcBorders>
            <w:shd w:val="clear" w:color="auto" w:fill="auto"/>
            <w:vAlign w:val="center"/>
            <w:hideMark/>
          </w:tcPr>
          <w:p w14:paraId="3CF8E20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0,15</w:t>
            </w:r>
          </w:p>
        </w:tc>
        <w:tc>
          <w:tcPr>
            <w:tcW w:w="498" w:type="pct"/>
            <w:tcBorders>
              <w:top w:val="nil"/>
              <w:left w:val="nil"/>
              <w:bottom w:val="single" w:sz="4" w:space="0" w:color="auto"/>
              <w:right w:val="single" w:sz="4" w:space="0" w:color="auto"/>
            </w:tcBorders>
            <w:shd w:val="clear" w:color="auto" w:fill="auto"/>
            <w:vAlign w:val="center"/>
            <w:hideMark/>
          </w:tcPr>
          <w:p w14:paraId="3303028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9,13</w:t>
            </w:r>
          </w:p>
        </w:tc>
        <w:tc>
          <w:tcPr>
            <w:tcW w:w="498" w:type="pct"/>
            <w:tcBorders>
              <w:top w:val="nil"/>
              <w:left w:val="nil"/>
              <w:bottom w:val="single" w:sz="4" w:space="0" w:color="auto"/>
              <w:right w:val="single" w:sz="4" w:space="0" w:color="auto"/>
            </w:tcBorders>
            <w:shd w:val="clear" w:color="auto" w:fill="auto"/>
            <w:vAlign w:val="center"/>
            <w:hideMark/>
          </w:tcPr>
          <w:p w14:paraId="1584B7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0,1094710</w:t>
            </w:r>
          </w:p>
        </w:tc>
        <w:tc>
          <w:tcPr>
            <w:tcW w:w="465" w:type="pct"/>
            <w:tcBorders>
              <w:top w:val="nil"/>
              <w:left w:val="nil"/>
              <w:bottom w:val="single" w:sz="4" w:space="0" w:color="auto"/>
              <w:right w:val="single" w:sz="4" w:space="0" w:color="auto"/>
            </w:tcBorders>
            <w:shd w:val="clear" w:color="auto" w:fill="auto"/>
            <w:vAlign w:val="center"/>
            <w:hideMark/>
          </w:tcPr>
          <w:p w14:paraId="1F7DCE4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85E5E8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175DC68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414AB45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BD1A68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4EDEBF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ЗА-17</w:t>
            </w:r>
          </w:p>
        </w:tc>
        <w:tc>
          <w:tcPr>
            <w:tcW w:w="500" w:type="pct"/>
            <w:tcBorders>
              <w:top w:val="nil"/>
              <w:left w:val="nil"/>
              <w:bottom w:val="single" w:sz="4" w:space="0" w:color="auto"/>
              <w:right w:val="single" w:sz="4" w:space="0" w:color="auto"/>
            </w:tcBorders>
            <w:shd w:val="clear" w:color="auto" w:fill="auto"/>
            <w:vAlign w:val="center"/>
            <w:hideMark/>
          </w:tcPr>
          <w:p w14:paraId="7682770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15</w:t>
            </w:r>
          </w:p>
        </w:tc>
        <w:tc>
          <w:tcPr>
            <w:tcW w:w="264" w:type="pct"/>
            <w:tcBorders>
              <w:top w:val="nil"/>
              <w:left w:val="nil"/>
              <w:bottom w:val="single" w:sz="4" w:space="0" w:color="auto"/>
              <w:right w:val="single" w:sz="4" w:space="0" w:color="auto"/>
            </w:tcBorders>
            <w:shd w:val="clear" w:color="auto" w:fill="auto"/>
            <w:vAlign w:val="center"/>
            <w:hideMark/>
          </w:tcPr>
          <w:p w14:paraId="061C99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40,92</w:t>
            </w:r>
          </w:p>
        </w:tc>
        <w:tc>
          <w:tcPr>
            <w:tcW w:w="434" w:type="pct"/>
            <w:tcBorders>
              <w:top w:val="nil"/>
              <w:left w:val="nil"/>
              <w:bottom w:val="single" w:sz="4" w:space="0" w:color="auto"/>
              <w:right w:val="single" w:sz="4" w:space="0" w:color="auto"/>
            </w:tcBorders>
            <w:shd w:val="clear" w:color="auto" w:fill="auto"/>
            <w:vAlign w:val="center"/>
            <w:hideMark/>
          </w:tcPr>
          <w:p w14:paraId="1246886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36EA985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60E387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13D1BB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0,1712750</w:t>
            </w:r>
          </w:p>
        </w:tc>
        <w:tc>
          <w:tcPr>
            <w:tcW w:w="465" w:type="pct"/>
            <w:tcBorders>
              <w:top w:val="nil"/>
              <w:left w:val="nil"/>
              <w:bottom w:val="single" w:sz="4" w:space="0" w:color="auto"/>
              <w:right w:val="single" w:sz="4" w:space="0" w:color="auto"/>
            </w:tcBorders>
            <w:shd w:val="clear" w:color="auto" w:fill="auto"/>
            <w:vAlign w:val="center"/>
            <w:hideMark/>
          </w:tcPr>
          <w:p w14:paraId="7016B9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2DF9938"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4705B70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0,0000038</w:t>
            </w:r>
          </w:p>
        </w:tc>
      </w:tr>
      <w:tr w:rsidR="0040253F" w:rsidRPr="0040253F" w14:paraId="0205AFE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9F688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1EE474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ТК-13</w:t>
            </w:r>
          </w:p>
        </w:tc>
        <w:tc>
          <w:tcPr>
            <w:tcW w:w="500" w:type="pct"/>
            <w:tcBorders>
              <w:top w:val="nil"/>
              <w:left w:val="nil"/>
              <w:bottom w:val="single" w:sz="4" w:space="0" w:color="auto"/>
              <w:right w:val="single" w:sz="4" w:space="0" w:color="auto"/>
            </w:tcBorders>
            <w:shd w:val="clear" w:color="auto" w:fill="auto"/>
            <w:vAlign w:val="center"/>
            <w:hideMark/>
          </w:tcPr>
          <w:p w14:paraId="1D314E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ЗА-17</w:t>
            </w:r>
          </w:p>
        </w:tc>
        <w:tc>
          <w:tcPr>
            <w:tcW w:w="264" w:type="pct"/>
            <w:tcBorders>
              <w:top w:val="nil"/>
              <w:left w:val="nil"/>
              <w:bottom w:val="single" w:sz="4" w:space="0" w:color="auto"/>
              <w:right w:val="single" w:sz="4" w:space="0" w:color="auto"/>
            </w:tcBorders>
            <w:shd w:val="clear" w:color="auto" w:fill="auto"/>
            <w:vAlign w:val="center"/>
            <w:hideMark/>
          </w:tcPr>
          <w:p w14:paraId="0796B6B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BEB9DC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5910062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56C9B90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13CB07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0,1712760</w:t>
            </w:r>
          </w:p>
        </w:tc>
        <w:tc>
          <w:tcPr>
            <w:tcW w:w="465" w:type="pct"/>
            <w:tcBorders>
              <w:top w:val="nil"/>
              <w:left w:val="nil"/>
              <w:bottom w:val="single" w:sz="4" w:space="0" w:color="auto"/>
              <w:right w:val="single" w:sz="4" w:space="0" w:color="auto"/>
            </w:tcBorders>
            <w:shd w:val="clear" w:color="auto" w:fill="auto"/>
            <w:vAlign w:val="center"/>
            <w:hideMark/>
          </w:tcPr>
          <w:p w14:paraId="6EF9CB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00C76D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79385AF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471B98A6"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F3A558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6BF045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ЗА-16</w:t>
            </w:r>
          </w:p>
        </w:tc>
        <w:tc>
          <w:tcPr>
            <w:tcW w:w="500" w:type="pct"/>
            <w:tcBorders>
              <w:top w:val="nil"/>
              <w:left w:val="nil"/>
              <w:bottom w:val="single" w:sz="4" w:space="0" w:color="auto"/>
              <w:right w:val="single" w:sz="4" w:space="0" w:color="auto"/>
            </w:tcBorders>
            <w:shd w:val="clear" w:color="auto" w:fill="auto"/>
            <w:vAlign w:val="center"/>
            <w:hideMark/>
          </w:tcPr>
          <w:p w14:paraId="7B971F1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ТК-14</w:t>
            </w:r>
          </w:p>
        </w:tc>
        <w:tc>
          <w:tcPr>
            <w:tcW w:w="264" w:type="pct"/>
            <w:tcBorders>
              <w:top w:val="nil"/>
              <w:left w:val="nil"/>
              <w:bottom w:val="single" w:sz="4" w:space="0" w:color="auto"/>
              <w:right w:val="single" w:sz="4" w:space="0" w:color="auto"/>
            </w:tcBorders>
            <w:shd w:val="clear" w:color="auto" w:fill="auto"/>
            <w:vAlign w:val="center"/>
            <w:hideMark/>
          </w:tcPr>
          <w:p w14:paraId="6F90243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62,35</w:t>
            </w:r>
          </w:p>
        </w:tc>
        <w:tc>
          <w:tcPr>
            <w:tcW w:w="434" w:type="pct"/>
            <w:tcBorders>
              <w:top w:val="nil"/>
              <w:left w:val="nil"/>
              <w:bottom w:val="single" w:sz="4" w:space="0" w:color="auto"/>
              <w:right w:val="single" w:sz="4" w:space="0" w:color="auto"/>
            </w:tcBorders>
            <w:shd w:val="clear" w:color="auto" w:fill="auto"/>
            <w:vAlign w:val="center"/>
            <w:hideMark/>
          </w:tcPr>
          <w:p w14:paraId="07C97B9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579719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98" w:type="pct"/>
            <w:tcBorders>
              <w:top w:val="nil"/>
              <w:left w:val="nil"/>
              <w:bottom w:val="single" w:sz="4" w:space="0" w:color="auto"/>
              <w:right w:val="single" w:sz="4" w:space="0" w:color="auto"/>
            </w:tcBorders>
            <w:shd w:val="clear" w:color="auto" w:fill="auto"/>
            <w:vAlign w:val="center"/>
            <w:hideMark/>
          </w:tcPr>
          <w:p w14:paraId="5AAEFFC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6,73</w:t>
            </w:r>
          </w:p>
        </w:tc>
        <w:tc>
          <w:tcPr>
            <w:tcW w:w="498" w:type="pct"/>
            <w:tcBorders>
              <w:top w:val="nil"/>
              <w:left w:val="nil"/>
              <w:bottom w:val="single" w:sz="4" w:space="0" w:color="auto"/>
              <w:right w:val="single" w:sz="4" w:space="0" w:color="auto"/>
            </w:tcBorders>
            <w:shd w:val="clear" w:color="auto" w:fill="auto"/>
            <w:vAlign w:val="center"/>
            <w:hideMark/>
          </w:tcPr>
          <w:p w14:paraId="0697B3B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0,1485980</w:t>
            </w:r>
          </w:p>
        </w:tc>
        <w:tc>
          <w:tcPr>
            <w:tcW w:w="465" w:type="pct"/>
            <w:tcBorders>
              <w:top w:val="nil"/>
              <w:left w:val="nil"/>
              <w:bottom w:val="single" w:sz="4" w:space="0" w:color="auto"/>
              <w:right w:val="single" w:sz="4" w:space="0" w:color="auto"/>
            </w:tcBorders>
            <w:shd w:val="clear" w:color="auto" w:fill="auto"/>
            <w:vAlign w:val="center"/>
            <w:hideMark/>
          </w:tcPr>
          <w:p w14:paraId="04D52F7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18AE1D8"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0,0000010</w:t>
            </w:r>
          </w:p>
        </w:tc>
        <w:tc>
          <w:tcPr>
            <w:tcW w:w="387" w:type="pct"/>
            <w:tcBorders>
              <w:top w:val="nil"/>
              <w:left w:val="nil"/>
              <w:bottom w:val="single" w:sz="4" w:space="0" w:color="auto"/>
              <w:right w:val="single" w:sz="4" w:space="0" w:color="auto"/>
            </w:tcBorders>
            <w:shd w:val="clear" w:color="auto" w:fill="auto"/>
            <w:vAlign w:val="center"/>
            <w:hideMark/>
          </w:tcPr>
          <w:p w14:paraId="4806C76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0,0000066</w:t>
            </w:r>
          </w:p>
        </w:tc>
      </w:tr>
      <w:tr w:rsidR="0040253F" w:rsidRPr="0040253F" w14:paraId="1DB6DD92"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8BBF76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E0E7E1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ТК-13</w:t>
            </w:r>
          </w:p>
        </w:tc>
        <w:tc>
          <w:tcPr>
            <w:tcW w:w="500" w:type="pct"/>
            <w:tcBorders>
              <w:top w:val="nil"/>
              <w:left w:val="nil"/>
              <w:bottom w:val="single" w:sz="4" w:space="0" w:color="auto"/>
              <w:right w:val="single" w:sz="4" w:space="0" w:color="auto"/>
            </w:tcBorders>
            <w:shd w:val="clear" w:color="auto" w:fill="auto"/>
            <w:vAlign w:val="center"/>
            <w:hideMark/>
          </w:tcPr>
          <w:p w14:paraId="7D06F14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ЗА-16</w:t>
            </w:r>
          </w:p>
        </w:tc>
        <w:tc>
          <w:tcPr>
            <w:tcW w:w="264" w:type="pct"/>
            <w:tcBorders>
              <w:top w:val="nil"/>
              <w:left w:val="nil"/>
              <w:bottom w:val="single" w:sz="4" w:space="0" w:color="auto"/>
              <w:right w:val="single" w:sz="4" w:space="0" w:color="auto"/>
            </w:tcBorders>
            <w:shd w:val="clear" w:color="auto" w:fill="auto"/>
            <w:vAlign w:val="center"/>
            <w:hideMark/>
          </w:tcPr>
          <w:p w14:paraId="0E62CC8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F4CC5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F50587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98" w:type="pct"/>
            <w:tcBorders>
              <w:top w:val="nil"/>
              <w:left w:val="nil"/>
              <w:bottom w:val="single" w:sz="4" w:space="0" w:color="auto"/>
              <w:right w:val="single" w:sz="4" w:space="0" w:color="auto"/>
            </w:tcBorders>
            <w:shd w:val="clear" w:color="auto" w:fill="auto"/>
            <w:vAlign w:val="center"/>
            <w:hideMark/>
          </w:tcPr>
          <w:p w14:paraId="085E1C9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6,73</w:t>
            </w:r>
          </w:p>
        </w:tc>
        <w:tc>
          <w:tcPr>
            <w:tcW w:w="498" w:type="pct"/>
            <w:tcBorders>
              <w:top w:val="nil"/>
              <w:left w:val="nil"/>
              <w:bottom w:val="single" w:sz="4" w:space="0" w:color="auto"/>
              <w:right w:val="single" w:sz="4" w:space="0" w:color="auto"/>
            </w:tcBorders>
            <w:shd w:val="clear" w:color="auto" w:fill="auto"/>
            <w:vAlign w:val="center"/>
            <w:hideMark/>
          </w:tcPr>
          <w:p w14:paraId="1D7C1E3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0,1485990</w:t>
            </w:r>
          </w:p>
        </w:tc>
        <w:tc>
          <w:tcPr>
            <w:tcW w:w="465" w:type="pct"/>
            <w:tcBorders>
              <w:top w:val="nil"/>
              <w:left w:val="nil"/>
              <w:bottom w:val="single" w:sz="4" w:space="0" w:color="auto"/>
              <w:right w:val="single" w:sz="4" w:space="0" w:color="auto"/>
            </w:tcBorders>
            <w:shd w:val="clear" w:color="auto" w:fill="auto"/>
            <w:vAlign w:val="center"/>
            <w:hideMark/>
          </w:tcPr>
          <w:p w14:paraId="3D9F9E1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F7F983E"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4D0040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62FFB08"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B5EDB9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11A25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ЗА-18</w:t>
            </w:r>
          </w:p>
        </w:tc>
        <w:tc>
          <w:tcPr>
            <w:tcW w:w="500" w:type="pct"/>
            <w:tcBorders>
              <w:top w:val="nil"/>
              <w:left w:val="nil"/>
              <w:bottom w:val="single" w:sz="4" w:space="0" w:color="auto"/>
              <w:right w:val="single" w:sz="4" w:space="0" w:color="auto"/>
            </w:tcBorders>
            <w:shd w:val="clear" w:color="auto" w:fill="auto"/>
            <w:vAlign w:val="center"/>
            <w:hideMark/>
          </w:tcPr>
          <w:p w14:paraId="73302C5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Дом культуры</w:t>
            </w:r>
          </w:p>
        </w:tc>
        <w:tc>
          <w:tcPr>
            <w:tcW w:w="264" w:type="pct"/>
            <w:tcBorders>
              <w:top w:val="nil"/>
              <w:left w:val="nil"/>
              <w:bottom w:val="single" w:sz="4" w:space="0" w:color="auto"/>
              <w:right w:val="single" w:sz="4" w:space="0" w:color="auto"/>
            </w:tcBorders>
            <w:shd w:val="clear" w:color="auto" w:fill="auto"/>
            <w:vAlign w:val="center"/>
            <w:hideMark/>
          </w:tcPr>
          <w:p w14:paraId="1A2289E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37,83</w:t>
            </w:r>
          </w:p>
        </w:tc>
        <w:tc>
          <w:tcPr>
            <w:tcW w:w="434" w:type="pct"/>
            <w:tcBorders>
              <w:top w:val="nil"/>
              <w:left w:val="nil"/>
              <w:bottom w:val="single" w:sz="4" w:space="0" w:color="auto"/>
              <w:right w:val="single" w:sz="4" w:space="0" w:color="auto"/>
            </w:tcBorders>
            <w:shd w:val="clear" w:color="auto" w:fill="auto"/>
            <w:vAlign w:val="center"/>
            <w:hideMark/>
          </w:tcPr>
          <w:p w14:paraId="3A11640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4836EC6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7E1739E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5C1525A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0,1712510</w:t>
            </w:r>
          </w:p>
        </w:tc>
        <w:tc>
          <w:tcPr>
            <w:tcW w:w="465" w:type="pct"/>
            <w:tcBorders>
              <w:top w:val="nil"/>
              <w:left w:val="nil"/>
              <w:bottom w:val="single" w:sz="4" w:space="0" w:color="auto"/>
              <w:right w:val="single" w:sz="4" w:space="0" w:color="auto"/>
            </w:tcBorders>
            <w:shd w:val="clear" w:color="auto" w:fill="auto"/>
            <w:vAlign w:val="center"/>
            <w:hideMark/>
          </w:tcPr>
          <w:p w14:paraId="3251CC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71C9F96"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7022E82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0,0000035</w:t>
            </w:r>
          </w:p>
        </w:tc>
      </w:tr>
      <w:tr w:rsidR="0040253F" w:rsidRPr="0040253F" w14:paraId="25D2DE44"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9BE087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A58B88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ТК-14</w:t>
            </w:r>
          </w:p>
        </w:tc>
        <w:tc>
          <w:tcPr>
            <w:tcW w:w="500" w:type="pct"/>
            <w:tcBorders>
              <w:top w:val="nil"/>
              <w:left w:val="nil"/>
              <w:bottom w:val="single" w:sz="4" w:space="0" w:color="auto"/>
              <w:right w:val="single" w:sz="4" w:space="0" w:color="auto"/>
            </w:tcBorders>
            <w:shd w:val="clear" w:color="auto" w:fill="auto"/>
            <w:vAlign w:val="center"/>
            <w:hideMark/>
          </w:tcPr>
          <w:p w14:paraId="08AB8BC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ЗА-18</w:t>
            </w:r>
          </w:p>
        </w:tc>
        <w:tc>
          <w:tcPr>
            <w:tcW w:w="264" w:type="pct"/>
            <w:tcBorders>
              <w:top w:val="nil"/>
              <w:left w:val="nil"/>
              <w:bottom w:val="single" w:sz="4" w:space="0" w:color="auto"/>
              <w:right w:val="single" w:sz="4" w:space="0" w:color="auto"/>
            </w:tcBorders>
            <w:shd w:val="clear" w:color="auto" w:fill="auto"/>
            <w:vAlign w:val="center"/>
            <w:hideMark/>
          </w:tcPr>
          <w:p w14:paraId="381E136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4DA520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7689653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0FFD52F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0465839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0,1712520</w:t>
            </w:r>
          </w:p>
        </w:tc>
        <w:tc>
          <w:tcPr>
            <w:tcW w:w="465" w:type="pct"/>
            <w:tcBorders>
              <w:top w:val="nil"/>
              <w:left w:val="nil"/>
              <w:bottom w:val="single" w:sz="4" w:space="0" w:color="auto"/>
              <w:right w:val="single" w:sz="4" w:space="0" w:color="auto"/>
            </w:tcBorders>
            <w:shd w:val="clear" w:color="auto" w:fill="auto"/>
            <w:vAlign w:val="center"/>
            <w:hideMark/>
          </w:tcPr>
          <w:p w14:paraId="4574E20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00F577F"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579C64C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12F614AC"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5A5A47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EA3CAF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ТК-14</w:t>
            </w:r>
          </w:p>
        </w:tc>
        <w:tc>
          <w:tcPr>
            <w:tcW w:w="500" w:type="pct"/>
            <w:tcBorders>
              <w:top w:val="nil"/>
              <w:left w:val="nil"/>
              <w:bottom w:val="single" w:sz="4" w:space="0" w:color="auto"/>
              <w:right w:val="single" w:sz="4" w:space="0" w:color="auto"/>
            </w:tcBorders>
            <w:shd w:val="clear" w:color="auto" w:fill="auto"/>
            <w:vAlign w:val="center"/>
            <w:hideMark/>
          </w:tcPr>
          <w:p w14:paraId="4CAF309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ЗА-19</w:t>
            </w:r>
          </w:p>
        </w:tc>
        <w:tc>
          <w:tcPr>
            <w:tcW w:w="264" w:type="pct"/>
            <w:tcBorders>
              <w:top w:val="nil"/>
              <w:left w:val="nil"/>
              <w:bottom w:val="single" w:sz="4" w:space="0" w:color="auto"/>
              <w:right w:val="single" w:sz="4" w:space="0" w:color="auto"/>
            </w:tcBorders>
            <w:shd w:val="clear" w:color="auto" w:fill="auto"/>
            <w:vAlign w:val="center"/>
            <w:hideMark/>
          </w:tcPr>
          <w:p w14:paraId="77E8D5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A59EAC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269065E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0CA21CB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5,19</w:t>
            </w:r>
          </w:p>
        </w:tc>
        <w:tc>
          <w:tcPr>
            <w:tcW w:w="498" w:type="pct"/>
            <w:tcBorders>
              <w:top w:val="nil"/>
              <w:left w:val="nil"/>
              <w:bottom w:val="single" w:sz="4" w:space="0" w:color="auto"/>
              <w:right w:val="single" w:sz="4" w:space="0" w:color="auto"/>
            </w:tcBorders>
            <w:shd w:val="clear" w:color="auto" w:fill="auto"/>
            <w:vAlign w:val="center"/>
            <w:hideMark/>
          </w:tcPr>
          <w:p w14:paraId="4233A0F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0,1926550</w:t>
            </w:r>
          </w:p>
        </w:tc>
        <w:tc>
          <w:tcPr>
            <w:tcW w:w="465" w:type="pct"/>
            <w:tcBorders>
              <w:top w:val="nil"/>
              <w:left w:val="nil"/>
              <w:bottom w:val="single" w:sz="4" w:space="0" w:color="auto"/>
              <w:right w:val="single" w:sz="4" w:space="0" w:color="auto"/>
            </w:tcBorders>
            <w:shd w:val="clear" w:color="auto" w:fill="auto"/>
            <w:vAlign w:val="center"/>
            <w:hideMark/>
          </w:tcPr>
          <w:p w14:paraId="51B32EC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21726BE"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2D3630A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57DB81FE"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583CA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BF5A2B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ЗА-19</w:t>
            </w:r>
          </w:p>
        </w:tc>
        <w:tc>
          <w:tcPr>
            <w:tcW w:w="500" w:type="pct"/>
            <w:tcBorders>
              <w:top w:val="nil"/>
              <w:left w:val="nil"/>
              <w:bottom w:val="single" w:sz="4" w:space="0" w:color="auto"/>
              <w:right w:val="single" w:sz="4" w:space="0" w:color="auto"/>
            </w:tcBorders>
            <w:shd w:val="clear" w:color="auto" w:fill="auto"/>
            <w:vAlign w:val="center"/>
            <w:hideMark/>
          </w:tcPr>
          <w:p w14:paraId="096F90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Дом культуры</w:t>
            </w:r>
          </w:p>
        </w:tc>
        <w:tc>
          <w:tcPr>
            <w:tcW w:w="264" w:type="pct"/>
            <w:tcBorders>
              <w:top w:val="nil"/>
              <w:left w:val="nil"/>
              <w:bottom w:val="single" w:sz="4" w:space="0" w:color="auto"/>
              <w:right w:val="single" w:sz="4" w:space="0" w:color="auto"/>
            </w:tcBorders>
            <w:shd w:val="clear" w:color="auto" w:fill="auto"/>
            <w:vAlign w:val="center"/>
            <w:hideMark/>
          </w:tcPr>
          <w:p w14:paraId="1819D2D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53,37</w:t>
            </w:r>
          </w:p>
        </w:tc>
        <w:tc>
          <w:tcPr>
            <w:tcW w:w="434" w:type="pct"/>
            <w:tcBorders>
              <w:top w:val="nil"/>
              <w:left w:val="nil"/>
              <w:bottom w:val="single" w:sz="4" w:space="0" w:color="auto"/>
              <w:right w:val="single" w:sz="4" w:space="0" w:color="auto"/>
            </w:tcBorders>
            <w:shd w:val="clear" w:color="auto" w:fill="auto"/>
            <w:vAlign w:val="center"/>
            <w:hideMark/>
          </w:tcPr>
          <w:p w14:paraId="31BB2E6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74F0994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4D364EC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5,19</w:t>
            </w:r>
          </w:p>
        </w:tc>
        <w:tc>
          <w:tcPr>
            <w:tcW w:w="498" w:type="pct"/>
            <w:tcBorders>
              <w:top w:val="nil"/>
              <w:left w:val="nil"/>
              <w:bottom w:val="single" w:sz="4" w:space="0" w:color="auto"/>
              <w:right w:val="single" w:sz="4" w:space="0" w:color="auto"/>
            </w:tcBorders>
            <w:shd w:val="clear" w:color="auto" w:fill="auto"/>
            <w:vAlign w:val="center"/>
            <w:hideMark/>
          </w:tcPr>
          <w:p w14:paraId="3778210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0,1926540</w:t>
            </w:r>
          </w:p>
        </w:tc>
        <w:tc>
          <w:tcPr>
            <w:tcW w:w="465" w:type="pct"/>
            <w:tcBorders>
              <w:top w:val="nil"/>
              <w:left w:val="nil"/>
              <w:bottom w:val="single" w:sz="4" w:space="0" w:color="auto"/>
              <w:right w:val="single" w:sz="4" w:space="0" w:color="auto"/>
            </w:tcBorders>
            <w:shd w:val="clear" w:color="auto" w:fill="auto"/>
            <w:vAlign w:val="center"/>
            <w:hideMark/>
          </w:tcPr>
          <w:p w14:paraId="1698A88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985C40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1BBDB52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0,0000044</w:t>
            </w:r>
          </w:p>
        </w:tc>
      </w:tr>
      <w:tr w:rsidR="0040253F" w:rsidRPr="0040253F" w14:paraId="60651C2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B16CB8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48B0D9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ЗА-8</w:t>
            </w:r>
          </w:p>
        </w:tc>
        <w:tc>
          <w:tcPr>
            <w:tcW w:w="500" w:type="pct"/>
            <w:tcBorders>
              <w:top w:val="nil"/>
              <w:left w:val="nil"/>
              <w:bottom w:val="single" w:sz="4" w:space="0" w:color="auto"/>
              <w:right w:val="single" w:sz="4" w:space="0" w:color="auto"/>
            </w:tcBorders>
            <w:shd w:val="clear" w:color="auto" w:fill="auto"/>
            <w:vAlign w:val="center"/>
            <w:hideMark/>
          </w:tcPr>
          <w:p w14:paraId="7594B33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ТК-15</w:t>
            </w:r>
          </w:p>
        </w:tc>
        <w:tc>
          <w:tcPr>
            <w:tcW w:w="264" w:type="pct"/>
            <w:tcBorders>
              <w:top w:val="nil"/>
              <w:left w:val="nil"/>
              <w:bottom w:val="single" w:sz="4" w:space="0" w:color="auto"/>
              <w:right w:val="single" w:sz="4" w:space="0" w:color="auto"/>
            </w:tcBorders>
            <w:shd w:val="clear" w:color="auto" w:fill="auto"/>
            <w:vAlign w:val="center"/>
            <w:hideMark/>
          </w:tcPr>
          <w:p w14:paraId="64AB432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28,50</w:t>
            </w:r>
          </w:p>
        </w:tc>
        <w:tc>
          <w:tcPr>
            <w:tcW w:w="434" w:type="pct"/>
            <w:tcBorders>
              <w:top w:val="nil"/>
              <w:left w:val="nil"/>
              <w:bottom w:val="single" w:sz="4" w:space="0" w:color="auto"/>
              <w:right w:val="single" w:sz="4" w:space="0" w:color="auto"/>
            </w:tcBorders>
            <w:shd w:val="clear" w:color="auto" w:fill="auto"/>
            <w:vAlign w:val="center"/>
            <w:hideMark/>
          </w:tcPr>
          <w:p w14:paraId="193B2B3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34" w:type="pct"/>
            <w:tcBorders>
              <w:top w:val="nil"/>
              <w:left w:val="nil"/>
              <w:bottom w:val="single" w:sz="4" w:space="0" w:color="auto"/>
              <w:right w:val="single" w:sz="4" w:space="0" w:color="auto"/>
            </w:tcBorders>
            <w:shd w:val="clear" w:color="auto" w:fill="auto"/>
            <w:vAlign w:val="center"/>
            <w:hideMark/>
          </w:tcPr>
          <w:p w14:paraId="0DF5E23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98" w:type="pct"/>
            <w:tcBorders>
              <w:top w:val="nil"/>
              <w:left w:val="nil"/>
              <w:bottom w:val="single" w:sz="4" w:space="0" w:color="auto"/>
              <w:right w:val="single" w:sz="4" w:space="0" w:color="auto"/>
            </w:tcBorders>
            <w:shd w:val="clear" w:color="auto" w:fill="auto"/>
            <w:vAlign w:val="center"/>
            <w:hideMark/>
          </w:tcPr>
          <w:p w14:paraId="2CF3BD1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7,92</w:t>
            </w:r>
          </w:p>
        </w:tc>
        <w:tc>
          <w:tcPr>
            <w:tcW w:w="498" w:type="pct"/>
            <w:tcBorders>
              <w:top w:val="nil"/>
              <w:left w:val="nil"/>
              <w:bottom w:val="single" w:sz="4" w:space="0" w:color="auto"/>
              <w:right w:val="single" w:sz="4" w:space="0" w:color="auto"/>
            </w:tcBorders>
            <w:shd w:val="clear" w:color="auto" w:fill="auto"/>
            <w:vAlign w:val="center"/>
            <w:hideMark/>
          </w:tcPr>
          <w:p w14:paraId="1DA9A07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0,1263130</w:t>
            </w:r>
          </w:p>
        </w:tc>
        <w:tc>
          <w:tcPr>
            <w:tcW w:w="465" w:type="pct"/>
            <w:tcBorders>
              <w:top w:val="nil"/>
              <w:left w:val="nil"/>
              <w:bottom w:val="single" w:sz="4" w:space="0" w:color="auto"/>
              <w:right w:val="single" w:sz="4" w:space="0" w:color="auto"/>
            </w:tcBorders>
            <w:shd w:val="clear" w:color="auto" w:fill="auto"/>
            <w:vAlign w:val="center"/>
            <w:hideMark/>
          </w:tcPr>
          <w:p w14:paraId="0F7D431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38428C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0,0000004</w:t>
            </w:r>
          </w:p>
        </w:tc>
        <w:tc>
          <w:tcPr>
            <w:tcW w:w="387" w:type="pct"/>
            <w:tcBorders>
              <w:top w:val="nil"/>
              <w:left w:val="nil"/>
              <w:bottom w:val="single" w:sz="4" w:space="0" w:color="auto"/>
              <w:right w:val="single" w:sz="4" w:space="0" w:color="auto"/>
            </w:tcBorders>
            <w:shd w:val="clear" w:color="auto" w:fill="auto"/>
            <w:vAlign w:val="center"/>
            <w:hideMark/>
          </w:tcPr>
          <w:p w14:paraId="101DC04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0,0000035</w:t>
            </w:r>
          </w:p>
        </w:tc>
      </w:tr>
      <w:tr w:rsidR="0040253F" w:rsidRPr="0040253F" w14:paraId="232FA44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1F7151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EF1AB7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ТК-7</w:t>
            </w:r>
          </w:p>
        </w:tc>
        <w:tc>
          <w:tcPr>
            <w:tcW w:w="500" w:type="pct"/>
            <w:tcBorders>
              <w:top w:val="nil"/>
              <w:left w:val="nil"/>
              <w:bottom w:val="single" w:sz="4" w:space="0" w:color="auto"/>
              <w:right w:val="single" w:sz="4" w:space="0" w:color="auto"/>
            </w:tcBorders>
            <w:shd w:val="clear" w:color="auto" w:fill="auto"/>
            <w:vAlign w:val="center"/>
            <w:hideMark/>
          </w:tcPr>
          <w:p w14:paraId="384AC07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ЗА-8</w:t>
            </w:r>
          </w:p>
        </w:tc>
        <w:tc>
          <w:tcPr>
            <w:tcW w:w="264" w:type="pct"/>
            <w:tcBorders>
              <w:top w:val="nil"/>
              <w:left w:val="nil"/>
              <w:bottom w:val="single" w:sz="4" w:space="0" w:color="auto"/>
              <w:right w:val="single" w:sz="4" w:space="0" w:color="auto"/>
            </w:tcBorders>
            <w:shd w:val="clear" w:color="auto" w:fill="auto"/>
            <w:vAlign w:val="center"/>
            <w:hideMark/>
          </w:tcPr>
          <w:p w14:paraId="26C6EB8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846606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34" w:type="pct"/>
            <w:tcBorders>
              <w:top w:val="nil"/>
              <w:left w:val="nil"/>
              <w:bottom w:val="single" w:sz="4" w:space="0" w:color="auto"/>
              <w:right w:val="single" w:sz="4" w:space="0" w:color="auto"/>
            </w:tcBorders>
            <w:shd w:val="clear" w:color="auto" w:fill="auto"/>
            <w:vAlign w:val="center"/>
            <w:hideMark/>
          </w:tcPr>
          <w:p w14:paraId="7EED186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98" w:type="pct"/>
            <w:tcBorders>
              <w:top w:val="nil"/>
              <w:left w:val="nil"/>
              <w:bottom w:val="single" w:sz="4" w:space="0" w:color="auto"/>
              <w:right w:val="single" w:sz="4" w:space="0" w:color="auto"/>
            </w:tcBorders>
            <w:shd w:val="clear" w:color="auto" w:fill="auto"/>
            <w:vAlign w:val="center"/>
            <w:hideMark/>
          </w:tcPr>
          <w:p w14:paraId="68CDD7B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7,92</w:t>
            </w:r>
          </w:p>
        </w:tc>
        <w:tc>
          <w:tcPr>
            <w:tcW w:w="498" w:type="pct"/>
            <w:tcBorders>
              <w:top w:val="nil"/>
              <w:left w:val="nil"/>
              <w:bottom w:val="single" w:sz="4" w:space="0" w:color="auto"/>
              <w:right w:val="single" w:sz="4" w:space="0" w:color="auto"/>
            </w:tcBorders>
            <w:shd w:val="clear" w:color="auto" w:fill="auto"/>
            <w:vAlign w:val="center"/>
            <w:hideMark/>
          </w:tcPr>
          <w:p w14:paraId="3BDA9A5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0,1263140</w:t>
            </w:r>
          </w:p>
        </w:tc>
        <w:tc>
          <w:tcPr>
            <w:tcW w:w="465" w:type="pct"/>
            <w:tcBorders>
              <w:top w:val="nil"/>
              <w:left w:val="nil"/>
              <w:bottom w:val="single" w:sz="4" w:space="0" w:color="auto"/>
              <w:right w:val="single" w:sz="4" w:space="0" w:color="auto"/>
            </w:tcBorders>
            <w:shd w:val="clear" w:color="auto" w:fill="auto"/>
            <w:vAlign w:val="center"/>
            <w:hideMark/>
          </w:tcPr>
          <w:p w14:paraId="4C60FC2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FB5AB73"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377F215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55C2503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5BF35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43622E9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ТК-15</w:t>
            </w:r>
          </w:p>
        </w:tc>
        <w:tc>
          <w:tcPr>
            <w:tcW w:w="500" w:type="pct"/>
            <w:tcBorders>
              <w:top w:val="nil"/>
              <w:left w:val="nil"/>
              <w:bottom w:val="single" w:sz="4" w:space="0" w:color="auto"/>
              <w:right w:val="single" w:sz="4" w:space="0" w:color="auto"/>
            </w:tcBorders>
            <w:shd w:val="clear" w:color="auto" w:fill="auto"/>
            <w:vAlign w:val="center"/>
            <w:hideMark/>
          </w:tcPr>
          <w:p w14:paraId="28A19FE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улица, 12</w:t>
            </w:r>
          </w:p>
        </w:tc>
        <w:tc>
          <w:tcPr>
            <w:tcW w:w="264" w:type="pct"/>
            <w:tcBorders>
              <w:top w:val="nil"/>
              <w:left w:val="nil"/>
              <w:bottom w:val="single" w:sz="4" w:space="0" w:color="auto"/>
              <w:right w:val="single" w:sz="4" w:space="0" w:color="auto"/>
            </w:tcBorders>
            <w:shd w:val="clear" w:color="auto" w:fill="auto"/>
            <w:vAlign w:val="center"/>
            <w:hideMark/>
          </w:tcPr>
          <w:p w14:paraId="5B81683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30,99</w:t>
            </w:r>
          </w:p>
        </w:tc>
        <w:tc>
          <w:tcPr>
            <w:tcW w:w="434" w:type="pct"/>
            <w:tcBorders>
              <w:top w:val="nil"/>
              <w:left w:val="nil"/>
              <w:bottom w:val="single" w:sz="4" w:space="0" w:color="auto"/>
              <w:right w:val="single" w:sz="4" w:space="0" w:color="auto"/>
            </w:tcBorders>
            <w:shd w:val="clear" w:color="auto" w:fill="auto"/>
            <w:vAlign w:val="center"/>
            <w:hideMark/>
          </w:tcPr>
          <w:p w14:paraId="0E870DE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6E2BF7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27BC511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7E80D29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0,1711980</w:t>
            </w:r>
          </w:p>
        </w:tc>
        <w:tc>
          <w:tcPr>
            <w:tcW w:w="465" w:type="pct"/>
            <w:tcBorders>
              <w:top w:val="nil"/>
              <w:left w:val="nil"/>
              <w:bottom w:val="single" w:sz="4" w:space="0" w:color="auto"/>
              <w:right w:val="single" w:sz="4" w:space="0" w:color="auto"/>
            </w:tcBorders>
            <w:shd w:val="clear" w:color="auto" w:fill="auto"/>
            <w:vAlign w:val="center"/>
            <w:hideMark/>
          </w:tcPr>
          <w:p w14:paraId="2F1D1F1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0B3E7C9E"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773F62E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0,0000028</w:t>
            </w:r>
          </w:p>
        </w:tc>
      </w:tr>
      <w:tr w:rsidR="0040253F" w:rsidRPr="0040253F" w14:paraId="207D030D"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A8D655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D7690E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ТК-15</w:t>
            </w:r>
          </w:p>
        </w:tc>
        <w:tc>
          <w:tcPr>
            <w:tcW w:w="500" w:type="pct"/>
            <w:tcBorders>
              <w:top w:val="nil"/>
              <w:left w:val="nil"/>
              <w:bottom w:val="single" w:sz="4" w:space="0" w:color="auto"/>
              <w:right w:val="single" w:sz="4" w:space="0" w:color="auto"/>
            </w:tcBorders>
            <w:shd w:val="clear" w:color="auto" w:fill="auto"/>
            <w:vAlign w:val="center"/>
            <w:hideMark/>
          </w:tcPr>
          <w:p w14:paraId="08A0D76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ЗА-20</w:t>
            </w:r>
          </w:p>
        </w:tc>
        <w:tc>
          <w:tcPr>
            <w:tcW w:w="264" w:type="pct"/>
            <w:tcBorders>
              <w:top w:val="nil"/>
              <w:left w:val="nil"/>
              <w:bottom w:val="single" w:sz="4" w:space="0" w:color="auto"/>
              <w:right w:val="single" w:sz="4" w:space="0" w:color="auto"/>
            </w:tcBorders>
            <w:shd w:val="clear" w:color="auto" w:fill="auto"/>
            <w:vAlign w:val="center"/>
            <w:hideMark/>
          </w:tcPr>
          <w:p w14:paraId="1D73CE0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7EB3ACF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34" w:type="pct"/>
            <w:tcBorders>
              <w:top w:val="nil"/>
              <w:left w:val="nil"/>
              <w:bottom w:val="single" w:sz="4" w:space="0" w:color="auto"/>
              <w:right w:val="single" w:sz="4" w:space="0" w:color="auto"/>
            </w:tcBorders>
            <w:shd w:val="clear" w:color="auto" w:fill="auto"/>
            <w:vAlign w:val="center"/>
            <w:hideMark/>
          </w:tcPr>
          <w:p w14:paraId="4DFEA7E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98" w:type="pct"/>
            <w:tcBorders>
              <w:top w:val="nil"/>
              <w:left w:val="nil"/>
              <w:bottom w:val="single" w:sz="4" w:space="0" w:color="auto"/>
              <w:right w:val="single" w:sz="4" w:space="0" w:color="auto"/>
            </w:tcBorders>
            <w:shd w:val="clear" w:color="auto" w:fill="auto"/>
            <w:vAlign w:val="center"/>
            <w:hideMark/>
          </w:tcPr>
          <w:p w14:paraId="3D7C9A5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7,89</w:t>
            </w:r>
          </w:p>
        </w:tc>
        <w:tc>
          <w:tcPr>
            <w:tcW w:w="498" w:type="pct"/>
            <w:tcBorders>
              <w:top w:val="nil"/>
              <w:left w:val="nil"/>
              <w:bottom w:val="single" w:sz="4" w:space="0" w:color="auto"/>
              <w:right w:val="single" w:sz="4" w:space="0" w:color="auto"/>
            </w:tcBorders>
            <w:shd w:val="clear" w:color="auto" w:fill="auto"/>
            <w:vAlign w:val="center"/>
            <w:hideMark/>
          </w:tcPr>
          <w:p w14:paraId="7039EFB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0,1266770</w:t>
            </w:r>
          </w:p>
        </w:tc>
        <w:tc>
          <w:tcPr>
            <w:tcW w:w="465" w:type="pct"/>
            <w:tcBorders>
              <w:top w:val="nil"/>
              <w:left w:val="nil"/>
              <w:bottom w:val="single" w:sz="4" w:space="0" w:color="auto"/>
              <w:right w:val="single" w:sz="4" w:space="0" w:color="auto"/>
            </w:tcBorders>
            <w:shd w:val="clear" w:color="auto" w:fill="auto"/>
            <w:vAlign w:val="center"/>
            <w:hideMark/>
          </w:tcPr>
          <w:p w14:paraId="79AF3AB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26B7D14"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00AA4DF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93FD3A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6EABDC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268029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ЗА-20</w:t>
            </w:r>
          </w:p>
        </w:tc>
        <w:tc>
          <w:tcPr>
            <w:tcW w:w="500" w:type="pct"/>
            <w:tcBorders>
              <w:top w:val="nil"/>
              <w:left w:val="nil"/>
              <w:bottom w:val="single" w:sz="4" w:space="0" w:color="auto"/>
              <w:right w:val="single" w:sz="4" w:space="0" w:color="auto"/>
            </w:tcBorders>
            <w:shd w:val="clear" w:color="auto" w:fill="auto"/>
            <w:vAlign w:val="center"/>
            <w:hideMark/>
          </w:tcPr>
          <w:p w14:paraId="1DCB4C3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ТК-16</w:t>
            </w:r>
          </w:p>
        </w:tc>
        <w:tc>
          <w:tcPr>
            <w:tcW w:w="264" w:type="pct"/>
            <w:tcBorders>
              <w:top w:val="nil"/>
              <w:left w:val="nil"/>
              <w:bottom w:val="single" w:sz="4" w:space="0" w:color="auto"/>
              <w:right w:val="single" w:sz="4" w:space="0" w:color="auto"/>
            </w:tcBorders>
            <w:shd w:val="clear" w:color="auto" w:fill="auto"/>
            <w:vAlign w:val="center"/>
            <w:hideMark/>
          </w:tcPr>
          <w:p w14:paraId="1B38356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50,34</w:t>
            </w:r>
          </w:p>
        </w:tc>
        <w:tc>
          <w:tcPr>
            <w:tcW w:w="434" w:type="pct"/>
            <w:tcBorders>
              <w:top w:val="nil"/>
              <w:left w:val="nil"/>
              <w:bottom w:val="single" w:sz="4" w:space="0" w:color="auto"/>
              <w:right w:val="single" w:sz="4" w:space="0" w:color="auto"/>
            </w:tcBorders>
            <w:shd w:val="clear" w:color="auto" w:fill="auto"/>
            <w:vAlign w:val="center"/>
            <w:hideMark/>
          </w:tcPr>
          <w:p w14:paraId="5664515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34" w:type="pct"/>
            <w:tcBorders>
              <w:top w:val="nil"/>
              <w:left w:val="nil"/>
              <w:bottom w:val="single" w:sz="4" w:space="0" w:color="auto"/>
              <w:right w:val="single" w:sz="4" w:space="0" w:color="auto"/>
            </w:tcBorders>
            <w:shd w:val="clear" w:color="auto" w:fill="auto"/>
            <w:vAlign w:val="center"/>
            <w:hideMark/>
          </w:tcPr>
          <w:p w14:paraId="6191F3B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0,13</w:t>
            </w:r>
          </w:p>
        </w:tc>
        <w:tc>
          <w:tcPr>
            <w:tcW w:w="498" w:type="pct"/>
            <w:tcBorders>
              <w:top w:val="nil"/>
              <w:left w:val="nil"/>
              <w:bottom w:val="single" w:sz="4" w:space="0" w:color="auto"/>
              <w:right w:val="single" w:sz="4" w:space="0" w:color="auto"/>
            </w:tcBorders>
            <w:shd w:val="clear" w:color="auto" w:fill="auto"/>
            <w:vAlign w:val="center"/>
            <w:hideMark/>
          </w:tcPr>
          <w:p w14:paraId="373F7D4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7,91</w:t>
            </w:r>
          </w:p>
        </w:tc>
        <w:tc>
          <w:tcPr>
            <w:tcW w:w="498" w:type="pct"/>
            <w:tcBorders>
              <w:top w:val="nil"/>
              <w:left w:val="nil"/>
              <w:bottom w:val="single" w:sz="4" w:space="0" w:color="auto"/>
              <w:right w:val="single" w:sz="4" w:space="0" w:color="auto"/>
            </w:tcBorders>
            <w:shd w:val="clear" w:color="auto" w:fill="auto"/>
            <w:vAlign w:val="center"/>
            <w:hideMark/>
          </w:tcPr>
          <w:p w14:paraId="19B6302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0,1264700</w:t>
            </w:r>
          </w:p>
        </w:tc>
        <w:tc>
          <w:tcPr>
            <w:tcW w:w="465" w:type="pct"/>
            <w:tcBorders>
              <w:top w:val="nil"/>
              <w:left w:val="nil"/>
              <w:bottom w:val="single" w:sz="4" w:space="0" w:color="auto"/>
              <w:right w:val="single" w:sz="4" w:space="0" w:color="auto"/>
            </w:tcBorders>
            <w:shd w:val="clear" w:color="auto" w:fill="auto"/>
            <w:vAlign w:val="center"/>
            <w:hideMark/>
          </w:tcPr>
          <w:p w14:paraId="7D6187A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19E02D0"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45DEA3D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0,0000063</w:t>
            </w:r>
          </w:p>
        </w:tc>
      </w:tr>
      <w:tr w:rsidR="0040253F" w:rsidRPr="0040253F" w14:paraId="5ED75E9F"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0A8A7F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114125F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ТК-16</w:t>
            </w:r>
          </w:p>
        </w:tc>
        <w:tc>
          <w:tcPr>
            <w:tcW w:w="500" w:type="pct"/>
            <w:tcBorders>
              <w:top w:val="nil"/>
              <w:left w:val="nil"/>
              <w:bottom w:val="single" w:sz="4" w:space="0" w:color="auto"/>
              <w:right w:val="single" w:sz="4" w:space="0" w:color="auto"/>
            </w:tcBorders>
            <w:shd w:val="clear" w:color="auto" w:fill="auto"/>
            <w:vAlign w:val="center"/>
            <w:hideMark/>
          </w:tcPr>
          <w:p w14:paraId="0B5B6B0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ЗА-21</w:t>
            </w:r>
          </w:p>
        </w:tc>
        <w:tc>
          <w:tcPr>
            <w:tcW w:w="264" w:type="pct"/>
            <w:tcBorders>
              <w:top w:val="nil"/>
              <w:left w:val="nil"/>
              <w:bottom w:val="single" w:sz="4" w:space="0" w:color="auto"/>
              <w:right w:val="single" w:sz="4" w:space="0" w:color="auto"/>
            </w:tcBorders>
            <w:shd w:val="clear" w:color="auto" w:fill="auto"/>
            <w:vAlign w:val="center"/>
            <w:hideMark/>
          </w:tcPr>
          <w:p w14:paraId="4D249DC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10C6307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1E3E162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4EE4B6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373E030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0,1713310</w:t>
            </w:r>
          </w:p>
        </w:tc>
        <w:tc>
          <w:tcPr>
            <w:tcW w:w="465" w:type="pct"/>
            <w:tcBorders>
              <w:top w:val="nil"/>
              <w:left w:val="nil"/>
              <w:bottom w:val="single" w:sz="4" w:space="0" w:color="auto"/>
              <w:right w:val="single" w:sz="4" w:space="0" w:color="auto"/>
            </w:tcBorders>
            <w:shd w:val="clear" w:color="auto" w:fill="auto"/>
            <w:vAlign w:val="center"/>
            <w:hideMark/>
          </w:tcPr>
          <w:p w14:paraId="61069ED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607CD7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0462D6C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4A5ADAA8"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0755E60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566ACC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ЗА-21</w:t>
            </w:r>
          </w:p>
        </w:tc>
        <w:tc>
          <w:tcPr>
            <w:tcW w:w="500" w:type="pct"/>
            <w:tcBorders>
              <w:top w:val="nil"/>
              <w:left w:val="nil"/>
              <w:bottom w:val="single" w:sz="4" w:space="0" w:color="auto"/>
              <w:right w:val="single" w:sz="4" w:space="0" w:color="auto"/>
            </w:tcBorders>
            <w:shd w:val="clear" w:color="auto" w:fill="auto"/>
            <w:vAlign w:val="center"/>
            <w:hideMark/>
          </w:tcPr>
          <w:p w14:paraId="4F0023E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13</w:t>
            </w:r>
          </w:p>
        </w:tc>
        <w:tc>
          <w:tcPr>
            <w:tcW w:w="264" w:type="pct"/>
            <w:tcBorders>
              <w:top w:val="nil"/>
              <w:left w:val="nil"/>
              <w:bottom w:val="single" w:sz="4" w:space="0" w:color="auto"/>
              <w:right w:val="single" w:sz="4" w:space="0" w:color="auto"/>
            </w:tcBorders>
            <w:shd w:val="clear" w:color="auto" w:fill="auto"/>
            <w:vAlign w:val="center"/>
            <w:hideMark/>
          </w:tcPr>
          <w:p w14:paraId="536DBF7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48,02</w:t>
            </w:r>
          </w:p>
        </w:tc>
        <w:tc>
          <w:tcPr>
            <w:tcW w:w="434" w:type="pct"/>
            <w:tcBorders>
              <w:top w:val="nil"/>
              <w:left w:val="nil"/>
              <w:bottom w:val="single" w:sz="4" w:space="0" w:color="auto"/>
              <w:right w:val="single" w:sz="4" w:space="0" w:color="auto"/>
            </w:tcBorders>
            <w:shd w:val="clear" w:color="auto" w:fill="auto"/>
            <w:vAlign w:val="center"/>
            <w:hideMark/>
          </w:tcPr>
          <w:p w14:paraId="3457FA3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34" w:type="pct"/>
            <w:tcBorders>
              <w:top w:val="nil"/>
              <w:left w:val="nil"/>
              <w:bottom w:val="single" w:sz="4" w:space="0" w:color="auto"/>
              <w:right w:val="single" w:sz="4" w:space="0" w:color="auto"/>
            </w:tcBorders>
            <w:shd w:val="clear" w:color="auto" w:fill="auto"/>
            <w:vAlign w:val="center"/>
            <w:hideMark/>
          </w:tcPr>
          <w:p w14:paraId="2E263D9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0,08</w:t>
            </w:r>
          </w:p>
        </w:tc>
        <w:tc>
          <w:tcPr>
            <w:tcW w:w="498" w:type="pct"/>
            <w:tcBorders>
              <w:top w:val="nil"/>
              <w:left w:val="nil"/>
              <w:bottom w:val="single" w:sz="4" w:space="0" w:color="auto"/>
              <w:right w:val="single" w:sz="4" w:space="0" w:color="auto"/>
            </w:tcBorders>
            <w:shd w:val="clear" w:color="auto" w:fill="auto"/>
            <w:vAlign w:val="center"/>
            <w:hideMark/>
          </w:tcPr>
          <w:p w14:paraId="0C14784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5,84</w:t>
            </w:r>
          </w:p>
        </w:tc>
        <w:tc>
          <w:tcPr>
            <w:tcW w:w="498" w:type="pct"/>
            <w:tcBorders>
              <w:top w:val="nil"/>
              <w:left w:val="nil"/>
              <w:bottom w:val="single" w:sz="4" w:space="0" w:color="auto"/>
              <w:right w:val="single" w:sz="4" w:space="0" w:color="auto"/>
            </w:tcBorders>
            <w:shd w:val="clear" w:color="auto" w:fill="auto"/>
            <w:vAlign w:val="center"/>
            <w:hideMark/>
          </w:tcPr>
          <w:p w14:paraId="08573A2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0,1713300</w:t>
            </w:r>
          </w:p>
        </w:tc>
        <w:tc>
          <w:tcPr>
            <w:tcW w:w="465" w:type="pct"/>
            <w:tcBorders>
              <w:top w:val="nil"/>
              <w:left w:val="nil"/>
              <w:bottom w:val="single" w:sz="4" w:space="0" w:color="auto"/>
              <w:right w:val="single" w:sz="4" w:space="0" w:color="auto"/>
            </w:tcBorders>
            <w:shd w:val="clear" w:color="auto" w:fill="auto"/>
            <w:vAlign w:val="center"/>
            <w:hideMark/>
          </w:tcPr>
          <w:p w14:paraId="155D9A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42FE93D2"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3B79CA8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0,0000044</w:t>
            </w:r>
          </w:p>
        </w:tc>
      </w:tr>
      <w:tr w:rsidR="0040253F" w:rsidRPr="0040253F" w14:paraId="2EB74F3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1A833B6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78B504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ТК-16</w:t>
            </w:r>
          </w:p>
        </w:tc>
        <w:tc>
          <w:tcPr>
            <w:tcW w:w="500" w:type="pct"/>
            <w:tcBorders>
              <w:top w:val="nil"/>
              <w:left w:val="nil"/>
              <w:bottom w:val="single" w:sz="4" w:space="0" w:color="auto"/>
              <w:right w:val="single" w:sz="4" w:space="0" w:color="auto"/>
            </w:tcBorders>
            <w:shd w:val="clear" w:color="auto" w:fill="auto"/>
            <w:vAlign w:val="center"/>
            <w:hideMark/>
          </w:tcPr>
          <w:p w14:paraId="7693E73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ЗА-22</w:t>
            </w:r>
          </w:p>
        </w:tc>
        <w:tc>
          <w:tcPr>
            <w:tcW w:w="264" w:type="pct"/>
            <w:tcBorders>
              <w:top w:val="nil"/>
              <w:left w:val="nil"/>
              <w:bottom w:val="single" w:sz="4" w:space="0" w:color="auto"/>
              <w:right w:val="single" w:sz="4" w:space="0" w:color="auto"/>
            </w:tcBorders>
            <w:shd w:val="clear" w:color="auto" w:fill="auto"/>
            <w:vAlign w:val="center"/>
            <w:hideMark/>
          </w:tcPr>
          <w:p w14:paraId="231B36D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6614107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2AC8020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56021F0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2A6E407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0,2389470</w:t>
            </w:r>
          </w:p>
        </w:tc>
        <w:tc>
          <w:tcPr>
            <w:tcW w:w="465" w:type="pct"/>
            <w:tcBorders>
              <w:top w:val="nil"/>
              <w:left w:val="nil"/>
              <w:bottom w:val="single" w:sz="4" w:space="0" w:color="auto"/>
              <w:right w:val="single" w:sz="4" w:space="0" w:color="auto"/>
            </w:tcBorders>
            <w:shd w:val="clear" w:color="auto" w:fill="auto"/>
            <w:vAlign w:val="center"/>
            <w:hideMark/>
          </w:tcPr>
          <w:p w14:paraId="62ACE48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DC82F8B"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23D49DD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04D6D4B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966C73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6F5B22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ЗА-22</w:t>
            </w:r>
          </w:p>
        </w:tc>
        <w:tc>
          <w:tcPr>
            <w:tcW w:w="500" w:type="pct"/>
            <w:tcBorders>
              <w:top w:val="nil"/>
              <w:left w:val="nil"/>
              <w:bottom w:val="single" w:sz="4" w:space="0" w:color="auto"/>
              <w:right w:val="single" w:sz="4" w:space="0" w:color="auto"/>
            </w:tcBorders>
            <w:shd w:val="clear" w:color="auto" w:fill="auto"/>
            <w:vAlign w:val="center"/>
            <w:hideMark/>
          </w:tcPr>
          <w:p w14:paraId="1AC0FB0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29</w:t>
            </w:r>
          </w:p>
        </w:tc>
        <w:tc>
          <w:tcPr>
            <w:tcW w:w="264" w:type="pct"/>
            <w:tcBorders>
              <w:top w:val="nil"/>
              <w:left w:val="nil"/>
              <w:bottom w:val="single" w:sz="4" w:space="0" w:color="auto"/>
              <w:right w:val="single" w:sz="4" w:space="0" w:color="auto"/>
            </w:tcBorders>
            <w:shd w:val="clear" w:color="auto" w:fill="auto"/>
            <w:vAlign w:val="center"/>
            <w:hideMark/>
          </w:tcPr>
          <w:p w14:paraId="786A37F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50,78</w:t>
            </w:r>
          </w:p>
        </w:tc>
        <w:tc>
          <w:tcPr>
            <w:tcW w:w="434" w:type="pct"/>
            <w:tcBorders>
              <w:top w:val="nil"/>
              <w:left w:val="nil"/>
              <w:bottom w:val="single" w:sz="4" w:space="0" w:color="auto"/>
              <w:right w:val="single" w:sz="4" w:space="0" w:color="auto"/>
            </w:tcBorders>
            <w:shd w:val="clear" w:color="auto" w:fill="auto"/>
            <w:vAlign w:val="center"/>
            <w:hideMark/>
          </w:tcPr>
          <w:p w14:paraId="1DF2006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680765F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7EE04F3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7E4B9C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0,2389460</w:t>
            </w:r>
          </w:p>
        </w:tc>
        <w:tc>
          <w:tcPr>
            <w:tcW w:w="465" w:type="pct"/>
            <w:tcBorders>
              <w:top w:val="nil"/>
              <w:left w:val="nil"/>
              <w:bottom w:val="single" w:sz="4" w:space="0" w:color="auto"/>
              <w:right w:val="single" w:sz="4" w:space="0" w:color="auto"/>
            </w:tcBorders>
            <w:shd w:val="clear" w:color="auto" w:fill="auto"/>
            <w:vAlign w:val="center"/>
            <w:hideMark/>
          </w:tcPr>
          <w:p w14:paraId="35B4BC7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71AF6DB5"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0,0000008</w:t>
            </w:r>
          </w:p>
        </w:tc>
        <w:tc>
          <w:tcPr>
            <w:tcW w:w="387" w:type="pct"/>
            <w:tcBorders>
              <w:top w:val="nil"/>
              <w:left w:val="nil"/>
              <w:bottom w:val="single" w:sz="4" w:space="0" w:color="auto"/>
              <w:right w:val="single" w:sz="4" w:space="0" w:color="auto"/>
            </w:tcBorders>
            <w:shd w:val="clear" w:color="auto" w:fill="auto"/>
            <w:vAlign w:val="center"/>
            <w:hideMark/>
          </w:tcPr>
          <w:p w14:paraId="7210AD5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0,0000033</w:t>
            </w:r>
          </w:p>
        </w:tc>
      </w:tr>
      <w:tr w:rsidR="0040253F" w:rsidRPr="0040253F" w14:paraId="7411814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0AB894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0FBD90D5"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ТК-16</w:t>
            </w:r>
          </w:p>
        </w:tc>
        <w:tc>
          <w:tcPr>
            <w:tcW w:w="500" w:type="pct"/>
            <w:tcBorders>
              <w:top w:val="nil"/>
              <w:left w:val="nil"/>
              <w:bottom w:val="single" w:sz="4" w:space="0" w:color="auto"/>
              <w:right w:val="single" w:sz="4" w:space="0" w:color="auto"/>
            </w:tcBorders>
            <w:shd w:val="clear" w:color="auto" w:fill="auto"/>
            <w:vAlign w:val="center"/>
            <w:hideMark/>
          </w:tcPr>
          <w:p w14:paraId="7669E56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ЗА-23</w:t>
            </w:r>
          </w:p>
        </w:tc>
        <w:tc>
          <w:tcPr>
            <w:tcW w:w="264" w:type="pct"/>
            <w:tcBorders>
              <w:top w:val="nil"/>
              <w:left w:val="nil"/>
              <w:bottom w:val="single" w:sz="4" w:space="0" w:color="auto"/>
              <w:right w:val="single" w:sz="4" w:space="0" w:color="auto"/>
            </w:tcBorders>
            <w:shd w:val="clear" w:color="auto" w:fill="auto"/>
            <w:vAlign w:val="center"/>
            <w:hideMark/>
          </w:tcPr>
          <w:p w14:paraId="5792E98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3A15A79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6BCB845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79A06BF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5,18</w:t>
            </w:r>
          </w:p>
        </w:tc>
        <w:tc>
          <w:tcPr>
            <w:tcW w:w="498" w:type="pct"/>
            <w:tcBorders>
              <w:top w:val="nil"/>
              <w:left w:val="nil"/>
              <w:bottom w:val="single" w:sz="4" w:space="0" w:color="auto"/>
              <w:right w:val="single" w:sz="4" w:space="0" w:color="auto"/>
            </w:tcBorders>
            <w:shd w:val="clear" w:color="auto" w:fill="auto"/>
            <w:vAlign w:val="center"/>
            <w:hideMark/>
          </w:tcPr>
          <w:p w14:paraId="1A5BFB9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0,1929390</w:t>
            </w:r>
          </w:p>
        </w:tc>
        <w:tc>
          <w:tcPr>
            <w:tcW w:w="465" w:type="pct"/>
            <w:tcBorders>
              <w:top w:val="nil"/>
              <w:left w:val="nil"/>
              <w:bottom w:val="single" w:sz="4" w:space="0" w:color="auto"/>
              <w:right w:val="single" w:sz="4" w:space="0" w:color="auto"/>
            </w:tcBorders>
            <w:shd w:val="clear" w:color="auto" w:fill="auto"/>
            <w:vAlign w:val="center"/>
            <w:hideMark/>
          </w:tcPr>
          <w:p w14:paraId="55D0981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E6887D2"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4B2F63B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5D17F79B"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5E996F2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3F4A672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ЗА-23</w:t>
            </w:r>
          </w:p>
        </w:tc>
        <w:tc>
          <w:tcPr>
            <w:tcW w:w="500" w:type="pct"/>
            <w:tcBorders>
              <w:top w:val="nil"/>
              <w:left w:val="nil"/>
              <w:bottom w:val="single" w:sz="4" w:space="0" w:color="auto"/>
              <w:right w:val="single" w:sz="4" w:space="0" w:color="auto"/>
            </w:tcBorders>
            <w:shd w:val="clear" w:color="auto" w:fill="auto"/>
            <w:vAlign w:val="center"/>
            <w:hideMark/>
          </w:tcPr>
          <w:p w14:paraId="246485F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ТК-17</w:t>
            </w:r>
          </w:p>
        </w:tc>
        <w:tc>
          <w:tcPr>
            <w:tcW w:w="264" w:type="pct"/>
            <w:tcBorders>
              <w:top w:val="nil"/>
              <w:left w:val="nil"/>
              <w:bottom w:val="single" w:sz="4" w:space="0" w:color="auto"/>
              <w:right w:val="single" w:sz="4" w:space="0" w:color="auto"/>
            </w:tcBorders>
            <w:shd w:val="clear" w:color="auto" w:fill="auto"/>
            <w:vAlign w:val="center"/>
            <w:hideMark/>
          </w:tcPr>
          <w:p w14:paraId="3F74D23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90,50</w:t>
            </w:r>
          </w:p>
        </w:tc>
        <w:tc>
          <w:tcPr>
            <w:tcW w:w="434" w:type="pct"/>
            <w:tcBorders>
              <w:top w:val="nil"/>
              <w:left w:val="nil"/>
              <w:bottom w:val="single" w:sz="4" w:space="0" w:color="auto"/>
              <w:right w:val="single" w:sz="4" w:space="0" w:color="auto"/>
            </w:tcBorders>
            <w:shd w:val="clear" w:color="auto" w:fill="auto"/>
            <w:vAlign w:val="center"/>
            <w:hideMark/>
          </w:tcPr>
          <w:p w14:paraId="7FB14E4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34" w:type="pct"/>
            <w:tcBorders>
              <w:top w:val="nil"/>
              <w:left w:val="nil"/>
              <w:bottom w:val="single" w:sz="4" w:space="0" w:color="auto"/>
              <w:right w:val="single" w:sz="4" w:space="0" w:color="auto"/>
            </w:tcBorders>
            <w:shd w:val="clear" w:color="auto" w:fill="auto"/>
            <w:vAlign w:val="center"/>
            <w:hideMark/>
          </w:tcPr>
          <w:p w14:paraId="501448B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0,07</w:t>
            </w:r>
          </w:p>
        </w:tc>
        <w:tc>
          <w:tcPr>
            <w:tcW w:w="498" w:type="pct"/>
            <w:tcBorders>
              <w:top w:val="nil"/>
              <w:left w:val="nil"/>
              <w:bottom w:val="single" w:sz="4" w:space="0" w:color="auto"/>
              <w:right w:val="single" w:sz="4" w:space="0" w:color="auto"/>
            </w:tcBorders>
            <w:shd w:val="clear" w:color="auto" w:fill="auto"/>
            <w:vAlign w:val="center"/>
            <w:hideMark/>
          </w:tcPr>
          <w:p w14:paraId="35366F5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5,18</w:t>
            </w:r>
          </w:p>
        </w:tc>
        <w:tc>
          <w:tcPr>
            <w:tcW w:w="498" w:type="pct"/>
            <w:tcBorders>
              <w:top w:val="nil"/>
              <w:left w:val="nil"/>
              <w:bottom w:val="single" w:sz="4" w:space="0" w:color="auto"/>
              <w:right w:val="single" w:sz="4" w:space="0" w:color="auto"/>
            </w:tcBorders>
            <w:shd w:val="clear" w:color="auto" w:fill="auto"/>
            <w:vAlign w:val="center"/>
            <w:hideMark/>
          </w:tcPr>
          <w:p w14:paraId="045B4FA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0,1929380</w:t>
            </w:r>
          </w:p>
        </w:tc>
        <w:tc>
          <w:tcPr>
            <w:tcW w:w="465" w:type="pct"/>
            <w:tcBorders>
              <w:top w:val="nil"/>
              <w:left w:val="nil"/>
              <w:bottom w:val="single" w:sz="4" w:space="0" w:color="auto"/>
              <w:right w:val="single" w:sz="4" w:space="0" w:color="auto"/>
            </w:tcBorders>
            <w:shd w:val="clear" w:color="auto" w:fill="auto"/>
            <w:vAlign w:val="center"/>
            <w:hideMark/>
          </w:tcPr>
          <w:p w14:paraId="3E0B7FB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5A2FD60A"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0,0000014</w:t>
            </w:r>
          </w:p>
        </w:tc>
        <w:tc>
          <w:tcPr>
            <w:tcW w:w="387" w:type="pct"/>
            <w:tcBorders>
              <w:top w:val="nil"/>
              <w:left w:val="nil"/>
              <w:bottom w:val="single" w:sz="4" w:space="0" w:color="auto"/>
              <w:right w:val="single" w:sz="4" w:space="0" w:color="auto"/>
            </w:tcBorders>
            <w:shd w:val="clear" w:color="auto" w:fill="auto"/>
            <w:vAlign w:val="center"/>
            <w:hideMark/>
          </w:tcPr>
          <w:p w14:paraId="783324C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0,0000074</w:t>
            </w:r>
          </w:p>
        </w:tc>
      </w:tr>
      <w:tr w:rsidR="0040253F" w:rsidRPr="0040253F" w14:paraId="0D27B753"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7B82F06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694DFD0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ЗА-24</w:t>
            </w:r>
          </w:p>
        </w:tc>
        <w:tc>
          <w:tcPr>
            <w:tcW w:w="500" w:type="pct"/>
            <w:tcBorders>
              <w:top w:val="nil"/>
              <w:left w:val="nil"/>
              <w:bottom w:val="single" w:sz="4" w:space="0" w:color="auto"/>
              <w:right w:val="single" w:sz="4" w:space="0" w:color="auto"/>
            </w:tcBorders>
            <w:shd w:val="clear" w:color="auto" w:fill="auto"/>
            <w:vAlign w:val="center"/>
            <w:hideMark/>
          </w:tcPr>
          <w:p w14:paraId="6FF1E75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28</w:t>
            </w:r>
          </w:p>
        </w:tc>
        <w:tc>
          <w:tcPr>
            <w:tcW w:w="264" w:type="pct"/>
            <w:tcBorders>
              <w:top w:val="nil"/>
              <w:left w:val="nil"/>
              <w:bottom w:val="single" w:sz="4" w:space="0" w:color="auto"/>
              <w:right w:val="single" w:sz="4" w:space="0" w:color="auto"/>
            </w:tcBorders>
            <w:shd w:val="clear" w:color="auto" w:fill="auto"/>
            <w:vAlign w:val="center"/>
            <w:hideMark/>
          </w:tcPr>
          <w:p w14:paraId="2E43D11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38,15</w:t>
            </w:r>
          </w:p>
        </w:tc>
        <w:tc>
          <w:tcPr>
            <w:tcW w:w="434" w:type="pct"/>
            <w:tcBorders>
              <w:top w:val="nil"/>
              <w:left w:val="nil"/>
              <w:bottom w:val="single" w:sz="4" w:space="0" w:color="auto"/>
              <w:right w:val="single" w:sz="4" w:space="0" w:color="auto"/>
            </w:tcBorders>
            <w:shd w:val="clear" w:color="auto" w:fill="auto"/>
            <w:vAlign w:val="center"/>
            <w:hideMark/>
          </w:tcPr>
          <w:p w14:paraId="7ABA127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4F640DCA"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4C71EA3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4,58</w:t>
            </w:r>
          </w:p>
        </w:tc>
        <w:tc>
          <w:tcPr>
            <w:tcW w:w="498" w:type="pct"/>
            <w:tcBorders>
              <w:top w:val="nil"/>
              <w:left w:val="nil"/>
              <w:bottom w:val="single" w:sz="4" w:space="0" w:color="auto"/>
              <w:right w:val="single" w:sz="4" w:space="0" w:color="auto"/>
            </w:tcBorders>
            <w:shd w:val="clear" w:color="auto" w:fill="auto"/>
            <w:vAlign w:val="center"/>
            <w:hideMark/>
          </w:tcPr>
          <w:p w14:paraId="4932B55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0,2184530</w:t>
            </w:r>
          </w:p>
        </w:tc>
        <w:tc>
          <w:tcPr>
            <w:tcW w:w="465" w:type="pct"/>
            <w:tcBorders>
              <w:top w:val="nil"/>
              <w:left w:val="nil"/>
              <w:bottom w:val="single" w:sz="4" w:space="0" w:color="auto"/>
              <w:right w:val="single" w:sz="4" w:space="0" w:color="auto"/>
            </w:tcBorders>
            <w:shd w:val="clear" w:color="auto" w:fill="auto"/>
            <w:vAlign w:val="center"/>
            <w:hideMark/>
          </w:tcPr>
          <w:p w14:paraId="3963AC6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3FD92D61"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0,0000006</w:t>
            </w:r>
          </w:p>
        </w:tc>
        <w:tc>
          <w:tcPr>
            <w:tcW w:w="387" w:type="pct"/>
            <w:tcBorders>
              <w:top w:val="nil"/>
              <w:left w:val="nil"/>
              <w:bottom w:val="single" w:sz="4" w:space="0" w:color="auto"/>
              <w:right w:val="single" w:sz="4" w:space="0" w:color="auto"/>
            </w:tcBorders>
            <w:shd w:val="clear" w:color="auto" w:fill="auto"/>
            <w:vAlign w:val="center"/>
            <w:hideMark/>
          </w:tcPr>
          <w:p w14:paraId="09AEACC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0,0000027</w:t>
            </w:r>
          </w:p>
        </w:tc>
      </w:tr>
      <w:tr w:rsidR="0040253F" w:rsidRPr="0040253F" w14:paraId="594C52D7"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47B09AE2"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D329EA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ТК-17</w:t>
            </w:r>
          </w:p>
        </w:tc>
        <w:tc>
          <w:tcPr>
            <w:tcW w:w="500" w:type="pct"/>
            <w:tcBorders>
              <w:top w:val="nil"/>
              <w:left w:val="nil"/>
              <w:bottom w:val="single" w:sz="4" w:space="0" w:color="auto"/>
              <w:right w:val="single" w:sz="4" w:space="0" w:color="auto"/>
            </w:tcBorders>
            <w:shd w:val="clear" w:color="auto" w:fill="auto"/>
            <w:vAlign w:val="center"/>
            <w:hideMark/>
          </w:tcPr>
          <w:p w14:paraId="79FC47BF"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ЗА-24</w:t>
            </w:r>
          </w:p>
        </w:tc>
        <w:tc>
          <w:tcPr>
            <w:tcW w:w="264" w:type="pct"/>
            <w:tcBorders>
              <w:top w:val="nil"/>
              <w:left w:val="nil"/>
              <w:bottom w:val="single" w:sz="4" w:space="0" w:color="auto"/>
              <w:right w:val="single" w:sz="4" w:space="0" w:color="auto"/>
            </w:tcBorders>
            <w:shd w:val="clear" w:color="auto" w:fill="auto"/>
            <w:vAlign w:val="center"/>
            <w:hideMark/>
          </w:tcPr>
          <w:p w14:paraId="5E59729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288E86D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34" w:type="pct"/>
            <w:tcBorders>
              <w:top w:val="nil"/>
              <w:left w:val="nil"/>
              <w:bottom w:val="single" w:sz="4" w:space="0" w:color="auto"/>
              <w:right w:val="single" w:sz="4" w:space="0" w:color="auto"/>
            </w:tcBorders>
            <w:shd w:val="clear" w:color="auto" w:fill="auto"/>
            <w:vAlign w:val="center"/>
            <w:hideMark/>
          </w:tcPr>
          <w:p w14:paraId="7ED7BA7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0,05</w:t>
            </w:r>
          </w:p>
        </w:tc>
        <w:tc>
          <w:tcPr>
            <w:tcW w:w="498" w:type="pct"/>
            <w:tcBorders>
              <w:top w:val="nil"/>
              <w:left w:val="nil"/>
              <w:bottom w:val="single" w:sz="4" w:space="0" w:color="auto"/>
              <w:right w:val="single" w:sz="4" w:space="0" w:color="auto"/>
            </w:tcBorders>
            <w:shd w:val="clear" w:color="auto" w:fill="auto"/>
            <w:vAlign w:val="center"/>
            <w:hideMark/>
          </w:tcPr>
          <w:p w14:paraId="3519A207"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4,58</w:t>
            </w:r>
          </w:p>
        </w:tc>
        <w:tc>
          <w:tcPr>
            <w:tcW w:w="498" w:type="pct"/>
            <w:tcBorders>
              <w:top w:val="nil"/>
              <w:left w:val="nil"/>
              <w:bottom w:val="single" w:sz="4" w:space="0" w:color="auto"/>
              <w:right w:val="single" w:sz="4" w:space="0" w:color="auto"/>
            </w:tcBorders>
            <w:shd w:val="clear" w:color="auto" w:fill="auto"/>
            <w:vAlign w:val="center"/>
            <w:hideMark/>
          </w:tcPr>
          <w:p w14:paraId="3369B9F0"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0,2181800</w:t>
            </w:r>
          </w:p>
        </w:tc>
        <w:tc>
          <w:tcPr>
            <w:tcW w:w="465" w:type="pct"/>
            <w:tcBorders>
              <w:top w:val="nil"/>
              <w:left w:val="nil"/>
              <w:bottom w:val="single" w:sz="4" w:space="0" w:color="auto"/>
              <w:right w:val="single" w:sz="4" w:space="0" w:color="auto"/>
            </w:tcBorders>
            <w:shd w:val="clear" w:color="auto" w:fill="auto"/>
            <w:vAlign w:val="center"/>
            <w:hideMark/>
          </w:tcPr>
          <w:p w14:paraId="7A0F0C64"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2E5B6139"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02AD9C28"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2FDC379A"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6012F7A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52B44BB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ТК-17</w:t>
            </w:r>
          </w:p>
        </w:tc>
        <w:tc>
          <w:tcPr>
            <w:tcW w:w="500" w:type="pct"/>
            <w:tcBorders>
              <w:top w:val="nil"/>
              <w:left w:val="nil"/>
              <w:bottom w:val="single" w:sz="4" w:space="0" w:color="auto"/>
              <w:right w:val="single" w:sz="4" w:space="0" w:color="auto"/>
            </w:tcBorders>
            <w:shd w:val="clear" w:color="auto" w:fill="auto"/>
            <w:vAlign w:val="center"/>
            <w:hideMark/>
          </w:tcPr>
          <w:p w14:paraId="69CA6BB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ЗА-25</w:t>
            </w:r>
          </w:p>
        </w:tc>
        <w:tc>
          <w:tcPr>
            <w:tcW w:w="264" w:type="pct"/>
            <w:tcBorders>
              <w:top w:val="nil"/>
              <w:left w:val="nil"/>
              <w:bottom w:val="single" w:sz="4" w:space="0" w:color="auto"/>
              <w:right w:val="single" w:sz="4" w:space="0" w:color="auto"/>
            </w:tcBorders>
            <w:shd w:val="clear" w:color="auto" w:fill="auto"/>
            <w:vAlign w:val="center"/>
            <w:hideMark/>
          </w:tcPr>
          <w:p w14:paraId="15937EC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0,10</w:t>
            </w:r>
          </w:p>
        </w:tc>
        <w:tc>
          <w:tcPr>
            <w:tcW w:w="434" w:type="pct"/>
            <w:tcBorders>
              <w:top w:val="nil"/>
              <w:left w:val="nil"/>
              <w:bottom w:val="single" w:sz="4" w:space="0" w:color="auto"/>
              <w:right w:val="single" w:sz="4" w:space="0" w:color="auto"/>
            </w:tcBorders>
            <w:shd w:val="clear" w:color="auto" w:fill="auto"/>
            <w:vAlign w:val="center"/>
            <w:hideMark/>
          </w:tcPr>
          <w:p w14:paraId="5673B20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2F8245B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33B9184E"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5EE6433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0,2388050</w:t>
            </w:r>
          </w:p>
        </w:tc>
        <w:tc>
          <w:tcPr>
            <w:tcW w:w="465" w:type="pct"/>
            <w:tcBorders>
              <w:top w:val="nil"/>
              <w:left w:val="nil"/>
              <w:bottom w:val="single" w:sz="4" w:space="0" w:color="auto"/>
              <w:right w:val="single" w:sz="4" w:space="0" w:color="auto"/>
            </w:tcBorders>
            <w:shd w:val="clear" w:color="auto" w:fill="auto"/>
            <w:vAlign w:val="center"/>
            <w:hideMark/>
          </w:tcPr>
          <w:p w14:paraId="42ADC83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1FE685AD"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0,0000000</w:t>
            </w:r>
          </w:p>
        </w:tc>
        <w:tc>
          <w:tcPr>
            <w:tcW w:w="387" w:type="pct"/>
            <w:tcBorders>
              <w:top w:val="nil"/>
              <w:left w:val="nil"/>
              <w:bottom w:val="single" w:sz="4" w:space="0" w:color="auto"/>
              <w:right w:val="single" w:sz="4" w:space="0" w:color="auto"/>
            </w:tcBorders>
            <w:shd w:val="clear" w:color="auto" w:fill="auto"/>
            <w:vAlign w:val="center"/>
            <w:hideMark/>
          </w:tcPr>
          <w:p w14:paraId="69A3115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0,0000000</w:t>
            </w:r>
          </w:p>
        </w:tc>
      </w:tr>
      <w:tr w:rsidR="0040253F" w:rsidRPr="0040253F" w14:paraId="61114F4B" w14:textId="77777777" w:rsidTr="0040253F">
        <w:trPr>
          <w:trHeight w:val="284"/>
        </w:trPr>
        <w:tc>
          <w:tcPr>
            <w:tcW w:w="619" w:type="pct"/>
            <w:tcBorders>
              <w:top w:val="nil"/>
              <w:left w:val="single" w:sz="4" w:space="0" w:color="auto"/>
              <w:bottom w:val="single" w:sz="4" w:space="0" w:color="auto"/>
              <w:right w:val="single" w:sz="4" w:space="0" w:color="auto"/>
            </w:tcBorders>
            <w:shd w:val="clear" w:color="auto" w:fill="auto"/>
            <w:noWrap/>
            <w:vAlign w:val="center"/>
            <w:hideMark/>
          </w:tcPr>
          <w:p w14:paraId="2E4DED5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Котельная п. Запорожское</w:t>
            </w:r>
          </w:p>
        </w:tc>
        <w:tc>
          <w:tcPr>
            <w:tcW w:w="573" w:type="pct"/>
            <w:tcBorders>
              <w:top w:val="nil"/>
              <w:left w:val="nil"/>
              <w:bottom w:val="single" w:sz="4" w:space="0" w:color="auto"/>
              <w:right w:val="single" w:sz="4" w:space="0" w:color="auto"/>
            </w:tcBorders>
            <w:shd w:val="clear" w:color="auto" w:fill="auto"/>
            <w:vAlign w:val="center"/>
            <w:hideMark/>
          </w:tcPr>
          <w:p w14:paraId="7E9790CD"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ЗА-25</w:t>
            </w:r>
          </w:p>
        </w:tc>
        <w:tc>
          <w:tcPr>
            <w:tcW w:w="500" w:type="pct"/>
            <w:tcBorders>
              <w:top w:val="nil"/>
              <w:left w:val="nil"/>
              <w:bottom w:val="single" w:sz="4" w:space="0" w:color="auto"/>
              <w:right w:val="single" w:sz="4" w:space="0" w:color="auto"/>
            </w:tcBorders>
            <w:shd w:val="clear" w:color="auto" w:fill="auto"/>
            <w:vAlign w:val="center"/>
            <w:hideMark/>
          </w:tcPr>
          <w:p w14:paraId="179AF306"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Советская ул., 29а</w:t>
            </w:r>
          </w:p>
        </w:tc>
        <w:tc>
          <w:tcPr>
            <w:tcW w:w="264" w:type="pct"/>
            <w:tcBorders>
              <w:top w:val="nil"/>
              <w:left w:val="nil"/>
              <w:bottom w:val="single" w:sz="4" w:space="0" w:color="auto"/>
              <w:right w:val="single" w:sz="4" w:space="0" w:color="auto"/>
            </w:tcBorders>
            <w:shd w:val="clear" w:color="auto" w:fill="auto"/>
            <w:vAlign w:val="center"/>
            <w:hideMark/>
          </w:tcPr>
          <w:p w14:paraId="2E69EC0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29,11</w:t>
            </w:r>
          </w:p>
        </w:tc>
        <w:tc>
          <w:tcPr>
            <w:tcW w:w="434" w:type="pct"/>
            <w:tcBorders>
              <w:top w:val="nil"/>
              <w:left w:val="nil"/>
              <w:bottom w:val="single" w:sz="4" w:space="0" w:color="auto"/>
              <w:right w:val="single" w:sz="4" w:space="0" w:color="auto"/>
            </w:tcBorders>
            <w:shd w:val="clear" w:color="auto" w:fill="auto"/>
            <w:vAlign w:val="center"/>
            <w:hideMark/>
          </w:tcPr>
          <w:p w14:paraId="30914B0C"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34" w:type="pct"/>
            <w:tcBorders>
              <w:top w:val="nil"/>
              <w:left w:val="nil"/>
              <w:bottom w:val="single" w:sz="4" w:space="0" w:color="auto"/>
              <w:right w:val="single" w:sz="4" w:space="0" w:color="auto"/>
            </w:tcBorders>
            <w:shd w:val="clear" w:color="auto" w:fill="auto"/>
            <w:vAlign w:val="center"/>
            <w:hideMark/>
          </w:tcPr>
          <w:p w14:paraId="50F8D829"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0,04</w:t>
            </w:r>
          </w:p>
        </w:tc>
        <w:tc>
          <w:tcPr>
            <w:tcW w:w="498" w:type="pct"/>
            <w:tcBorders>
              <w:top w:val="nil"/>
              <w:left w:val="nil"/>
              <w:bottom w:val="single" w:sz="4" w:space="0" w:color="auto"/>
              <w:right w:val="single" w:sz="4" w:space="0" w:color="auto"/>
            </w:tcBorders>
            <w:shd w:val="clear" w:color="auto" w:fill="auto"/>
            <w:vAlign w:val="center"/>
            <w:hideMark/>
          </w:tcPr>
          <w:p w14:paraId="75897DB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4,19</w:t>
            </w:r>
          </w:p>
        </w:tc>
        <w:tc>
          <w:tcPr>
            <w:tcW w:w="498" w:type="pct"/>
            <w:tcBorders>
              <w:top w:val="nil"/>
              <w:left w:val="nil"/>
              <w:bottom w:val="single" w:sz="4" w:space="0" w:color="auto"/>
              <w:right w:val="single" w:sz="4" w:space="0" w:color="auto"/>
            </w:tcBorders>
            <w:shd w:val="clear" w:color="auto" w:fill="auto"/>
            <w:vAlign w:val="center"/>
            <w:hideMark/>
          </w:tcPr>
          <w:p w14:paraId="36A82FF1"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0,2388040</w:t>
            </w:r>
          </w:p>
        </w:tc>
        <w:tc>
          <w:tcPr>
            <w:tcW w:w="465" w:type="pct"/>
            <w:tcBorders>
              <w:top w:val="nil"/>
              <w:left w:val="nil"/>
              <w:bottom w:val="single" w:sz="4" w:space="0" w:color="auto"/>
              <w:right w:val="single" w:sz="4" w:space="0" w:color="auto"/>
            </w:tcBorders>
            <w:shd w:val="clear" w:color="auto" w:fill="auto"/>
            <w:vAlign w:val="center"/>
            <w:hideMark/>
          </w:tcPr>
          <w:p w14:paraId="6D440A63"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0,0000157</w:t>
            </w:r>
          </w:p>
        </w:tc>
        <w:tc>
          <w:tcPr>
            <w:tcW w:w="327" w:type="pct"/>
            <w:tcBorders>
              <w:top w:val="nil"/>
              <w:left w:val="nil"/>
              <w:bottom w:val="single" w:sz="4" w:space="0" w:color="auto"/>
              <w:right w:val="single" w:sz="4" w:space="0" w:color="auto"/>
            </w:tcBorders>
            <w:shd w:val="clear" w:color="auto" w:fill="auto"/>
            <w:vAlign w:val="center"/>
            <w:hideMark/>
          </w:tcPr>
          <w:p w14:paraId="664F6FFF" w14:textId="77777777" w:rsidR="0040253F" w:rsidRPr="0040253F" w:rsidRDefault="0040253F" w:rsidP="0040253F">
            <w:pPr>
              <w:widowControl/>
              <w:autoSpaceDE/>
              <w:autoSpaceDN/>
              <w:ind w:left="-57" w:right="-57"/>
              <w:jc w:val="center"/>
              <w:rPr>
                <w:color w:val="000000"/>
                <w:sz w:val="20"/>
                <w:szCs w:val="20"/>
                <w:lang w:bidi="ar-SA"/>
              </w:rPr>
            </w:pPr>
            <w:r w:rsidRPr="0040253F">
              <w:rPr>
                <w:color w:val="000000"/>
                <w:sz w:val="20"/>
                <w:szCs w:val="20"/>
                <w:lang w:bidi="ar-SA"/>
              </w:rPr>
              <w:t>0,0000005</w:t>
            </w:r>
          </w:p>
        </w:tc>
        <w:tc>
          <w:tcPr>
            <w:tcW w:w="387" w:type="pct"/>
            <w:tcBorders>
              <w:top w:val="nil"/>
              <w:left w:val="nil"/>
              <w:bottom w:val="single" w:sz="4" w:space="0" w:color="auto"/>
              <w:right w:val="single" w:sz="4" w:space="0" w:color="auto"/>
            </w:tcBorders>
            <w:shd w:val="clear" w:color="auto" w:fill="auto"/>
            <w:vAlign w:val="center"/>
            <w:hideMark/>
          </w:tcPr>
          <w:p w14:paraId="1088898B" w14:textId="77777777" w:rsidR="0040253F" w:rsidRPr="0040253F" w:rsidRDefault="0040253F" w:rsidP="0040253F">
            <w:pPr>
              <w:widowControl/>
              <w:autoSpaceDE/>
              <w:autoSpaceDN/>
              <w:jc w:val="center"/>
              <w:rPr>
                <w:color w:val="000000"/>
                <w:sz w:val="20"/>
                <w:szCs w:val="20"/>
                <w:lang w:bidi="ar-SA"/>
              </w:rPr>
            </w:pPr>
            <w:r w:rsidRPr="0040253F">
              <w:rPr>
                <w:color w:val="000000"/>
                <w:sz w:val="20"/>
                <w:szCs w:val="20"/>
                <w:lang w:bidi="ar-SA"/>
              </w:rPr>
              <w:t>0,0000019</w:t>
            </w:r>
          </w:p>
        </w:tc>
      </w:tr>
    </w:tbl>
    <w:p w14:paraId="0A010879" w14:textId="77777777" w:rsidR="0040253F" w:rsidRPr="002654BA" w:rsidRDefault="0040253F" w:rsidP="00223743">
      <w:pPr>
        <w:widowControl/>
        <w:autoSpaceDE/>
        <w:autoSpaceDN/>
        <w:spacing w:after="120" w:line="276" w:lineRule="auto"/>
        <w:jc w:val="both"/>
        <w:rPr>
          <w:b/>
          <w:bCs/>
          <w:sz w:val="24"/>
          <w:szCs w:val="24"/>
          <w:lang w:bidi="ar-SA"/>
        </w:rPr>
      </w:pPr>
    </w:p>
    <w:p w14:paraId="08C3394F" w14:textId="77777777" w:rsidR="0091259E" w:rsidRPr="002654BA" w:rsidRDefault="0091259E" w:rsidP="00223743">
      <w:pPr>
        <w:widowControl/>
        <w:autoSpaceDE/>
        <w:autoSpaceDN/>
        <w:spacing w:after="120" w:line="276" w:lineRule="auto"/>
        <w:jc w:val="both"/>
        <w:rPr>
          <w:b/>
          <w:bCs/>
          <w:sz w:val="24"/>
          <w:szCs w:val="24"/>
          <w:lang w:bidi="ar-SA"/>
        </w:rPr>
        <w:sectPr w:rsidR="0091259E" w:rsidRPr="002654BA" w:rsidSect="00223743">
          <w:pgSz w:w="16840" w:h="11910" w:orient="landscape"/>
          <w:pgMar w:top="1701" w:right="1134" w:bottom="851" w:left="851" w:header="0" w:footer="590" w:gutter="0"/>
          <w:paperSrc w:first="7" w:other="7"/>
          <w:cols w:space="720"/>
          <w:docGrid w:linePitch="299"/>
        </w:sectPr>
      </w:pPr>
    </w:p>
    <w:p w14:paraId="509A2F7A" w14:textId="71AE2BD6" w:rsidR="003A72EC" w:rsidRPr="002654BA" w:rsidRDefault="003A72EC" w:rsidP="0091259E">
      <w:pPr>
        <w:widowControl/>
        <w:autoSpaceDE/>
        <w:autoSpaceDN/>
        <w:spacing w:before="100" w:beforeAutospacing="1"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54</w:t>
      </w:r>
      <w:r w:rsidRPr="002654BA">
        <w:rPr>
          <w:b/>
          <w:bCs/>
          <w:sz w:val="24"/>
          <w:szCs w:val="24"/>
          <w:lang w:bidi="ar-SA"/>
        </w:rPr>
        <w:fldChar w:fldCharType="end"/>
      </w:r>
      <w:r w:rsidRPr="002654BA">
        <w:rPr>
          <w:b/>
          <w:bCs/>
          <w:sz w:val="24"/>
          <w:szCs w:val="24"/>
          <w:lang w:bidi="ar-SA"/>
        </w:rPr>
        <w:t xml:space="preserve"> Показатели надежности для участков тепловой сети от котельной ГЛОХ</w:t>
      </w:r>
    </w:p>
    <w:tbl>
      <w:tblPr>
        <w:tblW w:w="5000" w:type="pct"/>
        <w:tblLook w:val="04A0" w:firstRow="1" w:lastRow="0" w:firstColumn="1" w:lastColumn="0" w:noHBand="0" w:noVBand="1"/>
      </w:tblPr>
      <w:tblGrid>
        <w:gridCol w:w="1729"/>
        <w:gridCol w:w="1427"/>
        <w:gridCol w:w="1505"/>
        <w:gridCol w:w="886"/>
        <w:gridCol w:w="1280"/>
        <w:gridCol w:w="1280"/>
        <w:gridCol w:w="1523"/>
        <w:gridCol w:w="1523"/>
        <w:gridCol w:w="1479"/>
        <w:gridCol w:w="1019"/>
        <w:gridCol w:w="1194"/>
      </w:tblGrid>
      <w:tr w:rsidR="003A2712" w:rsidRPr="002654BA" w14:paraId="66D01466" w14:textId="77777777" w:rsidTr="003A2712">
        <w:trPr>
          <w:trHeight w:val="284"/>
          <w:tblHead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1663" w14:textId="77777777" w:rsidR="003A2712" w:rsidRPr="002654BA" w:rsidRDefault="003A2712" w:rsidP="003A2712">
            <w:pPr>
              <w:widowControl/>
              <w:autoSpaceDE/>
              <w:autoSpaceDN/>
              <w:jc w:val="center"/>
              <w:rPr>
                <w:b/>
                <w:bCs/>
                <w:color w:val="000000"/>
                <w:sz w:val="20"/>
                <w:szCs w:val="20"/>
                <w:lang w:bidi="ar-SA"/>
              </w:rPr>
            </w:pPr>
            <w:r w:rsidRPr="002654BA">
              <w:rPr>
                <w:b/>
                <w:bCs/>
                <w:color w:val="000000"/>
                <w:sz w:val="20"/>
                <w:szCs w:val="20"/>
                <w:lang w:bidi="ar-SA"/>
              </w:rPr>
              <w:t>Номер источника</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3329AD5B" w14:textId="77777777" w:rsidR="003A2712" w:rsidRPr="002654BA" w:rsidRDefault="003A2712" w:rsidP="003A2712">
            <w:pPr>
              <w:widowControl/>
              <w:autoSpaceDE/>
              <w:autoSpaceDN/>
              <w:ind w:left="-57" w:right="-113"/>
              <w:jc w:val="center"/>
              <w:rPr>
                <w:b/>
                <w:bCs/>
                <w:color w:val="000000"/>
                <w:sz w:val="20"/>
                <w:szCs w:val="20"/>
                <w:lang w:bidi="ar-SA"/>
              </w:rPr>
            </w:pPr>
            <w:r w:rsidRPr="002654BA">
              <w:rPr>
                <w:b/>
                <w:bCs/>
                <w:color w:val="000000"/>
                <w:sz w:val="20"/>
                <w:szCs w:val="20"/>
                <w:lang w:bidi="ar-SA"/>
              </w:rPr>
              <w:t>Наименование начала участка</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11825414" w14:textId="77777777" w:rsidR="003A2712" w:rsidRPr="002654BA" w:rsidRDefault="003A2712" w:rsidP="003A2712">
            <w:pPr>
              <w:widowControl/>
              <w:autoSpaceDE/>
              <w:autoSpaceDN/>
              <w:ind w:left="-57" w:right="-113"/>
              <w:jc w:val="center"/>
              <w:rPr>
                <w:b/>
                <w:bCs/>
                <w:color w:val="000000"/>
                <w:sz w:val="20"/>
                <w:szCs w:val="20"/>
                <w:lang w:bidi="ar-SA"/>
              </w:rPr>
            </w:pPr>
            <w:r w:rsidRPr="002654BA">
              <w:rPr>
                <w:b/>
                <w:bCs/>
                <w:color w:val="000000"/>
                <w:sz w:val="20"/>
                <w:szCs w:val="20"/>
                <w:lang w:bidi="ar-SA"/>
              </w:rPr>
              <w:t xml:space="preserve">Наименование конца </w:t>
            </w:r>
          </w:p>
          <w:p w14:paraId="60EC55BF" w14:textId="2FD8214D" w:rsidR="003A2712" w:rsidRPr="002654BA" w:rsidRDefault="003A2712" w:rsidP="003A2712">
            <w:pPr>
              <w:widowControl/>
              <w:autoSpaceDE/>
              <w:autoSpaceDN/>
              <w:ind w:left="-57" w:right="-113"/>
              <w:jc w:val="center"/>
              <w:rPr>
                <w:b/>
                <w:bCs/>
                <w:color w:val="000000"/>
                <w:sz w:val="20"/>
                <w:szCs w:val="20"/>
                <w:lang w:bidi="ar-SA"/>
              </w:rPr>
            </w:pPr>
            <w:r w:rsidRPr="002654BA">
              <w:rPr>
                <w:b/>
                <w:bCs/>
                <w:color w:val="000000"/>
                <w:sz w:val="20"/>
                <w:szCs w:val="20"/>
                <w:lang w:bidi="ar-SA"/>
              </w:rPr>
              <w:t>участка</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65A26A7C" w14:textId="77777777" w:rsidR="003A2712" w:rsidRPr="002654BA" w:rsidRDefault="003A2712" w:rsidP="003A2712">
            <w:pPr>
              <w:widowControl/>
              <w:autoSpaceDE/>
              <w:autoSpaceDN/>
              <w:ind w:left="-57" w:right="-113"/>
              <w:jc w:val="center"/>
              <w:rPr>
                <w:b/>
                <w:bCs/>
                <w:color w:val="000000"/>
                <w:sz w:val="20"/>
                <w:szCs w:val="20"/>
                <w:lang w:bidi="ar-SA"/>
              </w:rPr>
            </w:pPr>
            <w:r w:rsidRPr="002654BA">
              <w:rPr>
                <w:b/>
                <w:bCs/>
                <w:color w:val="000000"/>
                <w:sz w:val="20"/>
                <w:szCs w:val="20"/>
                <w:lang w:bidi="ar-SA"/>
              </w:rPr>
              <w:t>Длина участка, м</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2DBF8AE" w14:textId="77777777" w:rsidR="003A2712" w:rsidRPr="002654BA" w:rsidRDefault="003A2712" w:rsidP="003A2712">
            <w:pPr>
              <w:widowControl/>
              <w:autoSpaceDE/>
              <w:autoSpaceDN/>
              <w:ind w:left="-170" w:right="-170"/>
              <w:jc w:val="center"/>
              <w:rPr>
                <w:b/>
                <w:bCs/>
                <w:color w:val="000000"/>
                <w:sz w:val="20"/>
                <w:szCs w:val="20"/>
                <w:lang w:bidi="ar-SA"/>
              </w:rPr>
            </w:pPr>
            <w:proofErr w:type="spellStart"/>
            <w:r w:rsidRPr="002654BA">
              <w:rPr>
                <w:b/>
                <w:bCs/>
                <w:color w:val="000000"/>
                <w:sz w:val="20"/>
                <w:szCs w:val="20"/>
                <w:lang w:bidi="ar-SA"/>
              </w:rPr>
              <w:t>Внутpенний</w:t>
            </w:r>
            <w:proofErr w:type="spellEnd"/>
            <w:r w:rsidRPr="002654BA">
              <w:rPr>
                <w:b/>
                <w:bCs/>
                <w:color w:val="000000"/>
                <w:sz w:val="20"/>
                <w:szCs w:val="20"/>
                <w:lang w:bidi="ar-SA"/>
              </w:rPr>
              <w:t xml:space="preserve"> </w:t>
            </w:r>
            <w:proofErr w:type="spellStart"/>
            <w:r w:rsidRPr="002654BA">
              <w:rPr>
                <w:b/>
                <w:bCs/>
                <w:color w:val="000000"/>
                <w:sz w:val="20"/>
                <w:szCs w:val="20"/>
                <w:lang w:bidi="ar-SA"/>
              </w:rPr>
              <w:t>диаметp</w:t>
            </w:r>
            <w:proofErr w:type="spellEnd"/>
            <w:r w:rsidRPr="002654BA">
              <w:rPr>
                <w:b/>
                <w:bCs/>
                <w:color w:val="000000"/>
                <w:sz w:val="20"/>
                <w:szCs w:val="20"/>
                <w:lang w:bidi="ar-SA"/>
              </w:rPr>
              <w:t xml:space="preserve"> подающего </w:t>
            </w:r>
            <w:proofErr w:type="spellStart"/>
            <w:r w:rsidRPr="002654BA">
              <w:rPr>
                <w:b/>
                <w:bCs/>
                <w:color w:val="000000"/>
                <w:sz w:val="20"/>
                <w:szCs w:val="20"/>
                <w:lang w:bidi="ar-SA"/>
              </w:rPr>
              <w:t>тpубопpовода</w:t>
            </w:r>
            <w:proofErr w:type="spellEnd"/>
            <w:r w:rsidRPr="002654BA">
              <w:rPr>
                <w:b/>
                <w:bCs/>
                <w:color w:val="000000"/>
                <w:sz w:val="20"/>
                <w:szCs w:val="20"/>
                <w:lang w:bidi="ar-SA"/>
              </w:rPr>
              <w:t>, м</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BDFF8AF" w14:textId="77777777" w:rsidR="003A2712" w:rsidRPr="002654BA" w:rsidRDefault="003A2712" w:rsidP="003A2712">
            <w:pPr>
              <w:widowControl/>
              <w:autoSpaceDE/>
              <w:autoSpaceDN/>
              <w:ind w:left="-170" w:right="-170"/>
              <w:jc w:val="center"/>
              <w:rPr>
                <w:b/>
                <w:bCs/>
                <w:color w:val="000000"/>
                <w:sz w:val="20"/>
                <w:szCs w:val="20"/>
                <w:lang w:bidi="ar-SA"/>
              </w:rPr>
            </w:pPr>
            <w:r w:rsidRPr="002654BA">
              <w:rPr>
                <w:b/>
                <w:bCs/>
                <w:color w:val="000000"/>
                <w:sz w:val="20"/>
                <w:szCs w:val="20"/>
                <w:lang w:bidi="ar-SA"/>
              </w:rPr>
              <w:t>Внутренний диаметр обратного трубопровода, м</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0A544ABD" w14:textId="77777777" w:rsidR="003A2712" w:rsidRPr="002654BA" w:rsidRDefault="003A2712" w:rsidP="003A2712">
            <w:pPr>
              <w:widowControl/>
              <w:autoSpaceDE/>
              <w:autoSpaceDN/>
              <w:ind w:left="-113" w:right="-113"/>
              <w:jc w:val="center"/>
              <w:rPr>
                <w:b/>
                <w:bCs/>
                <w:color w:val="000000"/>
                <w:sz w:val="20"/>
                <w:szCs w:val="20"/>
                <w:lang w:bidi="ar-SA"/>
              </w:rPr>
            </w:pPr>
            <w:r w:rsidRPr="002654BA">
              <w:rPr>
                <w:b/>
                <w:bCs/>
                <w:color w:val="000000"/>
                <w:sz w:val="20"/>
                <w:szCs w:val="20"/>
                <w:lang w:bidi="ar-SA"/>
              </w:rPr>
              <w:t>Время восстановления, ч</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5EC3DD32" w14:textId="77777777" w:rsidR="003A2712" w:rsidRPr="002654BA" w:rsidRDefault="003A2712" w:rsidP="003A2712">
            <w:pPr>
              <w:widowControl/>
              <w:autoSpaceDE/>
              <w:autoSpaceDN/>
              <w:ind w:left="-113" w:right="-113"/>
              <w:jc w:val="center"/>
              <w:rPr>
                <w:b/>
                <w:bCs/>
                <w:color w:val="000000"/>
                <w:sz w:val="20"/>
                <w:szCs w:val="20"/>
                <w:lang w:bidi="ar-SA"/>
              </w:rPr>
            </w:pPr>
            <w:r w:rsidRPr="002654BA">
              <w:rPr>
                <w:b/>
                <w:bCs/>
                <w:color w:val="000000"/>
                <w:sz w:val="20"/>
                <w:szCs w:val="20"/>
                <w:lang w:bidi="ar-SA"/>
              </w:rPr>
              <w:t>Интенсивность восстановления, 1/ч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1B09AB45" w14:textId="77777777" w:rsidR="003A2712" w:rsidRPr="002654BA" w:rsidRDefault="003A2712" w:rsidP="003A2712">
            <w:pPr>
              <w:widowControl/>
              <w:autoSpaceDE/>
              <w:autoSpaceDN/>
              <w:ind w:left="-57" w:right="-57"/>
              <w:jc w:val="center"/>
              <w:rPr>
                <w:b/>
                <w:bCs/>
                <w:color w:val="000000"/>
                <w:sz w:val="20"/>
                <w:szCs w:val="20"/>
                <w:lang w:bidi="ar-SA"/>
              </w:rPr>
            </w:pPr>
            <w:r w:rsidRPr="002654BA">
              <w:rPr>
                <w:b/>
                <w:bCs/>
                <w:color w:val="000000"/>
                <w:sz w:val="20"/>
                <w:szCs w:val="20"/>
                <w:lang w:bidi="ar-SA"/>
              </w:rPr>
              <w:t>Интенсивность отказов, 1/(км*ч)</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5CFC4351" w14:textId="77777777" w:rsidR="003A2712" w:rsidRPr="002654BA" w:rsidRDefault="003A2712" w:rsidP="003A2712">
            <w:pPr>
              <w:widowControl/>
              <w:autoSpaceDE/>
              <w:autoSpaceDN/>
              <w:ind w:left="-57" w:right="-57"/>
              <w:jc w:val="center"/>
              <w:rPr>
                <w:b/>
                <w:bCs/>
                <w:color w:val="000000"/>
                <w:sz w:val="20"/>
                <w:szCs w:val="20"/>
                <w:lang w:bidi="ar-SA"/>
              </w:rPr>
            </w:pPr>
            <w:r w:rsidRPr="002654BA">
              <w:rPr>
                <w:b/>
                <w:bCs/>
                <w:color w:val="000000"/>
                <w:sz w:val="20"/>
                <w:szCs w:val="20"/>
                <w:lang w:bidi="ar-SA"/>
              </w:rPr>
              <w:t>Поток отказов, 1/ч</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54AF5EAE" w14:textId="77777777" w:rsidR="003A2712" w:rsidRPr="002654BA" w:rsidRDefault="003A2712" w:rsidP="003A2712">
            <w:pPr>
              <w:widowControl/>
              <w:autoSpaceDE/>
              <w:autoSpaceDN/>
              <w:ind w:left="-113" w:right="-113"/>
              <w:jc w:val="center"/>
              <w:rPr>
                <w:b/>
                <w:bCs/>
                <w:color w:val="000000"/>
                <w:sz w:val="20"/>
                <w:szCs w:val="20"/>
                <w:lang w:bidi="ar-SA"/>
              </w:rPr>
            </w:pPr>
            <w:r w:rsidRPr="002654BA">
              <w:rPr>
                <w:b/>
                <w:bCs/>
                <w:color w:val="000000"/>
                <w:sz w:val="20"/>
                <w:szCs w:val="20"/>
                <w:lang w:bidi="ar-SA"/>
              </w:rPr>
              <w:t>Вероятность отказа</w:t>
            </w:r>
          </w:p>
        </w:tc>
      </w:tr>
      <w:tr w:rsidR="003A2712" w:rsidRPr="002654BA" w14:paraId="46D88492"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7AB691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5EA8D1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 п. Запорожское</w:t>
            </w:r>
          </w:p>
        </w:tc>
        <w:tc>
          <w:tcPr>
            <w:tcW w:w="451" w:type="pct"/>
            <w:tcBorders>
              <w:top w:val="nil"/>
              <w:left w:val="nil"/>
              <w:bottom w:val="single" w:sz="4" w:space="0" w:color="auto"/>
              <w:right w:val="single" w:sz="4" w:space="0" w:color="auto"/>
            </w:tcBorders>
            <w:shd w:val="clear" w:color="auto" w:fill="auto"/>
            <w:vAlign w:val="center"/>
            <w:hideMark/>
          </w:tcPr>
          <w:p w14:paraId="7234668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w:t>
            </w:r>
          </w:p>
        </w:tc>
        <w:tc>
          <w:tcPr>
            <w:tcW w:w="280" w:type="pct"/>
            <w:tcBorders>
              <w:top w:val="nil"/>
              <w:left w:val="nil"/>
              <w:bottom w:val="single" w:sz="4" w:space="0" w:color="auto"/>
              <w:right w:val="single" w:sz="4" w:space="0" w:color="auto"/>
            </w:tcBorders>
            <w:shd w:val="clear" w:color="auto" w:fill="auto"/>
            <w:vAlign w:val="center"/>
            <w:hideMark/>
          </w:tcPr>
          <w:p w14:paraId="5F4D3BF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8,94</w:t>
            </w:r>
          </w:p>
        </w:tc>
        <w:tc>
          <w:tcPr>
            <w:tcW w:w="431" w:type="pct"/>
            <w:tcBorders>
              <w:top w:val="nil"/>
              <w:left w:val="nil"/>
              <w:bottom w:val="single" w:sz="4" w:space="0" w:color="auto"/>
              <w:right w:val="single" w:sz="4" w:space="0" w:color="auto"/>
            </w:tcBorders>
            <w:shd w:val="clear" w:color="auto" w:fill="auto"/>
            <w:vAlign w:val="center"/>
            <w:hideMark/>
          </w:tcPr>
          <w:p w14:paraId="3101D86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2ED8D72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4FC352F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1353302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796B91F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ECAF73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3B79B31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0,0000009</w:t>
            </w:r>
          </w:p>
        </w:tc>
      </w:tr>
      <w:tr w:rsidR="003A2712" w:rsidRPr="002654BA" w14:paraId="6B9CA62F"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B62C19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6AA5F1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w:t>
            </w:r>
          </w:p>
        </w:tc>
        <w:tc>
          <w:tcPr>
            <w:tcW w:w="451" w:type="pct"/>
            <w:tcBorders>
              <w:top w:val="nil"/>
              <w:left w:val="nil"/>
              <w:bottom w:val="single" w:sz="4" w:space="0" w:color="auto"/>
              <w:right w:val="single" w:sz="4" w:space="0" w:color="auto"/>
            </w:tcBorders>
            <w:shd w:val="clear" w:color="auto" w:fill="auto"/>
            <w:vAlign w:val="center"/>
            <w:hideMark/>
          </w:tcPr>
          <w:p w14:paraId="210E613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Уз.1</w:t>
            </w:r>
          </w:p>
        </w:tc>
        <w:tc>
          <w:tcPr>
            <w:tcW w:w="280" w:type="pct"/>
            <w:tcBorders>
              <w:top w:val="nil"/>
              <w:left w:val="nil"/>
              <w:bottom w:val="single" w:sz="4" w:space="0" w:color="auto"/>
              <w:right w:val="single" w:sz="4" w:space="0" w:color="auto"/>
            </w:tcBorders>
            <w:shd w:val="clear" w:color="auto" w:fill="auto"/>
            <w:vAlign w:val="center"/>
            <w:hideMark/>
          </w:tcPr>
          <w:p w14:paraId="3FB3C0B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32,73</w:t>
            </w:r>
          </w:p>
        </w:tc>
        <w:tc>
          <w:tcPr>
            <w:tcW w:w="431" w:type="pct"/>
            <w:tcBorders>
              <w:top w:val="nil"/>
              <w:left w:val="nil"/>
              <w:bottom w:val="single" w:sz="4" w:space="0" w:color="auto"/>
              <w:right w:val="single" w:sz="4" w:space="0" w:color="auto"/>
            </w:tcBorders>
            <w:shd w:val="clear" w:color="auto" w:fill="auto"/>
            <w:vAlign w:val="center"/>
            <w:hideMark/>
          </w:tcPr>
          <w:p w14:paraId="6DF3EDA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41F06DE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3FB592D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3CED3A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0,2184840</w:t>
            </w:r>
          </w:p>
        </w:tc>
        <w:tc>
          <w:tcPr>
            <w:tcW w:w="459" w:type="pct"/>
            <w:tcBorders>
              <w:top w:val="nil"/>
              <w:left w:val="nil"/>
              <w:bottom w:val="single" w:sz="4" w:space="0" w:color="auto"/>
              <w:right w:val="single" w:sz="4" w:space="0" w:color="auto"/>
            </w:tcBorders>
            <w:shd w:val="clear" w:color="auto" w:fill="auto"/>
            <w:vAlign w:val="center"/>
            <w:hideMark/>
          </w:tcPr>
          <w:p w14:paraId="209A016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F33FF6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0,0000006</w:t>
            </w:r>
          </w:p>
        </w:tc>
        <w:tc>
          <w:tcPr>
            <w:tcW w:w="389" w:type="pct"/>
            <w:tcBorders>
              <w:top w:val="nil"/>
              <w:left w:val="nil"/>
              <w:bottom w:val="single" w:sz="4" w:space="0" w:color="auto"/>
              <w:right w:val="single" w:sz="4" w:space="0" w:color="auto"/>
            </w:tcBorders>
            <w:shd w:val="clear" w:color="auto" w:fill="auto"/>
            <w:vAlign w:val="center"/>
            <w:hideMark/>
          </w:tcPr>
          <w:p w14:paraId="18D983A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0,0000027</w:t>
            </w:r>
          </w:p>
        </w:tc>
      </w:tr>
      <w:tr w:rsidR="003A2712" w:rsidRPr="002654BA" w14:paraId="3EE65CBC"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3A0575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9430DE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Уз.1</w:t>
            </w:r>
          </w:p>
        </w:tc>
        <w:tc>
          <w:tcPr>
            <w:tcW w:w="451" w:type="pct"/>
            <w:tcBorders>
              <w:top w:val="nil"/>
              <w:left w:val="nil"/>
              <w:bottom w:val="single" w:sz="4" w:space="0" w:color="auto"/>
              <w:right w:val="single" w:sz="4" w:space="0" w:color="auto"/>
            </w:tcBorders>
            <w:shd w:val="clear" w:color="auto" w:fill="auto"/>
            <w:vAlign w:val="center"/>
            <w:hideMark/>
          </w:tcPr>
          <w:p w14:paraId="4C792F6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Гаражи</w:t>
            </w:r>
          </w:p>
        </w:tc>
        <w:tc>
          <w:tcPr>
            <w:tcW w:w="280" w:type="pct"/>
            <w:tcBorders>
              <w:top w:val="nil"/>
              <w:left w:val="nil"/>
              <w:bottom w:val="single" w:sz="4" w:space="0" w:color="auto"/>
              <w:right w:val="single" w:sz="4" w:space="0" w:color="auto"/>
            </w:tcBorders>
            <w:shd w:val="clear" w:color="auto" w:fill="auto"/>
            <w:vAlign w:val="center"/>
            <w:hideMark/>
          </w:tcPr>
          <w:p w14:paraId="601C967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6,42</w:t>
            </w:r>
          </w:p>
        </w:tc>
        <w:tc>
          <w:tcPr>
            <w:tcW w:w="431" w:type="pct"/>
            <w:tcBorders>
              <w:top w:val="nil"/>
              <w:left w:val="nil"/>
              <w:bottom w:val="single" w:sz="4" w:space="0" w:color="auto"/>
              <w:right w:val="single" w:sz="4" w:space="0" w:color="auto"/>
            </w:tcBorders>
            <w:shd w:val="clear" w:color="auto" w:fill="auto"/>
            <w:vAlign w:val="center"/>
            <w:hideMark/>
          </w:tcPr>
          <w:p w14:paraId="43C59D2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0F2B1BB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3D4067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7807DC4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0,2184840</w:t>
            </w:r>
          </w:p>
        </w:tc>
        <w:tc>
          <w:tcPr>
            <w:tcW w:w="459" w:type="pct"/>
            <w:tcBorders>
              <w:top w:val="nil"/>
              <w:left w:val="nil"/>
              <w:bottom w:val="single" w:sz="4" w:space="0" w:color="auto"/>
              <w:right w:val="single" w:sz="4" w:space="0" w:color="auto"/>
            </w:tcBorders>
            <w:shd w:val="clear" w:color="auto" w:fill="auto"/>
            <w:vAlign w:val="center"/>
            <w:hideMark/>
          </w:tcPr>
          <w:p w14:paraId="609AE8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31D2E2C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0252D5F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0,0000005</w:t>
            </w:r>
          </w:p>
        </w:tc>
      </w:tr>
      <w:tr w:rsidR="003A2712" w:rsidRPr="002654BA" w14:paraId="3D1A21A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6807E8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A81DC0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w:t>
            </w:r>
          </w:p>
        </w:tc>
        <w:tc>
          <w:tcPr>
            <w:tcW w:w="451" w:type="pct"/>
            <w:tcBorders>
              <w:top w:val="nil"/>
              <w:left w:val="nil"/>
              <w:bottom w:val="single" w:sz="4" w:space="0" w:color="auto"/>
              <w:right w:val="single" w:sz="4" w:space="0" w:color="auto"/>
            </w:tcBorders>
            <w:shd w:val="clear" w:color="auto" w:fill="auto"/>
            <w:vAlign w:val="center"/>
            <w:hideMark/>
          </w:tcPr>
          <w:p w14:paraId="52E3B9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w:t>
            </w:r>
          </w:p>
        </w:tc>
        <w:tc>
          <w:tcPr>
            <w:tcW w:w="280" w:type="pct"/>
            <w:tcBorders>
              <w:top w:val="nil"/>
              <w:left w:val="nil"/>
              <w:bottom w:val="single" w:sz="4" w:space="0" w:color="auto"/>
              <w:right w:val="single" w:sz="4" w:space="0" w:color="auto"/>
            </w:tcBorders>
            <w:shd w:val="clear" w:color="auto" w:fill="auto"/>
            <w:vAlign w:val="center"/>
            <w:hideMark/>
          </w:tcPr>
          <w:p w14:paraId="05547C2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52C90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9ACB94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224BB36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4D2F3B0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0,2184840</w:t>
            </w:r>
          </w:p>
        </w:tc>
        <w:tc>
          <w:tcPr>
            <w:tcW w:w="459" w:type="pct"/>
            <w:tcBorders>
              <w:top w:val="nil"/>
              <w:left w:val="nil"/>
              <w:bottom w:val="single" w:sz="4" w:space="0" w:color="auto"/>
              <w:right w:val="single" w:sz="4" w:space="0" w:color="auto"/>
            </w:tcBorders>
            <w:shd w:val="clear" w:color="auto" w:fill="auto"/>
            <w:vAlign w:val="center"/>
            <w:hideMark/>
          </w:tcPr>
          <w:p w14:paraId="27F790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F6E362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221FE82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1F59587D"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E898BF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DCC229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w:t>
            </w:r>
          </w:p>
        </w:tc>
        <w:tc>
          <w:tcPr>
            <w:tcW w:w="451" w:type="pct"/>
            <w:tcBorders>
              <w:top w:val="nil"/>
              <w:left w:val="nil"/>
              <w:bottom w:val="single" w:sz="4" w:space="0" w:color="auto"/>
              <w:right w:val="single" w:sz="4" w:space="0" w:color="auto"/>
            </w:tcBorders>
            <w:shd w:val="clear" w:color="auto" w:fill="auto"/>
            <w:vAlign w:val="center"/>
            <w:hideMark/>
          </w:tcPr>
          <w:p w14:paraId="4B5868E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ТК-2</w:t>
            </w:r>
          </w:p>
        </w:tc>
        <w:tc>
          <w:tcPr>
            <w:tcW w:w="280" w:type="pct"/>
            <w:tcBorders>
              <w:top w:val="nil"/>
              <w:left w:val="nil"/>
              <w:bottom w:val="single" w:sz="4" w:space="0" w:color="auto"/>
              <w:right w:val="single" w:sz="4" w:space="0" w:color="auto"/>
            </w:tcBorders>
            <w:shd w:val="clear" w:color="auto" w:fill="auto"/>
            <w:vAlign w:val="center"/>
            <w:hideMark/>
          </w:tcPr>
          <w:p w14:paraId="19BD429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22,83</w:t>
            </w:r>
          </w:p>
        </w:tc>
        <w:tc>
          <w:tcPr>
            <w:tcW w:w="431" w:type="pct"/>
            <w:tcBorders>
              <w:top w:val="nil"/>
              <w:left w:val="nil"/>
              <w:bottom w:val="single" w:sz="4" w:space="0" w:color="auto"/>
              <w:right w:val="single" w:sz="4" w:space="0" w:color="auto"/>
            </w:tcBorders>
            <w:shd w:val="clear" w:color="auto" w:fill="auto"/>
            <w:vAlign w:val="center"/>
            <w:hideMark/>
          </w:tcPr>
          <w:p w14:paraId="0CB1023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7DAF8E0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52E8F21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4D9C624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037221C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C873BD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0,0000004</w:t>
            </w:r>
          </w:p>
        </w:tc>
        <w:tc>
          <w:tcPr>
            <w:tcW w:w="389" w:type="pct"/>
            <w:tcBorders>
              <w:top w:val="nil"/>
              <w:left w:val="nil"/>
              <w:bottom w:val="single" w:sz="4" w:space="0" w:color="auto"/>
              <w:right w:val="single" w:sz="4" w:space="0" w:color="auto"/>
            </w:tcBorders>
            <w:shd w:val="clear" w:color="auto" w:fill="auto"/>
            <w:vAlign w:val="center"/>
            <w:hideMark/>
          </w:tcPr>
          <w:p w14:paraId="7B0F91C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0,0000024</w:t>
            </w:r>
          </w:p>
        </w:tc>
      </w:tr>
      <w:tr w:rsidR="003A2712" w:rsidRPr="002654BA" w14:paraId="40CAC46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1A4865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5FC32DD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ТК-2</w:t>
            </w:r>
          </w:p>
        </w:tc>
        <w:tc>
          <w:tcPr>
            <w:tcW w:w="451" w:type="pct"/>
            <w:tcBorders>
              <w:top w:val="nil"/>
              <w:left w:val="nil"/>
              <w:bottom w:val="single" w:sz="4" w:space="0" w:color="auto"/>
              <w:right w:val="single" w:sz="4" w:space="0" w:color="auto"/>
            </w:tcBorders>
            <w:shd w:val="clear" w:color="auto" w:fill="auto"/>
            <w:vAlign w:val="center"/>
            <w:hideMark/>
          </w:tcPr>
          <w:p w14:paraId="5DC1A62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ТК-3</w:t>
            </w:r>
          </w:p>
        </w:tc>
        <w:tc>
          <w:tcPr>
            <w:tcW w:w="280" w:type="pct"/>
            <w:tcBorders>
              <w:top w:val="nil"/>
              <w:left w:val="nil"/>
              <w:bottom w:val="single" w:sz="4" w:space="0" w:color="auto"/>
              <w:right w:val="single" w:sz="4" w:space="0" w:color="auto"/>
            </w:tcBorders>
            <w:shd w:val="clear" w:color="auto" w:fill="auto"/>
            <w:vAlign w:val="center"/>
            <w:hideMark/>
          </w:tcPr>
          <w:p w14:paraId="69112B3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65,04</w:t>
            </w:r>
          </w:p>
        </w:tc>
        <w:tc>
          <w:tcPr>
            <w:tcW w:w="431" w:type="pct"/>
            <w:tcBorders>
              <w:top w:val="nil"/>
              <w:left w:val="nil"/>
              <w:bottom w:val="single" w:sz="4" w:space="0" w:color="auto"/>
              <w:right w:val="single" w:sz="4" w:space="0" w:color="auto"/>
            </w:tcBorders>
            <w:shd w:val="clear" w:color="auto" w:fill="auto"/>
            <w:vAlign w:val="center"/>
            <w:hideMark/>
          </w:tcPr>
          <w:p w14:paraId="52B2FA0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372DADD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6E73C54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6A645EB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2793044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E17D13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0,0000012</w:t>
            </w:r>
          </w:p>
        </w:tc>
        <w:tc>
          <w:tcPr>
            <w:tcW w:w="389" w:type="pct"/>
            <w:tcBorders>
              <w:top w:val="nil"/>
              <w:left w:val="nil"/>
              <w:bottom w:val="single" w:sz="4" w:space="0" w:color="auto"/>
              <w:right w:val="single" w:sz="4" w:space="0" w:color="auto"/>
            </w:tcBorders>
            <w:shd w:val="clear" w:color="auto" w:fill="auto"/>
            <w:vAlign w:val="center"/>
            <w:hideMark/>
          </w:tcPr>
          <w:p w14:paraId="02C0FD8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0,0000067</w:t>
            </w:r>
          </w:p>
        </w:tc>
      </w:tr>
      <w:tr w:rsidR="003A2712" w:rsidRPr="002654BA" w14:paraId="744C1159"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DDDDBF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34C923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ЗА-2</w:t>
            </w:r>
          </w:p>
        </w:tc>
        <w:tc>
          <w:tcPr>
            <w:tcW w:w="451" w:type="pct"/>
            <w:tcBorders>
              <w:top w:val="nil"/>
              <w:left w:val="nil"/>
              <w:bottom w:val="single" w:sz="4" w:space="0" w:color="auto"/>
              <w:right w:val="single" w:sz="4" w:space="0" w:color="auto"/>
            </w:tcBorders>
            <w:shd w:val="clear" w:color="auto" w:fill="auto"/>
            <w:vAlign w:val="center"/>
            <w:hideMark/>
          </w:tcPr>
          <w:p w14:paraId="2B90EDC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Администрация</w:t>
            </w:r>
          </w:p>
        </w:tc>
        <w:tc>
          <w:tcPr>
            <w:tcW w:w="280" w:type="pct"/>
            <w:tcBorders>
              <w:top w:val="nil"/>
              <w:left w:val="nil"/>
              <w:bottom w:val="single" w:sz="4" w:space="0" w:color="auto"/>
              <w:right w:val="single" w:sz="4" w:space="0" w:color="auto"/>
            </w:tcBorders>
            <w:shd w:val="clear" w:color="auto" w:fill="auto"/>
            <w:vAlign w:val="center"/>
            <w:hideMark/>
          </w:tcPr>
          <w:p w14:paraId="71FF3A9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6,78</w:t>
            </w:r>
          </w:p>
        </w:tc>
        <w:tc>
          <w:tcPr>
            <w:tcW w:w="431" w:type="pct"/>
            <w:tcBorders>
              <w:top w:val="nil"/>
              <w:left w:val="nil"/>
              <w:bottom w:val="single" w:sz="4" w:space="0" w:color="auto"/>
              <w:right w:val="single" w:sz="4" w:space="0" w:color="auto"/>
            </w:tcBorders>
            <w:shd w:val="clear" w:color="auto" w:fill="auto"/>
            <w:vAlign w:val="center"/>
            <w:hideMark/>
          </w:tcPr>
          <w:p w14:paraId="6778C73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1F807B8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1F0EBF8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13D5A82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0,2182280</w:t>
            </w:r>
          </w:p>
        </w:tc>
        <w:tc>
          <w:tcPr>
            <w:tcW w:w="459" w:type="pct"/>
            <w:tcBorders>
              <w:top w:val="nil"/>
              <w:left w:val="nil"/>
              <w:bottom w:val="single" w:sz="4" w:space="0" w:color="auto"/>
              <w:right w:val="single" w:sz="4" w:space="0" w:color="auto"/>
            </w:tcBorders>
            <w:shd w:val="clear" w:color="auto" w:fill="auto"/>
            <w:vAlign w:val="center"/>
            <w:hideMark/>
          </w:tcPr>
          <w:p w14:paraId="06A1D14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8E5EE6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77F7B0F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0,0000006</w:t>
            </w:r>
          </w:p>
        </w:tc>
      </w:tr>
      <w:tr w:rsidR="003A2712" w:rsidRPr="002654BA" w14:paraId="647A7149"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54270A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0E8911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ТК-3</w:t>
            </w:r>
          </w:p>
        </w:tc>
        <w:tc>
          <w:tcPr>
            <w:tcW w:w="451" w:type="pct"/>
            <w:tcBorders>
              <w:top w:val="nil"/>
              <w:left w:val="nil"/>
              <w:bottom w:val="single" w:sz="4" w:space="0" w:color="auto"/>
              <w:right w:val="single" w:sz="4" w:space="0" w:color="auto"/>
            </w:tcBorders>
            <w:shd w:val="clear" w:color="auto" w:fill="auto"/>
            <w:vAlign w:val="center"/>
            <w:hideMark/>
          </w:tcPr>
          <w:p w14:paraId="75139BD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ЗА-2</w:t>
            </w:r>
          </w:p>
        </w:tc>
        <w:tc>
          <w:tcPr>
            <w:tcW w:w="280" w:type="pct"/>
            <w:tcBorders>
              <w:top w:val="nil"/>
              <w:left w:val="nil"/>
              <w:bottom w:val="single" w:sz="4" w:space="0" w:color="auto"/>
              <w:right w:val="single" w:sz="4" w:space="0" w:color="auto"/>
            </w:tcBorders>
            <w:shd w:val="clear" w:color="auto" w:fill="auto"/>
            <w:vAlign w:val="center"/>
            <w:hideMark/>
          </w:tcPr>
          <w:p w14:paraId="0C4F4C1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59262B6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285ADDB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40F969A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B57559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0,2182290</w:t>
            </w:r>
          </w:p>
        </w:tc>
        <w:tc>
          <w:tcPr>
            <w:tcW w:w="459" w:type="pct"/>
            <w:tcBorders>
              <w:top w:val="nil"/>
              <w:left w:val="nil"/>
              <w:bottom w:val="single" w:sz="4" w:space="0" w:color="auto"/>
              <w:right w:val="single" w:sz="4" w:space="0" w:color="auto"/>
            </w:tcBorders>
            <w:shd w:val="clear" w:color="auto" w:fill="auto"/>
            <w:vAlign w:val="center"/>
            <w:hideMark/>
          </w:tcPr>
          <w:p w14:paraId="207BF3A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E3F071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2FECFE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32F9403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858E9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5FC970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ТК-3</w:t>
            </w:r>
          </w:p>
        </w:tc>
        <w:tc>
          <w:tcPr>
            <w:tcW w:w="451" w:type="pct"/>
            <w:tcBorders>
              <w:top w:val="nil"/>
              <w:left w:val="nil"/>
              <w:bottom w:val="single" w:sz="4" w:space="0" w:color="auto"/>
              <w:right w:val="single" w:sz="4" w:space="0" w:color="auto"/>
            </w:tcBorders>
            <w:shd w:val="clear" w:color="auto" w:fill="auto"/>
            <w:vAlign w:val="center"/>
            <w:hideMark/>
          </w:tcPr>
          <w:p w14:paraId="163BD5D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ТК-4</w:t>
            </w:r>
          </w:p>
        </w:tc>
        <w:tc>
          <w:tcPr>
            <w:tcW w:w="280" w:type="pct"/>
            <w:tcBorders>
              <w:top w:val="nil"/>
              <w:left w:val="nil"/>
              <w:bottom w:val="single" w:sz="4" w:space="0" w:color="auto"/>
              <w:right w:val="single" w:sz="4" w:space="0" w:color="auto"/>
            </w:tcBorders>
            <w:shd w:val="clear" w:color="auto" w:fill="auto"/>
            <w:vAlign w:val="center"/>
            <w:hideMark/>
          </w:tcPr>
          <w:p w14:paraId="1088811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40,33</w:t>
            </w:r>
          </w:p>
        </w:tc>
        <w:tc>
          <w:tcPr>
            <w:tcW w:w="431" w:type="pct"/>
            <w:tcBorders>
              <w:top w:val="nil"/>
              <w:left w:val="nil"/>
              <w:bottom w:val="single" w:sz="4" w:space="0" w:color="auto"/>
              <w:right w:val="single" w:sz="4" w:space="0" w:color="auto"/>
            </w:tcBorders>
            <w:shd w:val="clear" w:color="auto" w:fill="auto"/>
            <w:vAlign w:val="center"/>
            <w:hideMark/>
          </w:tcPr>
          <w:p w14:paraId="5FCC0D5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32299EB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01BAF54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7C61597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3DB344C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161E5B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0,0000007</w:t>
            </w:r>
          </w:p>
        </w:tc>
        <w:tc>
          <w:tcPr>
            <w:tcW w:w="389" w:type="pct"/>
            <w:tcBorders>
              <w:top w:val="nil"/>
              <w:left w:val="nil"/>
              <w:bottom w:val="single" w:sz="4" w:space="0" w:color="auto"/>
              <w:right w:val="single" w:sz="4" w:space="0" w:color="auto"/>
            </w:tcBorders>
            <w:shd w:val="clear" w:color="auto" w:fill="auto"/>
            <w:vAlign w:val="center"/>
            <w:hideMark/>
          </w:tcPr>
          <w:p w14:paraId="43B5DD5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0,0000042</w:t>
            </w:r>
          </w:p>
        </w:tc>
      </w:tr>
      <w:tr w:rsidR="003A2712" w:rsidRPr="002654BA" w14:paraId="11A362D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F21C0F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CF3CF8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ТК-4</w:t>
            </w:r>
          </w:p>
        </w:tc>
        <w:tc>
          <w:tcPr>
            <w:tcW w:w="451" w:type="pct"/>
            <w:tcBorders>
              <w:top w:val="nil"/>
              <w:left w:val="nil"/>
              <w:bottom w:val="single" w:sz="4" w:space="0" w:color="auto"/>
              <w:right w:val="single" w:sz="4" w:space="0" w:color="auto"/>
            </w:tcBorders>
            <w:shd w:val="clear" w:color="auto" w:fill="auto"/>
            <w:vAlign w:val="center"/>
            <w:hideMark/>
          </w:tcPr>
          <w:p w14:paraId="606CDF5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ЗА-4</w:t>
            </w:r>
          </w:p>
        </w:tc>
        <w:tc>
          <w:tcPr>
            <w:tcW w:w="280" w:type="pct"/>
            <w:tcBorders>
              <w:top w:val="nil"/>
              <w:left w:val="nil"/>
              <w:bottom w:val="single" w:sz="4" w:space="0" w:color="auto"/>
              <w:right w:val="single" w:sz="4" w:space="0" w:color="auto"/>
            </w:tcBorders>
            <w:shd w:val="clear" w:color="auto" w:fill="auto"/>
            <w:vAlign w:val="center"/>
            <w:hideMark/>
          </w:tcPr>
          <w:p w14:paraId="4BC18F2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5B9ED1D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6E5282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5042547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1BAEE2C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0,2183310</w:t>
            </w:r>
          </w:p>
        </w:tc>
        <w:tc>
          <w:tcPr>
            <w:tcW w:w="459" w:type="pct"/>
            <w:tcBorders>
              <w:top w:val="nil"/>
              <w:left w:val="nil"/>
              <w:bottom w:val="single" w:sz="4" w:space="0" w:color="auto"/>
              <w:right w:val="single" w:sz="4" w:space="0" w:color="auto"/>
            </w:tcBorders>
            <w:shd w:val="clear" w:color="auto" w:fill="auto"/>
            <w:vAlign w:val="center"/>
            <w:hideMark/>
          </w:tcPr>
          <w:p w14:paraId="1F3D95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18AA853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0C5719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5847A737"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41348F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2E2FF6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ТК-4</w:t>
            </w:r>
          </w:p>
        </w:tc>
        <w:tc>
          <w:tcPr>
            <w:tcW w:w="451" w:type="pct"/>
            <w:tcBorders>
              <w:top w:val="nil"/>
              <w:left w:val="nil"/>
              <w:bottom w:val="single" w:sz="4" w:space="0" w:color="auto"/>
              <w:right w:val="single" w:sz="4" w:space="0" w:color="auto"/>
            </w:tcBorders>
            <w:shd w:val="clear" w:color="auto" w:fill="auto"/>
            <w:vAlign w:val="center"/>
            <w:hideMark/>
          </w:tcPr>
          <w:p w14:paraId="496DCE5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ЗА-3</w:t>
            </w:r>
          </w:p>
        </w:tc>
        <w:tc>
          <w:tcPr>
            <w:tcW w:w="280" w:type="pct"/>
            <w:tcBorders>
              <w:top w:val="nil"/>
              <w:left w:val="nil"/>
              <w:bottom w:val="single" w:sz="4" w:space="0" w:color="auto"/>
              <w:right w:val="single" w:sz="4" w:space="0" w:color="auto"/>
            </w:tcBorders>
            <w:shd w:val="clear" w:color="auto" w:fill="auto"/>
            <w:vAlign w:val="center"/>
            <w:hideMark/>
          </w:tcPr>
          <w:p w14:paraId="1490CB7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1DAB6D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0EA49CA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5C19E6D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8B9A6D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0,2182320</w:t>
            </w:r>
          </w:p>
        </w:tc>
        <w:tc>
          <w:tcPr>
            <w:tcW w:w="459" w:type="pct"/>
            <w:tcBorders>
              <w:top w:val="nil"/>
              <w:left w:val="nil"/>
              <w:bottom w:val="single" w:sz="4" w:space="0" w:color="auto"/>
              <w:right w:val="single" w:sz="4" w:space="0" w:color="auto"/>
            </w:tcBorders>
            <w:shd w:val="clear" w:color="auto" w:fill="auto"/>
            <w:vAlign w:val="center"/>
            <w:hideMark/>
          </w:tcPr>
          <w:p w14:paraId="35424CB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B84D9D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42A53DF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64B9661C"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FE6CB7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417551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ЗА-3</w:t>
            </w:r>
          </w:p>
        </w:tc>
        <w:tc>
          <w:tcPr>
            <w:tcW w:w="451" w:type="pct"/>
            <w:tcBorders>
              <w:top w:val="nil"/>
              <w:left w:val="nil"/>
              <w:bottom w:val="single" w:sz="4" w:space="0" w:color="auto"/>
              <w:right w:val="single" w:sz="4" w:space="0" w:color="auto"/>
            </w:tcBorders>
            <w:shd w:val="clear" w:color="auto" w:fill="auto"/>
            <w:vAlign w:val="center"/>
            <w:hideMark/>
          </w:tcPr>
          <w:p w14:paraId="6E281F2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10</w:t>
            </w:r>
          </w:p>
        </w:tc>
        <w:tc>
          <w:tcPr>
            <w:tcW w:w="280" w:type="pct"/>
            <w:tcBorders>
              <w:top w:val="nil"/>
              <w:left w:val="nil"/>
              <w:bottom w:val="single" w:sz="4" w:space="0" w:color="auto"/>
              <w:right w:val="single" w:sz="4" w:space="0" w:color="auto"/>
            </w:tcBorders>
            <w:shd w:val="clear" w:color="auto" w:fill="auto"/>
            <w:vAlign w:val="center"/>
            <w:hideMark/>
          </w:tcPr>
          <w:p w14:paraId="1441210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7,18</w:t>
            </w:r>
          </w:p>
        </w:tc>
        <w:tc>
          <w:tcPr>
            <w:tcW w:w="431" w:type="pct"/>
            <w:tcBorders>
              <w:top w:val="nil"/>
              <w:left w:val="nil"/>
              <w:bottom w:val="single" w:sz="4" w:space="0" w:color="auto"/>
              <w:right w:val="single" w:sz="4" w:space="0" w:color="auto"/>
            </w:tcBorders>
            <w:shd w:val="clear" w:color="auto" w:fill="auto"/>
            <w:vAlign w:val="center"/>
            <w:hideMark/>
          </w:tcPr>
          <w:p w14:paraId="219C99A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0FBF778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3F596A6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453F4F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0,2182310</w:t>
            </w:r>
          </w:p>
        </w:tc>
        <w:tc>
          <w:tcPr>
            <w:tcW w:w="459" w:type="pct"/>
            <w:tcBorders>
              <w:top w:val="nil"/>
              <w:left w:val="nil"/>
              <w:bottom w:val="single" w:sz="4" w:space="0" w:color="auto"/>
              <w:right w:val="single" w:sz="4" w:space="0" w:color="auto"/>
            </w:tcBorders>
            <w:shd w:val="clear" w:color="auto" w:fill="auto"/>
            <w:vAlign w:val="center"/>
            <w:hideMark/>
          </w:tcPr>
          <w:p w14:paraId="03EA8C9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82142C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0F0C44D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0,0000006</w:t>
            </w:r>
          </w:p>
        </w:tc>
      </w:tr>
      <w:tr w:rsidR="003A2712" w:rsidRPr="002654BA" w14:paraId="7A8C44D1"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78F2BF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A9797B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ЗА-4</w:t>
            </w:r>
          </w:p>
        </w:tc>
        <w:tc>
          <w:tcPr>
            <w:tcW w:w="451" w:type="pct"/>
            <w:tcBorders>
              <w:top w:val="nil"/>
              <w:left w:val="nil"/>
              <w:bottom w:val="single" w:sz="4" w:space="0" w:color="auto"/>
              <w:right w:val="single" w:sz="4" w:space="0" w:color="auto"/>
            </w:tcBorders>
            <w:shd w:val="clear" w:color="auto" w:fill="auto"/>
            <w:vAlign w:val="center"/>
            <w:hideMark/>
          </w:tcPr>
          <w:p w14:paraId="74A475F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Библиотека</w:t>
            </w:r>
          </w:p>
        </w:tc>
        <w:tc>
          <w:tcPr>
            <w:tcW w:w="280" w:type="pct"/>
            <w:tcBorders>
              <w:top w:val="nil"/>
              <w:left w:val="nil"/>
              <w:bottom w:val="single" w:sz="4" w:space="0" w:color="auto"/>
              <w:right w:val="single" w:sz="4" w:space="0" w:color="auto"/>
            </w:tcBorders>
            <w:shd w:val="clear" w:color="auto" w:fill="auto"/>
            <w:vAlign w:val="center"/>
            <w:hideMark/>
          </w:tcPr>
          <w:p w14:paraId="644F465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20,95</w:t>
            </w:r>
          </w:p>
        </w:tc>
        <w:tc>
          <w:tcPr>
            <w:tcW w:w="431" w:type="pct"/>
            <w:tcBorders>
              <w:top w:val="nil"/>
              <w:left w:val="nil"/>
              <w:bottom w:val="single" w:sz="4" w:space="0" w:color="auto"/>
              <w:right w:val="single" w:sz="4" w:space="0" w:color="auto"/>
            </w:tcBorders>
            <w:shd w:val="clear" w:color="auto" w:fill="auto"/>
            <w:vAlign w:val="center"/>
            <w:hideMark/>
          </w:tcPr>
          <w:p w14:paraId="5049A8B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4D9F75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28F227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CE65A3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0,2183290</w:t>
            </w:r>
          </w:p>
        </w:tc>
        <w:tc>
          <w:tcPr>
            <w:tcW w:w="459" w:type="pct"/>
            <w:tcBorders>
              <w:top w:val="nil"/>
              <w:left w:val="nil"/>
              <w:bottom w:val="single" w:sz="4" w:space="0" w:color="auto"/>
              <w:right w:val="single" w:sz="4" w:space="0" w:color="auto"/>
            </w:tcBorders>
            <w:shd w:val="clear" w:color="auto" w:fill="auto"/>
            <w:vAlign w:val="center"/>
            <w:hideMark/>
          </w:tcPr>
          <w:p w14:paraId="5C1F17C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FE0825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0,0000004</w:t>
            </w:r>
          </w:p>
        </w:tc>
        <w:tc>
          <w:tcPr>
            <w:tcW w:w="389" w:type="pct"/>
            <w:tcBorders>
              <w:top w:val="nil"/>
              <w:left w:val="nil"/>
              <w:bottom w:val="single" w:sz="4" w:space="0" w:color="auto"/>
              <w:right w:val="single" w:sz="4" w:space="0" w:color="auto"/>
            </w:tcBorders>
            <w:shd w:val="clear" w:color="auto" w:fill="auto"/>
            <w:vAlign w:val="center"/>
            <w:hideMark/>
          </w:tcPr>
          <w:p w14:paraId="52F420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0,0000017</w:t>
            </w:r>
          </w:p>
        </w:tc>
      </w:tr>
      <w:tr w:rsidR="003A2712" w:rsidRPr="002654BA" w14:paraId="27ADCE4E"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238FC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F3FE21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ТК-4</w:t>
            </w:r>
          </w:p>
        </w:tc>
        <w:tc>
          <w:tcPr>
            <w:tcW w:w="451" w:type="pct"/>
            <w:tcBorders>
              <w:top w:val="nil"/>
              <w:left w:val="nil"/>
              <w:bottom w:val="single" w:sz="4" w:space="0" w:color="auto"/>
              <w:right w:val="single" w:sz="4" w:space="0" w:color="auto"/>
            </w:tcBorders>
            <w:shd w:val="clear" w:color="auto" w:fill="auto"/>
            <w:vAlign w:val="center"/>
            <w:hideMark/>
          </w:tcPr>
          <w:p w14:paraId="20D131B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ТК-5</w:t>
            </w:r>
          </w:p>
        </w:tc>
        <w:tc>
          <w:tcPr>
            <w:tcW w:w="280" w:type="pct"/>
            <w:tcBorders>
              <w:top w:val="nil"/>
              <w:left w:val="nil"/>
              <w:bottom w:val="single" w:sz="4" w:space="0" w:color="auto"/>
              <w:right w:val="single" w:sz="4" w:space="0" w:color="auto"/>
            </w:tcBorders>
            <w:shd w:val="clear" w:color="auto" w:fill="auto"/>
            <w:vAlign w:val="center"/>
            <w:hideMark/>
          </w:tcPr>
          <w:p w14:paraId="146E385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26,99</w:t>
            </w:r>
          </w:p>
        </w:tc>
        <w:tc>
          <w:tcPr>
            <w:tcW w:w="431" w:type="pct"/>
            <w:tcBorders>
              <w:top w:val="nil"/>
              <w:left w:val="nil"/>
              <w:bottom w:val="single" w:sz="4" w:space="0" w:color="auto"/>
              <w:right w:val="single" w:sz="4" w:space="0" w:color="auto"/>
            </w:tcBorders>
            <w:shd w:val="clear" w:color="auto" w:fill="auto"/>
            <w:vAlign w:val="center"/>
            <w:hideMark/>
          </w:tcPr>
          <w:p w14:paraId="637528A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20A5FCA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1AD9F53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36A156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668B370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5CA27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0,0000005</w:t>
            </w:r>
          </w:p>
        </w:tc>
        <w:tc>
          <w:tcPr>
            <w:tcW w:w="389" w:type="pct"/>
            <w:tcBorders>
              <w:top w:val="nil"/>
              <w:left w:val="nil"/>
              <w:bottom w:val="single" w:sz="4" w:space="0" w:color="auto"/>
              <w:right w:val="single" w:sz="4" w:space="0" w:color="auto"/>
            </w:tcBorders>
            <w:shd w:val="clear" w:color="auto" w:fill="auto"/>
            <w:vAlign w:val="center"/>
            <w:hideMark/>
          </w:tcPr>
          <w:p w14:paraId="3753DF6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0,0000028</w:t>
            </w:r>
          </w:p>
        </w:tc>
      </w:tr>
      <w:tr w:rsidR="003A2712" w:rsidRPr="002654BA" w14:paraId="4005ED8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1D04B0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EDBD47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ТК-5</w:t>
            </w:r>
          </w:p>
        </w:tc>
        <w:tc>
          <w:tcPr>
            <w:tcW w:w="451" w:type="pct"/>
            <w:tcBorders>
              <w:top w:val="nil"/>
              <w:left w:val="nil"/>
              <w:bottom w:val="single" w:sz="4" w:space="0" w:color="auto"/>
              <w:right w:val="single" w:sz="4" w:space="0" w:color="auto"/>
            </w:tcBorders>
            <w:shd w:val="clear" w:color="auto" w:fill="auto"/>
            <w:vAlign w:val="center"/>
            <w:hideMark/>
          </w:tcPr>
          <w:p w14:paraId="1273A40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ЗА-5</w:t>
            </w:r>
          </w:p>
        </w:tc>
        <w:tc>
          <w:tcPr>
            <w:tcW w:w="280" w:type="pct"/>
            <w:tcBorders>
              <w:top w:val="nil"/>
              <w:left w:val="nil"/>
              <w:bottom w:val="single" w:sz="4" w:space="0" w:color="auto"/>
              <w:right w:val="single" w:sz="4" w:space="0" w:color="auto"/>
            </w:tcBorders>
            <w:shd w:val="clear" w:color="auto" w:fill="auto"/>
            <w:vAlign w:val="center"/>
            <w:hideMark/>
          </w:tcPr>
          <w:p w14:paraId="7968EB4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4917B06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2CD6572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35D930F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837E1A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0,2183100</w:t>
            </w:r>
          </w:p>
        </w:tc>
        <w:tc>
          <w:tcPr>
            <w:tcW w:w="459" w:type="pct"/>
            <w:tcBorders>
              <w:top w:val="nil"/>
              <w:left w:val="nil"/>
              <w:bottom w:val="single" w:sz="4" w:space="0" w:color="auto"/>
              <w:right w:val="single" w:sz="4" w:space="0" w:color="auto"/>
            </w:tcBorders>
            <w:shd w:val="clear" w:color="auto" w:fill="auto"/>
            <w:vAlign w:val="center"/>
            <w:hideMark/>
          </w:tcPr>
          <w:p w14:paraId="42D965F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9289BF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15F3AB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36B275EB"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E76A3E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87A5D1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ЗА-5</w:t>
            </w:r>
          </w:p>
        </w:tc>
        <w:tc>
          <w:tcPr>
            <w:tcW w:w="451" w:type="pct"/>
            <w:tcBorders>
              <w:top w:val="nil"/>
              <w:left w:val="nil"/>
              <w:bottom w:val="single" w:sz="4" w:space="0" w:color="auto"/>
              <w:right w:val="single" w:sz="4" w:space="0" w:color="auto"/>
            </w:tcBorders>
            <w:shd w:val="clear" w:color="auto" w:fill="auto"/>
            <w:vAlign w:val="center"/>
            <w:hideMark/>
          </w:tcPr>
          <w:p w14:paraId="3951E71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9</w:t>
            </w:r>
          </w:p>
        </w:tc>
        <w:tc>
          <w:tcPr>
            <w:tcW w:w="280" w:type="pct"/>
            <w:tcBorders>
              <w:top w:val="nil"/>
              <w:left w:val="nil"/>
              <w:bottom w:val="single" w:sz="4" w:space="0" w:color="auto"/>
              <w:right w:val="single" w:sz="4" w:space="0" w:color="auto"/>
            </w:tcBorders>
            <w:shd w:val="clear" w:color="auto" w:fill="auto"/>
            <w:vAlign w:val="center"/>
            <w:hideMark/>
          </w:tcPr>
          <w:p w14:paraId="161C206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18,19</w:t>
            </w:r>
          </w:p>
        </w:tc>
        <w:tc>
          <w:tcPr>
            <w:tcW w:w="431" w:type="pct"/>
            <w:tcBorders>
              <w:top w:val="nil"/>
              <w:left w:val="nil"/>
              <w:bottom w:val="single" w:sz="4" w:space="0" w:color="auto"/>
              <w:right w:val="single" w:sz="4" w:space="0" w:color="auto"/>
            </w:tcBorders>
            <w:shd w:val="clear" w:color="auto" w:fill="auto"/>
            <w:vAlign w:val="center"/>
            <w:hideMark/>
          </w:tcPr>
          <w:p w14:paraId="5012B86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93808D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75B9569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23B90D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0,2183100</w:t>
            </w:r>
          </w:p>
        </w:tc>
        <w:tc>
          <w:tcPr>
            <w:tcW w:w="459" w:type="pct"/>
            <w:tcBorders>
              <w:top w:val="nil"/>
              <w:left w:val="nil"/>
              <w:bottom w:val="single" w:sz="4" w:space="0" w:color="auto"/>
              <w:right w:val="single" w:sz="4" w:space="0" w:color="auto"/>
            </w:tcBorders>
            <w:shd w:val="clear" w:color="auto" w:fill="auto"/>
            <w:vAlign w:val="center"/>
            <w:hideMark/>
          </w:tcPr>
          <w:p w14:paraId="22301B3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A90CCA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1008A51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0,0000015</w:t>
            </w:r>
          </w:p>
        </w:tc>
      </w:tr>
      <w:tr w:rsidR="003A2712" w:rsidRPr="002654BA" w14:paraId="5C96B844"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76276E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779A25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ТК-5</w:t>
            </w:r>
          </w:p>
        </w:tc>
        <w:tc>
          <w:tcPr>
            <w:tcW w:w="451" w:type="pct"/>
            <w:tcBorders>
              <w:top w:val="nil"/>
              <w:left w:val="nil"/>
              <w:bottom w:val="single" w:sz="4" w:space="0" w:color="auto"/>
              <w:right w:val="single" w:sz="4" w:space="0" w:color="auto"/>
            </w:tcBorders>
            <w:shd w:val="clear" w:color="auto" w:fill="auto"/>
            <w:vAlign w:val="center"/>
            <w:hideMark/>
          </w:tcPr>
          <w:p w14:paraId="3056A73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ТК-6</w:t>
            </w:r>
          </w:p>
        </w:tc>
        <w:tc>
          <w:tcPr>
            <w:tcW w:w="280" w:type="pct"/>
            <w:tcBorders>
              <w:top w:val="nil"/>
              <w:left w:val="nil"/>
              <w:bottom w:val="single" w:sz="4" w:space="0" w:color="auto"/>
              <w:right w:val="single" w:sz="4" w:space="0" w:color="auto"/>
            </w:tcBorders>
            <w:shd w:val="clear" w:color="auto" w:fill="auto"/>
            <w:vAlign w:val="center"/>
            <w:hideMark/>
          </w:tcPr>
          <w:p w14:paraId="0759FC9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16,77</w:t>
            </w:r>
          </w:p>
        </w:tc>
        <w:tc>
          <w:tcPr>
            <w:tcW w:w="431" w:type="pct"/>
            <w:tcBorders>
              <w:top w:val="nil"/>
              <w:left w:val="nil"/>
              <w:bottom w:val="single" w:sz="4" w:space="0" w:color="auto"/>
              <w:right w:val="single" w:sz="4" w:space="0" w:color="auto"/>
            </w:tcBorders>
            <w:shd w:val="clear" w:color="auto" w:fill="auto"/>
            <w:vAlign w:val="center"/>
            <w:hideMark/>
          </w:tcPr>
          <w:p w14:paraId="223C004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72E2777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750DA60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27A77BB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5F41EA3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7EC3AF9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34347C7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0,0000017</w:t>
            </w:r>
          </w:p>
        </w:tc>
      </w:tr>
      <w:tr w:rsidR="003A2712" w:rsidRPr="002654BA" w14:paraId="7545E0AE"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D27F1E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07805A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ТК-6</w:t>
            </w:r>
          </w:p>
        </w:tc>
        <w:tc>
          <w:tcPr>
            <w:tcW w:w="451" w:type="pct"/>
            <w:tcBorders>
              <w:top w:val="nil"/>
              <w:left w:val="nil"/>
              <w:bottom w:val="single" w:sz="4" w:space="0" w:color="auto"/>
              <w:right w:val="single" w:sz="4" w:space="0" w:color="auto"/>
            </w:tcBorders>
            <w:shd w:val="clear" w:color="auto" w:fill="auto"/>
            <w:vAlign w:val="center"/>
            <w:hideMark/>
          </w:tcPr>
          <w:p w14:paraId="377DD69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ЗА-6</w:t>
            </w:r>
          </w:p>
        </w:tc>
        <w:tc>
          <w:tcPr>
            <w:tcW w:w="280" w:type="pct"/>
            <w:tcBorders>
              <w:top w:val="nil"/>
              <w:left w:val="nil"/>
              <w:bottom w:val="single" w:sz="4" w:space="0" w:color="auto"/>
              <w:right w:val="single" w:sz="4" w:space="0" w:color="auto"/>
            </w:tcBorders>
            <w:shd w:val="clear" w:color="auto" w:fill="auto"/>
            <w:vAlign w:val="center"/>
            <w:hideMark/>
          </w:tcPr>
          <w:p w14:paraId="719E79E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67B6A5D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504578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729DF77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12C210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0,2182930</w:t>
            </w:r>
          </w:p>
        </w:tc>
        <w:tc>
          <w:tcPr>
            <w:tcW w:w="459" w:type="pct"/>
            <w:tcBorders>
              <w:top w:val="nil"/>
              <w:left w:val="nil"/>
              <w:bottom w:val="single" w:sz="4" w:space="0" w:color="auto"/>
              <w:right w:val="single" w:sz="4" w:space="0" w:color="auto"/>
            </w:tcBorders>
            <w:shd w:val="clear" w:color="auto" w:fill="auto"/>
            <w:vAlign w:val="center"/>
            <w:hideMark/>
          </w:tcPr>
          <w:p w14:paraId="04FC8A7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75917E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5FF5D6F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36F6869F"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4C9709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EF0402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ЗА-6</w:t>
            </w:r>
          </w:p>
        </w:tc>
        <w:tc>
          <w:tcPr>
            <w:tcW w:w="451" w:type="pct"/>
            <w:tcBorders>
              <w:top w:val="nil"/>
              <w:left w:val="nil"/>
              <w:bottom w:val="single" w:sz="4" w:space="0" w:color="auto"/>
              <w:right w:val="single" w:sz="4" w:space="0" w:color="auto"/>
            </w:tcBorders>
            <w:shd w:val="clear" w:color="auto" w:fill="auto"/>
            <w:vAlign w:val="center"/>
            <w:hideMark/>
          </w:tcPr>
          <w:p w14:paraId="31DA952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1</w:t>
            </w:r>
          </w:p>
        </w:tc>
        <w:tc>
          <w:tcPr>
            <w:tcW w:w="280" w:type="pct"/>
            <w:tcBorders>
              <w:top w:val="nil"/>
              <w:left w:val="nil"/>
              <w:bottom w:val="single" w:sz="4" w:space="0" w:color="auto"/>
              <w:right w:val="single" w:sz="4" w:space="0" w:color="auto"/>
            </w:tcBorders>
            <w:shd w:val="clear" w:color="auto" w:fill="auto"/>
            <w:vAlign w:val="center"/>
            <w:hideMark/>
          </w:tcPr>
          <w:p w14:paraId="2997CED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15,74</w:t>
            </w:r>
          </w:p>
        </w:tc>
        <w:tc>
          <w:tcPr>
            <w:tcW w:w="431" w:type="pct"/>
            <w:tcBorders>
              <w:top w:val="nil"/>
              <w:left w:val="nil"/>
              <w:bottom w:val="single" w:sz="4" w:space="0" w:color="auto"/>
              <w:right w:val="single" w:sz="4" w:space="0" w:color="auto"/>
            </w:tcBorders>
            <w:shd w:val="clear" w:color="auto" w:fill="auto"/>
            <w:vAlign w:val="center"/>
            <w:hideMark/>
          </w:tcPr>
          <w:p w14:paraId="3FE7866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01C8F1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52A92AA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ED5702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0,2182920</w:t>
            </w:r>
          </w:p>
        </w:tc>
        <w:tc>
          <w:tcPr>
            <w:tcW w:w="459" w:type="pct"/>
            <w:tcBorders>
              <w:top w:val="nil"/>
              <w:left w:val="nil"/>
              <w:bottom w:val="single" w:sz="4" w:space="0" w:color="auto"/>
              <w:right w:val="single" w:sz="4" w:space="0" w:color="auto"/>
            </w:tcBorders>
            <w:shd w:val="clear" w:color="auto" w:fill="auto"/>
            <w:vAlign w:val="center"/>
            <w:hideMark/>
          </w:tcPr>
          <w:p w14:paraId="1D3D5AB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5CD2B2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3AFDD58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0,0000013</w:t>
            </w:r>
          </w:p>
        </w:tc>
      </w:tr>
      <w:tr w:rsidR="003A2712" w:rsidRPr="002654BA" w14:paraId="24BB35DB"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A975A0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B65975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ЗА-7</w:t>
            </w:r>
          </w:p>
        </w:tc>
        <w:tc>
          <w:tcPr>
            <w:tcW w:w="451" w:type="pct"/>
            <w:tcBorders>
              <w:top w:val="nil"/>
              <w:left w:val="nil"/>
              <w:bottom w:val="single" w:sz="4" w:space="0" w:color="auto"/>
              <w:right w:val="single" w:sz="4" w:space="0" w:color="auto"/>
            </w:tcBorders>
            <w:shd w:val="clear" w:color="auto" w:fill="auto"/>
            <w:vAlign w:val="center"/>
            <w:hideMark/>
          </w:tcPr>
          <w:p w14:paraId="536B7B1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2</w:t>
            </w:r>
          </w:p>
        </w:tc>
        <w:tc>
          <w:tcPr>
            <w:tcW w:w="280" w:type="pct"/>
            <w:tcBorders>
              <w:top w:val="nil"/>
              <w:left w:val="nil"/>
              <w:bottom w:val="single" w:sz="4" w:space="0" w:color="auto"/>
              <w:right w:val="single" w:sz="4" w:space="0" w:color="auto"/>
            </w:tcBorders>
            <w:shd w:val="clear" w:color="auto" w:fill="auto"/>
            <w:vAlign w:val="center"/>
            <w:hideMark/>
          </w:tcPr>
          <w:p w14:paraId="5D5DC15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8,49</w:t>
            </w:r>
          </w:p>
        </w:tc>
        <w:tc>
          <w:tcPr>
            <w:tcW w:w="431" w:type="pct"/>
            <w:tcBorders>
              <w:top w:val="nil"/>
              <w:left w:val="nil"/>
              <w:bottom w:val="single" w:sz="4" w:space="0" w:color="auto"/>
              <w:right w:val="single" w:sz="4" w:space="0" w:color="auto"/>
            </w:tcBorders>
            <w:shd w:val="clear" w:color="auto" w:fill="auto"/>
            <w:vAlign w:val="center"/>
            <w:hideMark/>
          </w:tcPr>
          <w:p w14:paraId="70CF62A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5F095D8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556571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5C58E78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0,2182400</w:t>
            </w:r>
          </w:p>
        </w:tc>
        <w:tc>
          <w:tcPr>
            <w:tcW w:w="459" w:type="pct"/>
            <w:tcBorders>
              <w:top w:val="nil"/>
              <w:left w:val="nil"/>
              <w:bottom w:val="single" w:sz="4" w:space="0" w:color="auto"/>
              <w:right w:val="single" w:sz="4" w:space="0" w:color="auto"/>
            </w:tcBorders>
            <w:shd w:val="clear" w:color="auto" w:fill="auto"/>
            <w:vAlign w:val="center"/>
            <w:hideMark/>
          </w:tcPr>
          <w:p w14:paraId="59B6E0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7CC091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4985953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0,0000007</w:t>
            </w:r>
          </w:p>
        </w:tc>
      </w:tr>
      <w:tr w:rsidR="003A2712" w:rsidRPr="002654BA" w14:paraId="17230C1D"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D0DCD3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55870C8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ТК-6</w:t>
            </w:r>
          </w:p>
        </w:tc>
        <w:tc>
          <w:tcPr>
            <w:tcW w:w="451" w:type="pct"/>
            <w:tcBorders>
              <w:top w:val="nil"/>
              <w:left w:val="nil"/>
              <w:bottom w:val="single" w:sz="4" w:space="0" w:color="auto"/>
              <w:right w:val="single" w:sz="4" w:space="0" w:color="auto"/>
            </w:tcBorders>
            <w:shd w:val="clear" w:color="auto" w:fill="auto"/>
            <w:vAlign w:val="center"/>
            <w:hideMark/>
          </w:tcPr>
          <w:p w14:paraId="38F8647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ЗА-7</w:t>
            </w:r>
          </w:p>
        </w:tc>
        <w:tc>
          <w:tcPr>
            <w:tcW w:w="280" w:type="pct"/>
            <w:tcBorders>
              <w:top w:val="nil"/>
              <w:left w:val="nil"/>
              <w:bottom w:val="single" w:sz="4" w:space="0" w:color="auto"/>
              <w:right w:val="single" w:sz="4" w:space="0" w:color="auto"/>
            </w:tcBorders>
            <w:shd w:val="clear" w:color="auto" w:fill="auto"/>
            <w:vAlign w:val="center"/>
            <w:hideMark/>
          </w:tcPr>
          <w:p w14:paraId="2C32353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D315E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0A01FE5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987BDF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78F0BC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0,2182420</w:t>
            </w:r>
          </w:p>
        </w:tc>
        <w:tc>
          <w:tcPr>
            <w:tcW w:w="459" w:type="pct"/>
            <w:tcBorders>
              <w:top w:val="nil"/>
              <w:left w:val="nil"/>
              <w:bottom w:val="single" w:sz="4" w:space="0" w:color="auto"/>
              <w:right w:val="single" w:sz="4" w:space="0" w:color="auto"/>
            </w:tcBorders>
            <w:shd w:val="clear" w:color="auto" w:fill="auto"/>
            <w:vAlign w:val="center"/>
            <w:hideMark/>
          </w:tcPr>
          <w:p w14:paraId="05C314A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7FD0CB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31DD701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7B49703C"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694668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762D8F5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ТК-6</w:t>
            </w:r>
          </w:p>
        </w:tc>
        <w:tc>
          <w:tcPr>
            <w:tcW w:w="451" w:type="pct"/>
            <w:tcBorders>
              <w:top w:val="nil"/>
              <w:left w:val="nil"/>
              <w:bottom w:val="single" w:sz="4" w:space="0" w:color="auto"/>
              <w:right w:val="single" w:sz="4" w:space="0" w:color="auto"/>
            </w:tcBorders>
            <w:shd w:val="clear" w:color="auto" w:fill="auto"/>
            <w:vAlign w:val="center"/>
            <w:hideMark/>
          </w:tcPr>
          <w:p w14:paraId="4CE1286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ТК-7</w:t>
            </w:r>
          </w:p>
        </w:tc>
        <w:tc>
          <w:tcPr>
            <w:tcW w:w="280" w:type="pct"/>
            <w:tcBorders>
              <w:top w:val="nil"/>
              <w:left w:val="nil"/>
              <w:bottom w:val="single" w:sz="4" w:space="0" w:color="auto"/>
              <w:right w:val="single" w:sz="4" w:space="0" w:color="auto"/>
            </w:tcBorders>
            <w:shd w:val="clear" w:color="auto" w:fill="auto"/>
            <w:vAlign w:val="center"/>
            <w:hideMark/>
          </w:tcPr>
          <w:p w14:paraId="74D857A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28,60</w:t>
            </w:r>
          </w:p>
        </w:tc>
        <w:tc>
          <w:tcPr>
            <w:tcW w:w="431" w:type="pct"/>
            <w:tcBorders>
              <w:top w:val="nil"/>
              <w:left w:val="nil"/>
              <w:bottom w:val="single" w:sz="4" w:space="0" w:color="auto"/>
              <w:right w:val="single" w:sz="4" w:space="0" w:color="auto"/>
            </w:tcBorders>
            <w:shd w:val="clear" w:color="auto" w:fill="auto"/>
            <w:vAlign w:val="center"/>
            <w:hideMark/>
          </w:tcPr>
          <w:p w14:paraId="2AA87AA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1C75A38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680FED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461CF78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6052054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5A0AC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0,0000005</w:t>
            </w:r>
          </w:p>
        </w:tc>
        <w:tc>
          <w:tcPr>
            <w:tcW w:w="389" w:type="pct"/>
            <w:tcBorders>
              <w:top w:val="nil"/>
              <w:left w:val="nil"/>
              <w:bottom w:val="single" w:sz="4" w:space="0" w:color="auto"/>
              <w:right w:val="single" w:sz="4" w:space="0" w:color="auto"/>
            </w:tcBorders>
            <w:shd w:val="clear" w:color="auto" w:fill="auto"/>
            <w:vAlign w:val="center"/>
            <w:hideMark/>
          </w:tcPr>
          <w:p w14:paraId="401185D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0,0000030</w:t>
            </w:r>
          </w:p>
        </w:tc>
      </w:tr>
      <w:tr w:rsidR="003A2712" w:rsidRPr="002654BA" w14:paraId="2E5F2B06"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B639EC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47CF81E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ТК-7</w:t>
            </w:r>
          </w:p>
        </w:tc>
        <w:tc>
          <w:tcPr>
            <w:tcW w:w="451" w:type="pct"/>
            <w:tcBorders>
              <w:top w:val="nil"/>
              <w:left w:val="nil"/>
              <w:bottom w:val="single" w:sz="4" w:space="0" w:color="auto"/>
              <w:right w:val="single" w:sz="4" w:space="0" w:color="auto"/>
            </w:tcBorders>
            <w:shd w:val="clear" w:color="auto" w:fill="auto"/>
            <w:vAlign w:val="center"/>
            <w:hideMark/>
          </w:tcPr>
          <w:p w14:paraId="7EB8331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ЗА-9</w:t>
            </w:r>
          </w:p>
        </w:tc>
        <w:tc>
          <w:tcPr>
            <w:tcW w:w="280" w:type="pct"/>
            <w:tcBorders>
              <w:top w:val="nil"/>
              <w:left w:val="nil"/>
              <w:bottom w:val="single" w:sz="4" w:space="0" w:color="auto"/>
              <w:right w:val="single" w:sz="4" w:space="0" w:color="auto"/>
            </w:tcBorders>
            <w:shd w:val="clear" w:color="auto" w:fill="auto"/>
            <w:vAlign w:val="center"/>
            <w:hideMark/>
          </w:tcPr>
          <w:p w14:paraId="7B8C086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462C94D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757DCF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40C3F0A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7F40E1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0,2182410</w:t>
            </w:r>
          </w:p>
        </w:tc>
        <w:tc>
          <w:tcPr>
            <w:tcW w:w="459" w:type="pct"/>
            <w:tcBorders>
              <w:top w:val="nil"/>
              <w:left w:val="nil"/>
              <w:bottom w:val="single" w:sz="4" w:space="0" w:color="auto"/>
              <w:right w:val="single" w:sz="4" w:space="0" w:color="auto"/>
            </w:tcBorders>
            <w:shd w:val="clear" w:color="auto" w:fill="auto"/>
            <w:vAlign w:val="center"/>
            <w:hideMark/>
          </w:tcPr>
          <w:p w14:paraId="28CE210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6D6407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47317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3FECC8D2"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402585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904400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ЗА-9</w:t>
            </w:r>
          </w:p>
        </w:tc>
        <w:tc>
          <w:tcPr>
            <w:tcW w:w="451" w:type="pct"/>
            <w:tcBorders>
              <w:top w:val="nil"/>
              <w:left w:val="nil"/>
              <w:bottom w:val="single" w:sz="4" w:space="0" w:color="auto"/>
              <w:right w:val="single" w:sz="4" w:space="0" w:color="auto"/>
            </w:tcBorders>
            <w:shd w:val="clear" w:color="auto" w:fill="auto"/>
            <w:vAlign w:val="center"/>
            <w:hideMark/>
          </w:tcPr>
          <w:p w14:paraId="7318088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4</w:t>
            </w:r>
          </w:p>
        </w:tc>
        <w:tc>
          <w:tcPr>
            <w:tcW w:w="280" w:type="pct"/>
            <w:tcBorders>
              <w:top w:val="nil"/>
              <w:left w:val="nil"/>
              <w:bottom w:val="single" w:sz="4" w:space="0" w:color="auto"/>
              <w:right w:val="single" w:sz="4" w:space="0" w:color="auto"/>
            </w:tcBorders>
            <w:shd w:val="clear" w:color="auto" w:fill="auto"/>
            <w:vAlign w:val="center"/>
            <w:hideMark/>
          </w:tcPr>
          <w:p w14:paraId="7C0C1C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8,47</w:t>
            </w:r>
          </w:p>
        </w:tc>
        <w:tc>
          <w:tcPr>
            <w:tcW w:w="431" w:type="pct"/>
            <w:tcBorders>
              <w:top w:val="nil"/>
              <w:left w:val="nil"/>
              <w:bottom w:val="single" w:sz="4" w:space="0" w:color="auto"/>
              <w:right w:val="single" w:sz="4" w:space="0" w:color="auto"/>
            </w:tcBorders>
            <w:shd w:val="clear" w:color="auto" w:fill="auto"/>
            <w:vAlign w:val="center"/>
            <w:hideMark/>
          </w:tcPr>
          <w:p w14:paraId="77B4050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503135E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AEDDBD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216FF9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0,2182400</w:t>
            </w:r>
          </w:p>
        </w:tc>
        <w:tc>
          <w:tcPr>
            <w:tcW w:w="459" w:type="pct"/>
            <w:tcBorders>
              <w:top w:val="nil"/>
              <w:left w:val="nil"/>
              <w:bottom w:val="single" w:sz="4" w:space="0" w:color="auto"/>
              <w:right w:val="single" w:sz="4" w:space="0" w:color="auto"/>
            </w:tcBorders>
            <w:shd w:val="clear" w:color="auto" w:fill="auto"/>
            <w:vAlign w:val="center"/>
            <w:hideMark/>
          </w:tcPr>
          <w:p w14:paraId="27596C0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C92064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7907EBC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0,0000007</w:t>
            </w:r>
          </w:p>
        </w:tc>
      </w:tr>
      <w:tr w:rsidR="003A2712" w:rsidRPr="002654BA" w14:paraId="2E7DC2A2"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9E0FBA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4722131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ЗА-8</w:t>
            </w:r>
          </w:p>
        </w:tc>
        <w:tc>
          <w:tcPr>
            <w:tcW w:w="451" w:type="pct"/>
            <w:tcBorders>
              <w:top w:val="nil"/>
              <w:left w:val="nil"/>
              <w:bottom w:val="single" w:sz="4" w:space="0" w:color="auto"/>
              <w:right w:val="single" w:sz="4" w:space="0" w:color="auto"/>
            </w:tcBorders>
            <w:shd w:val="clear" w:color="auto" w:fill="auto"/>
            <w:vAlign w:val="center"/>
            <w:hideMark/>
          </w:tcPr>
          <w:p w14:paraId="014293C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3</w:t>
            </w:r>
          </w:p>
        </w:tc>
        <w:tc>
          <w:tcPr>
            <w:tcW w:w="280" w:type="pct"/>
            <w:tcBorders>
              <w:top w:val="nil"/>
              <w:left w:val="nil"/>
              <w:bottom w:val="single" w:sz="4" w:space="0" w:color="auto"/>
              <w:right w:val="single" w:sz="4" w:space="0" w:color="auto"/>
            </w:tcBorders>
            <w:shd w:val="clear" w:color="auto" w:fill="auto"/>
            <w:vAlign w:val="center"/>
            <w:hideMark/>
          </w:tcPr>
          <w:p w14:paraId="722AEA0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16,31</w:t>
            </w:r>
          </w:p>
        </w:tc>
        <w:tc>
          <w:tcPr>
            <w:tcW w:w="431" w:type="pct"/>
            <w:tcBorders>
              <w:top w:val="nil"/>
              <w:left w:val="nil"/>
              <w:bottom w:val="single" w:sz="4" w:space="0" w:color="auto"/>
              <w:right w:val="single" w:sz="4" w:space="0" w:color="auto"/>
            </w:tcBorders>
            <w:shd w:val="clear" w:color="auto" w:fill="auto"/>
            <w:vAlign w:val="center"/>
            <w:hideMark/>
          </w:tcPr>
          <w:p w14:paraId="736171C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C57A7B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49C9835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52BFE66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0,2182960</w:t>
            </w:r>
          </w:p>
        </w:tc>
        <w:tc>
          <w:tcPr>
            <w:tcW w:w="459" w:type="pct"/>
            <w:tcBorders>
              <w:top w:val="nil"/>
              <w:left w:val="nil"/>
              <w:bottom w:val="single" w:sz="4" w:space="0" w:color="auto"/>
              <w:right w:val="single" w:sz="4" w:space="0" w:color="auto"/>
            </w:tcBorders>
            <w:shd w:val="clear" w:color="auto" w:fill="auto"/>
            <w:vAlign w:val="center"/>
            <w:hideMark/>
          </w:tcPr>
          <w:p w14:paraId="26F638A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EE7826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22839F2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0,0000013</w:t>
            </w:r>
          </w:p>
        </w:tc>
      </w:tr>
      <w:tr w:rsidR="003A2712" w:rsidRPr="002654BA" w14:paraId="5328EBBE"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9A0996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12A6C2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ТК-7</w:t>
            </w:r>
          </w:p>
        </w:tc>
        <w:tc>
          <w:tcPr>
            <w:tcW w:w="451" w:type="pct"/>
            <w:tcBorders>
              <w:top w:val="nil"/>
              <w:left w:val="nil"/>
              <w:bottom w:val="single" w:sz="4" w:space="0" w:color="auto"/>
              <w:right w:val="single" w:sz="4" w:space="0" w:color="auto"/>
            </w:tcBorders>
            <w:shd w:val="clear" w:color="auto" w:fill="auto"/>
            <w:vAlign w:val="center"/>
            <w:hideMark/>
          </w:tcPr>
          <w:p w14:paraId="2384A6B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ЗА-8</w:t>
            </w:r>
          </w:p>
        </w:tc>
        <w:tc>
          <w:tcPr>
            <w:tcW w:w="280" w:type="pct"/>
            <w:tcBorders>
              <w:top w:val="nil"/>
              <w:left w:val="nil"/>
              <w:bottom w:val="single" w:sz="4" w:space="0" w:color="auto"/>
              <w:right w:val="single" w:sz="4" w:space="0" w:color="auto"/>
            </w:tcBorders>
            <w:shd w:val="clear" w:color="auto" w:fill="auto"/>
            <w:vAlign w:val="center"/>
            <w:hideMark/>
          </w:tcPr>
          <w:p w14:paraId="32FC35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0A182E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1F28B57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77C630E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094F013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0,2182980</w:t>
            </w:r>
          </w:p>
        </w:tc>
        <w:tc>
          <w:tcPr>
            <w:tcW w:w="459" w:type="pct"/>
            <w:tcBorders>
              <w:top w:val="nil"/>
              <w:left w:val="nil"/>
              <w:bottom w:val="single" w:sz="4" w:space="0" w:color="auto"/>
              <w:right w:val="single" w:sz="4" w:space="0" w:color="auto"/>
            </w:tcBorders>
            <w:shd w:val="clear" w:color="auto" w:fill="auto"/>
            <w:vAlign w:val="center"/>
            <w:hideMark/>
          </w:tcPr>
          <w:p w14:paraId="36EF234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F2840E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164E413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7A524467"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3E8AF2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7094C1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ТК-7</w:t>
            </w:r>
          </w:p>
        </w:tc>
        <w:tc>
          <w:tcPr>
            <w:tcW w:w="451" w:type="pct"/>
            <w:tcBorders>
              <w:top w:val="nil"/>
              <w:left w:val="nil"/>
              <w:bottom w:val="single" w:sz="4" w:space="0" w:color="auto"/>
              <w:right w:val="single" w:sz="4" w:space="0" w:color="auto"/>
            </w:tcBorders>
            <w:shd w:val="clear" w:color="auto" w:fill="auto"/>
            <w:vAlign w:val="center"/>
            <w:hideMark/>
          </w:tcPr>
          <w:p w14:paraId="15D4785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ТК-8</w:t>
            </w:r>
          </w:p>
        </w:tc>
        <w:tc>
          <w:tcPr>
            <w:tcW w:w="280" w:type="pct"/>
            <w:tcBorders>
              <w:top w:val="nil"/>
              <w:left w:val="nil"/>
              <w:bottom w:val="single" w:sz="4" w:space="0" w:color="auto"/>
              <w:right w:val="single" w:sz="4" w:space="0" w:color="auto"/>
            </w:tcBorders>
            <w:shd w:val="clear" w:color="auto" w:fill="auto"/>
            <w:vAlign w:val="center"/>
            <w:hideMark/>
          </w:tcPr>
          <w:p w14:paraId="131915B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39,51</w:t>
            </w:r>
          </w:p>
        </w:tc>
        <w:tc>
          <w:tcPr>
            <w:tcW w:w="431" w:type="pct"/>
            <w:tcBorders>
              <w:top w:val="nil"/>
              <w:left w:val="nil"/>
              <w:bottom w:val="single" w:sz="4" w:space="0" w:color="auto"/>
              <w:right w:val="single" w:sz="4" w:space="0" w:color="auto"/>
            </w:tcBorders>
            <w:shd w:val="clear" w:color="auto" w:fill="auto"/>
            <w:vAlign w:val="center"/>
            <w:hideMark/>
          </w:tcPr>
          <w:p w14:paraId="446205B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7F81EBD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364241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26D67DD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0DA5CA5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C5038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0,0000007</w:t>
            </w:r>
          </w:p>
        </w:tc>
        <w:tc>
          <w:tcPr>
            <w:tcW w:w="389" w:type="pct"/>
            <w:tcBorders>
              <w:top w:val="nil"/>
              <w:left w:val="nil"/>
              <w:bottom w:val="single" w:sz="4" w:space="0" w:color="auto"/>
              <w:right w:val="single" w:sz="4" w:space="0" w:color="auto"/>
            </w:tcBorders>
            <w:shd w:val="clear" w:color="auto" w:fill="auto"/>
            <w:vAlign w:val="center"/>
            <w:hideMark/>
          </w:tcPr>
          <w:p w14:paraId="1C90CE9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0,0000041</w:t>
            </w:r>
          </w:p>
        </w:tc>
      </w:tr>
      <w:tr w:rsidR="003A2712" w:rsidRPr="002654BA" w14:paraId="4A96A5C4"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117238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FBB7CB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ТК-8</w:t>
            </w:r>
          </w:p>
        </w:tc>
        <w:tc>
          <w:tcPr>
            <w:tcW w:w="451" w:type="pct"/>
            <w:tcBorders>
              <w:top w:val="nil"/>
              <w:left w:val="nil"/>
              <w:bottom w:val="single" w:sz="4" w:space="0" w:color="auto"/>
              <w:right w:val="single" w:sz="4" w:space="0" w:color="auto"/>
            </w:tcBorders>
            <w:shd w:val="clear" w:color="auto" w:fill="auto"/>
            <w:vAlign w:val="center"/>
            <w:hideMark/>
          </w:tcPr>
          <w:p w14:paraId="46AC3D9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ЗА-11</w:t>
            </w:r>
          </w:p>
        </w:tc>
        <w:tc>
          <w:tcPr>
            <w:tcW w:w="280" w:type="pct"/>
            <w:tcBorders>
              <w:top w:val="nil"/>
              <w:left w:val="nil"/>
              <w:bottom w:val="single" w:sz="4" w:space="0" w:color="auto"/>
              <w:right w:val="single" w:sz="4" w:space="0" w:color="auto"/>
            </w:tcBorders>
            <w:shd w:val="clear" w:color="auto" w:fill="auto"/>
            <w:vAlign w:val="center"/>
            <w:hideMark/>
          </w:tcPr>
          <w:p w14:paraId="58C2A94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3EE5258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7DE1F0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1F59786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466DFDF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0,2182460</w:t>
            </w:r>
          </w:p>
        </w:tc>
        <w:tc>
          <w:tcPr>
            <w:tcW w:w="459" w:type="pct"/>
            <w:tcBorders>
              <w:top w:val="nil"/>
              <w:left w:val="nil"/>
              <w:bottom w:val="single" w:sz="4" w:space="0" w:color="auto"/>
              <w:right w:val="single" w:sz="4" w:space="0" w:color="auto"/>
            </w:tcBorders>
            <w:shd w:val="clear" w:color="auto" w:fill="auto"/>
            <w:vAlign w:val="center"/>
            <w:hideMark/>
          </w:tcPr>
          <w:p w14:paraId="04B5873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310F43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7C75B46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69E874E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0621BA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ECBD28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ЗА-11</w:t>
            </w:r>
          </w:p>
        </w:tc>
        <w:tc>
          <w:tcPr>
            <w:tcW w:w="451" w:type="pct"/>
            <w:tcBorders>
              <w:top w:val="nil"/>
              <w:left w:val="nil"/>
              <w:bottom w:val="single" w:sz="4" w:space="0" w:color="auto"/>
              <w:right w:val="single" w:sz="4" w:space="0" w:color="auto"/>
            </w:tcBorders>
            <w:shd w:val="clear" w:color="auto" w:fill="auto"/>
            <w:vAlign w:val="center"/>
            <w:hideMark/>
          </w:tcPr>
          <w:p w14:paraId="0C57438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6</w:t>
            </w:r>
          </w:p>
        </w:tc>
        <w:tc>
          <w:tcPr>
            <w:tcW w:w="280" w:type="pct"/>
            <w:tcBorders>
              <w:top w:val="nil"/>
              <w:left w:val="nil"/>
              <w:bottom w:val="single" w:sz="4" w:space="0" w:color="auto"/>
              <w:right w:val="single" w:sz="4" w:space="0" w:color="auto"/>
            </w:tcBorders>
            <w:shd w:val="clear" w:color="auto" w:fill="auto"/>
            <w:vAlign w:val="center"/>
            <w:hideMark/>
          </w:tcPr>
          <w:p w14:paraId="0AC57EE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9,07</w:t>
            </w:r>
          </w:p>
        </w:tc>
        <w:tc>
          <w:tcPr>
            <w:tcW w:w="431" w:type="pct"/>
            <w:tcBorders>
              <w:top w:val="nil"/>
              <w:left w:val="nil"/>
              <w:bottom w:val="single" w:sz="4" w:space="0" w:color="auto"/>
              <w:right w:val="single" w:sz="4" w:space="0" w:color="auto"/>
            </w:tcBorders>
            <w:shd w:val="clear" w:color="auto" w:fill="auto"/>
            <w:vAlign w:val="center"/>
            <w:hideMark/>
          </w:tcPr>
          <w:p w14:paraId="55A187D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0E4C72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53B8F5A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79B5541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0,2182440</w:t>
            </w:r>
          </w:p>
        </w:tc>
        <w:tc>
          <w:tcPr>
            <w:tcW w:w="459" w:type="pct"/>
            <w:tcBorders>
              <w:top w:val="nil"/>
              <w:left w:val="nil"/>
              <w:bottom w:val="single" w:sz="4" w:space="0" w:color="auto"/>
              <w:right w:val="single" w:sz="4" w:space="0" w:color="auto"/>
            </w:tcBorders>
            <w:shd w:val="clear" w:color="auto" w:fill="auto"/>
            <w:vAlign w:val="center"/>
            <w:hideMark/>
          </w:tcPr>
          <w:p w14:paraId="3C67242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BE308D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2FD7190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0,0000008</w:t>
            </w:r>
          </w:p>
        </w:tc>
      </w:tr>
      <w:tr w:rsidR="003A2712" w:rsidRPr="002654BA" w14:paraId="5D37C666"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5DA1E8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BD131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ЗА-10</w:t>
            </w:r>
          </w:p>
        </w:tc>
        <w:tc>
          <w:tcPr>
            <w:tcW w:w="451" w:type="pct"/>
            <w:tcBorders>
              <w:top w:val="nil"/>
              <w:left w:val="nil"/>
              <w:bottom w:val="single" w:sz="4" w:space="0" w:color="auto"/>
              <w:right w:val="single" w:sz="4" w:space="0" w:color="auto"/>
            </w:tcBorders>
            <w:shd w:val="clear" w:color="auto" w:fill="auto"/>
            <w:vAlign w:val="center"/>
            <w:hideMark/>
          </w:tcPr>
          <w:p w14:paraId="5363DD6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5</w:t>
            </w:r>
          </w:p>
        </w:tc>
        <w:tc>
          <w:tcPr>
            <w:tcW w:w="280" w:type="pct"/>
            <w:tcBorders>
              <w:top w:val="nil"/>
              <w:left w:val="nil"/>
              <w:bottom w:val="single" w:sz="4" w:space="0" w:color="auto"/>
              <w:right w:val="single" w:sz="4" w:space="0" w:color="auto"/>
            </w:tcBorders>
            <w:shd w:val="clear" w:color="auto" w:fill="auto"/>
            <w:vAlign w:val="center"/>
            <w:hideMark/>
          </w:tcPr>
          <w:p w14:paraId="3931885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14,44</w:t>
            </w:r>
          </w:p>
        </w:tc>
        <w:tc>
          <w:tcPr>
            <w:tcW w:w="431" w:type="pct"/>
            <w:tcBorders>
              <w:top w:val="nil"/>
              <w:left w:val="nil"/>
              <w:bottom w:val="single" w:sz="4" w:space="0" w:color="auto"/>
              <w:right w:val="single" w:sz="4" w:space="0" w:color="auto"/>
            </w:tcBorders>
            <w:shd w:val="clear" w:color="auto" w:fill="auto"/>
            <w:vAlign w:val="center"/>
            <w:hideMark/>
          </w:tcPr>
          <w:p w14:paraId="3C4950B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3AA832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1F754C2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71F637D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0,2182830</w:t>
            </w:r>
          </w:p>
        </w:tc>
        <w:tc>
          <w:tcPr>
            <w:tcW w:w="459" w:type="pct"/>
            <w:tcBorders>
              <w:top w:val="nil"/>
              <w:left w:val="nil"/>
              <w:bottom w:val="single" w:sz="4" w:space="0" w:color="auto"/>
              <w:right w:val="single" w:sz="4" w:space="0" w:color="auto"/>
            </w:tcBorders>
            <w:shd w:val="clear" w:color="auto" w:fill="auto"/>
            <w:vAlign w:val="center"/>
            <w:hideMark/>
          </w:tcPr>
          <w:p w14:paraId="0DCA547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616DC7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561420B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0,0000012</w:t>
            </w:r>
          </w:p>
        </w:tc>
      </w:tr>
      <w:tr w:rsidR="003A2712" w:rsidRPr="002654BA" w14:paraId="4DFC96C2"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FC3208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BC4B7D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ТК-8</w:t>
            </w:r>
          </w:p>
        </w:tc>
        <w:tc>
          <w:tcPr>
            <w:tcW w:w="451" w:type="pct"/>
            <w:tcBorders>
              <w:top w:val="nil"/>
              <w:left w:val="nil"/>
              <w:bottom w:val="single" w:sz="4" w:space="0" w:color="auto"/>
              <w:right w:val="single" w:sz="4" w:space="0" w:color="auto"/>
            </w:tcBorders>
            <w:shd w:val="clear" w:color="auto" w:fill="auto"/>
            <w:vAlign w:val="center"/>
            <w:hideMark/>
          </w:tcPr>
          <w:p w14:paraId="04CD54D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ЗА-10</w:t>
            </w:r>
          </w:p>
        </w:tc>
        <w:tc>
          <w:tcPr>
            <w:tcW w:w="280" w:type="pct"/>
            <w:tcBorders>
              <w:top w:val="nil"/>
              <w:left w:val="nil"/>
              <w:bottom w:val="single" w:sz="4" w:space="0" w:color="auto"/>
              <w:right w:val="single" w:sz="4" w:space="0" w:color="auto"/>
            </w:tcBorders>
            <w:shd w:val="clear" w:color="auto" w:fill="auto"/>
            <w:vAlign w:val="center"/>
            <w:hideMark/>
          </w:tcPr>
          <w:p w14:paraId="543BF27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AD110C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17D647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22839EE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2E73681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0,2182840</w:t>
            </w:r>
          </w:p>
        </w:tc>
        <w:tc>
          <w:tcPr>
            <w:tcW w:w="459" w:type="pct"/>
            <w:tcBorders>
              <w:top w:val="nil"/>
              <w:left w:val="nil"/>
              <w:bottom w:val="single" w:sz="4" w:space="0" w:color="auto"/>
              <w:right w:val="single" w:sz="4" w:space="0" w:color="auto"/>
            </w:tcBorders>
            <w:shd w:val="clear" w:color="auto" w:fill="auto"/>
            <w:vAlign w:val="center"/>
            <w:hideMark/>
          </w:tcPr>
          <w:p w14:paraId="1C6E383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B6E7B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892420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53C2FD5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E30667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51D8DDB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ТК-8</w:t>
            </w:r>
          </w:p>
        </w:tc>
        <w:tc>
          <w:tcPr>
            <w:tcW w:w="451" w:type="pct"/>
            <w:tcBorders>
              <w:top w:val="nil"/>
              <w:left w:val="nil"/>
              <w:bottom w:val="single" w:sz="4" w:space="0" w:color="auto"/>
              <w:right w:val="single" w:sz="4" w:space="0" w:color="auto"/>
            </w:tcBorders>
            <w:shd w:val="clear" w:color="auto" w:fill="auto"/>
            <w:vAlign w:val="center"/>
            <w:hideMark/>
          </w:tcPr>
          <w:p w14:paraId="07BDBB2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ТК-9</w:t>
            </w:r>
          </w:p>
        </w:tc>
        <w:tc>
          <w:tcPr>
            <w:tcW w:w="280" w:type="pct"/>
            <w:tcBorders>
              <w:top w:val="nil"/>
              <w:left w:val="nil"/>
              <w:bottom w:val="single" w:sz="4" w:space="0" w:color="auto"/>
              <w:right w:val="single" w:sz="4" w:space="0" w:color="auto"/>
            </w:tcBorders>
            <w:shd w:val="clear" w:color="auto" w:fill="auto"/>
            <w:vAlign w:val="center"/>
            <w:hideMark/>
          </w:tcPr>
          <w:p w14:paraId="14C07CB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30,25</w:t>
            </w:r>
          </w:p>
        </w:tc>
        <w:tc>
          <w:tcPr>
            <w:tcW w:w="431" w:type="pct"/>
            <w:tcBorders>
              <w:top w:val="nil"/>
              <w:left w:val="nil"/>
              <w:bottom w:val="single" w:sz="4" w:space="0" w:color="auto"/>
              <w:right w:val="single" w:sz="4" w:space="0" w:color="auto"/>
            </w:tcBorders>
            <w:shd w:val="clear" w:color="auto" w:fill="auto"/>
            <w:vAlign w:val="center"/>
            <w:hideMark/>
          </w:tcPr>
          <w:p w14:paraId="377D33E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593CD9F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0E82C9A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4A7EB4E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79EDF1D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386346E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0,0000005</w:t>
            </w:r>
          </w:p>
        </w:tc>
        <w:tc>
          <w:tcPr>
            <w:tcW w:w="389" w:type="pct"/>
            <w:tcBorders>
              <w:top w:val="nil"/>
              <w:left w:val="nil"/>
              <w:bottom w:val="single" w:sz="4" w:space="0" w:color="auto"/>
              <w:right w:val="single" w:sz="4" w:space="0" w:color="auto"/>
            </w:tcBorders>
            <w:shd w:val="clear" w:color="auto" w:fill="auto"/>
            <w:vAlign w:val="center"/>
            <w:hideMark/>
          </w:tcPr>
          <w:p w14:paraId="53A3F38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0,0000031</w:t>
            </w:r>
          </w:p>
        </w:tc>
      </w:tr>
      <w:tr w:rsidR="003A2712" w:rsidRPr="002654BA" w14:paraId="3AABBD36"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A7E481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599FEDB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ЗА-12</w:t>
            </w:r>
          </w:p>
        </w:tc>
        <w:tc>
          <w:tcPr>
            <w:tcW w:w="451" w:type="pct"/>
            <w:tcBorders>
              <w:top w:val="nil"/>
              <w:left w:val="nil"/>
              <w:bottom w:val="single" w:sz="4" w:space="0" w:color="auto"/>
              <w:right w:val="single" w:sz="4" w:space="0" w:color="auto"/>
            </w:tcBorders>
            <w:shd w:val="clear" w:color="auto" w:fill="auto"/>
            <w:vAlign w:val="center"/>
            <w:hideMark/>
          </w:tcPr>
          <w:p w14:paraId="676EBBF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7</w:t>
            </w:r>
          </w:p>
        </w:tc>
        <w:tc>
          <w:tcPr>
            <w:tcW w:w="280" w:type="pct"/>
            <w:tcBorders>
              <w:top w:val="nil"/>
              <w:left w:val="nil"/>
              <w:bottom w:val="single" w:sz="4" w:space="0" w:color="auto"/>
              <w:right w:val="single" w:sz="4" w:space="0" w:color="auto"/>
            </w:tcBorders>
            <w:shd w:val="clear" w:color="auto" w:fill="auto"/>
            <w:vAlign w:val="center"/>
            <w:hideMark/>
          </w:tcPr>
          <w:p w14:paraId="1E2E386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12,37</w:t>
            </w:r>
          </w:p>
        </w:tc>
        <w:tc>
          <w:tcPr>
            <w:tcW w:w="431" w:type="pct"/>
            <w:tcBorders>
              <w:top w:val="nil"/>
              <w:left w:val="nil"/>
              <w:bottom w:val="single" w:sz="4" w:space="0" w:color="auto"/>
              <w:right w:val="single" w:sz="4" w:space="0" w:color="auto"/>
            </w:tcBorders>
            <w:shd w:val="clear" w:color="auto" w:fill="auto"/>
            <w:vAlign w:val="center"/>
            <w:hideMark/>
          </w:tcPr>
          <w:p w14:paraId="6E36349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08D2E2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33311E3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7E61ABE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0,2182680</w:t>
            </w:r>
          </w:p>
        </w:tc>
        <w:tc>
          <w:tcPr>
            <w:tcW w:w="459" w:type="pct"/>
            <w:tcBorders>
              <w:top w:val="nil"/>
              <w:left w:val="nil"/>
              <w:bottom w:val="single" w:sz="4" w:space="0" w:color="auto"/>
              <w:right w:val="single" w:sz="4" w:space="0" w:color="auto"/>
            </w:tcBorders>
            <w:shd w:val="clear" w:color="auto" w:fill="auto"/>
            <w:vAlign w:val="center"/>
            <w:hideMark/>
          </w:tcPr>
          <w:p w14:paraId="040BA68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4E00C0D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0DF2E79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0,0000010</w:t>
            </w:r>
          </w:p>
        </w:tc>
      </w:tr>
      <w:tr w:rsidR="003A2712" w:rsidRPr="002654BA" w14:paraId="482B6F3D"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986984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B8CEFE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ТК-9</w:t>
            </w:r>
          </w:p>
        </w:tc>
        <w:tc>
          <w:tcPr>
            <w:tcW w:w="451" w:type="pct"/>
            <w:tcBorders>
              <w:top w:val="nil"/>
              <w:left w:val="nil"/>
              <w:bottom w:val="single" w:sz="4" w:space="0" w:color="auto"/>
              <w:right w:val="single" w:sz="4" w:space="0" w:color="auto"/>
            </w:tcBorders>
            <w:shd w:val="clear" w:color="auto" w:fill="auto"/>
            <w:vAlign w:val="center"/>
            <w:hideMark/>
          </w:tcPr>
          <w:p w14:paraId="18DD34E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ЗА-12</w:t>
            </w:r>
          </w:p>
        </w:tc>
        <w:tc>
          <w:tcPr>
            <w:tcW w:w="280" w:type="pct"/>
            <w:tcBorders>
              <w:top w:val="nil"/>
              <w:left w:val="nil"/>
              <w:bottom w:val="single" w:sz="4" w:space="0" w:color="auto"/>
              <w:right w:val="single" w:sz="4" w:space="0" w:color="auto"/>
            </w:tcBorders>
            <w:shd w:val="clear" w:color="auto" w:fill="auto"/>
            <w:vAlign w:val="center"/>
            <w:hideMark/>
          </w:tcPr>
          <w:p w14:paraId="7943920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3045158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5574B2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60EC28E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5EEB310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0,2182690</w:t>
            </w:r>
          </w:p>
        </w:tc>
        <w:tc>
          <w:tcPr>
            <w:tcW w:w="459" w:type="pct"/>
            <w:tcBorders>
              <w:top w:val="nil"/>
              <w:left w:val="nil"/>
              <w:bottom w:val="single" w:sz="4" w:space="0" w:color="auto"/>
              <w:right w:val="single" w:sz="4" w:space="0" w:color="auto"/>
            </w:tcBorders>
            <w:shd w:val="clear" w:color="auto" w:fill="auto"/>
            <w:vAlign w:val="center"/>
            <w:hideMark/>
          </w:tcPr>
          <w:p w14:paraId="7FC4384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5AFBCC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1E9248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6A3052F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5575E5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43CAE7A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ТК-9</w:t>
            </w:r>
          </w:p>
        </w:tc>
        <w:tc>
          <w:tcPr>
            <w:tcW w:w="451" w:type="pct"/>
            <w:tcBorders>
              <w:top w:val="nil"/>
              <w:left w:val="nil"/>
              <w:bottom w:val="single" w:sz="4" w:space="0" w:color="auto"/>
              <w:right w:val="single" w:sz="4" w:space="0" w:color="auto"/>
            </w:tcBorders>
            <w:shd w:val="clear" w:color="auto" w:fill="auto"/>
            <w:vAlign w:val="center"/>
            <w:hideMark/>
          </w:tcPr>
          <w:p w14:paraId="5A25C66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ЗА-13</w:t>
            </w:r>
          </w:p>
        </w:tc>
        <w:tc>
          <w:tcPr>
            <w:tcW w:w="280" w:type="pct"/>
            <w:tcBorders>
              <w:top w:val="nil"/>
              <w:left w:val="nil"/>
              <w:bottom w:val="single" w:sz="4" w:space="0" w:color="auto"/>
              <w:right w:val="single" w:sz="4" w:space="0" w:color="auto"/>
            </w:tcBorders>
            <w:shd w:val="clear" w:color="auto" w:fill="auto"/>
            <w:vAlign w:val="center"/>
            <w:hideMark/>
          </w:tcPr>
          <w:p w14:paraId="763994B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A0A2F6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13C8776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0C9A6C9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1B45789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0,1744930</w:t>
            </w:r>
          </w:p>
        </w:tc>
        <w:tc>
          <w:tcPr>
            <w:tcW w:w="459" w:type="pct"/>
            <w:tcBorders>
              <w:top w:val="nil"/>
              <w:left w:val="nil"/>
              <w:bottom w:val="single" w:sz="4" w:space="0" w:color="auto"/>
              <w:right w:val="single" w:sz="4" w:space="0" w:color="auto"/>
            </w:tcBorders>
            <w:shd w:val="clear" w:color="auto" w:fill="auto"/>
            <w:vAlign w:val="center"/>
            <w:hideMark/>
          </w:tcPr>
          <w:p w14:paraId="5330CDA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124DE5A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5170A9D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6E92AA7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AEC31A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23A0F5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ЗА-13</w:t>
            </w:r>
          </w:p>
        </w:tc>
        <w:tc>
          <w:tcPr>
            <w:tcW w:w="451" w:type="pct"/>
            <w:tcBorders>
              <w:top w:val="nil"/>
              <w:left w:val="nil"/>
              <w:bottom w:val="single" w:sz="4" w:space="0" w:color="auto"/>
              <w:right w:val="single" w:sz="4" w:space="0" w:color="auto"/>
            </w:tcBorders>
            <w:shd w:val="clear" w:color="auto" w:fill="auto"/>
            <w:vAlign w:val="center"/>
            <w:hideMark/>
          </w:tcPr>
          <w:p w14:paraId="786C3CF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переход Ду80/Ду50</w:t>
            </w:r>
          </w:p>
        </w:tc>
        <w:tc>
          <w:tcPr>
            <w:tcW w:w="280" w:type="pct"/>
            <w:tcBorders>
              <w:top w:val="nil"/>
              <w:left w:val="nil"/>
              <w:bottom w:val="single" w:sz="4" w:space="0" w:color="auto"/>
              <w:right w:val="single" w:sz="4" w:space="0" w:color="auto"/>
            </w:tcBorders>
            <w:shd w:val="clear" w:color="auto" w:fill="auto"/>
            <w:vAlign w:val="center"/>
            <w:hideMark/>
          </w:tcPr>
          <w:p w14:paraId="6B6CF72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3,10</w:t>
            </w:r>
          </w:p>
        </w:tc>
        <w:tc>
          <w:tcPr>
            <w:tcW w:w="431" w:type="pct"/>
            <w:tcBorders>
              <w:top w:val="nil"/>
              <w:left w:val="nil"/>
              <w:bottom w:val="single" w:sz="4" w:space="0" w:color="auto"/>
              <w:right w:val="single" w:sz="4" w:space="0" w:color="auto"/>
            </w:tcBorders>
            <w:shd w:val="clear" w:color="auto" w:fill="auto"/>
            <w:vAlign w:val="center"/>
            <w:hideMark/>
          </w:tcPr>
          <w:p w14:paraId="4E52580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4807DBA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7083ABE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06679DC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0,1744930</w:t>
            </w:r>
          </w:p>
        </w:tc>
        <w:tc>
          <w:tcPr>
            <w:tcW w:w="459" w:type="pct"/>
            <w:tcBorders>
              <w:top w:val="nil"/>
              <w:left w:val="nil"/>
              <w:bottom w:val="single" w:sz="4" w:space="0" w:color="auto"/>
              <w:right w:val="single" w:sz="4" w:space="0" w:color="auto"/>
            </w:tcBorders>
            <w:shd w:val="clear" w:color="auto" w:fill="auto"/>
            <w:vAlign w:val="center"/>
            <w:hideMark/>
          </w:tcPr>
          <w:p w14:paraId="501BDC4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7DEE14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1C75CEF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r>
      <w:tr w:rsidR="003A2712" w:rsidRPr="002654BA" w14:paraId="7DD9EADD"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0BA22F9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808425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переход Ду80/Ду50</w:t>
            </w:r>
          </w:p>
        </w:tc>
        <w:tc>
          <w:tcPr>
            <w:tcW w:w="451" w:type="pct"/>
            <w:tcBorders>
              <w:top w:val="nil"/>
              <w:left w:val="nil"/>
              <w:bottom w:val="single" w:sz="4" w:space="0" w:color="auto"/>
              <w:right w:val="single" w:sz="4" w:space="0" w:color="auto"/>
            </w:tcBorders>
            <w:shd w:val="clear" w:color="auto" w:fill="auto"/>
            <w:vAlign w:val="center"/>
            <w:hideMark/>
          </w:tcPr>
          <w:p w14:paraId="1FE4F97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Запорожское п, ГЛОХ, 8</w:t>
            </w:r>
          </w:p>
        </w:tc>
        <w:tc>
          <w:tcPr>
            <w:tcW w:w="280" w:type="pct"/>
            <w:tcBorders>
              <w:top w:val="nil"/>
              <w:left w:val="nil"/>
              <w:bottom w:val="single" w:sz="4" w:space="0" w:color="auto"/>
              <w:right w:val="single" w:sz="4" w:space="0" w:color="auto"/>
            </w:tcBorders>
            <w:shd w:val="clear" w:color="auto" w:fill="auto"/>
            <w:vAlign w:val="center"/>
            <w:hideMark/>
          </w:tcPr>
          <w:p w14:paraId="2E4219A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15,66</w:t>
            </w:r>
          </w:p>
        </w:tc>
        <w:tc>
          <w:tcPr>
            <w:tcW w:w="431" w:type="pct"/>
            <w:tcBorders>
              <w:top w:val="nil"/>
              <w:left w:val="nil"/>
              <w:bottom w:val="single" w:sz="4" w:space="0" w:color="auto"/>
              <w:right w:val="single" w:sz="4" w:space="0" w:color="auto"/>
            </w:tcBorders>
            <w:shd w:val="clear" w:color="auto" w:fill="auto"/>
            <w:vAlign w:val="center"/>
            <w:hideMark/>
          </w:tcPr>
          <w:p w14:paraId="38DDE41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338445C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7476EEE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11B8633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0,2182910</w:t>
            </w:r>
          </w:p>
        </w:tc>
        <w:tc>
          <w:tcPr>
            <w:tcW w:w="459" w:type="pct"/>
            <w:tcBorders>
              <w:top w:val="nil"/>
              <w:left w:val="nil"/>
              <w:bottom w:val="single" w:sz="4" w:space="0" w:color="auto"/>
              <w:right w:val="single" w:sz="4" w:space="0" w:color="auto"/>
            </w:tcBorders>
            <w:shd w:val="clear" w:color="auto" w:fill="auto"/>
            <w:vAlign w:val="center"/>
            <w:hideMark/>
          </w:tcPr>
          <w:p w14:paraId="69C4327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26CFE8A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c>
          <w:tcPr>
            <w:tcW w:w="389" w:type="pct"/>
            <w:tcBorders>
              <w:top w:val="nil"/>
              <w:left w:val="nil"/>
              <w:bottom w:val="single" w:sz="4" w:space="0" w:color="auto"/>
              <w:right w:val="single" w:sz="4" w:space="0" w:color="auto"/>
            </w:tcBorders>
            <w:shd w:val="clear" w:color="auto" w:fill="auto"/>
            <w:vAlign w:val="center"/>
            <w:hideMark/>
          </w:tcPr>
          <w:p w14:paraId="111C183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0,0000013</w:t>
            </w:r>
          </w:p>
        </w:tc>
      </w:tr>
      <w:tr w:rsidR="003A2712" w:rsidRPr="002654BA" w14:paraId="59050E1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C142E4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1D40155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ТК-2</w:t>
            </w:r>
          </w:p>
        </w:tc>
        <w:tc>
          <w:tcPr>
            <w:tcW w:w="451" w:type="pct"/>
            <w:tcBorders>
              <w:top w:val="nil"/>
              <w:left w:val="nil"/>
              <w:bottom w:val="single" w:sz="4" w:space="0" w:color="auto"/>
              <w:right w:val="single" w:sz="4" w:space="0" w:color="auto"/>
            </w:tcBorders>
            <w:shd w:val="clear" w:color="auto" w:fill="auto"/>
            <w:vAlign w:val="center"/>
            <w:hideMark/>
          </w:tcPr>
          <w:p w14:paraId="3E8053C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переход Ду80/Ду50</w:t>
            </w:r>
          </w:p>
        </w:tc>
        <w:tc>
          <w:tcPr>
            <w:tcW w:w="280" w:type="pct"/>
            <w:tcBorders>
              <w:top w:val="nil"/>
              <w:left w:val="nil"/>
              <w:bottom w:val="single" w:sz="4" w:space="0" w:color="auto"/>
              <w:right w:val="single" w:sz="4" w:space="0" w:color="auto"/>
            </w:tcBorders>
            <w:shd w:val="clear" w:color="auto" w:fill="auto"/>
            <w:vAlign w:val="center"/>
            <w:hideMark/>
          </w:tcPr>
          <w:p w14:paraId="5C1A953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165,89</w:t>
            </w:r>
          </w:p>
        </w:tc>
        <w:tc>
          <w:tcPr>
            <w:tcW w:w="431" w:type="pct"/>
            <w:tcBorders>
              <w:top w:val="nil"/>
              <w:left w:val="nil"/>
              <w:bottom w:val="single" w:sz="4" w:space="0" w:color="auto"/>
              <w:right w:val="single" w:sz="4" w:space="0" w:color="auto"/>
            </w:tcBorders>
            <w:shd w:val="clear" w:color="auto" w:fill="auto"/>
            <w:vAlign w:val="center"/>
            <w:hideMark/>
          </w:tcPr>
          <w:p w14:paraId="02DC3B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55F0C2E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107123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5,73</w:t>
            </w:r>
          </w:p>
        </w:tc>
        <w:tc>
          <w:tcPr>
            <w:tcW w:w="489" w:type="pct"/>
            <w:tcBorders>
              <w:top w:val="nil"/>
              <w:left w:val="nil"/>
              <w:bottom w:val="single" w:sz="4" w:space="0" w:color="auto"/>
              <w:right w:val="single" w:sz="4" w:space="0" w:color="auto"/>
            </w:tcBorders>
            <w:shd w:val="clear" w:color="auto" w:fill="auto"/>
            <w:vAlign w:val="center"/>
            <w:hideMark/>
          </w:tcPr>
          <w:p w14:paraId="5F768BA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0,1744680</w:t>
            </w:r>
          </w:p>
        </w:tc>
        <w:tc>
          <w:tcPr>
            <w:tcW w:w="459" w:type="pct"/>
            <w:tcBorders>
              <w:top w:val="nil"/>
              <w:left w:val="nil"/>
              <w:bottom w:val="single" w:sz="4" w:space="0" w:color="auto"/>
              <w:right w:val="single" w:sz="4" w:space="0" w:color="auto"/>
            </w:tcBorders>
            <w:shd w:val="clear" w:color="auto" w:fill="auto"/>
            <w:vAlign w:val="center"/>
            <w:hideMark/>
          </w:tcPr>
          <w:p w14:paraId="61D8FB0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C24436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0,0000030</w:t>
            </w:r>
          </w:p>
        </w:tc>
        <w:tc>
          <w:tcPr>
            <w:tcW w:w="389" w:type="pct"/>
            <w:tcBorders>
              <w:top w:val="nil"/>
              <w:left w:val="nil"/>
              <w:bottom w:val="single" w:sz="4" w:space="0" w:color="auto"/>
              <w:right w:val="single" w:sz="4" w:space="0" w:color="auto"/>
            </w:tcBorders>
            <w:shd w:val="clear" w:color="auto" w:fill="auto"/>
            <w:vAlign w:val="center"/>
            <w:hideMark/>
          </w:tcPr>
          <w:p w14:paraId="763B38F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0,0000172</w:t>
            </w:r>
          </w:p>
        </w:tc>
      </w:tr>
      <w:tr w:rsidR="003A2712" w:rsidRPr="002654BA" w14:paraId="7B1A1FDE"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1FA17D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2726A2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переход Ду80/Ду50</w:t>
            </w:r>
          </w:p>
        </w:tc>
        <w:tc>
          <w:tcPr>
            <w:tcW w:w="451" w:type="pct"/>
            <w:tcBorders>
              <w:top w:val="nil"/>
              <w:left w:val="nil"/>
              <w:bottom w:val="single" w:sz="4" w:space="0" w:color="auto"/>
              <w:right w:val="single" w:sz="4" w:space="0" w:color="auto"/>
            </w:tcBorders>
            <w:shd w:val="clear" w:color="auto" w:fill="auto"/>
            <w:vAlign w:val="center"/>
            <w:hideMark/>
          </w:tcPr>
          <w:p w14:paraId="5A5E3C9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ТК-10</w:t>
            </w:r>
          </w:p>
        </w:tc>
        <w:tc>
          <w:tcPr>
            <w:tcW w:w="280" w:type="pct"/>
            <w:tcBorders>
              <w:top w:val="nil"/>
              <w:left w:val="nil"/>
              <w:bottom w:val="single" w:sz="4" w:space="0" w:color="auto"/>
              <w:right w:val="single" w:sz="4" w:space="0" w:color="auto"/>
            </w:tcBorders>
            <w:shd w:val="clear" w:color="auto" w:fill="auto"/>
            <w:vAlign w:val="center"/>
            <w:hideMark/>
          </w:tcPr>
          <w:p w14:paraId="6C476D6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7,66</w:t>
            </w:r>
          </w:p>
        </w:tc>
        <w:tc>
          <w:tcPr>
            <w:tcW w:w="431" w:type="pct"/>
            <w:tcBorders>
              <w:top w:val="nil"/>
              <w:left w:val="nil"/>
              <w:bottom w:val="single" w:sz="4" w:space="0" w:color="auto"/>
              <w:right w:val="single" w:sz="4" w:space="0" w:color="auto"/>
            </w:tcBorders>
            <w:shd w:val="clear" w:color="auto" w:fill="auto"/>
            <w:vAlign w:val="center"/>
            <w:hideMark/>
          </w:tcPr>
          <w:p w14:paraId="0B3E097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5FE522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68A385C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44FFFA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0,2182360</w:t>
            </w:r>
          </w:p>
        </w:tc>
        <w:tc>
          <w:tcPr>
            <w:tcW w:w="459" w:type="pct"/>
            <w:tcBorders>
              <w:top w:val="nil"/>
              <w:left w:val="nil"/>
              <w:bottom w:val="single" w:sz="4" w:space="0" w:color="auto"/>
              <w:right w:val="single" w:sz="4" w:space="0" w:color="auto"/>
            </w:tcBorders>
            <w:shd w:val="clear" w:color="auto" w:fill="auto"/>
            <w:vAlign w:val="center"/>
            <w:hideMark/>
          </w:tcPr>
          <w:p w14:paraId="6C108EA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523C76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74A8643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0,0000006</w:t>
            </w:r>
          </w:p>
        </w:tc>
      </w:tr>
      <w:tr w:rsidR="003A2712" w:rsidRPr="002654BA" w14:paraId="50CBA0E1"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44592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C0BF5D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ЗА-15</w:t>
            </w:r>
          </w:p>
        </w:tc>
        <w:tc>
          <w:tcPr>
            <w:tcW w:w="451" w:type="pct"/>
            <w:tcBorders>
              <w:top w:val="nil"/>
              <w:left w:val="nil"/>
              <w:bottom w:val="single" w:sz="4" w:space="0" w:color="auto"/>
              <w:right w:val="single" w:sz="4" w:space="0" w:color="auto"/>
            </w:tcBorders>
            <w:shd w:val="clear" w:color="auto" w:fill="auto"/>
            <w:vAlign w:val="center"/>
            <w:hideMark/>
          </w:tcPr>
          <w:p w14:paraId="21E2F19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 xml:space="preserve">Гостиница </w:t>
            </w:r>
          </w:p>
        </w:tc>
        <w:tc>
          <w:tcPr>
            <w:tcW w:w="280" w:type="pct"/>
            <w:tcBorders>
              <w:top w:val="nil"/>
              <w:left w:val="nil"/>
              <w:bottom w:val="single" w:sz="4" w:space="0" w:color="auto"/>
              <w:right w:val="single" w:sz="4" w:space="0" w:color="auto"/>
            </w:tcBorders>
            <w:shd w:val="clear" w:color="auto" w:fill="auto"/>
            <w:vAlign w:val="center"/>
            <w:hideMark/>
          </w:tcPr>
          <w:p w14:paraId="1A5B794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35,56</w:t>
            </w:r>
          </w:p>
        </w:tc>
        <w:tc>
          <w:tcPr>
            <w:tcW w:w="431" w:type="pct"/>
            <w:tcBorders>
              <w:top w:val="nil"/>
              <w:left w:val="nil"/>
              <w:bottom w:val="single" w:sz="4" w:space="0" w:color="auto"/>
              <w:right w:val="single" w:sz="4" w:space="0" w:color="auto"/>
            </w:tcBorders>
            <w:shd w:val="clear" w:color="auto" w:fill="auto"/>
            <w:vAlign w:val="center"/>
            <w:hideMark/>
          </w:tcPr>
          <w:p w14:paraId="4248C54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CC513E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2F98657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0479986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0,2184340</w:t>
            </w:r>
          </w:p>
        </w:tc>
        <w:tc>
          <w:tcPr>
            <w:tcW w:w="459" w:type="pct"/>
            <w:tcBorders>
              <w:top w:val="nil"/>
              <w:left w:val="nil"/>
              <w:bottom w:val="single" w:sz="4" w:space="0" w:color="auto"/>
              <w:right w:val="single" w:sz="4" w:space="0" w:color="auto"/>
            </w:tcBorders>
            <w:shd w:val="clear" w:color="auto" w:fill="auto"/>
            <w:vAlign w:val="center"/>
            <w:hideMark/>
          </w:tcPr>
          <w:p w14:paraId="47D902F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B5352C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0,0000006</w:t>
            </w:r>
          </w:p>
        </w:tc>
        <w:tc>
          <w:tcPr>
            <w:tcW w:w="389" w:type="pct"/>
            <w:tcBorders>
              <w:top w:val="nil"/>
              <w:left w:val="nil"/>
              <w:bottom w:val="single" w:sz="4" w:space="0" w:color="auto"/>
              <w:right w:val="single" w:sz="4" w:space="0" w:color="auto"/>
            </w:tcBorders>
            <w:shd w:val="clear" w:color="auto" w:fill="auto"/>
            <w:vAlign w:val="center"/>
            <w:hideMark/>
          </w:tcPr>
          <w:p w14:paraId="769BC46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0,0000029</w:t>
            </w:r>
          </w:p>
        </w:tc>
      </w:tr>
      <w:tr w:rsidR="003A2712" w:rsidRPr="002654BA" w14:paraId="2A0B8C68"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2EE7A76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80D5E0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ТК-10</w:t>
            </w:r>
          </w:p>
        </w:tc>
        <w:tc>
          <w:tcPr>
            <w:tcW w:w="451" w:type="pct"/>
            <w:tcBorders>
              <w:top w:val="nil"/>
              <w:left w:val="nil"/>
              <w:bottom w:val="single" w:sz="4" w:space="0" w:color="auto"/>
              <w:right w:val="single" w:sz="4" w:space="0" w:color="auto"/>
            </w:tcBorders>
            <w:shd w:val="clear" w:color="auto" w:fill="auto"/>
            <w:vAlign w:val="center"/>
            <w:hideMark/>
          </w:tcPr>
          <w:p w14:paraId="03DCFCF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ЗА-15</w:t>
            </w:r>
          </w:p>
        </w:tc>
        <w:tc>
          <w:tcPr>
            <w:tcW w:w="280" w:type="pct"/>
            <w:tcBorders>
              <w:top w:val="nil"/>
              <w:left w:val="nil"/>
              <w:bottom w:val="single" w:sz="4" w:space="0" w:color="auto"/>
              <w:right w:val="single" w:sz="4" w:space="0" w:color="auto"/>
            </w:tcBorders>
            <w:shd w:val="clear" w:color="auto" w:fill="auto"/>
            <w:vAlign w:val="center"/>
            <w:hideMark/>
          </w:tcPr>
          <w:p w14:paraId="4FE0B7E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7AFC6A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40887FB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4F998AD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50704CB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0,2184900</w:t>
            </w:r>
          </w:p>
        </w:tc>
        <w:tc>
          <w:tcPr>
            <w:tcW w:w="459" w:type="pct"/>
            <w:tcBorders>
              <w:top w:val="nil"/>
              <w:left w:val="nil"/>
              <w:bottom w:val="single" w:sz="4" w:space="0" w:color="auto"/>
              <w:right w:val="single" w:sz="4" w:space="0" w:color="auto"/>
            </w:tcBorders>
            <w:shd w:val="clear" w:color="auto" w:fill="auto"/>
            <w:vAlign w:val="center"/>
            <w:hideMark/>
          </w:tcPr>
          <w:p w14:paraId="7F3D11C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4DFE9B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7D15027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52E5934A"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816463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990EDB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ТК-10</w:t>
            </w:r>
          </w:p>
        </w:tc>
        <w:tc>
          <w:tcPr>
            <w:tcW w:w="451" w:type="pct"/>
            <w:tcBorders>
              <w:top w:val="nil"/>
              <w:left w:val="nil"/>
              <w:bottom w:val="single" w:sz="4" w:space="0" w:color="auto"/>
              <w:right w:val="single" w:sz="4" w:space="0" w:color="auto"/>
            </w:tcBorders>
            <w:shd w:val="clear" w:color="auto" w:fill="auto"/>
            <w:vAlign w:val="center"/>
            <w:hideMark/>
          </w:tcPr>
          <w:p w14:paraId="37FD879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ЗА-14</w:t>
            </w:r>
          </w:p>
        </w:tc>
        <w:tc>
          <w:tcPr>
            <w:tcW w:w="280" w:type="pct"/>
            <w:tcBorders>
              <w:top w:val="nil"/>
              <w:left w:val="nil"/>
              <w:bottom w:val="single" w:sz="4" w:space="0" w:color="auto"/>
              <w:right w:val="single" w:sz="4" w:space="0" w:color="auto"/>
            </w:tcBorders>
            <w:shd w:val="clear" w:color="auto" w:fill="auto"/>
            <w:vAlign w:val="center"/>
            <w:hideMark/>
          </w:tcPr>
          <w:p w14:paraId="14475F1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111871F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1D7E9F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3368FA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4,57</w:t>
            </w:r>
          </w:p>
        </w:tc>
        <w:tc>
          <w:tcPr>
            <w:tcW w:w="489" w:type="pct"/>
            <w:tcBorders>
              <w:top w:val="nil"/>
              <w:left w:val="nil"/>
              <w:bottom w:val="single" w:sz="4" w:space="0" w:color="auto"/>
              <w:right w:val="single" w:sz="4" w:space="0" w:color="auto"/>
            </w:tcBorders>
            <w:shd w:val="clear" w:color="auto" w:fill="auto"/>
            <w:vAlign w:val="center"/>
            <w:hideMark/>
          </w:tcPr>
          <w:p w14:paraId="5F31D00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0,2186890</w:t>
            </w:r>
          </w:p>
        </w:tc>
        <w:tc>
          <w:tcPr>
            <w:tcW w:w="459" w:type="pct"/>
            <w:tcBorders>
              <w:top w:val="nil"/>
              <w:left w:val="nil"/>
              <w:bottom w:val="single" w:sz="4" w:space="0" w:color="auto"/>
              <w:right w:val="single" w:sz="4" w:space="0" w:color="auto"/>
            </w:tcBorders>
            <w:shd w:val="clear" w:color="auto" w:fill="auto"/>
            <w:vAlign w:val="center"/>
            <w:hideMark/>
          </w:tcPr>
          <w:p w14:paraId="1507B9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471A7F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7745FC1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042783A3"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4C5064E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433C0F1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ЗА-14</w:t>
            </w:r>
          </w:p>
        </w:tc>
        <w:tc>
          <w:tcPr>
            <w:tcW w:w="451" w:type="pct"/>
            <w:tcBorders>
              <w:top w:val="nil"/>
              <w:left w:val="nil"/>
              <w:bottom w:val="single" w:sz="4" w:space="0" w:color="auto"/>
              <w:right w:val="single" w:sz="4" w:space="0" w:color="auto"/>
            </w:tcBorders>
            <w:shd w:val="clear" w:color="auto" w:fill="auto"/>
            <w:vAlign w:val="center"/>
            <w:hideMark/>
          </w:tcPr>
          <w:p w14:paraId="721CCEE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ТК-11</w:t>
            </w:r>
          </w:p>
        </w:tc>
        <w:tc>
          <w:tcPr>
            <w:tcW w:w="280" w:type="pct"/>
            <w:tcBorders>
              <w:top w:val="nil"/>
              <w:left w:val="nil"/>
              <w:bottom w:val="single" w:sz="4" w:space="0" w:color="auto"/>
              <w:right w:val="single" w:sz="4" w:space="0" w:color="auto"/>
            </w:tcBorders>
            <w:shd w:val="clear" w:color="auto" w:fill="auto"/>
            <w:vAlign w:val="center"/>
            <w:hideMark/>
          </w:tcPr>
          <w:p w14:paraId="56399DE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63,10</w:t>
            </w:r>
          </w:p>
        </w:tc>
        <w:tc>
          <w:tcPr>
            <w:tcW w:w="431" w:type="pct"/>
            <w:tcBorders>
              <w:top w:val="nil"/>
              <w:left w:val="nil"/>
              <w:bottom w:val="single" w:sz="4" w:space="0" w:color="auto"/>
              <w:right w:val="single" w:sz="4" w:space="0" w:color="auto"/>
            </w:tcBorders>
            <w:shd w:val="clear" w:color="auto" w:fill="auto"/>
            <w:vAlign w:val="center"/>
            <w:hideMark/>
          </w:tcPr>
          <w:p w14:paraId="7B6B6CA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633506C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045304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4,57</w:t>
            </w:r>
          </w:p>
        </w:tc>
        <w:tc>
          <w:tcPr>
            <w:tcW w:w="489" w:type="pct"/>
            <w:tcBorders>
              <w:top w:val="nil"/>
              <w:left w:val="nil"/>
              <w:bottom w:val="single" w:sz="4" w:space="0" w:color="auto"/>
              <w:right w:val="single" w:sz="4" w:space="0" w:color="auto"/>
            </w:tcBorders>
            <w:shd w:val="clear" w:color="auto" w:fill="auto"/>
            <w:vAlign w:val="center"/>
            <w:hideMark/>
          </w:tcPr>
          <w:p w14:paraId="7FE618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0,2186330</w:t>
            </w:r>
          </w:p>
        </w:tc>
        <w:tc>
          <w:tcPr>
            <w:tcW w:w="459" w:type="pct"/>
            <w:tcBorders>
              <w:top w:val="nil"/>
              <w:left w:val="nil"/>
              <w:bottom w:val="single" w:sz="4" w:space="0" w:color="auto"/>
              <w:right w:val="single" w:sz="4" w:space="0" w:color="auto"/>
            </w:tcBorders>
            <w:shd w:val="clear" w:color="auto" w:fill="auto"/>
            <w:vAlign w:val="center"/>
            <w:hideMark/>
          </w:tcPr>
          <w:p w14:paraId="3951D7F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13D7362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0,0000011</w:t>
            </w:r>
          </w:p>
        </w:tc>
        <w:tc>
          <w:tcPr>
            <w:tcW w:w="389" w:type="pct"/>
            <w:tcBorders>
              <w:top w:val="nil"/>
              <w:left w:val="nil"/>
              <w:bottom w:val="single" w:sz="4" w:space="0" w:color="auto"/>
              <w:right w:val="single" w:sz="4" w:space="0" w:color="auto"/>
            </w:tcBorders>
            <w:shd w:val="clear" w:color="auto" w:fill="auto"/>
            <w:vAlign w:val="center"/>
            <w:hideMark/>
          </w:tcPr>
          <w:p w14:paraId="4245A06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0,0000052</w:t>
            </w:r>
          </w:p>
        </w:tc>
      </w:tr>
      <w:tr w:rsidR="003A2712" w:rsidRPr="002654BA" w14:paraId="19F14660"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AF1AD1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48B853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ТК-11</w:t>
            </w:r>
          </w:p>
        </w:tc>
        <w:tc>
          <w:tcPr>
            <w:tcW w:w="451" w:type="pct"/>
            <w:tcBorders>
              <w:top w:val="nil"/>
              <w:left w:val="nil"/>
              <w:bottom w:val="single" w:sz="4" w:space="0" w:color="auto"/>
              <w:right w:val="single" w:sz="4" w:space="0" w:color="auto"/>
            </w:tcBorders>
            <w:shd w:val="clear" w:color="auto" w:fill="auto"/>
            <w:vAlign w:val="center"/>
            <w:hideMark/>
          </w:tcPr>
          <w:p w14:paraId="178221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ЗА-16</w:t>
            </w:r>
          </w:p>
        </w:tc>
        <w:tc>
          <w:tcPr>
            <w:tcW w:w="280" w:type="pct"/>
            <w:tcBorders>
              <w:top w:val="nil"/>
              <w:left w:val="nil"/>
              <w:bottom w:val="single" w:sz="4" w:space="0" w:color="auto"/>
              <w:right w:val="single" w:sz="4" w:space="0" w:color="auto"/>
            </w:tcBorders>
            <w:shd w:val="clear" w:color="auto" w:fill="auto"/>
            <w:vAlign w:val="center"/>
            <w:hideMark/>
          </w:tcPr>
          <w:p w14:paraId="7645CD5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6EE3481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2050765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49D8AA11"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4,57</w:t>
            </w:r>
          </w:p>
        </w:tc>
        <w:tc>
          <w:tcPr>
            <w:tcW w:w="489" w:type="pct"/>
            <w:tcBorders>
              <w:top w:val="nil"/>
              <w:left w:val="nil"/>
              <w:bottom w:val="single" w:sz="4" w:space="0" w:color="auto"/>
              <w:right w:val="single" w:sz="4" w:space="0" w:color="auto"/>
            </w:tcBorders>
            <w:shd w:val="clear" w:color="auto" w:fill="auto"/>
            <w:vAlign w:val="center"/>
            <w:hideMark/>
          </w:tcPr>
          <w:p w14:paraId="18012C7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0,2186330</w:t>
            </w:r>
          </w:p>
        </w:tc>
        <w:tc>
          <w:tcPr>
            <w:tcW w:w="459" w:type="pct"/>
            <w:tcBorders>
              <w:top w:val="nil"/>
              <w:left w:val="nil"/>
              <w:bottom w:val="single" w:sz="4" w:space="0" w:color="auto"/>
              <w:right w:val="single" w:sz="4" w:space="0" w:color="auto"/>
            </w:tcBorders>
            <w:shd w:val="clear" w:color="auto" w:fill="auto"/>
            <w:vAlign w:val="center"/>
            <w:hideMark/>
          </w:tcPr>
          <w:p w14:paraId="00128B8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27E539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23589FA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77787897"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82584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325EC1D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ЗА-16</w:t>
            </w:r>
          </w:p>
        </w:tc>
        <w:tc>
          <w:tcPr>
            <w:tcW w:w="451" w:type="pct"/>
            <w:tcBorders>
              <w:top w:val="nil"/>
              <w:left w:val="nil"/>
              <w:bottom w:val="single" w:sz="4" w:space="0" w:color="auto"/>
              <w:right w:val="single" w:sz="4" w:space="0" w:color="auto"/>
            </w:tcBorders>
            <w:shd w:val="clear" w:color="auto" w:fill="auto"/>
            <w:vAlign w:val="center"/>
            <w:hideMark/>
          </w:tcPr>
          <w:p w14:paraId="783F911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 xml:space="preserve">Гостиница </w:t>
            </w:r>
          </w:p>
        </w:tc>
        <w:tc>
          <w:tcPr>
            <w:tcW w:w="280" w:type="pct"/>
            <w:tcBorders>
              <w:top w:val="nil"/>
              <w:left w:val="nil"/>
              <w:bottom w:val="single" w:sz="4" w:space="0" w:color="auto"/>
              <w:right w:val="single" w:sz="4" w:space="0" w:color="auto"/>
            </w:tcBorders>
            <w:shd w:val="clear" w:color="auto" w:fill="auto"/>
            <w:vAlign w:val="center"/>
            <w:hideMark/>
          </w:tcPr>
          <w:p w14:paraId="39AE622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9,18</w:t>
            </w:r>
          </w:p>
        </w:tc>
        <w:tc>
          <w:tcPr>
            <w:tcW w:w="431" w:type="pct"/>
            <w:tcBorders>
              <w:top w:val="nil"/>
              <w:left w:val="nil"/>
              <w:bottom w:val="single" w:sz="4" w:space="0" w:color="auto"/>
              <w:right w:val="single" w:sz="4" w:space="0" w:color="auto"/>
            </w:tcBorders>
            <w:shd w:val="clear" w:color="auto" w:fill="auto"/>
            <w:vAlign w:val="center"/>
            <w:hideMark/>
          </w:tcPr>
          <w:p w14:paraId="71F8EFA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760E9FF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2A1B15C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6C20424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0,2182450</w:t>
            </w:r>
          </w:p>
        </w:tc>
        <w:tc>
          <w:tcPr>
            <w:tcW w:w="459" w:type="pct"/>
            <w:tcBorders>
              <w:top w:val="nil"/>
              <w:left w:val="nil"/>
              <w:bottom w:val="single" w:sz="4" w:space="0" w:color="auto"/>
              <w:right w:val="single" w:sz="4" w:space="0" w:color="auto"/>
            </w:tcBorders>
            <w:shd w:val="clear" w:color="auto" w:fill="auto"/>
            <w:vAlign w:val="center"/>
            <w:hideMark/>
          </w:tcPr>
          <w:p w14:paraId="2C9C3BD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0B1A0F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0,0000002</w:t>
            </w:r>
          </w:p>
        </w:tc>
        <w:tc>
          <w:tcPr>
            <w:tcW w:w="389" w:type="pct"/>
            <w:tcBorders>
              <w:top w:val="nil"/>
              <w:left w:val="nil"/>
              <w:bottom w:val="single" w:sz="4" w:space="0" w:color="auto"/>
              <w:right w:val="single" w:sz="4" w:space="0" w:color="auto"/>
            </w:tcBorders>
            <w:shd w:val="clear" w:color="auto" w:fill="auto"/>
            <w:vAlign w:val="center"/>
            <w:hideMark/>
          </w:tcPr>
          <w:p w14:paraId="39792475"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0,0000008</w:t>
            </w:r>
          </w:p>
        </w:tc>
      </w:tr>
      <w:tr w:rsidR="003A2712" w:rsidRPr="002654BA" w14:paraId="06457F0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3B7273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0468A4F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Уз.1</w:t>
            </w:r>
          </w:p>
        </w:tc>
        <w:tc>
          <w:tcPr>
            <w:tcW w:w="451" w:type="pct"/>
            <w:tcBorders>
              <w:top w:val="nil"/>
              <w:left w:val="nil"/>
              <w:bottom w:val="single" w:sz="4" w:space="0" w:color="auto"/>
              <w:right w:val="single" w:sz="4" w:space="0" w:color="auto"/>
            </w:tcBorders>
            <w:shd w:val="clear" w:color="auto" w:fill="auto"/>
            <w:vAlign w:val="center"/>
            <w:hideMark/>
          </w:tcPr>
          <w:p w14:paraId="3D8DDA8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ТК-12</w:t>
            </w:r>
          </w:p>
        </w:tc>
        <w:tc>
          <w:tcPr>
            <w:tcW w:w="280" w:type="pct"/>
            <w:tcBorders>
              <w:top w:val="nil"/>
              <w:left w:val="nil"/>
              <w:bottom w:val="single" w:sz="4" w:space="0" w:color="auto"/>
              <w:right w:val="single" w:sz="4" w:space="0" w:color="auto"/>
            </w:tcBorders>
            <w:shd w:val="clear" w:color="auto" w:fill="auto"/>
            <w:vAlign w:val="center"/>
            <w:hideMark/>
          </w:tcPr>
          <w:p w14:paraId="0605EA8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3,31</w:t>
            </w:r>
          </w:p>
        </w:tc>
        <w:tc>
          <w:tcPr>
            <w:tcW w:w="431" w:type="pct"/>
            <w:tcBorders>
              <w:top w:val="nil"/>
              <w:left w:val="nil"/>
              <w:bottom w:val="single" w:sz="4" w:space="0" w:color="auto"/>
              <w:right w:val="single" w:sz="4" w:space="0" w:color="auto"/>
            </w:tcBorders>
            <w:shd w:val="clear" w:color="auto" w:fill="auto"/>
            <w:vAlign w:val="center"/>
            <w:hideMark/>
          </w:tcPr>
          <w:p w14:paraId="2C03035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31" w:type="pct"/>
            <w:tcBorders>
              <w:top w:val="nil"/>
              <w:left w:val="nil"/>
              <w:bottom w:val="single" w:sz="4" w:space="0" w:color="auto"/>
              <w:right w:val="single" w:sz="4" w:space="0" w:color="auto"/>
            </w:tcBorders>
            <w:shd w:val="clear" w:color="auto" w:fill="auto"/>
            <w:vAlign w:val="center"/>
            <w:hideMark/>
          </w:tcPr>
          <w:p w14:paraId="0AA36F8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0,05</w:t>
            </w:r>
          </w:p>
        </w:tc>
        <w:tc>
          <w:tcPr>
            <w:tcW w:w="489" w:type="pct"/>
            <w:tcBorders>
              <w:top w:val="nil"/>
              <w:left w:val="nil"/>
              <w:bottom w:val="single" w:sz="4" w:space="0" w:color="auto"/>
              <w:right w:val="single" w:sz="4" w:space="0" w:color="auto"/>
            </w:tcBorders>
            <w:shd w:val="clear" w:color="auto" w:fill="auto"/>
            <w:vAlign w:val="center"/>
            <w:hideMark/>
          </w:tcPr>
          <w:p w14:paraId="3AFA68D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4,58</w:t>
            </w:r>
          </w:p>
        </w:tc>
        <w:tc>
          <w:tcPr>
            <w:tcW w:w="489" w:type="pct"/>
            <w:tcBorders>
              <w:top w:val="nil"/>
              <w:left w:val="nil"/>
              <w:bottom w:val="single" w:sz="4" w:space="0" w:color="auto"/>
              <w:right w:val="single" w:sz="4" w:space="0" w:color="auto"/>
            </w:tcBorders>
            <w:shd w:val="clear" w:color="auto" w:fill="auto"/>
            <w:vAlign w:val="center"/>
            <w:hideMark/>
          </w:tcPr>
          <w:p w14:paraId="3395791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0,2184840</w:t>
            </w:r>
          </w:p>
        </w:tc>
        <w:tc>
          <w:tcPr>
            <w:tcW w:w="459" w:type="pct"/>
            <w:tcBorders>
              <w:top w:val="nil"/>
              <w:left w:val="nil"/>
              <w:bottom w:val="single" w:sz="4" w:space="0" w:color="auto"/>
              <w:right w:val="single" w:sz="4" w:space="0" w:color="auto"/>
            </w:tcBorders>
            <w:shd w:val="clear" w:color="auto" w:fill="auto"/>
            <w:vAlign w:val="center"/>
            <w:hideMark/>
          </w:tcPr>
          <w:p w14:paraId="085357E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005FE5A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0,0000001</w:t>
            </w:r>
          </w:p>
        </w:tc>
        <w:tc>
          <w:tcPr>
            <w:tcW w:w="389" w:type="pct"/>
            <w:tcBorders>
              <w:top w:val="nil"/>
              <w:left w:val="nil"/>
              <w:bottom w:val="single" w:sz="4" w:space="0" w:color="auto"/>
              <w:right w:val="single" w:sz="4" w:space="0" w:color="auto"/>
            </w:tcBorders>
            <w:shd w:val="clear" w:color="auto" w:fill="auto"/>
            <w:vAlign w:val="center"/>
            <w:hideMark/>
          </w:tcPr>
          <w:p w14:paraId="79F9FC0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0,0000003</w:t>
            </w:r>
          </w:p>
        </w:tc>
      </w:tr>
      <w:tr w:rsidR="003A2712" w:rsidRPr="002654BA" w14:paraId="597AEB15"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3269D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6B7FFFF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ТК-12</w:t>
            </w:r>
          </w:p>
        </w:tc>
        <w:tc>
          <w:tcPr>
            <w:tcW w:w="451" w:type="pct"/>
            <w:tcBorders>
              <w:top w:val="nil"/>
              <w:left w:val="nil"/>
              <w:bottom w:val="single" w:sz="4" w:space="0" w:color="auto"/>
              <w:right w:val="single" w:sz="4" w:space="0" w:color="auto"/>
            </w:tcBorders>
            <w:shd w:val="clear" w:color="auto" w:fill="auto"/>
            <w:vAlign w:val="center"/>
            <w:hideMark/>
          </w:tcPr>
          <w:p w14:paraId="288C49D4"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ЗА-17</w:t>
            </w:r>
          </w:p>
        </w:tc>
        <w:tc>
          <w:tcPr>
            <w:tcW w:w="280" w:type="pct"/>
            <w:tcBorders>
              <w:top w:val="nil"/>
              <w:left w:val="nil"/>
              <w:bottom w:val="single" w:sz="4" w:space="0" w:color="auto"/>
              <w:right w:val="single" w:sz="4" w:space="0" w:color="auto"/>
            </w:tcBorders>
            <w:shd w:val="clear" w:color="auto" w:fill="auto"/>
            <w:vAlign w:val="center"/>
            <w:hideMark/>
          </w:tcPr>
          <w:p w14:paraId="28F9176B"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0,10</w:t>
            </w:r>
          </w:p>
        </w:tc>
        <w:tc>
          <w:tcPr>
            <w:tcW w:w="431" w:type="pct"/>
            <w:tcBorders>
              <w:top w:val="nil"/>
              <w:left w:val="nil"/>
              <w:bottom w:val="single" w:sz="4" w:space="0" w:color="auto"/>
              <w:right w:val="single" w:sz="4" w:space="0" w:color="auto"/>
            </w:tcBorders>
            <w:shd w:val="clear" w:color="auto" w:fill="auto"/>
            <w:vAlign w:val="center"/>
            <w:hideMark/>
          </w:tcPr>
          <w:p w14:paraId="77042FB2"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76A6B8F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7513054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5,82</w:t>
            </w:r>
          </w:p>
        </w:tc>
        <w:tc>
          <w:tcPr>
            <w:tcW w:w="489" w:type="pct"/>
            <w:tcBorders>
              <w:top w:val="nil"/>
              <w:left w:val="nil"/>
              <w:bottom w:val="single" w:sz="4" w:space="0" w:color="auto"/>
              <w:right w:val="single" w:sz="4" w:space="0" w:color="auto"/>
            </w:tcBorders>
            <w:shd w:val="clear" w:color="auto" w:fill="auto"/>
            <w:vAlign w:val="center"/>
            <w:hideMark/>
          </w:tcPr>
          <w:p w14:paraId="75BEEA2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0,1718220</w:t>
            </w:r>
          </w:p>
        </w:tc>
        <w:tc>
          <w:tcPr>
            <w:tcW w:w="459" w:type="pct"/>
            <w:tcBorders>
              <w:top w:val="nil"/>
              <w:left w:val="nil"/>
              <w:bottom w:val="single" w:sz="4" w:space="0" w:color="auto"/>
              <w:right w:val="single" w:sz="4" w:space="0" w:color="auto"/>
            </w:tcBorders>
            <w:shd w:val="clear" w:color="auto" w:fill="auto"/>
            <w:vAlign w:val="center"/>
            <w:hideMark/>
          </w:tcPr>
          <w:p w14:paraId="382AE21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0317908"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c>
          <w:tcPr>
            <w:tcW w:w="389" w:type="pct"/>
            <w:tcBorders>
              <w:top w:val="nil"/>
              <w:left w:val="nil"/>
              <w:bottom w:val="single" w:sz="4" w:space="0" w:color="auto"/>
              <w:right w:val="single" w:sz="4" w:space="0" w:color="auto"/>
            </w:tcBorders>
            <w:shd w:val="clear" w:color="auto" w:fill="auto"/>
            <w:vAlign w:val="center"/>
            <w:hideMark/>
          </w:tcPr>
          <w:p w14:paraId="64FD0377"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0,0000000</w:t>
            </w:r>
          </w:p>
        </w:tc>
      </w:tr>
      <w:tr w:rsidR="003A2712" w:rsidRPr="002654BA" w14:paraId="7B3CD40F" w14:textId="77777777" w:rsidTr="003A2712">
        <w:trPr>
          <w:trHeight w:val="284"/>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B997253"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444" w:type="pct"/>
            <w:tcBorders>
              <w:top w:val="nil"/>
              <w:left w:val="nil"/>
              <w:bottom w:val="single" w:sz="4" w:space="0" w:color="auto"/>
              <w:right w:val="single" w:sz="4" w:space="0" w:color="auto"/>
            </w:tcBorders>
            <w:shd w:val="clear" w:color="auto" w:fill="auto"/>
            <w:vAlign w:val="center"/>
            <w:hideMark/>
          </w:tcPr>
          <w:p w14:paraId="28C3B0FF"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ЗА-17</w:t>
            </w:r>
          </w:p>
        </w:tc>
        <w:tc>
          <w:tcPr>
            <w:tcW w:w="451" w:type="pct"/>
            <w:tcBorders>
              <w:top w:val="nil"/>
              <w:left w:val="nil"/>
              <w:bottom w:val="single" w:sz="4" w:space="0" w:color="auto"/>
              <w:right w:val="single" w:sz="4" w:space="0" w:color="auto"/>
            </w:tcBorders>
            <w:shd w:val="clear" w:color="auto" w:fill="auto"/>
            <w:vAlign w:val="center"/>
            <w:hideMark/>
          </w:tcPr>
          <w:p w14:paraId="7669EE1E"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Баня</w:t>
            </w:r>
          </w:p>
        </w:tc>
        <w:tc>
          <w:tcPr>
            <w:tcW w:w="280" w:type="pct"/>
            <w:tcBorders>
              <w:top w:val="nil"/>
              <w:left w:val="nil"/>
              <w:bottom w:val="single" w:sz="4" w:space="0" w:color="auto"/>
              <w:right w:val="single" w:sz="4" w:space="0" w:color="auto"/>
            </w:tcBorders>
            <w:shd w:val="clear" w:color="auto" w:fill="auto"/>
            <w:vAlign w:val="center"/>
            <w:hideMark/>
          </w:tcPr>
          <w:p w14:paraId="58E0D9AD"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111,13</w:t>
            </w:r>
          </w:p>
        </w:tc>
        <w:tc>
          <w:tcPr>
            <w:tcW w:w="431" w:type="pct"/>
            <w:tcBorders>
              <w:top w:val="nil"/>
              <w:left w:val="nil"/>
              <w:bottom w:val="single" w:sz="4" w:space="0" w:color="auto"/>
              <w:right w:val="single" w:sz="4" w:space="0" w:color="auto"/>
            </w:tcBorders>
            <w:shd w:val="clear" w:color="auto" w:fill="auto"/>
            <w:vAlign w:val="center"/>
            <w:hideMark/>
          </w:tcPr>
          <w:p w14:paraId="450BA78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31" w:type="pct"/>
            <w:tcBorders>
              <w:top w:val="nil"/>
              <w:left w:val="nil"/>
              <w:bottom w:val="single" w:sz="4" w:space="0" w:color="auto"/>
              <w:right w:val="single" w:sz="4" w:space="0" w:color="auto"/>
            </w:tcBorders>
            <w:shd w:val="clear" w:color="auto" w:fill="auto"/>
            <w:vAlign w:val="center"/>
            <w:hideMark/>
          </w:tcPr>
          <w:p w14:paraId="6B26AC2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0,08</w:t>
            </w:r>
          </w:p>
        </w:tc>
        <w:tc>
          <w:tcPr>
            <w:tcW w:w="489" w:type="pct"/>
            <w:tcBorders>
              <w:top w:val="nil"/>
              <w:left w:val="nil"/>
              <w:bottom w:val="single" w:sz="4" w:space="0" w:color="auto"/>
              <w:right w:val="single" w:sz="4" w:space="0" w:color="auto"/>
            </w:tcBorders>
            <w:shd w:val="clear" w:color="auto" w:fill="auto"/>
            <w:vAlign w:val="center"/>
            <w:hideMark/>
          </w:tcPr>
          <w:p w14:paraId="45A814C9"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5,82</w:t>
            </w:r>
          </w:p>
        </w:tc>
        <w:tc>
          <w:tcPr>
            <w:tcW w:w="489" w:type="pct"/>
            <w:tcBorders>
              <w:top w:val="nil"/>
              <w:left w:val="nil"/>
              <w:bottom w:val="single" w:sz="4" w:space="0" w:color="auto"/>
              <w:right w:val="single" w:sz="4" w:space="0" w:color="auto"/>
            </w:tcBorders>
            <w:shd w:val="clear" w:color="auto" w:fill="auto"/>
            <w:vAlign w:val="center"/>
            <w:hideMark/>
          </w:tcPr>
          <w:p w14:paraId="5C324626"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0,1718210</w:t>
            </w:r>
          </w:p>
        </w:tc>
        <w:tc>
          <w:tcPr>
            <w:tcW w:w="459" w:type="pct"/>
            <w:tcBorders>
              <w:top w:val="nil"/>
              <w:left w:val="nil"/>
              <w:bottom w:val="single" w:sz="4" w:space="0" w:color="auto"/>
              <w:right w:val="single" w:sz="4" w:space="0" w:color="auto"/>
            </w:tcBorders>
            <w:shd w:val="clear" w:color="auto" w:fill="auto"/>
            <w:vAlign w:val="center"/>
            <w:hideMark/>
          </w:tcPr>
          <w:p w14:paraId="0FBA0590"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0,0000181</w:t>
            </w:r>
          </w:p>
        </w:tc>
        <w:tc>
          <w:tcPr>
            <w:tcW w:w="304" w:type="pct"/>
            <w:tcBorders>
              <w:top w:val="nil"/>
              <w:left w:val="nil"/>
              <w:bottom w:val="single" w:sz="4" w:space="0" w:color="auto"/>
              <w:right w:val="single" w:sz="4" w:space="0" w:color="auto"/>
            </w:tcBorders>
            <w:shd w:val="clear" w:color="auto" w:fill="auto"/>
            <w:vAlign w:val="center"/>
            <w:hideMark/>
          </w:tcPr>
          <w:p w14:paraId="6E740C0C"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0,0000020</w:t>
            </w:r>
          </w:p>
        </w:tc>
        <w:tc>
          <w:tcPr>
            <w:tcW w:w="389" w:type="pct"/>
            <w:tcBorders>
              <w:top w:val="nil"/>
              <w:left w:val="nil"/>
              <w:bottom w:val="single" w:sz="4" w:space="0" w:color="auto"/>
              <w:right w:val="single" w:sz="4" w:space="0" w:color="auto"/>
            </w:tcBorders>
            <w:shd w:val="clear" w:color="auto" w:fill="auto"/>
            <w:vAlign w:val="center"/>
            <w:hideMark/>
          </w:tcPr>
          <w:p w14:paraId="74FF250A" w14:textId="77777777" w:rsidR="003A2712" w:rsidRPr="002654BA" w:rsidRDefault="003A2712" w:rsidP="003A2712">
            <w:pPr>
              <w:widowControl/>
              <w:autoSpaceDE/>
              <w:autoSpaceDN/>
              <w:jc w:val="center"/>
              <w:rPr>
                <w:color w:val="000000"/>
                <w:sz w:val="20"/>
                <w:szCs w:val="20"/>
                <w:lang w:bidi="ar-SA"/>
              </w:rPr>
            </w:pPr>
            <w:r w:rsidRPr="002654BA">
              <w:rPr>
                <w:color w:val="000000"/>
                <w:sz w:val="20"/>
                <w:szCs w:val="20"/>
                <w:lang w:bidi="ar-SA"/>
              </w:rPr>
              <w:t>0,0000117</w:t>
            </w:r>
          </w:p>
        </w:tc>
      </w:tr>
    </w:tbl>
    <w:p w14:paraId="01B5884C" w14:textId="578F693C" w:rsidR="0091259E" w:rsidRPr="002654BA" w:rsidRDefault="0091259E" w:rsidP="0091259E">
      <w:pPr>
        <w:widowControl/>
        <w:autoSpaceDE/>
        <w:autoSpaceDN/>
        <w:spacing w:before="100" w:beforeAutospacing="1" w:after="120" w:line="276" w:lineRule="auto"/>
        <w:jc w:val="both"/>
        <w:rPr>
          <w:b/>
          <w:bCs/>
          <w:sz w:val="24"/>
          <w:szCs w:val="24"/>
          <w:lang w:bidi="ar-SA"/>
        </w:rPr>
      </w:pPr>
    </w:p>
    <w:p w14:paraId="26B51A8A" w14:textId="77777777" w:rsidR="00995EA8" w:rsidRPr="002654BA" w:rsidRDefault="00995EA8" w:rsidP="006017A0">
      <w:pPr>
        <w:widowControl/>
        <w:autoSpaceDE/>
        <w:autoSpaceDN/>
        <w:spacing w:line="360" w:lineRule="auto"/>
        <w:ind w:firstLine="709"/>
        <w:contextualSpacing/>
        <w:jc w:val="both"/>
        <w:rPr>
          <w:sz w:val="26"/>
        </w:rPr>
        <w:sectPr w:rsidR="00995EA8" w:rsidRPr="002654BA" w:rsidSect="00223743">
          <w:pgSz w:w="16840" w:h="11910" w:orient="landscape"/>
          <w:pgMar w:top="1701" w:right="1134" w:bottom="851" w:left="851" w:header="0" w:footer="590" w:gutter="0"/>
          <w:paperSrc w:first="7" w:other="7"/>
          <w:cols w:space="720"/>
          <w:docGrid w:linePitch="299"/>
        </w:sectPr>
      </w:pPr>
    </w:p>
    <w:p w14:paraId="561D3782" w14:textId="77777777" w:rsidR="00C32C9D" w:rsidRPr="002654BA" w:rsidRDefault="00C32C9D" w:rsidP="00C32C9D">
      <w:pPr>
        <w:keepNext/>
        <w:keepLines/>
        <w:widowControl/>
        <w:autoSpaceDE/>
        <w:autoSpaceDN/>
        <w:spacing w:before="120" w:after="120" w:line="276" w:lineRule="auto"/>
        <w:ind w:firstLine="709"/>
        <w:jc w:val="both"/>
        <w:outlineLvl w:val="0"/>
        <w:rPr>
          <w:b/>
          <w:bCs/>
          <w:sz w:val="26"/>
          <w:szCs w:val="26"/>
          <w:lang w:bidi="ar-SA"/>
        </w:rPr>
      </w:pPr>
      <w:bookmarkStart w:id="656" w:name="_Toc2343178"/>
      <w:bookmarkStart w:id="657" w:name="_Toc8825269"/>
      <w:bookmarkStart w:id="658" w:name="_Toc99440168"/>
      <w:r w:rsidRPr="002654BA">
        <w:rPr>
          <w:b/>
          <w:bCs/>
          <w:sz w:val="26"/>
          <w:szCs w:val="26"/>
          <w:lang w:bidi="ar-SA"/>
        </w:rPr>
        <w:t>11.2.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56"/>
      <w:bookmarkEnd w:id="657"/>
      <w:bookmarkEnd w:id="658"/>
    </w:p>
    <w:p w14:paraId="39E74DAB" w14:textId="5DBAF286" w:rsidR="00C32C9D" w:rsidRPr="002654BA" w:rsidRDefault="00C32C9D" w:rsidP="00C32C9D">
      <w:pPr>
        <w:widowControl/>
        <w:tabs>
          <w:tab w:val="left" w:pos="0"/>
        </w:tabs>
        <w:spacing w:before="120" w:after="120" w:line="360" w:lineRule="auto"/>
        <w:ind w:firstLine="709"/>
        <w:jc w:val="both"/>
        <w:rPr>
          <w:sz w:val="26"/>
        </w:rPr>
      </w:pPr>
      <w:r w:rsidRPr="002654BA">
        <w:rPr>
          <w:sz w:val="26"/>
        </w:rPr>
        <w:t>Сведения по показателям надежности системы теплоснабжения</w:t>
      </w:r>
      <w:r w:rsidR="00CF394D" w:rsidRPr="002654BA">
        <w:rPr>
          <w:sz w:val="26"/>
        </w:rPr>
        <w:t>,</w:t>
      </w:r>
      <w:r w:rsidRPr="002654BA">
        <w:rPr>
          <w:sz w:val="26"/>
        </w:rPr>
        <w:t xml:space="preserve"> представленные в таблицах </w:t>
      </w:r>
      <w:r w:rsidR="00761545" w:rsidRPr="002654BA">
        <w:rPr>
          <w:sz w:val="26"/>
        </w:rPr>
        <w:t>53, 54</w:t>
      </w:r>
      <w:r w:rsidRPr="002654BA">
        <w:rPr>
          <w:sz w:val="26"/>
        </w:rPr>
        <w:t>.</w:t>
      </w:r>
    </w:p>
    <w:p w14:paraId="799B71FC" w14:textId="77777777" w:rsidR="00C32C9D" w:rsidRPr="002654BA" w:rsidRDefault="00C32C9D" w:rsidP="00C32C9D">
      <w:pPr>
        <w:keepNext/>
        <w:keepLines/>
        <w:widowControl/>
        <w:autoSpaceDE/>
        <w:autoSpaceDN/>
        <w:spacing w:before="120" w:after="120" w:line="276" w:lineRule="auto"/>
        <w:ind w:firstLine="709"/>
        <w:jc w:val="both"/>
        <w:outlineLvl w:val="0"/>
        <w:rPr>
          <w:b/>
          <w:bCs/>
          <w:sz w:val="26"/>
          <w:szCs w:val="26"/>
          <w:lang w:bidi="ar-SA"/>
        </w:rPr>
      </w:pPr>
      <w:bookmarkStart w:id="659" w:name="_Toc2343179"/>
      <w:bookmarkStart w:id="660" w:name="_Toc8825270"/>
      <w:bookmarkStart w:id="661" w:name="_Toc99440169"/>
      <w:r w:rsidRPr="002654BA">
        <w:rPr>
          <w:b/>
          <w:bCs/>
          <w:sz w:val="26"/>
          <w:szCs w:val="26"/>
          <w:lang w:bidi="ar-SA"/>
        </w:rPr>
        <w:t>11.3.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59"/>
      <w:bookmarkEnd w:id="660"/>
      <w:bookmarkEnd w:id="661"/>
    </w:p>
    <w:p w14:paraId="63054300" w14:textId="77777777" w:rsidR="00CF394D" w:rsidRPr="002654BA" w:rsidRDefault="00C32C9D" w:rsidP="00C32C9D">
      <w:pPr>
        <w:widowControl/>
        <w:autoSpaceDE/>
        <w:autoSpaceDN/>
        <w:spacing w:line="360" w:lineRule="auto"/>
        <w:ind w:firstLine="709"/>
        <w:contextualSpacing/>
        <w:jc w:val="both"/>
        <w:rPr>
          <w:rFonts w:eastAsia="Calibri"/>
          <w:sz w:val="26"/>
          <w:szCs w:val="26"/>
          <w:lang w:eastAsia="en-US" w:bidi="ar-SA"/>
        </w:rPr>
        <w:sectPr w:rsidR="00CF394D" w:rsidRPr="002654BA" w:rsidSect="00995EA8">
          <w:pgSz w:w="11910" w:h="16840"/>
          <w:pgMar w:top="1134" w:right="851" w:bottom="851" w:left="1701" w:header="0" w:footer="590" w:gutter="0"/>
          <w:paperSrc w:first="7" w:other="7"/>
          <w:cols w:space="720"/>
          <w:docGrid w:linePitch="299"/>
        </w:sectPr>
      </w:pPr>
      <w:r w:rsidRPr="002654BA">
        <w:rPr>
          <w:rFonts w:eastAsia="Calibri"/>
          <w:sz w:val="26"/>
          <w:szCs w:val="26"/>
          <w:lang w:eastAsia="en-US" w:bidi="ar-SA"/>
        </w:rPr>
        <w:t>При вычислении вероятностей состояния тепловой сети, кроме срока службы и длины участка, учитывается его диаметр и время восстановления после отказа. Вероятности состояния, соответствующие отказам тепловой сети, приведены на рисунках ниже.</w:t>
      </w:r>
    </w:p>
    <w:p w14:paraId="5407017A" w14:textId="5F6DF56D" w:rsidR="00DE2E42" w:rsidRPr="002654BA" w:rsidRDefault="0040253F" w:rsidP="0091259E">
      <w:pPr>
        <w:widowControl/>
        <w:autoSpaceDE/>
        <w:autoSpaceDN/>
        <w:spacing w:after="120" w:line="276" w:lineRule="auto"/>
        <w:jc w:val="center"/>
        <w:rPr>
          <w:b/>
          <w:bCs/>
          <w:sz w:val="24"/>
          <w:szCs w:val="24"/>
          <w:lang w:bidi="ar-SA"/>
        </w:rPr>
      </w:pPr>
      <w:r>
        <w:rPr>
          <w:b/>
          <w:bCs/>
          <w:noProof/>
          <w:sz w:val="24"/>
          <w:szCs w:val="24"/>
          <w:lang w:bidi="ar-SA"/>
        </w:rPr>
        <w:drawing>
          <wp:inline distT="0" distB="0" distL="0" distR="0" wp14:anchorId="12965A57" wp14:editId="2EF6E458">
            <wp:extent cx="8222167" cy="3823854"/>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55496" cy="3839354"/>
                    </a:xfrm>
                    <a:prstGeom prst="rect">
                      <a:avLst/>
                    </a:prstGeom>
                    <a:noFill/>
                  </pic:spPr>
                </pic:pic>
              </a:graphicData>
            </a:graphic>
          </wp:inline>
        </w:drawing>
      </w:r>
    </w:p>
    <w:p w14:paraId="6C79B02A" w14:textId="00703C07" w:rsidR="00DB47C4" w:rsidRPr="002654BA" w:rsidRDefault="00CF394D" w:rsidP="0091259E">
      <w:pPr>
        <w:widowControl/>
        <w:autoSpaceDE/>
        <w:autoSpaceDN/>
        <w:spacing w:after="120" w:line="276" w:lineRule="auto"/>
        <w:jc w:val="center"/>
        <w:rPr>
          <w:b/>
          <w:bCs/>
          <w:sz w:val="24"/>
          <w:szCs w:val="24"/>
          <w:lang w:bidi="ar-SA"/>
        </w:rPr>
        <w:sectPr w:rsidR="00DB47C4" w:rsidRPr="002654BA" w:rsidSect="00CF394D">
          <w:pgSz w:w="16840" w:h="11910" w:orient="landscape"/>
          <w:pgMar w:top="1701" w:right="1134" w:bottom="851" w:left="851" w:header="0" w:footer="590" w:gutter="0"/>
          <w:paperSrc w:first="7" w:other="7"/>
          <w:cols w:space="720"/>
          <w:docGrid w:linePitch="299"/>
        </w:sect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40</w:t>
      </w:r>
      <w:r w:rsidRPr="002654BA">
        <w:rPr>
          <w:b/>
          <w:bCs/>
          <w:sz w:val="24"/>
          <w:szCs w:val="24"/>
          <w:lang w:bidi="ar-SA"/>
        </w:rPr>
        <w:fldChar w:fldCharType="end"/>
      </w:r>
      <w:r w:rsidRPr="002654BA">
        <w:rPr>
          <w:b/>
          <w:bCs/>
          <w:sz w:val="24"/>
          <w:szCs w:val="24"/>
          <w:lang w:bidi="ar-SA"/>
        </w:rPr>
        <w:t xml:space="preserve"> Вероятность отказа работоспособного состояния тепловой сети от котельной п. Запорожское</w:t>
      </w:r>
    </w:p>
    <w:p w14:paraId="41B195E5" w14:textId="32B2869F" w:rsidR="0091259E" w:rsidRPr="002654BA" w:rsidRDefault="003A2712" w:rsidP="00CF394D">
      <w:pPr>
        <w:widowControl/>
        <w:autoSpaceDE/>
        <w:autoSpaceDN/>
        <w:spacing w:line="360" w:lineRule="auto"/>
        <w:contextualSpacing/>
        <w:jc w:val="center"/>
        <w:rPr>
          <w:b/>
          <w:bCs/>
          <w:sz w:val="24"/>
          <w:szCs w:val="24"/>
          <w:lang w:bidi="ar-SA"/>
        </w:rPr>
      </w:pPr>
      <w:r w:rsidRPr="002654BA">
        <w:rPr>
          <w:b/>
          <w:bCs/>
          <w:noProof/>
          <w:sz w:val="24"/>
          <w:szCs w:val="24"/>
          <w:lang w:bidi="ar-SA"/>
        </w:rPr>
        <w:drawing>
          <wp:inline distT="0" distB="0" distL="0" distR="0" wp14:anchorId="22AE7A9C" wp14:editId="0BEDFBF9">
            <wp:extent cx="8241476" cy="2906230"/>
            <wp:effectExtent l="0" t="0" r="762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66821" cy="2915167"/>
                    </a:xfrm>
                    <a:prstGeom prst="rect">
                      <a:avLst/>
                    </a:prstGeom>
                    <a:noFill/>
                  </pic:spPr>
                </pic:pic>
              </a:graphicData>
            </a:graphic>
          </wp:inline>
        </w:drawing>
      </w:r>
    </w:p>
    <w:p w14:paraId="7BBAC387" w14:textId="148662D4" w:rsidR="00DB47C4" w:rsidRPr="002654BA" w:rsidRDefault="00DB47C4" w:rsidP="00CF394D">
      <w:pPr>
        <w:widowControl/>
        <w:autoSpaceDE/>
        <w:autoSpaceDN/>
        <w:spacing w:line="360" w:lineRule="auto"/>
        <w:contextualSpacing/>
        <w:jc w:val="center"/>
        <w:rPr>
          <w:b/>
          <w:bCs/>
          <w:sz w:val="24"/>
          <w:szCs w:val="24"/>
          <w:lang w:bidi="ar-SA"/>
        </w:rPr>
        <w:sectPr w:rsidR="00DB47C4" w:rsidRPr="002654BA" w:rsidSect="00CF394D">
          <w:pgSz w:w="16840" w:h="11910" w:orient="landscape"/>
          <w:pgMar w:top="1701" w:right="1134" w:bottom="851" w:left="851" w:header="0" w:footer="590" w:gutter="0"/>
          <w:paperSrc w:first="7" w:other="7"/>
          <w:cols w:space="720"/>
          <w:docGrid w:linePitch="299"/>
        </w:sect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41</w:t>
      </w:r>
      <w:r w:rsidRPr="002654BA">
        <w:rPr>
          <w:b/>
          <w:bCs/>
          <w:sz w:val="24"/>
          <w:szCs w:val="24"/>
          <w:lang w:bidi="ar-SA"/>
        </w:rPr>
        <w:fldChar w:fldCharType="end"/>
      </w:r>
      <w:r w:rsidRPr="002654BA">
        <w:rPr>
          <w:b/>
          <w:bCs/>
          <w:sz w:val="24"/>
          <w:szCs w:val="24"/>
          <w:lang w:bidi="ar-SA"/>
        </w:rPr>
        <w:t xml:space="preserve"> Вероятность отказа работоспособного состояния тепловой сети от котельной ГЛОХ</w:t>
      </w:r>
    </w:p>
    <w:p w14:paraId="7FAA9E58" w14:textId="77777777" w:rsidR="00A975DC" w:rsidRPr="002654BA" w:rsidRDefault="00A975DC" w:rsidP="00A975DC">
      <w:pPr>
        <w:keepNext/>
        <w:keepLines/>
        <w:widowControl/>
        <w:autoSpaceDE/>
        <w:autoSpaceDN/>
        <w:spacing w:before="120" w:after="120" w:line="276" w:lineRule="auto"/>
        <w:ind w:firstLine="709"/>
        <w:jc w:val="both"/>
        <w:outlineLvl w:val="0"/>
        <w:rPr>
          <w:b/>
          <w:bCs/>
          <w:sz w:val="26"/>
          <w:szCs w:val="26"/>
          <w:lang w:bidi="ar-SA"/>
        </w:rPr>
      </w:pPr>
      <w:bookmarkStart w:id="662" w:name="_Toc2343180"/>
      <w:bookmarkStart w:id="663" w:name="_Toc8825271"/>
      <w:bookmarkStart w:id="664" w:name="_Toc99440170"/>
      <w:r w:rsidRPr="002654BA">
        <w:rPr>
          <w:b/>
          <w:bCs/>
          <w:sz w:val="26"/>
          <w:szCs w:val="26"/>
          <w:lang w:bidi="ar-SA"/>
        </w:rPr>
        <w:t>11.4.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62"/>
      <w:bookmarkEnd w:id="663"/>
      <w:bookmarkEnd w:id="664"/>
    </w:p>
    <w:p w14:paraId="4F89A1EF" w14:textId="77777777" w:rsidR="00A975DC" w:rsidRPr="002654BA" w:rsidRDefault="00A975DC" w:rsidP="00A975DC">
      <w:pPr>
        <w:suppressLineNumbers/>
        <w:suppressAutoHyphens/>
        <w:autoSpaceDE/>
        <w:autoSpaceDN/>
        <w:spacing w:line="360" w:lineRule="auto"/>
        <w:ind w:firstLine="709"/>
        <w:jc w:val="both"/>
        <w:rPr>
          <w:sz w:val="26"/>
          <w:szCs w:val="26"/>
          <w:lang w:bidi="ar-SA"/>
        </w:rPr>
      </w:pPr>
      <w:r w:rsidRPr="002654BA">
        <w:rPr>
          <w:sz w:val="26"/>
          <w:szCs w:val="26"/>
          <w:lang w:bidi="ar-SA"/>
        </w:rPr>
        <w:t xml:space="preserve">Результаты расчета показателей надежности теплоснабжения потребителей, а также среднего суммарного </w:t>
      </w:r>
      <w:proofErr w:type="spellStart"/>
      <w:r w:rsidRPr="002654BA">
        <w:rPr>
          <w:sz w:val="26"/>
          <w:szCs w:val="26"/>
          <w:lang w:bidi="ar-SA"/>
        </w:rPr>
        <w:t>недоотпуска</w:t>
      </w:r>
      <w:proofErr w:type="spellEnd"/>
      <w:r w:rsidRPr="002654BA">
        <w:rPr>
          <w:sz w:val="26"/>
          <w:szCs w:val="26"/>
          <w:lang w:bidi="ar-SA"/>
        </w:rPr>
        <w:t xml:space="preserve"> теплоты каждому потребителю за отопительный период представлены в таблице ниже.</w:t>
      </w:r>
    </w:p>
    <w:p w14:paraId="1ACF0AF2" w14:textId="14B849FD" w:rsidR="00A975DC" w:rsidRPr="002654BA" w:rsidRDefault="00A975DC" w:rsidP="00A975DC">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55</w:t>
      </w:r>
      <w:r w:rsidRPr="002654BA">
        <w:rPr>
          <w:b/>
          <w:bCs/>
          <w:sz w:val="24"/>
          <w:szCs w:val="24"/>
          <w:lang w:bidi="ar-SA"/>
        </w:rPr>
        <w:fldChar w:fldCharType="end"/>
      </w:r>
      <w:r w:rsidRPr="002654BA">
        <w:rPr>
          <w:b/>
          <w:bCs/>
          <w:sz w:val="24"/>
          <w:szCs w:val="24"/>
          <w:lang w:bidi="ar-SA"/>
        </w:rPr>
        <w:t xml:space="preserve"> Результаты расчетов показателей надежности теплоснабжения потребителей</w:t>
      </w:r>
    </w:p>
    <w:tbl>
      <w:tblPr>
        <w:tblW w:w="5000" w:type="pct"/>
        <w:tblLook w:val="04A0" w:firstRow="1" w:lastRow="0" w:firstColumn="1" w:lastColumn="0" w:noHBand="0" w:noVBand="1"/>
      </w:tblPr>
      <w:tblGrid>
        <w:gridCol w:w="704"/>
        <w:gridCol w:w="1849"/>
        <w:gridCol w:w="1200"/>
        <w:gridCol w:w="1151"/>
        <w:gridCol w:w="1364"/>
        <w:gridCol w:w="1473"/>
        <w:gridCol w:w="1607"/>
      </w:tblGrid>
      <w:tr w:rsidR="00751C1E" w:rsidRPr="00751C1E" w14:paraId="72E3DD82" w14:textId="77777777" w:rsidTr="00751C1E">
        <w:trPr>
          <w:trHeight w:val="284"/>
          <w:tblHead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AA248B"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№п/п</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48E2A2"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Адрес узла ввода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0F2B172E"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Расчетная нагрузка на отопление, Гкал/ч</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0324E747"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Расчетная средняя нагрузка на ГВС, Гкал/ч</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39C93EAC"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Вероятность безотказной работы</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787628F2"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Коэффициент готовности</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80DC24C" w14:textId="15CE3E59"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 xml:space="preserve">Средний суммарный </w:t>
            </w:r>
            <w:proofErr w:type="spellStart"/>
            <w:r w:rsidRPr="00751C1E">
              <w:rPr>
                <w:b/>
                <w:bCs/>
                <w:color w:val="000000"/>
                <w:sz w:val="20"/>
                <w:szCs w:val="20"/>
                <w:lang w:bidi="ar-SA"/>
              </w:rPr>
              <w:t>недоотпуск</w:t>
            </w:r>
            <w:proofErr w:type="spellEnd"/>
            <w:r w:rsidRPr="00751C1E">
              <w:rPr>
                <w:b/>
                <w:bCs/>
                <w:color w:val="000000"/>
                <w:sz w:val="20"/>
                <w:szCs w:val="20"/>
                <w:lang w:bidi="ar-SA"/>
              </w:rPr>
              <w:t xml:space="preserve"> теплоты, Гкал/</w:t>
            </w:r>
            <w:proofErr w:type="spellStart"/>
            <w:r w:rsidRPr="00751C1E">
              <w:rPr>
                <w:b/>
                <w:bCs/>
                <w:color w:val="000000"/>
                <w:sz w:val="20"/>
                <w:szCs w:val="20"/>
                <w:lang w:bidi="ar-SA"/>
              </w:rPr>
              <w:t>от.период</w:t>
            </w:r>
            <w:proofErr w:type="spellEnd"/>
          </w:p>
        </w:tc>
      </w:tr>
      <w:tr w:rsidR="00751C1E" w:rsidRPr="00751C1E" w14:paraId="1A969DC7" w14:textId="77777777" w:rsidTr="00751C1E">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AB5C6C1"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Котельная п. Запорожское</w:t>
            </w:r>
          </w:p>
        </w:tc>
      </w:tr>
      <w:tr w:rsidR="00751C1E" w:rsidRPr="00751C1E" w14:paraId="3F121CB8"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F2F8F9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1065" w:type="pct"/>
            <w:tcBorders>
              <w:top w:val="nil"/>
              <w:left w:val="nil"/>
              <w:bottom w:val="single" w:sz="4" w:space="0" w:color="auto"/>
              <w:right w:val="single" w:sz="4" w:space="0" w:color="auto"/>
            </w:tcBorders>
            <w:shd w:val="clear" w:color="auto" w:fill="auto"/>
            <w:vAlign w:val="center"/>
            <w:hideMark/>
          </w:tcPr>
          <w:p w14:paraId="7EA48BD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24а</w:t>
            </w:r>
          </w:p>
        </w:tc>
        <w:tc>
          <w:tcPr>
            <w:tcW w:w="642" w:type="pct"/>
            <w:tcBorders>
              <w:top w:val="nil"/>
              <w:left w:val="nil"/>
              <w:bottom w:val="single" w:sz="4" w:space="0" w:color="auto"/>
              <w:right w:val="single" w:sz="4" w:space="0" w:color="auto"/>
            </w:tcBorders>
            <w:shd w:val="clear" w:color="auto" w:fill="auto"/>
            <w:vAlign w:val="center"/>
            <w:hideMark/>
          </w:tcPr>
          <w:p w14:paraId="0994A35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w:t>
            </w:r>
          </w:p>
        </w:tc>
        <w:tc>
          <w:tcPr>
            <w:tcW w:w="616" w:type="pct"/>
            <w:tcBorders>
              <w:top w:val="nil"/>
              <w:left w:val="nil"/>
              <w:bottom w:val="single" w:sz="4" w:space="0" w:color="auto"/>
              <w:right w:val="single" w:sz="4" w:space="0" w:color="auto"/>
            </w:tcBorders>
            <w:shd w:val="clear" w:color="auto" w:fill="auto"/>
            <w:vAlign w:val="center"/>
            <w:hideMark/>
          </w:tcPr>
          <w:p w14:paraId="264B5FAE" w14:textId="64A7A5D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4A2619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5486AD5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0,999795</w:t>
            </w:r>
          </w:p>
        </w:tc>
        <w:tc>
          <w:tcPr>
            <w:tcW w:w="860" w:type="pct"/>
            <w:tcBorders>
              <w:top w:val="nil"/>
              <w:left w:val="nil"/>
              <w:bottom w:val="single" w:sz="4" w:space="0" w:color="auto"/>
              <w:right w:val="single" w:sz="4" w:space="0" w:color="auto"/>
            </w:tcBorders>
            <w:shd w:val="clear" w:color="auto" w:fill="auto"/>
            <w:vAlign w:val="center"/>
            <w:hideMark/>
          </w:tcPr>
          <w:p w14:paraId="4DB54B2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0,013400</w:t>
            </w:r>
          </w:p>
        </w:tc>
      </w:tr>
      <w:tr w:rsidR="00751C1E" w:rsidRPr="00751C1E" w14:paraId="16449E00"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4E4A61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w:t>
            </w:r>
          </w:p>
        </w:tc>
        <w:tc>
          <w:tcPr>
            <w:tcW w:w="1065" w:type="pct"/>
            <w:tcBorders>
              <w:top w:val="nil"/>
              <w:left w:val="nil"/>
              <w:bottom w:val="single" w:sz="4" w:space="0" w:color="auto"/>
              <w:right w:val="single" w:sz="4" w:space="0" w:color="auto"/>
            </w:tcBorders>
            <w:shd w:val="clear" w:color="auto" w:fill="auto"/>
            <w:vAlign w:val="center"/>
            <w:hideMark/>
          </w:tcPr>
          <w:p w14:paraId="42C4CC1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п. Запорожское</w:t>
            </w:r>
          </w:p>
        </w:tc>
        <w:tc>
          <w:tcPr>
            <w:tcW w:w="642" w:type="pct"/>
            <w:tcBorders>
              <w:top w:val="nil"/>
              <w:left w:val="nil"/>
              <w:bottom w:val="single" w:sz="4" w:space="0" w:color="auto"/>
              <w:right w:val="single" w:sz="4" w:space="0" w:color="auto"/>
            </w:tcBorders>
            <w:shd w:val="clear" w:color="auto" w:fill="auto"/>
            <w:vAlign w:val="center"/>
            <w:hideMark/>
          </w:tcPr>
          <w:p w14:paraId="12D6ABB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50860350" w14:textId="0E92FB43"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039F59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A909B4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0,999799</w:t>
            </w:r>
          </w:p>
        </w:tc>
        <w:tc>
          <w:tcPr>
            <w:tcW w:w="860" w:type="pct"/>
            <w:tcBorders>
              <w:top w:val="nil"/>
              <w:left w:val="nil"/>
              <w:bottom w:val="single" w:sz="4" w:space="0" w:color="auto"/>
              <w:right w:val="single" w:sz="4" w:space="0" w:color="auto"/>
            </w:tcBorders>
            <w:shd w:val="clear" w:color="auto" w:fill="auto"/>
            <w:vAlign w:val="center"/>
            <w:hideMark/>
          </w:tcPr>
          <w:p w14:paraId="68A17CF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0,004600</w:t>
            </w:r>
          </w:p>
        </w:tc>
      </w:tr>
      <w:tr w:rsidR="00751C1E" w:rsidRPr="00751C1E" w14:paraId="4767626A"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16E204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3</w:t>
            </w:r>
          </w:p>
        </w:tc>
        <w:tc>
          <w:tcPr>
            <w:tcW w:w="1065" w:type="pct"/>
            <w:tcBorders>
              <w:top w:val="nil"/>
              <w:left w:val="nil"/>
              <w:bottom w:val="single" w:sz="4" w:space="0" w:color="auto"/>
              <w:right w:val="single" w:sz="4" w:space="0" w:color="auto"/>
            </w:tcBorders>
            <w:shd w:val="clear" w:color="auto" w:fill="auto"/>
            <w:vAlign w:val="center"/>
            <w:hideMark/>
          </w:tcPr>
          <w:p w14:paraId="58D9C33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4</w:t>
            </w:r>
          </w:p>
        </w:tc>
        <w:tc>
          <w:tcPr>
            <w:tcW w:w="642" w:type="pct"/>
            <w:tcBorders>
              <w:top w:val="nil"/>
              <w:left w:val="nil"/>
              <w:bottom w:val="single" w:sz="4" w:space="0" w:color="auto"/>
              <w:right w:val="single" w:sz="4" w:space="0" w:color="auto"/>
            </w:tcBorders>
            <w:shd w:val="clear" w:color="auto" w:fill="auto"/>
            <w:vAlign w:val="center"/>
            <w:hideMark/>
          </w:tcPr>
          <w:p w14:paraId="352343B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w:t>
            </w:r>
          </w:p>
        </w:tc>
        <w:tc>
          <w:tcPr>
            <w:tcW w:w="616" w:type="pct"/>
            <w:tcBorders>
              <w:top w:val="nil"/>
              <w:left w:val="nil"/>
              <w:bottom w:val="single" w:sz="4" w:space="0" w:color="auto"/>
              <w:right w:val="single" w:sz="4" w:space="0" w:color="auto"/>
            </w:tcBorders>
            <w:shd w:val="clear" w:color="auto" w:fill="auto"/>
            <w:vAlign w:val="center"/>
            <w:hideMark/>
          </w:tcPr>
          <w:p w14:paraId="24E98D70" w14:textId="37BDE300"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EE3BFE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7244EB6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0,999806</w:t>
            </w:r>
          </w:p>
        </w:tc>
        <w:tc>
          <w:tcPr>
            <w:tcW w:w="860" w:type="pct"/>
            <w:tcBorders>
              <w:top w:val="nil"/>
              <w:left w:val="nil"/>
              <w:bottom w:val="single" w:sz="4" w:space="0" w:color="auto"/>
              <w:right w:val="single" w:sz="4" w:space="0" w:color="auto"/>
            </w:tcBorders>
            <w:shd w:val="clear" w:color="auto" w:fill="auto"/>
            <w:vAlign w:val="center"/>
            <w:hideMark/>
          </w:tcPr>
          <w:p w14:paraId="5908F33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0,036800</w:t>
            </w:r>
          </w:p>
        </w:tc>
      </w:tr>
      <w:tr w:rsidR="00751C1E" w:rsidRPr="00751C1E" w14:paraId="047BACCB"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43769C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4</w:t>
            </w:r>
          </w:p>
        </w:tc>
        <w:tc>
          <w:tcPr>
            <w:tcW w:w="1065" w:type="pct"/>
            <w:tcBorders>
              <w:top w:val="nil"/>
              <w:left w:val="nil"/>
              <w:bottom w:val="single" w:sz="4" w:space="0" w:color="auto"/>
              <w:right w:val="single" w:sz="4" w:space="0" w:color="auto"/>
            </w:tcBorders>
            <w:shd w:val="clear" w:color="auto" w:fill="auto"/>
            <w:vAlign w:val="center"/>
            <w:hideMark/>
          </w:tcPr>
          <w:p w14:paraId="3CE0E48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5</w:t>
            </w:r>
          </w:p>
        </w:tc>
        <w:tc>
          <w:tcPr>
            <w:tcW w:w="642" w:type="pct"/>
            <w:tcBorders>
              <w:top w:val="nil"/>
              <w:left w:val="nil"/>
              <w:bottom w:val="single" w:sz="4" w:space="0" w:color="auto"/>
              <w:right w:val="single" w:sz="4" w:space="0" w:color="auto"/>
            </w:tcBorders>
            <w:shd w:val="clear" w:color="auto" w:fill="auto"/>
            <w:vAlign w:val="center"/>
            <w:hideMark/>
          </w:tcPr>
          <w:p w14:paraId="1AAB2F7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w:t>
            </w:r>
          </w:p>
        </w:tc>
        <w:tc>
          <w:tcPr>
            <w:tcW w:w="616" w:type="pct"/>
            <w:tcBorders>
              <w:top w:val="nil"/>
              <w:left w:val="nil"/>
              <w:bottom w:val="single" w:sz="4" w:space="0" w:color="auto"/>
              <w:right w:val="single" w:sz="4" w:space="0" w:color="auto"/>
            </w:tcBorders>
            <w:shd w:val="clear" w:color="auto" w:fill="auto"/>
            <w:vAlign w:val="center"/>
            <w:hideMark/>
          </w:tcPr>
          <w:p w14:paraId="344797DB" w14:textId="0ABA508B"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99980E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50F3F22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0,999808</w:t>
            </w:r>
          </w:p>
        </w:tc>
        <w:tc>
          <w:tcPr>
            <w:tcW w:w="860" w:type="pct"/>
            <w:tcBorders>
              <w:top w:val="nil"/>
              <w:left w:val="nil"/>
              <w:bottom w:val="single" w:sz="4" w:space="0" w:color="auto"/>
              <w:right w:val="single" w:sz="4" w:space="0" w:color="auto"/>
            </w:tcBorders>
            <w:shd w:val="clear" w:color="auto" w:fill="auto"/>
            <w:vAlign w:val="center"/>
            <w:hideMark/>
          </w:tcPr>
          <w:p w14:paraId="399E2EF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0,036700</w:t>
            </w:r>
          </w:p>
        </w:tc>
      </w:tr>
      <w:tr w:rsidR="00751C1E" w:rsidRPr="00751C1E" w14:paraId="3AFC01EF"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7A0A80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5</w:t>
            </w:r>
          </w:p>
        </w:tc>
        <w:tc>
          <w:tcPr>
            <w:tcW w:w="1065" w:type="pct"/>
            <w:tcBorders>
              <w:top w:val="nil"/>
              <w:left w:val="nil"/>
              <w:bottom w:val="single" w:sz="4" w:space="0" w:color="auto"/>
              <w:right w:val="single" w:sz="4" w:space="0" w:color="auto"/>
            </w:tcBorders>
            <w:shd w:val="clear" w:color="auto" w:fill="auto"/>
            <w:vAlign w:val="center"/>
            <w:hideMark/>
          </w:tcPr>
          <w:p w14:paraId="095B354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6</w:t>
            </w:r>
          </w:p>
        </w:tc>
        <w:tc>
          <w:tcPr>
            <w:tcW w:w="642" w:type="pct"/>
            <w:tcBorders>
              <w:top w:val="nil"/>
              <w:left w:val="nil"/>
              <w:bottom w:val="single" w:sz="4" w:space="0" w:color="auto"/>
              <w:right w:val="single" w:sz="4" w:space="0" w:color="auto"/>
            </w:tcBorders>
            <w:shd w:val="clear" w:color="auto" w:fill="auto"/>
            <w:vAlign w:val="center"/>
            <w:hideMark/>
          </w:tcPr>
          <w:p w14:paraId="0B173CE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w:t>
            </w:r>
          </w:p>
        </w:tc>
        <w:tc>
          <w:tcPr>
            <w:tcW w:w="616" w:type="pct"/>
            <w:tcBorders>
              <w:top w:val="nil"/>
              <w:left w:val="nil"/>
              <w:bottom w:val="single" w:sz="4" w:space="0" w:color="auto"/>
              <w:right w:val="single" w:sz="4" w:space="0" w:color="auto"/>
            </w:tcBorders>
            <w:shd w:val="clear" w:color="auto" w:fill="auto"/>
            <w:vAlign w:val="center"/>
            <w:hideMark/>
          </w:tcPr>
          <w:p w14:paraId="15895E64" w14:textId="28B09A4C"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1F6D35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51635C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0,999811</w:t>
            </w:r>
          </w:p>
        </w:tc>
        <w:tc>
          <w:tcPr>
            <w:tcW w:w="860" w:type="pct"/>
            <w:tcBorders>
              <w:top w:val="nil"/>
              <w:left w:val="nil"/>
              <w:bottom w:val="single" w:sz="4" w:space="0" w:color="auto"/>
              <w:right w:val="single" w:sz="4" w:space="0" w:color="auto"/>
            </w:tcBorders>
            <w:shd w:val="clear" w:color="auto" w:fill="auto"/>
            <w:vAlign w:val="center"/>
            <w:hideMark/>
          </w:tcPr>
          <w:p w14:paraId="4019DB3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0,036200</w:t>
            </w:r>
          </w:p>
        </w:tc>
      </w:tr>
      <w:tr w:rsidR="00751C1E" w:rsidRPr="00751C1E" w14:paraId="38021574"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0E2FAB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6</w:t>
            </w:r>
          </w:p>
        </w:tc>
        <w:tc>
          <w:tcPr>
            <w:tcW w:w="1065" w:type="pct"/>
            <w:tcBorders>
              <w:top w:val="nil"/>
              <w:left w:val="nil"/>
              <w:bottom w:val="single" w:sz="4" w:space="0" w:color="auto"/>
              <w:right w:val="single" w:sz="4" w:space="0" w:color="auto"/>
            </w:tcBorders>
            <w:shd w:val="clear" w:color="auto" w:fill="auto"/>
            <w:vAlign w:val="center"/>
            <w:hideMark/>
          </w:tcPr>
          <w:p w14:paraId="4EB88CC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7</w:t>
            </w:r>
          </w:p>
        </w:tc>
        <w:tc>
          <w:tcPr>
            <w:tcW w:w="642" w:type="pct"/>
            <w:tcBorders>
              <w:top w:val="nil"/>
              <w:left w:val="nil"/>
              <w:bottom w:val="single" w:sz="4" w:space="0" w:color="auto"/>
              <w:right w:val="single" w:sz="4" w:space="0" w:color="auto"/>
            </w:tcBorders>
            <w:shd w:val="clear" w:color="auto" w:fill="auto"/>
            <w:vAlign w:val="center"/>
            <w:hideMark/>
          </w:tcPr>
          <w:p w14:paraId="18FE845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w:t>
            </w:r>
          </w:p>
        </w:tc>
        <w:tc>
          <w:tcPr>
            <w:tcW w:w="616" w:type="pct"/>
            <w:tcBorders>
              <w:top w:val="nil"/>
              <w:left w:val="nil"/>
              <w:bottom w:val="single" w:sz="4" w:space="0" w:color="auto"/>
              <w:right w:val="single" w:sz="4" w:space="0" w:color="auto"/>
            </w:tcBorders>
            <w:shd w:val="clear" w:color="auto" w:fill="auto"/>
            <w:vAlign w:val="center"/>
            <w:hideMark/>
          </w:tcPr>
          <w:p w14:paraId="7727DEB6" w14:textId="1A1C191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F97D58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EE7FED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0,999813</w:t>
            </w:r>
          </w:p>
        </w:tc>
        <w:tc>
          <w:tcPr>
            <w:tcW w:w="860" w:type="pct"/>
            <w:tcBorders>
              <w:top w:val="nil"/>
              <w:left w:val="nil"/>
              <w:bottom w:val="single" w:sz="4" w:space="0" w:color="auto"/>
              <w:right w:val="single" w:sz="4" w:space="0" w:color="auto"/>
            </w:tcBorders>
            <w:shd w:val="clear" w:color="auto" w:fill="auto"/>
            <w:vAlign w:val="center"/>
            <w:hideMark/>
          </w:tcPr>
          <w:p w14:paraId="7528C45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0,033900</w:t>
            </w:r>
          </w:p>
        </w:tc>
      </w:tr>
      <w:tr w:rsidR="00751C1E" w:rsidRPr="00751C1E" w14:paraId="705F66AE"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2FDCBB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7</w:t>
            </w:r>
          </w:p>
        </w:tc>
        <w:tc>
          <w:tcPr>
            <w:tcW w:w="1065" w:type="pct"/>
            <w:tcBorders>
              <w:top w:val="nil"/>
              <w:left w:val="nil"/>
              <w:bottom w:val="single" w:sz="4" w:space="0" w:color="auto"/>
              <w:right w:val="single" w:sz="4" w:space="0" w:color="auto"/>
            </w:tcBorders>
            <w:shd w:val="clear" w:color="auto" w:fill="auto"/>
            <w:vAlign w:val="center"/>
            <w:hideMark/>
          </w:tcPr>
          <w:p w14:paraId="1D7E389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ул. Советская 16</w:t>
            </w:r>
          </w:p>
        </w:tc>
        <w:tc>
          <w:tcPr>
            <w:tcW w:w="642" w:type="pct"/>
            <w:tcBorders>
              <w:top w:val="nil"/>
              <w:left w:val="nil"/>
              <w:bottom w:val="single" w:sz="4" w:space="0" w:color="auto"/>
              <w:right w:val="single" w:sz="4" w:space="0" w:color="auto"/>
            </w:tcBorders>
            <w:shd w:val="clear" w:color="auto" w:fill="auto"/>
            <w:vAlign w:val="center"/>
            <w:hideMark/>
          </w:tcPr>
          <w:p w14:paraId="0E4E3A1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w:t>
            </w:r>
          </w:p>
        </w:tc>
        <w:tc>
          <w:tcPr>
            <w:tcW w:w="616" w:type="pct"/>
            <w:tcBorders>
              <w:top w:val="nil"/>
              <w:left w:val="nil"/>
              <w:bottom w:val="single" w:sz="4" w:space="0" w:color="auto"/>
              <w:right w:val="single" w:sz="4" w:space="0" w:color="auto"/>
            </w:tcBorders>
            <w:shd w:val="clear" w:color="auto" w:fill="auto"/>
            <w:vAlign w:val="center"/>
            <w:hideMark/>
          </w:tcPr>
          <w:p w14:paraId="6A1795DD" w14:textId="42FC86F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5DD35C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3263C0E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0,999813</w:t>
            </w:r>
          </w:p>
        </w:tc>
        <w:tc>
          <w:tcPr>
            <w:tcW w:w="860" w:type="pct"/>
            <w:tcBorders>
              <w:top w:val="nil"/>
              <w:left w:val="nil"/>
              <w:bottom w:val="single" w:sz="4" w:space="0" w:color="auto"/>
              <w:right w:val="single" w:sz="4" w:space="0" w:color="auto"/>
            </w:tcBorders>
            <w:shd w:val="clear" w:color="auto" w:fill="auto"/>
            <w:vAlign w:val="center"/>
            <w:hideMark/>
          </w:tcPr>
          <w:p w14:paraId="37EBE93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0,065900</w:t>
            </w:r>
          </w:p>
        </w:tc>
      </w:tr>
      <w:tr w:rsidR="00751C1E" w:rsidRPr="00751C1E" w14:paraId="55AE6C53"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6F310C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8</w:t>
            </w:r>
          </w:p>
        </w:tc>
        <w:tc>
          <w:tcPr>
            <w:tcW w:w="1065" w:type="pct"/>
            <w:tcBorders>
              <w:top w:val="nil"/>
              <w:left w:val="nil"/>
              <w:bottom w:val="single" w:sz="4" w:space="0" w:color="auto"/>
              <w:right w:val="single" w:sz="4" w:space="0" w:color="auto"/>
            </w:tcBorders>
            <w:shd w:val="clear" w:color="auto" w:fill="auto"/>
            <w:vAlign w:val="center"/>
            <w:hideMark/>
          </w:tcPr>
          <w:p w14:paraId="05D78DF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12</w:t>
            </w:r>
          </w:p>
        </w:tc>
        <w:tc>
          <w:tcPr>
            <w:tcW w:w="642" w:type="pct"/>
            <w:tcBorders>
              <w:top w:val="nil"/>
              <w:left w:val="nil"/>
              <w:bottom w:val="single" w:sz="4" w:space="0" w:color="auto"/>
              <w:right w:val="single" w:sz="4" w:space="0" w:color="auto"/>
            </w:tcBorders>
            <w:shd w:val="clear" w:color="auto" w:fill="auto"/>
            <w:vAlign w:val="center"/>
            <w:hideMark/>
          </w:tcPr>
          <w:p w14:paraId="396E173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0,24</w:t>
            </w:r>
          </w:p>
        </w:tc>
        <w:tc>
          <w:tcPr>
            <w:tcW w:w="616" w:type="pct"/>
            <w:tcBorders>
              <w:top w:val="nil"/>
              <w:left w:val="nil"/>
              <w:bottom w:val="single" w:sz="4" w:space="0" w:color="auto"/>
              <w:right w:val="single" w:sz="4" w:space="0" w:color="auto"/>
            </w:tcBorders>
            <w:shd w:val="clear" w:color="auto" w:fill="auto"/>
            <w:vAlign w:val="center"/>
            <w:hideMark/>
          </w:tcPr>
          <w:p w14:paraId="4F7E8F8C" w14:textId="6CD371B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555C88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6FA8E4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0,999823</w:t>
            </w:r>
          </w:p>
        </w:tc>
        <w:tc>
          <w:tcPr>
            <w:tcW w:w="860" w:type="pct"/>
            <w:tcBorders>
              <w:top w:val="nil"/>
              <w:left w:val="nil"/>
              <w:bottom w:val="single" w:sz="4" w:space="0" w:color="auto"/>
              <w:right w:val="single" w:sz="4" w:space="0" w:color="auto"/>
            </w:tcBorders>
            <w:shd w:val="clear" w:color="auto" w:fill="auto"/>
            <w:vAlign w:val="center"/>
            <w:hideMark/>
          </w:tcPr>
          <w:p w14:paraId="55310C3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0,139400</w:t>
            </w:r>
          </w:p>
        </w:tc>
      </w:tr>
      <w:tr w:rsidR="00751C1E" w:rsidRPr="00751C1E" w14:paraId="303307B7"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F7E9DE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9</w:t>
            </w:r>
          </w:p>
        </w:tc>
        <w:tc>
          <w:tcPr>
            <w:tcW w:w="1065" w:type="pct"/>
            <w:tcBorders>
              <w:top w:val="nil"/>
              <w:left w:val="nil"/>
              <w:bottom w:val="single" w:sz="4" w:space="0" w:color="auto"/>
              <w:right w:val="single" w:sz="4" w:space="0" w:color="auto"/>
            </w:tcBorders>
            <w:shd w:val="clear" w:color="auto" w:fill="auto"/>
            <w:vAlign w:val="center"/>
            <w:hideMark/>
          </w:tcPr>
          <w:p w14:paraId="577C29B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13</w:t>
            </w:r>
          </w:p>
        </w:tc>
        <w:tc>
          <w:tcPr>
            <w:tcW w:w="642" w:type="pct"/>
            <w:tcBorders>
              <w:top w:val="nil"/>
              <w:left w:val="nil"/>
              <w:bottom w:val="single" w:sz="4" w:space="0" w:color="auto"/>
              <w:right w:val="single" w:sz="4" w:space="0" w:color="auto"/>
            </w:tcBorders>
            <w:shd w:val="clear" w:color="auto" w:fill="auto"/>
            <w:vAlign w:val="center"/>
            <w:hideMark/>
          </w:tcPr>
          <w:p w14:paraId="51583A6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0,24</w:t>
            </w:r>
          </w:p>
        </w:tc>
        <w:tc>
          <w:tcPr>
            <w:tcW w:w="616" w:type="pct"/>
            <w:tcBorders>
              <w:top w:val="nil"/>
              <w:left w:val="nil"/>
              <w:bottom w:val="single" w:sz="4" w:space="0" w:color="auto"/>
              <w:right w:val="single" w:sz="4" w:space="0" w:color="auto"/>
            </w:tcBorders>
            <w:shd w:val="clear" w:color="auto" w:fill="auto"/>
            <w:vAlign w:val="center"/>
            <w:hideMark/>
          </w:tcPr>
          <w:p w14:paraId="40C63A3E" w14:textId="06BFA46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FB543C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37F5E84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0,999831</w:t>
            </w:r>
          </w:p>
        </w:tc>
        <w:tc>
          <w:tcPr>
            <w:tcW w:w="860" w:type="pct"/>
            <w:tcBorders>
              <w:top w:val="nil"/>
              <w:left w:val="nil"/>
              <w:bottom w:val="single" w:sz="4" w:space="0" w:color="auto"/>
              <w:right w:val="single" w:sz="4" w:space="0" w:color="auto"/>
            </w:tcBorders>
            <w:shd w:val="clear" w:color="auto" w:fill="auto"/>
            <w:vAlign w:val="center"/>
            <w:hideMark/>
          </w:tcPr>
          <w:p w14:paraId="6FDDEF5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0,139000</w:t>
            </w:r>
          </w:p>
        </w:tc>
      </w:tr>
      <w:tr w:rsidR="00751C1E" w:rsidRPr="00751C1E" w14:paraId="78FACE3F"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0BBB2C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w:t>
            </w:r>
          </w:p>
        </w:tc>
        <w:tc>
          <w:tcPr>
            <w:tcW w:w="1065" w:type="pct"/>
            <w:tcBorders>
              <w:top w:val="nil"/>
              <w:left w:val="nil"/>
              <w:bottom w:val="single" w:sz="4" w:space="0" w:color="auto"/>
              <w:right w:val="single" w:sz="4" w:space="0" w:color="auto"/>
            </w:tcBorders>
            <w:shd w:val="clear" w:color="auto" w:fill="auto"/>
            <w:vAlign w:val="center"/>
            <w:hideMark/>
          </w:tcPr>
          <w:p w14:paraId="2BC53D3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29</w:t>
            </w:r>
          </w:p>
        </w:tc>
        <w:tc>
          <w:tcPr>
            <w:tcW w:w="642" w:type="pct"/>
            <w:tcBorders>
              <w:top w:val="nil"/>
              <w:left w:val="nil"/>
              <w:bottom w:val="single" w:sz="4" w:space="0" w:color="auto"/>
              <w:right w:val="single" w:sz="4" w:space="0" w:color="auto"/>
            </w:tcBorders>
            <w:shd w:val="clear" w:color="auto" w:fill="auto"/>
            <w:vAlign w:val="center"/>
            <w:hideMark/>
          </w:tcPr>
          <w:p w14:paraId="48CAACD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0,11</w:t>
            </w:r>
          </w:p>
        </w:tc>
        <w:tc>
          <w:tcPr>
            <w:tcW w:w="616" w:type="pct"/>
            <w:tcBorders>
              <w:top w:val="nil"/>
              <w:left w:val="nil"/>
              <w:bottom w:val="single" w:sz="4" w:space="0" w:color="auto"/>
              <w:right w:val="single" w:sz="4" w:space="0" w:color="auto"/>
            </w:tcBorders>
            <w:shd w:val="clear" w:color="auto" w:fill="auto"/>
            <w:vAlign w:val="center"/>
            <w:hideMark/>
          </w:tcPr>
          <w:p w14:paraId="22568F7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730" w:type="pct"/>
            <w:tcBorders>
              <w:top w:val="nil"/>
              <w:left w:val="nil"/>
              <w:bottom w:val="single" w:sz="4" w:space="0" w:color="auto"/>
              <w:right w:val="single" w:sz="4" w:space="0" w:color="auto"/>
            </w:tcBorders>
            <w:shd w:val="clear" w:color="auto" w:fill="auto"/>
            <w:vAlign w:val="center"/>
            <w:hideMark/>
          </w:tcPr>
          <w:p w14:paraId="6DCAF21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1DB6541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0,999830</w:t>
            </w:r>
          </w:p>
        </w:tc>
        <w:tc>
          <w:tcPr>
            <w:tcW w:w="860" w:type="pct"/>
            <w:tcBorders>
              <w:top w:val="nil"/>
              <w:left w:val="nil"/>
              <w:bottom w:val="single" w:sz="4" w:space="0" w:color="auto"/>
              <w:right w:val="single" w:sz="4" w:space="0" w:color="auto"/>
            </w:tcBorders>
            <w:shd w:val="clear" w:color="auto" w:fill="auto"/>
            <w:vAlign w:val="center"/>
            <w:hideMark/>
          </w:tcPr>
          <w:p w14:paraId="76C4DA6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0,061700</w:t>
            </w:r>
          </w:p>
        </w:tc>
      </w:tr>
      <w:tr w:rsidR="00751C1E" w:rsidRPr="00751C1E" w14:paraId="510721D7"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8C72F6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11</w:t>
            </w:r>
          </w:p>
        </w:tc>
        <w:tc>
          <w:tcPr>
            <w:tcW w:w="1065" w:type="pct"/>
            <w:tcBorders>
              <w:top w:val="nil"/>
              <w:left w:val="nil"/>
              <w:bottom w:val="single" w:sz="4" w:space="0" w:color="auto"/>
              <w:right w:val="single" w:sz="4" w:space="0" w:color="auto"/>
            </w:tcBorders>
            <w:shd w:val="clear" w:color="auto" w:fill="auto"/>
            <w:vAlign w:val="center"/>
            <w:hideMark/>
          </w:tcPr>
          <w:p w14:paraId="1C72B7F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1</w:t>
            </w:r>
          </w:p>
        </w:tc>
        <w:tc>
          <w:tcPr>
            <w:tcW w:w="642" w:type="pct"/>
            <w:tcBorders>
              <w:top w:val="nil"/>
              <w:left w:val="nil"/>
              <w:bottom w:val="single" w:sz="4" w:space="0" w:color="auto"/>
              <w:right w:val="single" w:sz="4" w:space="0" w:color="auto"/>
            </w:tcBorders>
            <w:shd w:val="clear" w:color="auto" w:fill="auto"/>
            <w:vAlign w:val="center"/>
            <w:hideMark/>
          </w:tcPr>
          <w:p w14:paraId="7808835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0,05</w:t>
            </w:r>
          </w:p>
        </w:tc>
        <w:tc>
          <w:tcPr>
            <w:tcW w:w="616" w:type="pct"/>
            <w:tcBorders>
              <w:top w:val="nil"/>
              <w:left w:val="nil"/>
              <w:bottom w:val="single" w:sz="4" w:space="0" w:color="auto"/>
              <w:right w:val="single" w:sz="4" w:space="0" w:color="auto"/>
            </w:tcBorders>
            <w:shd w:val="clear" w:color="auto" w:fill="auto"/>
            <w:vAlign w:val="center"/>
            <w:hideMark/>
          </w:tcPr>
          <w:p w14:paraId="79A400DD" w14:textId="01139CC7"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3C2112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6718CA2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0,999843</w:t>
            </w:r>
          </w:p>
        </w:tc>
        <w:tc>
          <w:tcPr>
            <w:tcW w:w="860" w:type="pct"/>
            <w:tcBorders>
              <w:top w:val="nil"/>
              <w:left w:val="nil"/>
              <w:bottom w:val="single" w:sz="4" w:space="0" w:color="auto"/>
              <w:right w:val="single" w:sz="4" w:space="0" w:color="auto"/>
            </w:tcBorders>
            <w:shd w:val="clear" w:color="auto" w:fill="auto"/>
            <w:vAlign w:val="center"/>
            <w:hideMark/>
          </w:tcPr>
          <w:p w14:paraId="3D11055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0,043900</w:t>
            </w:r>
          </w:p>
        </w:tc>
      </w:tr>
      <w:tr w:rsidR="00751C1E" w:rsidRPr="00751C1E" w14:paraId="06F300F4"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9AA0E4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12</w:t>
            </w:r>
          </w:p>
        </w:tc>
        <w:tc>
          <w:tcPr>
            <w:tcW w:w="1065" w:type="pct"/>
            <w:tcBorders>
              <w:top w:val="nil"/>
              <w:left w:val="nil"/>
              <w:bottom w:val="single" w:sz="4" w:space="0" w:color="auto"/>
              <w:right w:val="single" w:sz="4" w:space="0" w:color="auto"/>
            </w:tcBorders>
            <w:shd w:val="clear" w:color="auto" w:fill="auto"/>
            <w:vAlign w:val="center"/>
            <w:hideMark/>
          </w:tcPr>
          <w:p w14:paraId="2BF24CC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2</w:t>
            </w:r>
          </w:p>
        </w:tc>
        <w:tc>
          <w:tcPr>
            <w:tcW w:w="642" w:type="pct"/>
            <w:tcBorders>
              <w:top w:val="nil"/>
              <w:left w:val="nil"/>
              <w:bottom w:val="single" w:sz="4" w:space="0" w:color="auto"/>
              <w:right w:val="single" w:sz="4" w:space="0" w:color="auto"/>
            </w:tcBorders>
            <w:shd w:val="clear" w:color="auto" w:fill="auto"/>
            <w:vAlign w:val="center"/>
            <w:hideMark/>
          </w:tcPr>
          <w:p w14:paraId="097739D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0,05</w:t>
            </w:r>
          </w:p>
        </w:tc>
        <w:tc>
          <w:tcPr>
            <w:tcW w:w="616" w:type="pct"/>
            <w:tcBorders>
              <w:top w:val="nil"/>
              <w:left w:val="nil"/>
              <w:bottom w:val="single" w:sz="4" w:space="0" w:color="auto"/>
              <w:right w:val="single" w:sz="4" w:space="0" w:color="auto"/>
            </w:tcBorders>
            <w:shd w:val="clear" w:color="auto" w:fill="auto"/>
            <w:vAlign w:val="center"/>
            <w:hideMark/>
          </w:tcPr>
          <w:p w14:paraId="3DF3C481" w14:textId="68723417"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BC64DF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11A928E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0,999852</w:t>
            </w:r>
          </w:p>
        </w:tc>
        <w:tc>
          <w:tcPr>
            <w:tcW w:w="860" w:type="pct"/>
            <w:tcBorders>
              <w:top w:val="nil"/>
              <w:left w:val="nil"/>
              <w:bottom w:val="single" w:sz="4" w:space="0" w:color="auto"/>
              <w:right w:val="single" w:sz="4" w:space="0" w:color="auto"/>
            </w:tcBorders>
            <w:shd w:val="clear" w:color="auto" w:fill="auto"/>
            <w:vAlign w:val="center"/>
            <w:hideMark/>
          </w:tcPr>
          <w:p w14:paraId="21925C7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0,042200</w:t>
            </w:r>
          </w:p>
        </w:tc>
      </w:tr>
      <w:tr w:rsidR="00751C1E" w:rsidRPr="00751C1E" w14:paraId="23B8F67C"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378467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13</w:t>
            </w:r>
          </w:p>
        </w:tc>
        <w:tc>
          <w:tcPr>
            <w:tcW w:w="1065" w:type="pct"/>
            <w:tcBorders>
              <w:top w:val="nil"/>
              <w:left w:val="nil"/>
              <w:bottom w:val="single" w:sz="4" w:space="0" w:color="auto"/>
              <w:right w:val="single" w:sz="4" w:space="0" w:color="auto"/>
            </w:tcBorders>
            <w:shd w:val="clear" w:color="auto" w:fill="auto"/>
            <w:vAlign w:val="center"/>
            <w:hideMark/>
          </w:tcPr>
          <w:p w14:paraId="2833209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3</w:t>
            </w:r>
          </w:p>
        </w:tc>
        <w:tc>
          <w:tcPr>
            <w:tcW w:w="642" w:type="pct"/>
            <w:tcBorders>
              <w:top w:val="nil"/>
              <w:left w:val="nil"/>
              <w:bottom w:val="single" w:sz="4" w:space="0" w:color="auto"/>
              <w:right w:val="single" w:sz="4" w:space="0" w:color="auto"/>
            </w:tcBorders>
            <w:shd w:val="clear" w:color="auto" w:fill="auto"/>
            <w:vAlign w:val="center"/>
            <w:hideMark/>
          </w:tcPr>
          <w:p w14:paraId="4C75010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0,07</w:t>
            </w:r>
          </w:p>
        </w:tc>
        <w:tc>
          <w:tcPr>
            <w:tcW w:w="616" w:type="pct"/>
            <w:tcBorders>
              <w:top w:val="nil"/>
              <w:left w:val="nil"/>
              <w:bottom w:val="single" w:sz="4" w:space="0" w:color="auto"/>
              <w:right w:val="single" w:sz="4" w:space="0" w:color="auto"/>
            </w:tcBorders>
            <w:shd w:val="clear" w:color="auto" w:fill="auto"/>
            <w:vAlign w:val="center"/>
            <w:hideMark/>
          </w:tcPr>
          <w:p w14:paraId="3FB5B679" w14:textId="0045403C"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92611A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47F26E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0,999858</w:t>
            </w:r>
          </w:p>
        </w:tc>
        <w:tc>
          <w:tcPr>
            <w:tcW w:w="860" w:type="pct"/>
            <w:tcBorders>
              <w:top w:val="nil"/>
              <w:left w:val="nil"/>
              <w:bottom w:val="single" w:sz="4" w:space="0" w:color="auto"/>
              <w:right w:val="single" w:sz="4" w:space="0" w:color="auto"/>
            </w:tcBorders>
            <w:shd w:val="clear" w:color="auto" w:fill="auto"/>
            <w:vAlign w:val="center"/>
            <w:hideMark/>
          </w:tcPr>
          <w:p w14:paraId="1D0353F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0,038300</w:t>
            </w:r>
          </w:p>
        </w:tc>
      </w:tr>
      <w:tr w:rsidR="00751C1E" w:rsidRPr="00751C1E" w14:paraId="61CB1240"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9D4BF0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14</w:t>
            </w:r>
          </w:p>
        </w:tc>
        <w:tc>
          <w:tcPr>
            <w:tcW w:w="1065" w:type="pct"/>
            <w:tcBorders>
              <w:top w:val="nil"/>
              <w:left w:val="nil"/>
              <w:bottom w:val="single" w:sz="4" w:space="0" w:color="auto"/>
              <w:right w:val="single" w:sz="4" w:space="0" w:color="auto"/>
            </w:tcBorders>
            <w:shd w:val="clear" w:color="auto" w:fill="auto"/>
            <w:vAlign w:val="center"/>
            <w:hideMark/>
          </w:tcPr>
          <w:p w14:paraId="41B12A1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8</w:t>
            </w:r>
          </w:p>
        </w:tc>
        <w:tc>
          <w:tcPr>
            <w:tcW w:w="642" w:type="pct"/>
            <w:tcBorders>
              <w:top w:val="nil"/>
              <w:left w:val="nil"/>
              <w:bottom w:val="single" w:sz="4" w:space="0" w:color="auto"/>
              <w:right w:val="single" w:sz="4" w:space="0" w:color="auto"/>
            </w:tcBorders>
            <w:shd w:val="clear" w:color="auto" w:fill="auto"/>
            <w:vAlign w:val="center"/>
            <w:hideMark/>
          </w:tcPr>
          <w:p w14:paraId="44A77C5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0,20</w:t>
            </w:r>
          </w:p>
        </w:tc>
        <w:tc>
          <w:tcPr>
            <w:tcW w:w="616" w:type="pct"/>
            <w:tcBorders>
              <w:top w:val="nil"/>
              <w:left w:val="nil"/>
              <w:bottom w:val="single" w:sz="4" w:space="0" w:color="auto"/>
              <w:right w:val="single" w:sz="4" w:space="0" w:color="auto"/>
            </w:tcBorders>
            <w:shd w:val="clear" w:color="auto" w:fill="auto"/>
            <w:vAlign w:val="center"/>
            <w:hideMark/>
          </w:tcPr>
          <w:p w14:paraId="68599E85" w14:textId="7BBDEF9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12345C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5137FD7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0,999865</w:t>
            </w:r>
          </w:p>
        </w:tc>
        <w:tc>
          <w:tcPr>
            <w:tcW w:w="860" w:type="pct"/>
            <w:tcBorders>
              <w:top w:val="nil"/>
              <w:left w:val="nil"/>
              <w:bottom w:val="single" w:sz="4" w:space="0" w:color="auto"/>
              <w:right w:val="single" w:sz="4" w:space="0" w:color="auto"/>
            </w:tcBorders>
            <w:shd w:val="clear" w:color="auto" w:fill="auto"/>
            <w:vAlign w:val="center"/>
            <w:hideMark/>
          </w:tcPr>
          <w:p w14:paraId="6C039DD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0,114300</w:t>
            </w:r>
          </w:p>
        </w:tc>
      </w:tr>
      <w:tr w:rsidR="00751C1E" w:rsidRPr="00751C1E" w14:paraId="413D4A5D"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68816A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15</w:t>
            </w:r>
          </w:p>
        </w:tc>
        <w:tc>
          <w:tcPr>
            <w:tcW w:w="1065" w:type="pct"/>
            <w:tcBorders>
              <w:top w:val="nil"/>
              <w:left w:val="nil"/>
              <w:bottom w:val="single" w:sz="4" w:space="0" w:color="auto"/>
              <w:right w:val="single" w:sz="4" w:space="0" w:color="auto"/>
            </w:tcBorders>
            <w:shd w:val="clear" w:color="auto" w:fill="auto"/>
            <w:vAlign w:val="center"/>
            <w:hideMark/>
          </w:tcPr>
          <w:p w14:paraId="6DDA436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9</w:t>
            </w:r>
          </w:p>
        </w:tc>
        <w:tc>
          <w:tcPr>
            <w:tcW w:w="642" w:type="pct"/>
            <w:tcBorders>
              <w:top w:val="nil"/>
              <w:left w:val="nil"/>
              <w:bottom w:val="single" w:sz="4" w:space="0" w:color="auto"/>
              <w:right w:val="single" w:sz="4" w:space="0" w:color="auto"/>
            </w:tcBorders>
            <w:shd w:val="clear" w:color="auto" w:fill="auto"/>
            <w:vAlign w:val="center"/>
            <w:hideMark/>
          </w:tcPr>
          <w:p w14:paraId="6959E4B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0,20</w:t>
            </w:r>
          </w:p>
        </w:tc>
        <w:tc>
          <w:tcPr>
            <w:tcW w:w="616" w:type="pct"/>
            <w:tcBorders>
              <w:top w:val="nil"/>
              <w:left w:val="nil"/>
              <w:bottom w:val="single" w:sz="4" w:space="0" w:color="auto"/>
              <w:right w:val="single" w:sz="4" w:space="0" w:color="auto"/>
            </w:tcBorders>
            <w:shd w:val="clear" w:color="auto" w:fill="auto"/>
            <w:vAlign w:val="center"/>
            <w:hideMark/>
          </w:tcPr>
          <w:p w14:paraId="38A765BE" w14:textId="409E9EF3"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8F7052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78CE4C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0,999873</w:t>
            </w:r>
          </w:p>
        </w:tc>
        <w:tc>
          <w:tcPr>
            <w:tcW w:w="860" w:type="pct"/>
            <w:tcBorders>
              <w:top w:val="nil"/>
              <w:left w:val="nil"/>
              <w:bottom w:val="single" w:sz="4" w:space="0" w:color="auto"/>
              <w:right w:val="single" w:sz="4" w:space="0" w:color="auto"/>
            </w:tcBorders>
            <w:shd w:val="clear" w:color="auto" w:fill="auto"/>
            <w:vAlign w:val="center"/>
            <w:hideMark/>
          </w:tcPr>
          <w:p w14:paraId="4330C68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0,127000</w:t>
            </w:r>
          </w:p>
        </w:tc>
      </w:tr>
      <w:tr w:rsidR="00751C1E" w:rsidRPr="00751C1E" w14:paraId="189A9FB0"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675AAE6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16</w:t>
            </w:r>
          </w:p>
        </w:tc>
        <w:tc>
          <w:tcPr>
            <w:tcW w:w="1065" w:type="pct"/>
            <w:tcBorders>
              <w:top w:val="nil"/>
              <w:left w:val="nil"/>
              <w:bottom w:val="single" w:sz="4" w:space="0" w:color="auto"/>
              <w:right w:val="single" w:sz="4" w:space="0" w:color="auto"/>
            </w:tcBorders>
            <w:shd w:val="clear" w:color="auto" w:fill="auto"/>
            <w:vAlign w:val="center"/>
            <w:hideMark/>
          </w:tcPr>
          <w:p w14:paraId="1CE1460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15</w:t>
            </w:r>
          </w:p>
        </w:tc>
        <w:tc>
          <w:tcPr>
            <w:tcW w:w="642" w:type="pct"/>
            <w:tcBorders>
              <w:top w:val="nil"/>
              <w:left w:val="nil"/>
              <w:bottom w:val="single" w:sz="4" w:space="0" w:color="auto"/>
              <w:right w:val="single" w:sz="4" w:space="0" w:color="auto"/>
            </w:tcBorders>
            <w:shd w:val="clear" w:color="auto" w:fill="auto"/>
            <w:vAlign w:val="center"/>
            <w:hideMark/>
          </w:tcPr>
          <w:p w14:paraId="0947BB7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0,19</w:t>
            </w:r>
          </w:p>
        </w:tc>
        <w:tc>
          <w:tcPr>
            <w:tcW w:w="616" w:type="pct"/>
            <w:tcBorders>
              <w:top w:val="nil"/>
              <w:left w:val="nil"/>
              <w:bottom w:val="single" w:sz="4" w:space="0" w:color="auto"/>
              <w:right w:val="single" w:sz="4" w:space="0" w:color="auto"/>
            </w:tcBorders>
            <w:shd w:val="clear" w:color="auto" w:fill="auto"/>
            <w:vAlign w:val="center"/>
            <w:hideMark/>
          </w:tcPr>
          <w:p w14:paraId="1FEF2D3B" w14:textId="20449FA1"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5A6ECF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5FDE03A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0,999873</w:t>
            </w:r>
          </w:p>
        </w:tc>
        <w:tc>
          <w:tcPr>
            <w:tcW w:w="860" w:type="pct"/>
            <w:tcBorders>
              <w:top w:val="nil"/>
              <w:left w:val="nil"/>
              <w:bottom w:val="single" w:sz="4" w:space="0" w:color="auto"/>
              <w:right w:val="single" w:sz="4" w:space="0" w:color="auto"/>
            </w:tcBorders>
            <w:shd w:val="clear" w:color="auto" w:fill="auto"/>
            <w:vAlign w:val="center"/>
            <w:hideMark/>
          </w:tcPr>
          <w:p w14:paraId="633F909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0,134600</w:t>
            </w:r>
          </w:p>
        </w:tc>
      </w:tr>
      <w:tr w:rsidR="00751C1E" w:rsidRPr="00751C1E" w14:paraId="321F3D89"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EECEA9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17</w:t>
            </w:r>
          </w:p>
        </w:tc>
        <w:tc>
          <w:tcPr>
            <w:tcW w:w="1065" w:type="pct"/>
            <w:tcBorders>
              <w:top w:val="nil"/>
              <w:left w:val="nil"/>
              <w:bottom w:val="single" w:sz="4" w:space="0" w:color="auto"/>
              <w:right w:val="single" w:sz="4" w:space="0" w:color="auto"/>
            </w:tcBorders>
            <w:shd w:val="clear" w:color="auto" w:fill="auto"/>
            <w:vAlign w:val="center"/>
            <w:hideMark/>
          </w:tcPr>
          <w:p w14:paraId="61EFAF6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улица, 14</w:t>
            </w:r>
          </w:p>
        </w:tc>
        <w:tc>
          <w:tcPr>
            <w:tcW w:w="642" w:type="pct"/>
            <w:tcBorders>
              <w:top w:val="nil"/>
              <w:left w:val="nil"/>
              <w:bottom w:val="single" w:sz="4" w:space="0" w:color="auto"/>
              <w:right w:val="single" w:sz="4" w:space="0" w:color="auto"/>
            </w:tcBorders>
            <w:shd w:val="clear" w:color="auto" w:fill="auto"/>
            <w:vAlign w:val="center"/>
            <w:hideMark/>
          </w:tcPr>
          <w:p w14:paraId="43286CC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0,09</w:t>
            </w:r>
          </w:p>
        </w:tc>
        <w:tc>
          <w:tcPr>
            <w:tcW w:w="616" w:type="pct"/>
            <w:tcBorders>
              <w:top w:val="nil"/>
              <w:left w:val="nil"/>
              <w:bottom w:val="single" w:sz="4" w:space="0" w:color="auto"/>
              <w:right w:val="single" w:sz="4" w:space="0" w:color="auto"/>
            </w:tcBorders>
            <w:shd w:val="clear" w:color="auto" w:fill="auto"/>
            <w:vAlign w:val="center"/>
            <w:hideMark/>
          </w:tcPr>
          <w:p w14:paraId="00E16217" w14:textId="03ACA4AE"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617CB96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08E0EB2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0,999879</w:t>
            </w:r>
          </w:p>
        </w:tc>
        <w:tc>
          <w:tcPr>
            <w:tcW w:w="860" w:type="pct"/>
            <w:tcBorders>
              <w:top w:val="nil"/>
              <w:left w:val="nil"/>
              <w:bottom w:val="single" w:sz="4" w:space="0" w:color="auto"/>
              <w:right w:val="single" w:sz="4" w:space="0" w:color="auto"/>
            </w:tcBorders>
            <w:shd w:val="clear" w:color="auto" w:fill="auto"/>
            <w:vAlign w:val="center"/>
            <w:hideMark/>
          </w:tcPr>
          <w:p w14:paraId="37AAE4F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0,125500</w:t>
            </w:r>
          </w:p>
        </w:tc>
      </w:tr>
      <w:tr w:rsidR="00751C1E" w:rsidRPr="00751C1E" w14:paraId="3F771C63"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3888E2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18</w:t>
            </w:r>
          </w:p>
        </w:tc>
        <w:tc>
          <w:tcPr>
            <w:tcW w:w="1065" w:type="pct"/>
            <w:tcBorders>
              <w:top w:val="nil"/>
              <w:left w:val="nil"/>
              <w:bottom w:val="single" w:sz="4" w:space="0" w:color="auto"/>
              <w:right w:val="single" w:sz="4" w:space="0" w:color="auto"/>
            </w:tcBorders>
            <w:shd w:val="clear" w:color="auto" w:fill="auto"/>
            <w:vAlign w:val="center"/>
            <w:hideMark/>
          </w:tcPr>
          <w:p w14:paraId="58C16E4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19</w:t>
            </w:r>
          </w:p>
        </w:tc>
        <w:tc>
          <w:tcPr>
            <w:tcW w:w="642" w:type="pct"/>
            <w:tcBorders>
              <w:top w:val="nil"/>
              <w:left w:val="nil"/>
              <w:bottom w:val="single" w:sz="4" w:space="0" w:color="auto"/>
              <w:right w:val="single" w:sz="4" w:space="0" w:color="auto"/>
            </w:tcBorders>
            <w:shd w:val="clear" w:color="auto" w:fill="auto"/>
            <w:vAlign w:val="center"/>
            <w:hideMark/>
          </w:tcPr>
          <w:p w14:paraId="0FAFFE4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6DBB6A0C" w14:textId="11365BB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9E0304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38A9704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0,999825</w:t>
            </w:r>
          </w:p>
        </w:tc>
        <w:tc>
          <w:tcPr>
            <w:tcW w:w="860" w:type="pct"/>
            <w:tcBorders>
              <w:top w:val="nil"/>
              <w:left w:val="nil"/>
              <w:bottom w:val="single" w:sz="4" w:space="0" w:color="auto"/>
              <w:right w:val="single" w:sz="4" w:space="0" w:color="auto"/>
            </w:tcBorders>
            <w:shd w:val="clear" w:color="auto" w:fill="auto"/>
            <w:vAlign w:val="center"/>
            <w:hideMark/>
          </w:tcPr>
          <w:p w14:paraId="57464FF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0,006200</w:t>
            </w:r>
          </w:p>
        </w:tc>
      </w:tr>
      <w:tr w:rsidR="00751C1E" w:rsidRPr="00751C1E" w14:paraId="677BE2FE"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788D16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19</w:t>
            </w:r>
          </w:p>
        </w:tc>
        <w:tc>
          <w:tcPr>
            <w:tcW w:w="1065" w:type="pct"/>
            <w:tcBorders>
              <w:top w:val="nil"/>
              <w:left w:val="nil"/>
              <w:bottom w:val="single" w:sz="4" w:space="0" w:color="auto"/>
              <w:right w:val="single" w:sz="4" w:space="0" w:color="auto"/>
            </w:tcBorders>
            <w:shd w:val="clear" w:color="auto" w:fill="auto"/>
            <w:vAlign w:val="center"/>
            <w:hideMark/>
          </w:tcPr>
          <w:p w14:paraId="36D5B17C" w14:textId="6D6A21CC"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п. Запорожское</w:t>
            </w:r>
          </w:p>
        </w:tc>
        <w:tc>
          <w:tcPr>
            <w:tcW w:w="642" w:type="pct"/>
            <w:tcBorders>
              <w:top w:val="nil"/>
              <w:left w:val="nil"/>
              <w:bottom w:val="single" w:sz="4" w:space="0" w:color="auto"/>
              <w:right w:val="single" w:sz="4" w:space="0" w:color="auto"/>
            </w:tcBorders>
            <w:shd w:val="clear" w:color="auto" w:fill="auto"/>
            <w:vAlign w:val="center"/>
            <w:hideMark/>
          </w:tcPr>
          <w:p w14:paraId="3F06B8D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w:t>
            </w:r>
          </w:p>
        </w:tc>
        <w:tc>
          <w:tcPr>
            <w:tcW w:w="616" w:type="pct"/>
            <w:tcBorders>
              <w:top w:val="nil"/>
              <w:left w:val="nil"/>
              <w:bottom w:val="single" w:sz="4" w:space="0" w:color="auto"/>
              <w:right w:val="single" w:sz="4" w:space="0" w:color="auto"/>
            </w:tcBorders>
            <w:shd w:val="clear" w:color="auto" w:fill="auto"/>
            <w:vAlign w:val="center"/>
            <w:hideMark/>
          </w:tcPr>
          <w:p w14:paraId="7FECEA6F" w14:textId="1B9F7B88"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EEAB39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4CF866B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0,999827</w:t>
            </w:r>
          </w:p>
        </w:tc>
        <w:tc>
          <w:tcPr>
            <w:tcW w:w="860" w:type="pct"/>
            <w:tcBorders>
              <w:top w:val="nil"/>
              <w:left w:val="nil"/>
              <w:bottom w:val="single" w:sz="4" w:space="0" w:color="auto"/>
              <w:right w:val="single" w:sz="4" w:space="0" w:color="auto"/>
            </w:tcBorders>
            <w:shd w:val="clear" w:color="auto" w:fill="auto"/>
            <w:vAlign w:val="center"/>
            <w:hideMark/>
          </w:tcPr>
          <w:p w14:paraId="708989E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0,011400</w:t>
            </w:r>
          </w:p>
        </w:tc>
      </w:tr>
      <w:tr w:rsidR="00751C1E" w:rsidRPr="00751C1E" w14:paraId="3C36F58F"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6C00B2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20</w:t>
            </w:r>
          </w:p>
        </w:tc>
        <w:tc>
          <w:tcPr>
            <w:tcW w:w="1065" w:type="pct"/>
            <w:tcBorders>
              <w:top w:val="nil"/>
              <w:left w:val="nil"/>
              <w:bottom w:val="single" w:sz="4" w:space="0" w:color="auto"/>
              <w:right w:val="single" w:sz="4" w:space="0" w:color="auto"/>
            </w:tcBorders>
            <w:shd w:val="clear" w:color="auto" w:fill="auto"/>
            <w:vAlign w:val="center"/>
            <w:hideMark/>
          </w:tcPr>
          <w:p w14:paraId="6078D20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Луговая 22</w:t>
            </w:r>
          </w:p>
        </w:tc>
        <w:tc>
          <w:tcPr>
            <w:tcW w:w="642" w:type="pct"/>
            <w:tcBorders>
              <w:top w:val="nil"/>
              <w:left w:val="nil"/>
              <w:bottom w:val="single" w:sz="4" w:space="0" w:color="auto"/>
              <w:right w:val="single" w:sz="4" w:space="0" w:color="auto"/>
            </w:tcBorders>
            <w:shd w:val="clear" w:color="auto" w:fill="auto"/>
            <w:vAlign w:val="center"/>
            <w:hideMark/>
          </w:tcPr>
          <w:p w14:paraId="161F125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41106B3A" w14:textId="5052E3F3"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DEE6A1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2E67A10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0,999835</w:t>
            </w:r>
          </w:p>
        </w:tc>
        <w:tc>
          <w:tcPr>
            <w:tcW w:w="860" w:type="pct"/>
            <w:tcBorders>
              <w:top w:val="nil"/>
              <w:left w:val="nil"/>
              <w:bottom w:val="single" w:sz="4" w:space="0" w:color="auto"/>
              <w:right w:val="single" w:sz="4" w:space="0" w:color="auto"/>
            </w:tcBorders>
            <w:shd w:val="clear" w:color="auto" w:fill="auto"/>
            <w:vAlign w:val="center"/>
            <w:hideMark/>
          </w:tcPr>
          <w:p w14:paraId="589A8D9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0,020200</w:t>
            </w:r>
          </w:p>
        </w:tc>
      </w:tr>
      <w:tr w:rsidR="00751C1E" w:rsidRPr="00751C1E" w14:paraId="21EAFFAA"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37733A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21</w:t>
            </w:r>
          </w:p>
        </w:tc>
        <w:tc>
          <w:tcPr>
            <w:tcW w:w="1065" w:type="pct"/>
            <w:tcBorders>
              <w:top w:val="nil"/>
              <w:left w:val="nil"/>
              <w:bottom w:val="single" w:sz="4" w:space="0" w:color="auto"/>
              <w:right w:val="single" w:sz="4" w:space="0" w:color="auto"/>
            </w:tcBorders>
            <w:shd w:val="clear" w:color="auto" w:fill="auto"/>
            <w:vAlign w:val="center"/>
            <w:hideMark/>
          </w:tcPr>
          <w:p w14:paraId="2F05A38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27</w:t>
            </w:r>
          </w:p>
        </w:tc>
        <w:tc>
          <w:tcPr>
            <w:tcW w:w="642" w:type="pct"/>
            <w:tcBorders>
              <w:top w:val="nil"/>
              <w:left w:val="nil"/>
              <w:bottom w:val="single" w:sz="4" w:space="0" w:color="auto"/>
              <w:right w:val="single" w:sz="4" w:space="0" w:color="auto"/>
            </w:tcBorders>
            <w:shd w:val="clear" w:color="auto" w:fill="auto"/>
            <w:vAlign w:val="center"/>
            <w:hideMark/>
          </w:tcPr>
          <w:p w14:paraId="065F305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w:t>
            </w:r>
          </w:p>
        </w:tc>
        <w:tc>
          <w:tcPr>
            <w:tcW w:w="616" w:type="pct"/>
            <w:tcBorders>
              <w:top w:val="nil"/>
              <w:left w:val="nil"/>
              <w:bottom w:val="single" w:sz="4" w:space="0" w:color="auto"/>
              <w:right w:val="single" w:sz="4" w:space="0" w:color="auto"/>
            </w:tcBorders>
            <w:shd w:val="clear" w:color="auto" w:fill="auto"/>
            <w:vAlign w:val="center"/>
            <w:hideMark/>
          </w:tcPr>
          <w:p w14:paraId="0CCD1E5E" w14:textId="16FFCF6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412C38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4EE4FC6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0,999808</w:t>
            </w:r>
          </w:p>
        </w:tc>
        <w:tc>
          <w:tcPr>
            <w:tcW w:w="860" w:type="pct"/>
            <w:tcBorders>
              <w:top w:val="nil"/>
              <w:left w:val="nil"/>
              <w:bottom w:val="single" w:sz="4" w:space="0" w:color="auto"/>
              <w:right w:val="single" w:sz="4" w:space="0" w:color="auto"/>
            </w:tcBorders>
            <w:shd w:val="clear" w:color="auto" w:fill="auto"/>
            <w:vAlign w:val="center"/>
            <w:hideMark/>
          </w:tcPr>
          <w:p w14:paraId="41B3986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0,003200</w:t>
            </w:r>
          </w:p>
        </w:tc>
      </w:tr>
      <w:tr w:rsidR="00751C1E" w:rsidRPr="00751C1E" w14:paraId="19B613DF"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F5ED87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22</w:t>
            </w:r>
          </w:p>
        </w:tc>
        <w:tc>
          <w:tcPr>
            <w:tcW w:w="1065" w:type="pct"/>
            <w:tcBorders>
              <w:top w:val="nil"/>
              <w:left w:val="nil"/>
              <w:bottom w:val="single" w:sz="4" w:space="0" w:color="auto"/>
              <w:right w:val="single" w:sz="4" w:space="0" w:color="auto"/>
            </w:tcBorders>
            <w:shd w:val="clear" w:color="auto" w:fill="auto"/>
            <w:vAlign w:val="center"/>
            <w:hideMark/>
          </w:tcPr>
          <w:p w14:paraId="04A3913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29а</w:t>
            </w:r>
          </w:p>
        </w:tc>
        <w:tc>
          <w:tcPr>
            <w:tcW w:w="642" w:type="pct"/>
            <w:tcBorders>
              <w:top w:val="nil"/>
              <w:left w:val="nil"/>
              <w:bottom w:val="single" w:sz="4" w:space="0" w:color="auto"/>
              <w:right w:val="single" w:sz="4" w:space="0" w:color="auto"/>
            </w:tcBorders>
            <w:shd w:val="clear" w:color="auto" w:fill="auto"/>
            <w:vAlign w:val="center"/>
            <w:hideMark/>
          </w:tcPr>
          <w:p w14:paraId="1207D7F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0,11</w:t>
            </w:r>
          </w:p>
        </w:tc>
        <w:tc>
          <w:tcPr>
            <w:tcW w:w="616" w:type="pct"/>
            <w:tcBorders>
              <w:top w:val="nil"/>
              <w:left w:val="nil"/>
              <w:bottom w:val="single" w:sz="4" w:space="0" w:color="auto"/>
              <w:right w:val="single" w:sz="4" w:space="0" w:color="auto"/>
            </w:tcBorders>
            <w:shd w:val="clear" w:color="auto" w:fill="auto"/>
            <w:vAlign w:val="center"/>
            <w:hideMark/>
          </w:tcPr>
          <w:p w14:paraId="51F4A31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730" w:type="pct"/>
            <w:tcBorders>
              <w:top w:val="nil"/>
              <w:left w:val="nil"/>
              <w:bottom w:val="single" w:sz="4" w:space="0" w:color="auto"/>
              <w:right w:val="single" w:sz="4" w:space="0" w:color="auto"/>
            </w:tcBorders>
            <w:shd w:val="clear" w:color="auto" w:fill="auto"/>
            <w:vAlign w:val="center"/>
            <w:hideMark/>
          </w:tcPr>
          <w:p w14:paraId="3120FE4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59C78C4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0,999835</w:t>
            </w:r>
          </w:p>
        </w:tc>
        <w:tc>
          <w:tcPr>
            <w:tcW w:w="860" w:type="pct"/>
            <w:tcBorders>
              <w:top w:val="nil"/>
              <w:left w:val="nil"/>
              <w:bottom w:val="single" w:sz="4" w:space="0" w:color="auto"/>
              <w:right w:val="single" w:sz="4" w:space="0" w:color="auto"/>
            </w:tcBorders>
            <w:shd w:val="clear" w:color="auto" w:fill="auto"/>
            <w:vAlign w:val="center"/>
            <w:hideMark/>
          </w:tcPr>
          <w:p w14:paraId="575CAF1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0,058200</w:t>
            </w:r>
          </w:p>
        </w:tc>
      </w:tr>
      <w:tr w:rsidR="00751C1E" w:rsidRPr="00751C1E" w14:paraId="1B3B5EBF"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92517E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23</w:t>
            </w:r>
          </w:p>
        </w:tc>
        <w:tc>
          <w:tcPr>
            <w:tcW w:w="1065" w:type="pct"/>
            <w:tcBorders>
              <w:top w:val="nil"/>
              <w:left w:val="nil"/>
              <w:bottom w:val="single" w:sz="4" w:space="0" w:color="auto"/>
              <w:right w:val="single" w:sz="4" w:space="0" w:color="auto"/>
            </w:tcBorders>
            <w:shd w:val="clear" w:color="auto" w:fill="auto"/>
            <w:vAlign w:val="center"/>
            <w:hideMark/>
          </w:tcPr>
          <w:p w14:paraId="1F137E4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28</w:t>
            </w:r>
          </w:p>
        </w:tc>
        <w:tc>
          <w:tcPr>
            <w:tcW w:w="642" w:type="pct"/>
            <w:tcBorders>
              <w:top w:val="nil"/>
              <w:left w:val="nil"/>
              <w:bottom w:val="single" w:sz="4" w:space="0" w:color="auto"/>
              <w:right w:val="single" w:sz="4" w:space="0" w:color="auto"/>
            </w:tcBorders>
            <w:shd w:val="clear" w:color="auto" w:fill="auto"/>
            <w:vAlign w:val="center"/>
            <w:hideMark/>
          </w:tcPr>
          <w:p w14:paraId="49DFE61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0,15</w:t>
            </w:r>
          </w:p>
        </w:tc>
        <w:tc>
          <w:tcPr>
            <w:tcW w:w="616" w:type="pct"/>
            <w:tcBorders>
              <w:top w:val="nil"/>
              <w:left w:val="nil"/>
              <w:bottom w:val="single" w:sz="4" w:space="0" w:color="auto"/>
              <w:right w:val="single" w:sz="4" w:space="0" w:color="auto"/>
            </w:tcBorders>
            <w:shd w:val="clear" w:color="auto" w:fill="auto"/>
            <w:vAlign w:val="center"/>
            <w:hideMark/>
          </w:tcPr>
          <w:p w14:paraId="2D8C10E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w:t>
            </w:r>
          </w:p>
        </w:tc>
        <w:tc>
          <w:tcPr>
            <w:tcW w:w="730" w:type="pct"/>
            <w:tcBorders>
              <w:top w:val="nil"/>
              <w:left w:val="nil"/>
              <w:bottom w:val="single" w:sz="4" w:space="0" w:color="auto"/>
              <w:right w:val="single" w:sz="4" w:space="0" w:color="auto"/>
            </w:tcBorders>
            <w:shd w:val="clear" w:color="auto" w:fill="auto"/>
            <w:vAlign w:val="center"/>
            <w:hideMark/>
          </w:tcPr>
          <w:p w14:paraId="7172098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3EE420B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0,999836</w:t>
            </w:r>
          </w:p>
        </w:tc>
        <w:tc>
          <w:tcPr>
            <w:tcW w:w="860" w:type="pct"/>
            <w:tcBorders>
              <w:top w:val="nil"/>
              <w:left w:val="nil"/>
              <w:bottom w:val="single" w:sz="4" w:space="0" w:color="auto"/>
              <w:right w:val="single" w:sz="4" w:space="0" w:color="auto"/>
            </w:tcBorders>
            <w:shd w:val="clear" w:color="auto" w:fill="auto"/>
            <w:vAlign w:val="center"/>
            <w:hideMark/>
          </w:tcPr>
          <w:p w14:paraId="50C7C77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0,086800</w:t>
            </w:r>
          </w:p>
        </w:tc>
      </w:tr>
      <w:tr w:rsidR="00751C1E" w:rsidRPr="00751C1E" w14:paraId="09B08E6C"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FAE824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24</w:t>
            </w:r>
          </w:p>
        </w:tc>
        <w:tc>
          <w:tcPr>
            <w:tcW w:w="1065" w:type="pct"/>
            <w:tcBorders>
              <w:top w:val="nil"/>
              <w:left w:val="nil"/>
              <w:bottom w:val="single" w:sz="4" w:space="0" w:color="auto"/>
              <w:right w:val="single" w:sz="4" w:space="0" w:color="auto"/>
            </w:tcBorders>
            <w:shd w:val="clear" w:color="auto" w:fill="auto"/>
            <w:vAlign w:val="center"/>
            <w:hideMark/>
          </w:tcPr>
          <w:p w14:paraId="74C9B7A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10</w:t>
            </w:r>
          </w:p>
        </w:tc>
        <w:tc>
          <w:tcPr>
            <w:tcW w:w="642" w:type="pct"/>
            <w:tcBorders>
              <w:top w:val="nil"/>
              <w:left w:val="nil"/>
              <w:bottom w:val="single" w:sz="4" w:space="0" w:color="auto"/>
              <w:right w:val="single" w:sz="4" w:space="0" w:color="auto"/>
            </w:tcBorders>
            <w:shd w:val="clear" w:color="auto" w:fill="auto"/>
            <w:vAlign w:val="center"/>
            <w:hideMark/>
          </w:tcPr>
          <w:p w14:paraId="7997B99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0,19</w:t>
            </w:r>
          </w:p>
        </w:tc>
        <w:tc>
          <w:tcPr>
            <w:tcW w:w="616" w:type="pct"/>
            <w:tcBorders>
              <w:top w:val="nil"/>
              <w:left w:val="nil"/>
              <w:bottom w:val="single" w:sz="4" w:space="0" w:color="auto"/>
              <w:right w:val="single" w:sz="4" w:space="0" w:color="auto"/>
            </w:tcBorders>
            <w:shd w:val="clear" w:color="auto" w:fill="auto"/>
            <w:vAlign w:val="center"/>
            <w:hideMark/>
          </w:tcPr>
          <w:p w14:paraId="4CB8B98A" w14:textId="6EC53C85"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65B2C69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16785D9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0,999836</w:t>
            </w:r>
          </w:p>
        </w:tc>
        <w:tc>
          <w:tcPr>
            <w:tcW w:w="860" w:type="pct"/>
            <w:tcBorders>
              <w:top w:val="nil"/>
              <w:left w:val="nil"/>
              <w:bottom w:val="single" w:sz="4" w:space="0" w:color="auto"/>
              <w:right w:val="single" w:sz="4" w:space="0" w:color="auto"/>
            </w:tcBorders>
            <w:shd w:val="clear" w:color="auto" w:fill="auto"/>
            <w:vAlign w:val="center"/>
            <w:hideMark/>
          </w:tcPr>
          <w:p w14:paraId="22AAB36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0,165900</w:t>
            </w:r>
          </w:p>
        </w:tc>
      </w:tr>
      <w:tr w:rsidR="00751C1E" w:rsidRPr="00751C1E" w14:paraId="5471B6F3"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554743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25</w:t>
            </w:r>
          </w:p>
        </w:tc>
        <w:tc>
          <w:tcPr>
            <w:tcW w:w="1065" w:type="pct"/>
            <w:tcBorders>
              <w:top w:val="nil"/>
              <w:left w:val="nil"/>
              <w:bottom w:val="single" w:sz="4" w:space="0" w:color="auto"/>
              <w:right w:val="single" w:sz="4" w:space="0" w:color="auto"/>
            </w:tcBorders>
            <w:shd w:val="clear" w:color="auto" w:fill="auto"/>
            <w:vAlign w:val="center"/>
            <w:hideMark/>
          </w:tcPr>
          <w:p w14:paraId="23FB378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ул., 11</w:t>
            </w:r>
          </w:p>
        </w:tc>
        <w:tc>
          <w:tcPr>
            <w:tcW w:w="642" w:type="pct"/>
            <w:tcBorders>
              <w:top w:val="nil"/>
              <w:left w:val="nil"/>
              <w:bottom w:val="single" w:sz="4" w:space="0" w:color="auto"/>
              <w:right w:val="single" w:sz="4" w:space="0" w:color="auto"/>
            </w:tcBorders>
            <w:shd w:val="clear" w:color="auto" w:fill="auto"/>
            <w:vAlign w:val="center"/>
            <w:hideMark/>
          </w:tcPr>
          <w:p w14:paraId="778EE05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0,19</w:t>
            </w:r>
          </w:p>
        </w:tc>
        <w:tc>
          <w:tcPr>
            <w:tcW w:w="616" w:type="pct"/>
            <w:tcBorders>
              <w:top w:val="nil"/>
              <w:left w:val="nil"/>
              <w:bottom w:val="single" w:sz="4" w:space="0" w:color="auto"/>
              <w:right w:val="single" w:sz="4" w:space="0" w:color="auto"/>
            </w:tcBorders>
            <w:shd w:val="clear" w:color="auto" w:fill="auto"/>
            <w:vAlign w:val="center"/>
            <w:hideMark/>
          </w:tcPr>
          <w:p w14:paraId="3F40FAFD" w14:textId="1FAFB5C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AE99B2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1,000000</w:t>
            </w:r>
          </w:p>
        </w:tc>
        <w:tc>
          <w:tcPr>
            <w:tcW w:w="788" w:type="pct"/>
            <w:tcBorders>
              <w:top w:val="nil"/>
              <w:left w:val="nil"/>
              <w:bottom w:val="single" w:sz="4" w:space="0" w:color="auto"/>
              <w:right w:val="single" w:sz="4" w:space="0" w:color="auto"/>
            </w:tcBorders>
            <w:shd w:val="clear" w:color="auto" w:fill="auto"/>
            <w:vAlign w:val="center"/>
            <w:hideMark/>
          </w:tcPr>
          <w:p w14:paraId="2EF1AF1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0,999818</w:t>
            </w:r>
          </w:p>
        </w:tc>
        <w:tc>
          <w:tcPr>
            <w:tcW w:w="860" w:type="pct"/>
            <w:tcBorders>
              <w:top w:val="nil"/>
              <w:left w:val="nil"/>
              <w:bottom w:val="single" w:sz="4" w:space="0" w:color="auto"/>
              <w:right w:val="single" w:sz="4" w:space="0" w:color="auto"/>
            </w:tcBorders>
            <w:shd w:val="clear" w:color="auto" w:fill="auto"/>
            <w:vAlign w:val="center"/>
            <w:hideMark/>
          </w:tcPr>
          <w:p w14:paraId="08D7A8C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0,110800</w:t>
            </w:r>
          </w:p>
        </w:tc>
      </w:tr>
      <w:tr w:rsidR="00751C1E" w:rsidRPr="00751C1E" w14:paraId="7F876327"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984630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26</w:t>
            </w:r>
          </w:p>
        </w:tc>
        <w:tc>
          <w:tcPr>
            <w:tcW w:w="1065" w:type="pct"/>
            <w:tcBorders>
              <w:top w:val="nil"/>
              <w:left w:val="nil"/>
              <w:bottom w:val="single" w:sz="4" w:space="0" w:color="auto"/>
              <w:right w:val="single" w:sz="4" w:space="0" w:color="auto"/>
            </w:tcBorders>
            <w:shd w:val="clear" w:color="auto" w:fill="auto"/>
            <w:vAlign w:val="center"/>
            <w:hideMark/>
          </w:tcPr>
          <w:p w14:paraId="56D7690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Советская 27</w:t>
            </w:r>
          </w:p>
        </w:tc>
        <w:tc>
          <w:tcPr>
            <w:tcW w:w="642" w:type="pct"/>
            <w:tcBorders>
              <w:top w:val="nil"/>
              <w:left w:val="nil"/>
              <w:bottom w:val="single" w:sz="4" w:space="0" w:color="auto"/>
              <w:right w:val="single" w:sz="4" w:space="0" w:color="auto"/>
            </w:tcBorders>
            <w:shd w:val="clear" w:color="auto" w:fill="auto"/>
            <w:vAlign w:val="center"/>
            <w:hideMark/>
          </w:tcPr>
          <w:p w14:paraId="20E4B31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w:t>
            </w:r>
          </w:p>
        </w:tc>
        <w:tc>
          <w:tcPr>
            <w:tcW w:w="616" w:type="pct"/>
            <w:tcBorders>
              <w:top w:val="nil"/>
              <w:left w:val="nil"/>
              <w:bottom w:val="single" w:sz="4" w:space="0" w:color="auto"/>
              <w:right w:val="single" w:sz="4" w:space="0" w:color="auto"/>
            </w:tcBorders>
            <w:shd w:val="clear" w:color="auto" w:fill="auto"/>
            <w:vAlign w:val="center"/>
            <w:hideMark/>
          </w:tcPr>
          <w:p w14:paraId="00B858A0" w14:textId="32DE3A23"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3B2C939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0,997976</w:t>
            </w:r>
          </w:p>
        </w:tc>
        <w:tc>
          <w:tcPr>
            <w:tcW w:w="788" w:type="pct"/>
            <w:tcBorders>
              <w:top w:val="nil"/>
              <w:left w:val="nil"/>
              <w:bottom w:val="single" w:sz="4" w:space="0" w:color="auto"/>
              <w:right w:val="single" w:sz="4" w:space="0" w:color="auto"/>
            </w:tcBorders>
            <w:shd w:val="clear" w:color="auto" w:fill="auto"/>
            <w:vAlign w:val="center"/>
            <w:hideMark/>
          </w:tcPr>
          <w:p w14:paraId="3827F5A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0,999789</w:t>
            </w:r>
          </w:p>
        </w:tc>
        <w:tc>
          <w:tcPr>
            <w:tcW w:w="860" w:type="pct"/>
            <w:tcBorders>
              <w:top w:val="nil"/>
              <w:left w:val="nil"/>
              <w:bottom w:val="single" w:sz="4" w:space="0" w:color="auto"/>
              <w:right w:val="single" w:sz="4" w:space="0" w:color="auto"/>
            </w:tcBorders>
            <w:shd w:val="clear" w:color="auto" w:fill="auto"/>
            <w:vAlign w:val="center"/>
            <w:hideMark/>
          </w:tcPr>
          <w:p w14:paraId="70080A7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0,009300</w:t>
            </w:r>
          </w:p>
        </w:tc>
      </w:tr>
      <w:tr w:rsidR="00751C1E" w:rsidRPr="00751C1E" w14:paraId="30BA7200" w14:textId="77777777" w:rsidTr="00751C1E">
        <w:trPr>
          <w:trHeight w:val="28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F3D837" w14:textId="77777777" w:rsidR="00751C1E" w:rsidRPr="00751C1E" w:rsidRDefault="00751C1E" w:rsidP="00751C1E">
            <w:pPr>
              <w:widowControl/>
              <w:autoSpaceDE/>
              <w:autoSpaceDN/>
              <w:jc w:val="center"/>
              <w:rPr>
                <w:b/>
                <w:bCs/>
                <w:color w:val="000000"/>
                <w:sz w:val="20"/>
                <w:szCs w:val="20"/>
                <w:lang w:bidi="ar-SA"/>
              </w:rPr>
            </w:pPr>
            <w:r w:rsidRPr="00751C1E">
              <w:rPr>
                <w:b/>
                <w:bCs/>
                <w:color w:val="000000"/>
                <w:sz w:val="20"/>
                <w:szCs w:val="20"/>
                <w:lang w:bidi="ar-SA"/>
              </w:rPr>
              <w:t>Котельная ГЛОХ</w:t>
            </w:r>
          </w:p>
        </w:tc>
      </w:tr>
      <w:tr w:rsidR="00751C1E" w:rsidRPr="00751C1E" w14:paraId="52B366DD"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BB4306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1065" w:type="pct"/>
            <w:tcBorders>
              <w:top w:val="nil"/>
              <w:left w:val="nil"/>
              <w:bottom w:val="single" w:sz="4" w:space="0" w:color="auto"/>
              <w:right w:val="single" w:sz="4" w:space="0" w:color="auto"/>
            </w:tcBorders>
            <w:shd w:val="clear" w:color="auto" w:fill="auto"/>
            <w:vAlign w:val="center"/>
            <w:hideMark/>
          </w:tcPr>
          <w:p w14:paraId="4AB2E24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w:t>
            </w:r>
          </w:p>
        </w:tc>
        <w:tc>
          <w:tcPr>
            <w:tcW w:w="642" w:type="pct"/>
            <w:tcBorders>
              <w:top w:val="nil"/>
              <w:left w:val="nil"/>
              <w:bottom w:val="single" w:sz="4" w:space="0" w:color="auto"/>
              <w:right w:val="single" w:sz="4" w:space="0" w:color="auto"/>
            </w:tcBorders>
            <w:shd w:val="clear" w:color="auto" w:fill="auto"/>
            <w:vAlign w:val="center"/>
            <w:hideMark/>
          </w:tcPr>
          <w:p w14:paraId="4B9F6A1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w:t>
            </w:r>
          </w:p>
        </w:tc>
        <w:tc>
          <w:tcPr>
            <w:tcW w:w="616" w:type="pct"/>
            <w:tcBorders>
              <w:top w:val="nil"/>
              <w:left w:val="nil"/>
              <w:bottom w:val="single" w:sz="4" w:space="0" w:color="auto"/>
              <w:right w:val="single" w:sz="4" w:space="0" w:color="auto"/>
            </w:tcBorders>
            <w:shd w:val="clear" w:color="auto" w:fill="auto"/>
            <w:vAlign w:val="center"/>
            <w:hideMark/>
          </w:tcPr>
          <w:p w14:paraId="3DB54227" w14:textId="12692131"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6DB7B78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3C09467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0,99992</w:t>
            </w:r>
          </w:p>
        </w:tc>
        <w:tc>
          <w:tcPr>
            <w:tcW w:w="860" w:type="pct"/>
            <w:tcBorders>
              <w:top w:val="nil"/>
              <w:left w:val="nil"/>
              <w:bottom w:val="single" w:sz="4" w:space="0" w:color="auto"/>
              <w:right w:val="single" w:sz="4" w:space="0" w:color="auto"/>
            </w:tcBorders>
            <w:shd w:val="clear" w:color="auto" w:fill="auto"/>
            <w:vAlign w:val="center"/>
            <w:hideMark/>
          </w:tcPr>
          <w:p w14:paraId="4AE1C79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0,0293</w:t>
            </w:r>
          </w:p>
        </w:tc>
      </w:tr>
      <w:tr w:rsidR="00751C1E" w:rsidRPr="00751C1E" w14:paraId="482A98CC"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77E192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2</w:t>
            </w:r>
          </w:p>
        </w:tc>
        <w:tc>
          <w:tcPr>
            <w:tcW w:w="1065" w:type="pct"/>
            <w:tcBorders>
              <w:top w:val="nil"/>
              <w:left w:val="nil"/>
              <w:bottom w:val="single" w:sz="4" w:space="0" w:color="auto"/>
              <w:right w:val="single" w:sz="4" w:space="0" w:color="auto"/>
            </w:tcBorders>
            <w:shd w:val="clear" w:color="auto" w:fill="auto"/>
            <w:vAlign w:val="center"/>
            <w:hideMark/>
          </w:tcPr>
          <w:p w14:paraId="4B97EA7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1</w:t>
            </w:r>
          </w:p>
        </w:tc>
        <w:tc>
          <w:tcPr>
            <w:tcW w:w="642" w:type="pct"/>
            <w:tcBorders>
              <w:top w:val="nil"/>
              <w:left w:val="nil"/>
              <w:bottom w:val="single" w:sz="4" w:space="0" w:color="auto"/>
              <w:right w:val="single" w:sz="4" w:space="0" w:color="auto"/>
            </w:tcBorders>
            <w:shd w:val="clear" w:color="auto" w:fill="auto"/>
            <w:vAlign w:val="center"/>
            <w:hideMark/>
          </w:tcPr>
          <w:p w14:paraId="1E0A0C3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0283EDBB" w14:textId="662B0B6C"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1A43DE8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38BD82D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0,999936</w:t>
            </w:r>
          </w:p>
        </w:tc>
        <w:tc>
          <w:tcPr>
            <w:tcW w:w="860" w:type="pct"/>
            <w:tcBorders>
              <w:top w:val="nil"/>
              <w:left w:val="nil"/>
              <w:bottom w:val="single" w:sz="4" w:space="0" w:color="auto"/>
              <w:right w:val="single" w:sz="4" w:space="0" w:color="auto"/>
            </w:tcBorders>
            <w:shd w:val="clear" w:color="auto" w:fill="auto"/>
            <w:vAlign w:val="center"/>
            <w:hideMark/>
          </w:tcPr>
          <w:p w14:paraId="59525F9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0,006</w:t>
            </w:r>
          </w:p>
        </w:tc>
      </w:tr>
      <w:tr w:rsidR="00751C1E" w:rsidRPr="00751C1E" w14:paraId="0BCF519E"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5349BA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3</w:t>
            </w:r>
          </w:p>
        </w:tc>
        <w:tc>
          <w:tcPr>
            <w:tcW w:w="1065" w:type="pct"/>
            <w:tcBorders>
              <w:top w:val="nil"/>
              <w:left w:val="nil"/>
              <w:bottom w:val="single" w:sz="4" w:space="0" w:color="auto"/>
              <w:right w:val="single" w:sz="4" w:space="0" w:color="auto"/>
            </w:tcBorders>
            <w:shd w:val="clear" w:color="auto" w:fill="auto"/>
            <w:vAlign w:val="center"/>
            <w:hideMark/>
          </w:tcPr>
          <w:p w14:paraId="6E43614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2</w:t>
            </w:r>
          </w:p>
        </w:tc>
        <w:tc>
          <w:tcPr>
            <w:tcW w:w="642" w:type="pct"/>
            <w:tcBorders>
              <w:top w:val="nil"/>
              <w:left w:val="nil"/>
              <w:bottom w:val="single" w:sz="4" w:space="0" w:color="auto"/>
              <w:right w:val="single" w:sz="4" w:space="0" w:color="auto"/>
            </w:tcBorders>
            <w:shd w:val="clear" w:color="auto" w:fill="auto"/>
            <w:vAlign w:val="center"/>
            <w:hideMark/>
          </w:tcPr>
          <w:p w14:paraId="29F8C3C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477C80FD" w14:textId="1C621809"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E6D4AD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11DE022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0,999935</w:t>
            </w:r>
          </w:p>
        </w:tc>
        <w:tc>
          <w:tcPr>
            <w:tcW w:w="860" w:type="pct"/>
            <w:tcBorders>
              <w:top w:val="nil"/>
              <w:left w:val="nil"/>
              <w:bottom w:val="single" w:sz="4" w:space="0" w:color="auto"/>
              <w:right w:val="single" w:sz="4" w:space="0" w:color="auto"/>
            </w:tcBorders>
            <w:shd w:val="clear" w:color="auto" w:fill="auto"/>
            <w:vAlign w:val="center"/>
            <w:hideMark/>
          </w:tcPr>
          <w:p w14:paraId="0D04CA3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0,0053</w:t>
            </w:r>
          </w:p>
        </w:tc>
      </w:tr>
      <w:tr w:rsidR="00751C1E" w:rsidRPr="00751C1E" w14:paraId="6EC9CB3D"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B7ACA8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4</w:t>
            </w:r>
          </w:p>
        </w:tc>
        <w:tc>
          <w:tcPr>
            <w:tcW w:w="1065" w:type="pct"/>
            <w:tcBorders>
              <w:top w:val="nil"/>
              <w:left w:val="nil"/>
              <w:bottom w:val="single" w:sz="4" w:space="0" w:color="auto"/>
              <w:right w:val="single" w:sz="4" w:space="0" w:color="auto"/>
            </w:tcBorders>
            <w:shd w:val="clear" w:color="auto" w:fill="auto"/>
            <w:vAlign w:val="center"/>
            <w:hideMark/>
          </w:tcPr>
          <w:p w14:paraId="20B781D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4</w:t>
            </w:r>
          </w:p>
        </w:tc>
        <w:tc>
          <w:tcPr>
            <w:tcW w:w="642" w:type="pct"/>
            <w:tcBorders>
              <w:top w:val="nil"/>
              <w:left w:val="nil"/>
              <w:bottom w:val="single" w:sz="4" w:space="0" w:color="auto"/>
              <w:right w:val="single" w:sz="4" w:space="0" w:color="auto"/>
            </w:tcBorders>
            <w:shd w:val="clear" w:color="auto" w:fill="auto"/>
            <w:vAlign w:val="center"/>
            <w:hideMark/>
          </w:tcPr>
          <w:p w14:paraId="3AFDF4A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3BA027DA" w14:textId="7A40D706"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A25A6F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61834A9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0,999938</w:t>
            </w:r>
          </w:p>
        </w:tc>
        <w:tc>
          <w:tcPr>
            <w:tcW w:w="860" w:type="pct"/>
            <w:tcBorders>
              <w:top w:val="nil"/>
              <w:left w:val="nil"/>
              <w:bottom w:val="single" w:sz="4" w:space="0" w:color="auto"/>
              <w:right w:val="single" w:sz="4" w:space="0" w:color="auto"/>
            </w:tcBorders>
            <w:shd w:val="clear" w:color="auto" w:fill="auto"/>
            <w:vAlign w:val="center"/>
            <w:hideMark/>
          </w:tcPr>
          <w:p w14:paraId="04D15C2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0,0067</w:t>
            </w:r>
          </w:p>
        </w:tc>
      </w:tr>
      <w:tr w:rsidR="00751C1E" w:rsidRPr="00751C1E" w14:paraId="75AF3091"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E86D96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5</w:t>
            </w:r>
          </w:p>
        </w:tc>
        <w:tc>
          <w:tcPr>
            <w:tcW w:w="1065" w:type="pct"/>
            <w:tcBorders>
              <w:top w:val="nil"/>
              <w:left w:val="nil"/>
              <w:bottom w:val="single" w:sz="4" w:space="0" w:color="auto"/>
              <w:right w:val="single" w:sz="4" w:space="0" w:color="auto"/>
            </w:tcBorders>
            <w:shd w:val="clear" w:color="auto" w:fill="auto"/>
            <w:vAlign w:val="center"/>
            <w:hideMark/>
          </w:tcPr>
          <w:p w14:paraId="264EE9C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3</w:t>
            </w:r>
          </w:p>
        </w:tc>
        <w:tc>
          <w:tcPr>
            <w:tcW w:w="642" w:type="pct"/>
            <w:tcBorders>
              <w:top w:val="nil"/>
              <w:left w:val="nil"/>
              <w:bottom w:val="single" w:sz="4" w:space="0" w:color="auto"/>
              <w:right w:val="single" w:sz="4" w:space="0" w:color="auto"/>
            </w:tcBorders>
            <w:shd w:val="clear" w:color="auto" w:fill="auto"/>
            <w:vAlign w:val="center"/>
            <w:hideMark/>
          </w:tcPr>
          <w:p w14:paraId="3C6C762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27FE7D3B" w14:textId="24860581"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691714F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358BAA4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0,999939</w:t>
            </w:r>
          </w:p>
        </w:tc>
        <w:tc>
          <w:tcPr>
            <w:tcW w:w="860" w:type="pct"/>
            <w:tcBorders>
              <w:top w:val="nil"/>
              <w:left w:val="nil"/>
              <w:bottom w:val="single" w:sz="4" w:space="0" w:color="auto"/>
              <w:right w:val="single" w:sz="4" w:space="0" w:color="auto"/>
            </w:tcBorders>
            <w:shd w:val="clear" w:color="auto" w:fill="auto"/>
            <w:vAlign w:val="center"/>
            <w:hideMark/>
          </w:tcPr>
          <w:p w14:paraId="4A107D9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0,006</w:t>
            </w:r>
          </w:p>
        </w:tc>
      </w:tr>
      <w:tr w:rsidR="00751C1E" w:rsidRPr="00751C1E" w14:paraId="42686C0B"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CE730A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6</w:t>
            </w:r>
          </w:p>
        </w:tc>
        <w:tc>
          <w:tcPr>
            <w:tcW w:w="1065" w:type="pct"/>
            <w:tcBorders>
              <w:top w:val="nil"/>
              <w:left w:val="nil"/>
              <w:bottom w:val="single" w:sz="4" w:space="0" w:color="auto"/>
              <w:right w:val="single" w:sz="4" w:space="0" w:color="auto"/>
            </w:tcBorders>
            <w:shd w:val="clear" w:color="auto" w:fill="auto"/>
            <w:vAlign w:val="center"/>
            <w:hideMark/>
          </w:tcPr>
          <w:p w14:paraId="2C42217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6</w:t>
            </w:r>
          </w:p>
        </w:tc>
        <w:tc>
          <w:tcPr>
            <w:tcW w:w="642" w:type="pct"/>
            <w:tcBorders>
              <w:top w:val="nil"/>
              <w:left w:val="nil"/>
              <w:bottom w:val="single" w:sz="4" w:space="0" w:color="auto"/>
              <w:right w:val="single" w:sz="4" w:space="0" w:color="auto"/>
            </w:tcBorders>
            <w:shd w:val="clear" w:color="auto" w:fill="auto"/>
            <w:vAlign w:val="center"/>
            <w:hideMark/>
          </w:tcPr>
          <w:p w14:paraId="000A2E1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2197F99C" w14:textId="448DF74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E4F9EC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2F8C10B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0,999943</w:t>
            </w:r>
          </w:p>
        </w:tc>
        <w:tc>
          <w:tcPr>
            <w:tcW w:w="860" w:type="pct"/>
            <w:tcBorders>
              <w:top w:val="nil"/>
              <w:left w:val="nil"/>
              <w:bottom w:val="single" w:sz="4" w:space="0" w:color="auto"/>
              <w:right w:val="single" w:sz="4" w:space="0" w:color="auto"/>
            </w:tcBorders>
            <w:shd w:val="clear" w:color="auto" w:fill="auto"/>
            <w:vAlign w:val="center"/>
            <w:hideMark/>
          </w:tcPr>
          <w:p w14:paraId="2B6AFC9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0,0053</w:t>
            </w:r>
          </w:p>
        </w:tc>
      </w:tr>
      <w:tr w:rsidR="00751C1E" w:rsidRPr="00751C1E" w14:paraId="47EFC9B7"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B05B74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7</w:t>
            </w:r>
          </w:p>
        </w:tc>
        <w:tc>
          <w:tcPr>
            <w:tcW w:w="1065" w:type="pct"/>
            <w:tcBorders>
              <w:top w:val="nil"/>
              <w:left w:val="nil"/>
              <w:bottom w:val="single" w:sz="4" w:space="0" w:color="auto"/>
              <w:right w:val="single" w:sz="4" w:space="0" w:color="auto"/>
            </w:tcBorders>
            <w:shd w:val="clear" w:color="auto" w:fill="auto"/>
            <w:vAlign w:val="center"/>
            <w:hideMark/>
          </w:tcPr>
          <w:p w14:paraId="65547A4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5</w:t>
            </w:r>
          </w:p>
        </w:tc>
        <w:tc>
          <w:tcPr>
            <w:tcW w:w="642" w:type="pct"/>
            <w:tcBorders>
              <w:top w:val="nil"/>
              <w:left w:val="nil"/>
              <w:bottom w:val="single" w:sz="4" w:space="0" w:color="auto"/>
              <w:right w:val="single" w:sz="4" w:space="0" w:color="auto"/>
            </w:tcBorders>
            <w:shd w:val="clear" w:color="auto" w:fill="auto"/>
            <w:vAlign w:val="center"/>
            <w:hideMark/>
          </w:tcPr>
          <w:p w14:paraId="74E4CA9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083BFA6A" w14:textId="15557C8D"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00270F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78B4F0B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0,999943</w:t>
            </w:r>
          </w:p>
        </w:tc>
        <w:tc>
          <w:tcPr>
            <w:tcW w:w="860" w:type="pct"/>
            <w:tcBorders>
              <w:top w:val="nil"/>
              <w:left w:val="nil"/>
              <w:bottom w:val="single" w:sz="4" w:space="0" w:color="auto"/>
              <w:right w:val="single" w:sz="4" w:space="0" w:color="auto"/>
            </w:tcBorders>
            <w:shd w:val="clear" w:color="auto" w:fill="auto"/>
            <w:vAlign w:val="center"/>
            <w:hideMark/>
          </w:tcPr>
          <w:p w14:paraId="5082E09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0,0053</w:t>
            </w:r>
          </w:p>
        </w:tc>
      </w:tr>
      <w:tr w:rsidR="00751C1E" w:rsidRPr="00751C1E" w14:paraId="49107FF6"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51A53C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8</w:t>
            </w:r>
          </w:p>
        </w:tc>
        <w:tc>
          <w:tcPr>
            <w:tcW w:w="1065" w:type="pct"/>
            <w:tcBorders>
              <w:top w:val="nil"/>
              <w:left w:val="nil"/>
              <w:bottom w:val="single" w:sz="4" w:space="0" w:color="auto"/>
              <w:right w:val="single" w:sz="4" w:space="0" w:color="auto"/>
            </w:tcBorders>
            <w:shd w:val="clear" w:color="auto" w:fill="auto"/>
            <w:vAlign w:val="center"/>
            <w:hideMark/>
          </w:tcPr>
          <w:p w14:paraId="6E0D2BD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8</w:t>
            </w:r>
          </w:p>
        </w:tc>
        <w:tc>
          <w:tcPr>
            <w:tcW w:w="642" w:type="pct"/>
            <w:tcBorders>
              <w:top w:val="nil"/>
              <w:left w:val="nil"/>
              <w:bottom w:val="single" w:sz="4" w:space="0" w:color="auto"/>
              <w:right w:val="single" w:sz="4" w:space="0" w:color="auto"/>
            </w:tcBorders>
            <w:shd w:val="clear" w:color="auto" w:fill="auto"/>
            <w:vAlign w:val="center"/>
            <w:hideMark/>
          </w:tcPr>
          <w:p w14:paraId="0A57F7E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6BCE2B43" w14:textId="0B97E174"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F5E9B1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4B70444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0,999947</w:t>
            </w:r>
          </w:p>
        </w:tc>
        <w:tc>
          <w:tcPr>
            <w:tcW w:w="860" w:type="pct"/>
            <w:tcBorders>
              <w:top w:val="nil"/>
              <w:left w:val="nil"/>
              <w:bottom w:val="single" w:sz="4" w:space="0" w:color="auto"/>
              <w:right w:val="single" w:sz="4" w:space="0" w:color="auto"/>
            </w:tcBorders>
            <w:shd w:val="clear" w:color="auto" w:fill="auto"/>
            <w:vAlign w:val="center"/>
            <w:hideMark/>
          </w:tcPr>
          <w:p w14:paraId="2CF834D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0,0059</w:t>
            </w:r>
          </w:p>
        </w:tc>
      </w:tr>
      <w:tr w:rsidR="00751C1E" w:rsidRPr="00751C1E" w14:paraId="74281938"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909E85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9</w:t>
            </w:r>
          </w:p>
        </w:tc>
        <w:tc>
          <w:tcPr>
            <w:tcW w:w="1065" w:type="pct"/>
            <w:tcBorders>
              <w:top w:val="nil"/>
              <w:left w:val="nil"/>
              <w:bottom w:val="single" w:sz="4" w:space="0" w:color="auto"/>
              <w:right w:val="single" w:sz="4" w:space="0" w:color="auto"/>
            </w:tcBorders>
            <w:shd w:val="clear" w:color="auto" w:fill="auto"/>
            <w:vAlign w:val="center"/>
            <w:hideMark/>
          </w:tcPr>
          <w:p w14:paraId="2C243C7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7</w:t>
            </w:r>
          </w:p>
        </w:tc>
        <w:tc>
          <w:tcPr>
            <w:tcW w:w="642" w:type="pct"/>
            <w:tcBorders>
              <w:top w:val="nil"/>
              <w:left w:val="nil"/>
              <w:bottom w:val="single" w:sz="4" w:space="0" w:color="auto"/>
              <w:right w:val="single" w:sz="4" w:space="0" w:color="auto"/>
            </w:tcBorders>
            <w:shd w:val="clear" w:color="auto" w:fill="auto"/>
            <w:vAlign w:val="center"/>
            <w:hideMark/>
          </w:tcPr>
          <w:p w14:paraId="05312ED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4ADE1CF5" w14:textId="5CB0C368"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609C7B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003F496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0,999946</w:t>
            </w:r>
          </w:p>
        </w:tc>
        <w:tc>
          <w:tcPr>
            <w:tcW w:w="860" w:type="pct"/>
            <w:tcBorders>
              <w:top w:val="nil"/>
              <w:left w:val="nil"/>
              <w:bottom w:val="single" w:sz="4" w:space="0" w:color="auto"/>
              <w:right w:val="single" w:sz="4" w:space="0" w:color="auto"/>
            </w:tcBorders>
            <w:shd w:val="clear" w:color="auto" w:fill="auto"/>
            <w:vAlign w:val="center"/>
            <w:hideMark/>
          </w:tcPr>
          <w:p w14:paraId="16EF449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0,0072</w:t>
            </w:r>
          </w:p>
        </w:tc>
      </w:tr>
      <w:tr w:rsidR="00751C1E" w:rsidRPr="00751C1E" w14:paraId="29ECFBFA"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15C6DE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10</w:t>
            </w:r>
          </w:p>
        </w:tc>
        <w:tc>
          <w:tcPr>
            <w:tcW w:w="1065" w:type="pct"/>
            <w:tcBorders>
              <w:top w:val="nil"/>
              <w:left w:val="nil"/>
              <w:bottom w:val="single" w:sz="4" w:space="0" w:color="auto"/>
              <w:right w:val="single" w:sz="4" w:space="0" w:color="auto"/>
            </w:tcBorders>
            <w:shd w:val="clear" w:color="auto" w:fill="auto"/>
            <w:vAlign w:val="center"/>
            <w:hideMark/>
          </w:tcPr>
          <w:p w14:paraId="11F17DB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10</w:t>
            </w:r>
          </w:p>
        </w:tc>
        <w:tc>
          <w:tcPr>
            <w:tcW w:w="642" w:type="pct"/>
            <w:tcBorders>
              <w:top w:val="nil"/>
              <w:left w:val="nil"/>
              <w:bottom w:val="single" w:sz="4" w:space="0" w:color="auto"/>
              <w:right w:val="single" w:sz="4" w:space="0" w:color="auto"/>
            </w:tcBorders>
            <w:shd w:val="clear" w:color="auto" w:fill="auto"/>
            <w:vAlign w:val="center"/>
            <w:hideMark/>
          </w:tcPr>
          <w:p w14:paraId="7870381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04255C39" w14:textId="04454354"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84FA64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12AB257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0,999931</w:t>
            </w:r>
          </w:p>
        </w:tc>
        <w:tc>
          <w:tcPr>
            <w:tcW w:w="860" w:type="pct"/>
            <w:tcBorders>
              <w:top w:val="nil"/>
              <w:left w:val="nil"/>
              <w:bottom w:val="single" w:sz="4" w:space="0" w:color="auto"/>
              <w:right w:val="single" w:sz="4" w:space="0" w:color="auto"/>
            </w:tcBorders>
            <w:shd w:val="clear" w:color="auto" w:fill="auto"/>
            <w:vAlign w:val="center"/>
            <w:hideMark/>
          </w:tcPr>
          <w:p w14:paraId="4AC95C76"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0,0087</w:t>
            </w:r>
          </w:p>
        </w:tc>
      </w:tr>
      <w:tr w:rsidR="00751C1E" w:rsidRPr="00751C1E" w14:paraId="73A974A5"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038B68E3"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11</w:t>
            </w:r>
          </w:p>
        </w:tc>
        <w:tc>
          <w:tcPr>
            <w:tcW w:w="1065" w:type="pct"/>
            <w:tcBorders>
              <w:top w:val="nil"/>
              <w:left w:val="nil"/>
              <w:bottom w:val="single" w:sz="4" w:space="0" w:color="auto"/>
              <w:right w:val="single" w:sz="4" w:space="0" w:color="auto"/>
            </w:tcBorders>
            <w:shd w:val="clear" w:color="auto" w:fill="auto"/>
            <w:vAlign w:val="center"/>
            <w:hideMark/>
          </w:tcPr>
          <w:p w14:paraId="16436F6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9</w:t>
            </w:r>
          </w:p>
        </w:tc>
        <w:tc>
          <w:tcPr>
            <w:tcW w:w="642" w:type="pct"/>
            <w:tcBorders>
              <w:top w:val="nil"/>
              <w:left w:val="nil"/>
              <w:bottom w:val="single" w:sz="4" w:space="0" w:color="auto"/>
              <w:right w:val="single" w:sz="4" w:space="0" w:color="auto"/>
            </w:tcBorders>
            <w:shd w:val="clear" w:color="auto" w:fill="auto"/>
            <w:vAlign w:val="center"/>
            <w:hideMark/>
          </w:tcPr>
          <w:p w14:paraId="3414CEC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1D4E8443" w14:textId="7034991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6834C67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4BAFCCE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0,999934</w:t>
            </w:r>
          </w:p>
        </w:tc>
        <w:tc>
          <w:tcPr>
            <w:tcW w:w="860" w:type="pct"/>
            <w:tcBorders>
              <w:top w:val="nil"/>
              <w:left w:val="nil"/>
              <w:bottom w:val="single" w:sz="4" w:space="0" w:color="auto"/>
              <w:right w:val="single" w:sz="4" w:space="0" w:color="auto"/>
            </w:tcBorders>
            <w:shd w:val="clear" w:color="auto" w:fill="auto"/>
            <w:vAlign w:val="center"/>
            <w:hideMark/>
          </w:tcPr>
          <w:p w14:paraId="3254A0CC"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0,0087</w:t>
            </w:r>
          </w:p>
        </w:tc>
      </w:tr>
      <w:tr w:rsidR="00751C1E" w:rsidRPr="00751C1E" w14:paraId="30756548"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6ECC32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12</w:t>
            </w:r>
          </w:p>
        </w:tc>
        <w:tc>
          <w:tcPr>
            <w:tcW w:w="1065" w:type="pct"/>
            <w:tcBorders>
              <w:top w:val="nil"/>
              <w:left w:val="nil"/>
              <w:bottom w:val="single" w:sz="4" w:space="0" w:color="auto"/>
              <w:right w:val="single" w:sz="4" w:space="0" w:color="auto"/>
            </w:tcBorders>
            <w:shd w:val="clear" w:color="auto" w:fill="auto"/>
            <w:vAlign w:val="center"/>
            <w:hideMark/>
          </w:tcPr>
          <w:p w14:paraId="040831C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w:t>
            </w:r>
          </w:p>
        </w:tc>
        <w:tc>
          <w:tcPr>
            <w:tcW w:w="642" w:type="pct"/>
            <w:tcBorders>
              <w:top w:val="nil"/>
              <w:left w:val="nil"/>
              <w:bottom w:val="single" w:sz="4" w:space="0" w:color="auto"/>
              <w:right w:val="single" w:sz="4" w:space="0" w:color="auto"/>
            </w:tcBorders>
            <w:shd w:val="clear" w:color="auto" w:fill="auto"/>
            <w:vAlign w:val="center"/>
            <w:hideMark/>
          </w:tcPr>
          <w:p w14:paraId="4969402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65CF1B37" w14:textId="2CE32F87"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554014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12C18A5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w:t>
            </w:r>
          </w:p>
        </w:tc>
        <w:tc>
          <w:tcPr>
            <w:tcW w:w="860" w:type="pct"/>
            <w:tcBorders>
              <w:top w:val="nil"/>
              <w:left w:val="nil"/>
              <w:bottom w:val="single" w:sz="4" w:space="0" w:color="auto"/>
              <w:right w:val="single" w:sz="4" w:space="0" w:color="auto"/>
            </w:tcBorders>
            <w:shd w:val="clear" w:color="auto" w:fill="auto"/>
            <w:vAlign w:val="center"/>
            <w:hideMark/>
          </w:tcPr>
          <w:p w14:paraId="25E3D52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0,012</w:t>
            </w:r>
          </w:p>
        </w:tc>
      </w:tr>
      <w:tr w:rsidR="00751C1E" w:rsidRPr="00751C1E" w14:paraId="7C5D34F2"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2BB376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13</w:t>
            </w:r>
          </w:p>
        </w:tc>
        <w:tc>
          <w:tcPr>
            <w:tcW w:w="1065" w:type="pct"/>
            <w:tcBorders>
              <w:top w:val="nil"/>
              <w:left w:val="nil"/>
              <w:bottom w:val="single" w:sz="4" w:space="0" w:color="auto"/>
              <w:right w:val="single" w:sz="4" w:space="0" w:color="auto"/>
            </w:tcBorders>
            <w:shd w:val="clear" w:color="auto" w:fill="auto"/>
            <w:vAlign w:val="center"/>
            <w:hideMark/>
          </w:tcPr>
          <w:p w14:paraId="03491F65"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18</w:t>
            </w:r>
          </w:p>
        </w:tc>
        <w:tc>
          <w:tcPr>
            <w:tcW w:w="642" w:type="pct"/>
            <w:tcBorders>
              <w:top w:val="nil"/>
              <w:left w:val="nil"/>
              <w:bottom w:val="single" w:sz="4" w:space="0" w:color="auto"/>
              <w:right w:val="single" w:sz="4" w:space="0" w:color="auto"/>
            </w:tcBorders>
            <w:shd w:val="clear" w:color="auto" w:fill="auto"/>
            <w:vAlign w:val="center"/>
            <w:hideMark/>
          </w:tcPr>
          <w:p w14:paraId="2746294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0,03</w:t>
            </w:r>
          </w:p>
        </w:tc>
        <w:tc>
          <w:tcPr>
            <w:tcW w:w="616" w:type="pct"/>
            <w:tcBorders>
              <w:top w:val="nil"/>
              <w:left w:val="nil"/>
              <w:bottom w:val="single" w:sz="4" w:space="0" w:color="auto"/>
              <w:right w:val="single" w:sz="4" w:space="0" w:color="auto"/>
            </w:tcBorders>
            <w:shd w:val="clear" w:color="auto" w:fill="auto"/>
            <w:vAlign w:val="center"/>
            <w:hideMark/>
          </w:tcPr>
          <w:p w14:paraId="49AA5C7D" w14:textId="22A30BDC"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27AB142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69302554"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0,999943</w:t>
            </w:r>
          </w:p>
        </w:tc>
        <w:tc>
          <w:tcPr>
            <w:tcW w:w="860" w:type="pct"/>
            <w:tcBorders>
              <w:top w:val="nil"/>
              <w:left w:val="nil"/>
              <w:bottom w:val="single" w:sz="4" w:space="0" w:color="auto"/>
              <w:right w:val="single" w:sz="4" w:space="0" w:color="auto"/>
            </w:tcBorders>
            <w:shd w:val="clear" w:color="auto" w:fill="auto"/>
            <w:vAlign w:val="center"/>
            <w:hideMark/>
          </w:tcPr>
          <w:p w14:paraId="77150491"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0,0247</w:t>
            </w:r>
          </w:p>
        </w:tc>
      </w:tr>
      <w:tr w:rsidR="00751C1E" w:rsidRPr="00751C1E" w14:paraId="7FE58DB4"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EC514F0"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14</w:t>
            </w:r>
          </w:p>
        </w:tc>
        <w:tc>
          <w:tcPr>
            <w:tcW w:w="1065" w:type="pct"/>
            <w:tcBorders>
              <w:top w:val="nil"/>
              <w:left w:val="nil"/>
              <w:bottom w:val="single" w:sz="4" w:space="0" w:color="auto"/>
              <w:right w:val="single" w:sz="4" w:space="0" w:color="auto"/>
            </w:tcBorders>
            <w:shd w:val="clear" w:color="auto" w:fill="auto"/>
            <w:vAlign w:val="center"/>
            <w:hideMark/>
          </w:tcPr>
          <w:p w14:paraId="09C0F9C2"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w:t>
            </w:r>
          </w:p>
        </w:tc>
        <w:tc>
          <w:tcPr>
            <w:tcW w:w="642" w:type="pct"/>
            <w:tcBorders>
              <w:top w:val="nil"/>
              <w:left w:val="nil"/>
              <w:bottom w:val="single" w:sz="4" w:space="0" w:color="auto"/>
              <w:right w:val="single" w:sz="4" w:space="0" w:color="auto"/>
            </w:tcBorders>
            <w:shd w:val="clear" w:color="auto" w:fill="auto"/>
            <w:vAlign w:val="center"/>
            <w:hideMark/>
          </w:tcPr>
          <w:p w14:paraId="4B3A2E4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120EAA2C" w14:textId="640ACB24"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57A312E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261A101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0,999932</w:t>
            </w:r>
          </w:p>
        </w:tc>
        <w:tc>
          <w:tcPr>
            <w:tcW w:w="860" w:type="pct"/>
            <w:tcBorders>
              <w:top w:val="nil"/>
              <w:left w:val="nil"/>
              <w:bottom w:val="single" w:sz="4" w:space="0" w:color="auto"/>
              <w:right w:val="single" w:sz="4" w:space="0" w:color="auto"/>
            </w:tcBorders>
            <w:shd w:val="clear" w:color="auto" w:fill="auto"/>
            <w:vAlign w:val="center"/>
            <w:hideMark/>
          </w:tcPr>
          <w:p w14:paraId="50E86E8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0,0073</w:t>
            </w:r>
          </w:p>
        </w:tc>
      </w:tr>
      <w:tr w:rsidR="00751C1E" w:rsidRPr="00751C1E" w14:paraId="7BB0464D"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47A2FF9"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15</w:t>
            </w:r>
          </w:p>
        </w:tc>
        <w:tc>
          <w:tcPr>
            <w:tcW w:w="1065" w:type="pct"/>
            <w:tcBorders>
              <w:top w:val="nil"/>
              <w:left w:val="nil"/>
              <w:bottom w:val="single" w:sz="4" w:space="0" w:color="auto"/>
              <w:right w:val="single" w:sz="4" w:space="0" w:color="auto"/>
            </w:tcBorders>
            <w:shd w:val="clear" w:color="auto" w:fill="auto"/>
            <w:vAlign w:val="center"/>
            <w:hideMark/>
          </w:tcPr>
          <w:p w14:paraId="7E8F276A"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Запорожское п, ГЛОХ, 14</w:t>
            </w:r>
          </w:p>
        </w:tc>
        <w:tc>
          <w:tcPr>
            <w:tcW w:w="642" w:type="pct"/>
            <w:tcBorders>
              <w:top w:val="nil"/>
              <w:left w:val="nil"/>
              <w:bottom w:val="single" w:sz="4" w:space="0" w:color="auto"/>
              <w:right w:val="single" w:sz="4" w:space="0" w:color="auto"/>
            </w:tcBorders>
            <w:shd w:val="clear" w:color="auto" w:fill="auto"/>
            <w:vAlign w:val="center"/>
            <w:hideMark/>
          </w:tcPr>
          <w:p w14:paraId="54E8040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0,02</w:t>
            </w:r>
          </w:p>
        </w:tc>
        <w:tc>
          <w:tcPr>
            <w:tcW w:w="616" w:type="pct"/>
            <w:tcBorders>
              <w:top w:val="nil"/>
              <w:left w:val="nil"/>
              <w:bottom w:val="single" w:sz="4" w:space="0" w:color="auto"/>
              <w:right w:val="single" w:sz="4" w:space="0" w:color="auto"/>
            </w:tcBorders>
            <w:shd w:val="clear" w:color="auto" w:fill="auto"/>
            <w:vAlign w:val="center"/>
            <w:hideMark/>
          </w:tcPr>
          <w:p w14:paraId="63F0019F" w14:textId="0D200437"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097B129F"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518619C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0,999927</w:t>
            </w:r>
          </w:p>
        </w:tc>
        <w:tc>
          <w:tcPr>
            <w:tcW w:w="860" w:type="pct"/>
            <w:tcBorders>
              <w:top w:val="nil"/>
              <w:left w:val="nil"/>
              <w:bottom w:val="single" w:sz="4" w:space="0" w:color="auto"/>
              <w:right w:val="single" w:sz="4" w:space="0" w:color="auto"/>
            </w:tcBorders>
            <w:shd w:val="clear" w:color="auto" w:fill="auto"/>
            <w:vAlign w:val="center"/>
            <w:hideMark/>
          </w:tcPr>
          <w:p w14:paraId="2097D417"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0,0107</w:t>
            </w:r>
          </w:p>
        </w:tc>
      </w:tr>
      <w:tr w:rsidR="00751C1E" w:rsidRPr="00751C1E" w14:paraId="513C66DD" w14:textId="77777777" w:rsidTr="00751C1E">
        <w:trPr>
          <w:trHeight w:val="28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485F0E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16</w:t>
            </w:r>
          </w:p>
        </w:tc>
        <w:tc>
          <w:tcPr>
            <w:tcW w:w="1065" w:type="pct"/>
            <w:tcBorders>
              <w:top w:val="nil"/>
              <w:left w:val="nil"/>
              <w:bottom w:val="single" w:sz="4" w:space="0" w:color="auto"/>
              <w:right w:val="single" w:sz="4" w:space="0" w:color="auto"/>
            </w:tcBorders>
            <w:shd w:val="clear" w:color="auto" w:fill="auto"/>
            <w:vAlign w:val="center"/>
            <w:hideMark/>
          </w:tcPr>
          <w:p w14:paraId="1177D4B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Баня</w:t>
            </w:r>
          </w:p>
        </w:tc>
        <w:tc>
          <w:tcPr>
            <w:tcW w:w="642" w:type="pct"/>
            <w:tcBorders>
              <w:top w:val="nil"/>
              <w:left w:val="nil"/>
              <w:bottom w:val="single" w:sz="4" w:space="0" w:color="auto"/>
              <w:right w:val="single" w:sz="4" w:space="0" w:color="auto"/>
            </w:tcBorders>
            <w:shd w:val="clear" w:color="auto" w:fill="auto"/>
            <w:vAlign w:val="center"/>
            <w:hideMark/>
          </w:tcPr>
          <w:p w14:paraId="3D28418E"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0,01</w:t>
            </w:r>
          </w:p>
        </w:tc>
        <w:tc>
          <w:tcPr>
            <w:tcW w:w="616" w:type="pct"/>
            <w:tcBorders>
              <w:top w:val="nil"/>
              <w:left w:val="nil"/>
              <w:bottom w:val="single" w:sz="4" w:space="0" w:color="auto"/>
              <w:right w:val="single" w:sz="4" w:space="0" w:color="auto"/>
            </w:tcBorders>
            <w:shd w:val="clear" w:color="auto" w:fill="auto"/>
            <w:vAlign w:val="center"/>
            <w:hideMark/>
          </w:tcPr>
          <w:p w14:paraId="4C67AC97" w14:textId="204E672F" w:rsidR="00751C1E" w:rsidRPr="00751C1E" w:rsidRDefault="00751C1E" w:rsidP="00751C1E">
            <w:pPr>
              <w:widowControl/>
              <w:autoSpaceDE/>
              <w:autoSpaceDN/>
              <w:jc w:val="center"/>
              <w:rPr>
                <w:color w:val="000000"/>
                <w:sz w:val="20"/>
                <w:szCs w:val="20"/>
                <w:lang w:bidi="ar-SA"/>
              </w:rPr>
            </w:pPr>
          </w:p>
        </w:tc>
        <w:tc>
          <w:tcPr>
            <w:tcW w:w="730" w:type="pct"/>
            <w:tcBorders>
              <w:top w:val="nil"/>
              <w:left w:val="nil"/>
              <w:bottom w:val="single" w:sz="4" w:space="0" w:color="auto"/>
              <w:right w:val="single" w:sz="4" w:space="0" w:color="auto"/>
            </w:tcBorders>
            <w:shd w:val="clear" w:color="auto" w:fill="auto"/>
            <w:vAlign w:val="center"/>
            <w:hideMark/>
          </w:tcPr>
          <w:p w14:paraId="40550C0D"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1</w:t>
            </w:r>
          </w:p>
        </w:tc>
        <w:tc>
          <w:tcPr>
            <w:tcW w:w="788" w:type="pct"/>
            <w:tcBorders>
              <w:top w:val="nil"/>
              <w:left w:val="nil"/>
              <w:bottom w:val="single" w:sz="4" w:space="0" w:color="auto"/>
              <w:right w:val="single" w:sz="4" w:space="0" w:color="auto"/>
            </w:tcBorders>
            <w:shd w:val="clear" w:color="auto" w:fill="auto"/>
            <w:vAlign w:val="center"/>
            <w:hideMark/>
          </w:tcPr>
          <w:p w14:paraId="19BC177B"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0,999932</w:t>
            </w:r>
          </w:p>
        </w:tc>
        <w:tc>
          <w:tcPr>
            <w:tcW w:w="860" w:type="pct"/>
            <w:tcBorders>
              <w:top w:val="nil"/>
              <w:left w:val="nil"/>
              <w:bottom w:val="single" w:sz="4" w:space="0" w:color="auto"/>
              <w:right w:val="single" w:sz="4" w:space="0" w:color="auto"/>
            </w:tcBorders>
            <w:shd w:val="clear" w:color="auto" w:fill="auto"/>
            <w:vAlign w:val="center"/>
            <w:hideMark/>
          </w:tcPr>
          <w:p w14:paraId="5FDD8B78" w14:textId="77777777" w:rsidR="00751C1E" w:rsidRPr="00751C1E" w:rsidRDefault="00751C1E" w:rsidP="00751C1E">
            <w:pPr>
              <w:widowControl/>
              <w:autoSpaceDE/>
              <w:autoSpaceDN/>
              <w:jc w:val="center"/>
              <w:rPr>
                <w:color w:val="000000"/>
                <w:sz w:val="20"/>
                <w:szCs w:val="20"/>
                <w:lang w:bidi="ar-SA"/>
              </w:rPr>
            </w:pPr>
            <w:r w:rsidRPr="00751C1E">
              <w:rPr>
                <w:color w:val="000000"/>
                <w:sz w:val="20"/>
                <w:szCs w:val="20"/>
                <w:lang w:bidi="ar-SA"/>
              </w:rPr>
              <w:t>0,0053</w:t>
            </w:r>
          </w:p>
        </w:tc>
      </w:tr>
    </w:tbl>
    <w:p w14:paraId="1BA759A4" w14:textId="2FD2AB40" w:rsidR="006E3D76" w:rsidRPr="002654BA" w:rsidRDefault="006E3D76" w:rsidP="006E3D76">
      <w:pPr>
        <w:suppressLineNumbers/>
        <w:suppressAutoHyphens/>
        <w:autoSpaceDE/>
        <w:autoSpaceDN/>
        <w:spacing w:before="100" w:beforeAutospacing="1" w:line="360" w:lineRule="auto"/>
        <w:ind w:firstLine="709"/>
        <w:jc w:val="both"/>
        <w:rPr>
          <w:sz w:val="26"/>
          <w:szCs w:val="26"/>
          <w:lang w:bidi="ar-SA"/>
        </w:rPr>
      </w:pPr>
      <w:r w:rsidRPr="002654BA">
        <w:rPr>
          <w:sz w:val="26"/>
          <w:szCs w:val="26"/>
          <w:lang w:bidi="ar-SA"/>
        </w:rPr>
        <w:t>По результатам расчета надежности системы теплоснабжения, сделаны следующие выводы:</w:t>
      </w:r>
    </w:p>
    <w:p w14:paraId="7E26B287" w14:textId="0576AC63" w:rsidR="006E3D76" w:rsidRPr="002654BA" w:rsidRDefault="006E3D76" w:rsidP="006E3D76">
      <w:pPr>
        <w:suppressLineNumbers/>
        <w:suppressAutoHyphens/>
        <w:autoSpaceDE/>
        <w:autoSpaceDN/>
        <w:spacing w:line="360" w:lineRule="auto"/>
        <w:ind w:firstLine="709"/>
        <w:jc w:val="both"/>
        <w:rPr>
          <w:sz w:val="26"/>
          <w:szCs w:val="26"/>
          <w:lang w:bidi="ar-SA"/>
        </w:rPr>
      </w:pPr>
      <w:r w:rsidRPr="002654BA">
        <w:rPr>
          <w:sz w:val="26"/>
          <w:szCs w:val="26"/>
          <w:lang w:bidi="ar-SA"/>
        </w:rPr>
        <w:t>Вероятность безотказной работы тепловых сетей в Запорожском сельском поселении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2D9BEFF6" w14:textId="77777777" w:rsidR="006E3D76" w:rsidRPr="002654BA" w:rsidRDefault="006E3D76" w:rsidP="006E3D76">
      <w:pPr>
        <w:suppressLineNumbers/>
        <w:suppressAutoHyphens/>
        <w:autoSpaceDE/>
        <w:autoSpaceDN/>
        <w:spacing w:line="360" w:lineRule="auto"/>
        <w:ind w:firstLine="709"/>
        <w:jc w:val="both"/>
        <w:rPr>
          <w:sz w:val="26"/>
          <w:szCs w:val="26"/>
          <w:lang w:bidi="ar-SA"/>
        </w:rPr>
      </w:pPr>
      <w:r w:rsidRPr="002654BA">
        <w:rPr>
          <w:sz w:val="26"/>
          <w:szCs w:val="26"/>
          <w:lang w:bidi="ar-SA"/>
        </w:rPr>
        <w:t>Для более точного определения и дальнейшего поддержания показателей надежности в пределах допустимого, рекомендуется:</w:t>
      </w:r>
    </w:p>
    <w:p w14:paraId="52518137" w14:textId="77777777" w:rsidR="006E3D76" w:rsidRPr="002654BA" w:rsidRDefault="006E3D76" w:rsidP="006E3D76">
      <w:pPr>
        <w:suppressLineNumbers/>
        <w:tabs>
          <w:tab w:val="left" w:leader="dot" w:pos="993"/>
        </w:tabs>
        <w:suppressAutoHyphens/>
        <w:autoSpaceDE/>
        <w:autoSpaceDN/>
        <w:spacing w:line="360" w:lineRule="auto"/>
        <w:ind w:firstLine="709"/>
        <w:jc w:val="both"/>
        <w:rPr>
          <w:sz w:val="26"/>
          <w:szCs w:val="26"/>
          <w:lang w:bidi="ar-SA"/>
        </w:rPr>
      </w:pPr>
      <w:r w:rsidRPr="002654BA">
        <w:rPr>
          <w:sz w:val="26"/>
          <w:szCs w:val="26"/>
          <w:lang w:bidi="ar-SA"/>
        </w:rPr>
        <w:t>1.</w:t>
      </w:r>
      <w:r w:rsidRPr="002654BA">
        <w:rPr>
          <w:sz w:val="26"/>
          <w:szCs w:val="26"/>
          <w:lang w:bidi="ar-SA"/>
        </w:rPr>
        <w:tab/>
        <w:t>Правильное и своевременное заполнение журналов, предписанных ПТЭ, а именно:</w:t>
      </w:r>
    </w:p>
    <w:p w14:paraId="1BD6F473" w14:textId="77777777" w:rsidR="006E3D76" w:rsidRPr="002654BA" w:rsidRDefault="006E3D76" w:rsidP="006E3D76">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А. оперативного журнала;</w:t>
      </w:r>
    </w:p>
    <w:p w14:paraId="206C8E9C" w14:textId="77777777" w:rsidR="006E3D76" w:rsidRPr="002654BA" w:rsidRDefault="006E3D76" w:rsidP="006E3D76">
      <w:pPr>
        <w:suppressLineNumbers/>
        <w:tabs>
          <w:tab w:val="left" w:leader="dot" w:pos="540"/>
        </w:tabs>
        <w:suppressAutoHyphens/>
        <w:autoSpaceDE/>
        <w:autoSpaceDN/>
        <w:spacing w:before="120" w:after="120" w:line="360" w:lineRule="auto"/>
        <w:ind w:firstLine="709"/>
        <w:jc w:val="both"/>
        <w:rPr>
          <w:sz w:val="26"/>
          <w:szCs w:val="26"/>
          <w:lang w:bidi="ar-SA"/>
        </w:rPr>
      </w:pPr>
      <w:r w:rsidRPr="002654BA">
        <w:rPr>
          <w:sz w:val="26"/>
          <w:szCs w:val="26"/>
          <w:lang w:bidi="ar-SA"/>
        </w:rPr>
        <w:t>Б. журнала обходов тепловых сетей;</w:t>
      </w:r>
    </w:p>
    <w:p w14:paraId="7FA7BE4D" w14:textId="77777777" w:rsidR="006E3D76" w:rsidRPr="002654BA" w:rsidRDefault="006E3D76" w:rsidP="006E3D76">
      <w:pPr>
        <w:suppressLineNumbers/>
        <w:tabs>
          <w:tab w:val="left" w:leader="dot" w:pos="540"/>
        </w:tabs>
        <w:suppressAutoHyphens/>
        <w:autoSpaceDE/>
        <w:autoSpaceDN/>
        <w:spacing w:before="120" w:after="120" w:line="360" w:lineRule="auto"/>
        <w:ind w:firstLine="709"/>
        <w:jc w:val="both"/>
        <w:rPr>
          <w:sz w:val="26"/>
          <w:szCs w:val="26"/>
          <w:lang w:bidi="ar-SA"/>
        </w:rPr>
      </w:pPr>
      <w:r w:rsidRPr="002654BA">
        <w:rPr>
          <w:sz w:val="26"/>
          <w:szCs w:val="26"/>
          <w:lang w:bidi="ar-SA"/>
        </w:rPr>
        <w:t>В. журнала учета работ по нарядам и распоряжениям;</w:t>
      </w:r>
    </w:p>
    <w:p w14:paraId="613C82B0" w14:textId="77777777" w:rsidR="006E3D76" w:rsidRPr="002654BA" w:rsidRDefault="006E3D76" w:rsidP="006E3D76">
      <w:pPr>
        <w:suppressLineNumbers/>
        <w:tabs>
          <w:tab w:val="left" w:leader="dot" w:pos="540"/>
        </w:tabs>
        <w:suppressAutoHyphens/>
        <w:autoSpaceDE/>
        <w:autoSpaceDN/>
        <w:spacing w:line="360" w:lineRule="auto"/>
        <w:ind w:firstLine="709"/>
        <w:jc w:val="both"/>
        <w:rPr>
          <w:sz w:val="26"/>
          <w:szCs w:val="26"/>
          <w:lang w:bidi="ar-SA"/>
        </w:rPr>
      </w:pPr>
      <w:r w:rsidRPr="002654BA">
        <w:rPr>
          <w:sz w:val="26"/>
          <w:szCs w:val="26"/>
          <w:lang w:bidi="ar-SA"/>
        </w:rPr>
        <w:t xml:space="preserve">Г. Заявок потребителей. </w:t>
      </w:r>
    </w:p>
    <w:p w14:paraId="696E775F" w14:textId="77777777" w:rsidR="006E3D76" w:rsidRPr="002654BA" w:rsidRDefault="006E3D76" w:rsidP="006E3D76">
      <w:pPr>
        <w:suppressLineNumbers/>
        <w:tabs>
          <w:tab w:val="left" w:leader="dot" w:pos="993"/>
        </w:tabs>
        <w:suppressAutoHyphens/>
        <w:autoSpaceDE/>
        <w:autoSpaceDN/>
        <w:spacing w:line="360" w:lineRule="auto"/>
        <w:ind w:firstLine="709"/>
        <w:jc w:val="both"/>
        <w:rPr>
          <w:sz w:val="26"/>
          <w:szCs w:val="26"/>
          <w:lang w:bidi="ar-SA"/>
        </w:rPr>
      </w:pPr>
      <w:r w:rsidRPr="002654BA">
        <w:rPr>
          <w:sz w:val="26"/>
          <w:szCs w:val="26"/>
          <w:lang w:bidi="ar-SA"/>
        </w:rPr>
        <w:t>2.</w:t>
      </w:r>
      <w:r w:rsidRPr="002654BA">
        <w:rPr>
          <w:sz w:val="26"/>
          <w:szCs w:val="26"/>
          <w:lang w:bidi="ar-SA"/>
        </w:rPr>
        <w:tab/>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4DE664C2" w14:textId="77777777" w:rsidR="006E3D76" w:rsidRPr="002654BA" w:rsidRDefault="006E3D76" w:rsidP="006E3D76">
      <w:pPr>
        <w:suppressLineNumbers/>
        <w:tabs>
          <w:tab w:val="left" w:leader="dot" w:pos="993"/>
        </w:tabs>
        <w:suppressAutoHyphens/>
        <w:autoSpaceDE/>
        <w:autoSpaceDN/>
        <w:spacing w:line="360" w:lineRule="auto"/>
        <w:ind w:firstLine="709"/>
        <w:jc w:val="both"/>
        <w:rPr>
          <w:sz w:val="26"/>
          <w:szCs w:val="26"/>
          <w:lang w:bidi="ar-SA"/>
        </w:rPr>
      </w:pPr>
      <w:r w:rsidRPr="002654BA">
        <w:rPr>
          <w:sz w:val="26"/>
          <w:szCs w:val="26"/>
          <w:lang w:bidi="ar-SA"/>
        </w:rPr>
        <w:t>3.</w:t>
      </w:r>
      <w:r w:rsidRPr="002654BA">
        <w:rPr>
          <w:sz w:val="26"/>
          <w:szCs w:val="26"/>
          <w:lang w:bidi="ar-SA"/>
        </w:rPr>
        <w:tab/>
        <w:t>Своевременная замена изношенных участков тепловых сетей и оборудования.</w:t>
      </w:r>
    </w:p>
    <w:p w14:paraId="1AB439E0" w14:textId="77777777" w:rsidR="006E3D76" w:rsidRPr="002654BA" w:rsidRDefault="006E3D76" w:rsidP="006E3D76">
      <w:pPr>
        <w:suppressLineNumbers/>
        <w:tabs>
          <w:tab w:val="left" w:leader="dot" w:pos="993"/>
        </w:tabs>
        <w:suppressAutoHyphens/>
        <w:autoSpaceDE/>
        <w:autoSpaceDN/>
        <w:spacing w:line="360" w:lineRule="auto"/>
        <w:ind w:firstLine="709"/>
        <w:jc w:val="both"/>
        <w:rPr>
          <w:sz w:val="26"/>
          <w:szCs w:val="26"/>
          <w:lang w:bidi="ar-SA"/>
        </w:rPr>
      </w:pPr>
      <w:r w:rsidRPr="002654BA">
        <w:rPr>
          <w:sz w:val="26"/>
          <w:szCs w:val="26"/>
          <w:lang w:bidi="ar-SA"/>
        </w:rPr>
        <w:t>4.</w:t>
      </w:r>
      <w:r w:rsidRPr="002654BA">
        <w:rPr>
          <w:sz w:val="26"/>
          <w:szCs w:val="26"/>
          <w:lang w:bidi="ar-SA"/>
        </w:rPr>
        <w:tab/>
        <w:t>Проведения мероприятий по устранению затопления каналов, тепловых камер и подвалов домов.</w:t>
      </w:r>
    </w:p>
    <w:p w14:paraId="0F1D0039" w14:textId="77777777" w:rsidR="006E3D76" w:rsidRPr="002654BA" w:rsidRDefault="006E3D76" w:rsidP="006E3D76">
      <w:pPr>
        <w:keepNext/>
        <w:keepLines/>
        <w:widowControl/>
        <w:autoSpaceDE/>
        <w:autoSpaceDN/>
        <w:spacing w:before="120" w:after="120" w:line="276" w:lineRule="auto"/>
        <w:ind w:firstLine="709"/>
        <w:jc w:val="both"/>
        <w:outlineLvl w:val="0"/>
        <w:rPr>
          <w:b/>
          <w:bCs/>
          <w:sz w:val="26"/>
          <w:szCs w:val="26"/>
          <w:lang w:bidi="ar-SA"/>
        </w:rPr>
      </w:pPr>
      <w:bookmarkStart w:id="665" w:name="_Toc2343181"/>
      <w:bookmarkStart w:id="666" w:name="_Toc8825272"/>
      <w:bookmarkStart w:id="667" w:name="_Toc99440171"/>
      <w:r w:rsidRPr="002654BA">
        <w:rPr>
          <w:b/>
          <w:bCs/>
          <w:sz w:val="26"/>
          <w:szCs w:val="26"/>
          <w:lang w:bidi="ar-SA"/>
        </w:rPr>
        <w:t>11.5. Результат оценки коэффициентов готовности теплопроводов к несению тепловой нагрузки</w:t>
      </w:r>
      <w:bookmarkEnd w:id="665"/>
      <w:bookmarkEnd w:id="666"/>
      <w:bookmarkEnd w:id="667"/>
    </w:p>
    <w:p w14:paraId="669E46DF" w14:textId="591C5100" w:rsidR="006E3D76" w:rsidRPr="002654BA" w:rsidRDefault="006E3D76" w:rsidP="006E3D76">
      <w:pPr>
        <w:suppressLineNumbers/>
        <w:tabs>
          <w:tab w:val="left" w:leader="dot" w:pos="540"/>
        </w:tabs>
        <w:suppressAutoHyphens/>
        <w:autoSpaceDE/>
        <w:autoSpaceDN/>
        <w:spacing w:before="120" w:after="120" w:line="360" w:lineRule="auto"/>
        <w:ind w:firstLine="709"/>
        <w:jc w:val="both"/>
        <w:rPr>
          <w:sz w:val="26"/>
          <w:szCs w:val="26"/>
          <w:lang w:bidi="ar-SA"/>
        </w:rPr>
      </w:pPr>
      <w:r w:rsidRPr="002654BA">
        <w:rPr>
          <w:sz w:val="26"/>
          <w:szCs w:val="26"/>
          <w:lang w:bidi="ar-SA"/>
        </w:rPr>
        <w:t xml:space="preserve">Результаты отчетов коэффициента готовности и величины </w:t>
      </w:r>
      <w:proofErr w:type="spellStart"/>
      <w:r w:rsidRPr="002654BA">
        <w:rPr>
          <w:sz w:val="26"/>
          <w:szCs w:val="26"/>
          <w:lang w:bidi="ar-SA"/>
        </w:rPr>
        <w:t>недоотпу</w:t>
      </w:r>
      <w:r w:rsidR="00761545" w:rsidRPr="002654BA">
        <w:rPr>
          <w:sz w:val="26"/>
          <w:szCs w:val="26"/>
          <w:lang w:bidi="ar-SA"/>
        </w:rPr>
        <w:t>ска</w:t>
      </w:r>
      <w:proofErr w:type="spellEnd"/>
      <w:r w:rsidR="00761545" w:rsidRPr="002654BA">
        <w:rPr>
          <w:sz w:val="26"/>
          <w:szCs w:val="26"/>
          <w:lang w:bidi="ar-SA"/>
        </w:rPr>
        <w:t xml:space="preserve"> тепла показаны в таблице 55</w:t>
      </w:r>
      <w:r w:rsidRPr="002654BA">
        <w:rPr>
          <w:sz w:val="26"/>
          <w:szCs w:val="26"/>
          <w:lang w:bidi="ar-SA"/>
        </w:rPr>
        <w:t>.</w:t>
      </w:r>
    </w:p>
    <w:p w14:paraId="39B1D80E" w14:textId="77777777" w:rsidR="00001BCD" w:rsidRPr="002654BA" w:rsidRDefault="00001BCD" w:rsidP="00001BCD">
      <w:pPr>
        <w:keepNext/>
        <w:keepLines/>
        <w:widowControl/>
        <w:autoSpaceDE/>
        <w:autoSpaceDN/>
        <w:spacing w:before="120" w:after="120" w:line="276" w:lineRule="auto"/>
        <w:ind w:firstLine="709"/>
        <w:jc w:val="both"/>
        <w:outlineLvl w:val="0"/>
        <w:rPr>
          <w:b/>
          <w:bCs/>
          <w:sz w:val="26"/>
          <w:szCs w:val="26"/>
          <w:lang w:bidi="ar-SA"/>
        </w:rPr>
      </w:pPr>
      <w:bookmarkStart w:id="668" w:name="_Toc2343182"/>
      <w:bookmarkStart w:id="669" w:name="_Toc8825273"/>
      <w:bookmarkStart w:id="670" w:name="_Toc99440172"/>
      <w:r w:rsidRPr="002654BA">
        <w:rPr>
          <w:b/>
          <w:bCs/>
          <w:sz w:val="26"/>
          <w:szCs w:val="26"/>
          <w:lang w:bidi="ar-SA"/>
        </w:rPr>
        <w:t xml:space="preserve">11.6. Результат оценки </w:t>
      </w:r>
      <w:proofErr w:type="spellStart"/>
      <w:r w:rsidRPr="002654BA">
        <w:rPr>
          <w:b/>
          <w:bCs/>
          <w:sz w:val="26"/>
          <w:szCs w:val="26"/>
          <w:lang w:bidi="ar-SA"/>
        </w:rPr>
        <w:t>недоотпуска</w:t>
      </w:r>
      <w:proofErr w:type="spellEnd"/>
      <w:r w:rsidRPr="002654BA">
        <w:rPr>
          <w:b/>
          <w:bCs/>
          <w:sz w:val="26"/>
          <w:szCs w:val="26"/>
          <w:lang w:bidi="ar-SA"/>
        </w:rPr>
        <w:t xml:space="preserve"> тепловой энергии по причине отказов (аварийных ситуаций) и простоев тепловых сетей и источников тепловой энергии</w:t>
      </w:r>
      <w:bookmarkEnd w:id="668"/>
      <w:bookmarkEnd w:id="669"/>
      <w:bookmarkEnd w:id="670"/>
    </w:p>
    <w:p w14:paraId="76BA6FDE" w14:textId="77777777" w:rsidR="00001BCD" w:rsidRPr="002654BA" w:rsidRDefault="00001BCD" w:rsidP="00001BCD">
      <w:pPr>
        <w:widowControl/>
        <w:tabs>
          <w:tab w:val="left" w:pos="3345"/>
        </w:tabs>
        <w:autoSpaceDE/>
        <w:autoSpaceDN/>
        <w:spacing w:after="160" w:line="360" w:lineRule="auto"/>
        <w:ind w:firstLine="709"/>
        <w:jc w:val="both"/>
        <w:rPr>
          <w:rFonts w:eastAsia="Calibri"/>
          <w:sz w:val="26"/>
          <w:szCs w:val="26"/>
          <w:lang w:eastAsia="ar-SA" w:bidi="ar-SA"/>
        </w:rPr>
      </w:pPr>
      <w:r w:rsidRPr="002654BA">
        <w:rPr>
          <w:rFonts w:eastAsia="Calibri"/>
          <w:sz w:val="26"/>
          <w:szCs w:val="26"/>
          <w:lang w:eastAsia="ar-SA" w:bidi="ar-SA"/>
        </w:rPr>
        <w:t xml:space="preserve">Расчетные значения </w:t>
      </w:r>
      <w:proofErr w:type="spellStart"/>
      <w:r w:rsidRPr="002654BA">
        <w:rPr>
          <w:rFonts w:eastAsia="Calibri"/>
          <w:sz w:val="26"/>
          <w:szCs w:val="26"/>
          <w:lang w:eastAsia="ar-SA" w:bidi="ar-SA"/>
        </w:rPr>
        <w:t>недоотпуска</w:t>
      </w:r>
      <w:proofErr w:type="spellEnd"/>
      <w:r w:rsidRPr="002654BA">
        <w:rPr>
          <w:rFonts w:eastAsia="Calibri"/>
          <w:sz w:val="26"/>
          <w:szCs w:val="26"/>
          <w:lang w:eastAsia="ar-SA" w:bidi="ar-SA"/>
        </w:rPr>
        <w:t xml:space="preserve"> тепловой энергии по причине отказов и простоев тепловых сетей от рассматриваемых источников тепловой энергии представлены графически на рисунках ниже.</w:t>
      </w:r>
    </w:p>
    <w:p w14:paraId="330E42FA" w14:textId="2BF29911" w:rsidR="00DE2E42" w:rsidRPr="002654BA" w:rsidRDefault="00751C1E" w:rsidP="00001BCD">
      <w:pPr>
        <w:widowControl/>
        <w:autoSpaceDE/>
        <w:autoSpaceDN/>
        <w:spacing w:after="120" w:line="276" w:lineRule="auto"/>
        <w:jc w:val="center"/>
        <w:rPr>
          <w:b/>
          <w:bCs/>
          <w:sz w:val="24"/>
          <w:szCs w:val="24"/>
          <w:lang w:bidi="ar-SA"/>
        </w:rPr>
      </w:pPr>
      <w:r>
        <w:rPr>
          <w:b/>
          <w:bCs/>
          <w:noProof/>
          <w:sz w:val="24"/>
          <w:szCs w:val="24"/>
          <w:lang w:bidi="ar-SA"/>
        </w:rPr>
        <w:drawing>
          <wp:inline distT="0" distB="0" distL="0" distR="0" wp14:anchorId="6FD1FCA6" wp14:editId="3F8362AD">
            <wp:extent cx="5661477" cy="294508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6261" cy="2947569"/>
                    </a:xfrm>
                    <a:prstGeom prst="rect">
                      <a:avLst/>
                    </a:prstGeom>
                    <a:noFill/>
                  </pic:spPr>
                </pic:pic>
              </a:graphicData>
            </a:graphic>
          </wp:inline>
        </w:drawing>
      </w:r>
    </w:p>
    <w:p w14:paraId="6D487668" w14:textId="64423DF2" w:rsidR="00001BCD" w:rsidRPr="002654BA" w:rsidRDefault="00001BCD" w:rsidP="00001BCD">
      <w:pPr>
        <w:widowControl/>
        <w:autoSpaceDE/>
        <w:autoSpaceDN/>
        <w:spacing w:after="120"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42</w:t>
      </w:r>
      <w:r w:rsidRPr="002654BA">
        <w:rPr>
          <w:b/>
          <w:bCs/>
          <w:sz w:val="24"/>
          <w:szCs w:val="24"/>
          <w:lang w:bidi="ar-SA"/>
        </w:rPr>
        <w:fldChar w:fldCharType="end"/>
      </w:r>
      <w:r w:rsidRPr="002654BA">
        <w:rPr>
          <w:b/>
          <w:bCs/>
          <w:sz w:val="24"/>
          <w:szCs w:val="24"/>
          <w:lang w:bidi="ar-SA"/>
        </w:rPr>
        <w:t xml:space="preserve"> Средний суммарный </w:t>
      </w:r>
      <w:proofErr w:type="spellStart"/>
      <w:r w:rsidRPr="002654BA">
        <w:rPr>
          <w:b/>
          <w:bCs/>
          <w:sz w:val="24"/>
          <w:szCs w:val="24"/>
          <w:lang w:bidi="ar-SA"/>
        </w:rPr>
        <w:t>недоотпуск</w:t>
      </w:r>
      <w:proofErr w:type="spellEnd"/>
      <w:r w:rsidRPr="002654BA">
        <w:rPr>
          <w:b/>
          <w:bCs/>
          <w:sz w:val="24"/>
          <w:szCs w:val="24"/>
          <w:lang w:bidi="ar-SA"/>
        </w:rPr>
        <w:t xml:space="preserve"> теплоты потребителям от котельной </w:t>
      </w:r>
    </w:p>
    <w:p w14:paraId="640CC47A" w14:textId="7FB21123" w:rsidR="00001BCD" w:rsidRPr="002654BA" w:rsidRDefault="00001BCD" w:rsidP="00001BCD">
      <w:pPr>
        <w:widowControl/>
        <w:autoSpaceDE/>
        <w:autoSpaceDN/>
        <w:spacing w:after="120" w:line="276" w:lineRule="auto"/>
        <w:jc w:val="center"/>
        <w:rPr>
          <w:b/>
          <w:bCs/>
          <w:sz w:val="24"/>
          <w:szCs w:val="24"/>
          <w:lang w:bidi="ar-SA"/>
        </w:rPr>
      </w:pPr>
      <w:r w:rsidRPr="002654BA">
        <w:rPr>
          <w:b/>
          <w:bCs/>
          <w:sz w:val="24"/>
          <w:szCs w:val="24"/>
          <w:lang w:bidi="ar-SA"/>
        </w:rPr>
        <w:t>п. Запорожское</w:t>
      </w:r>
    </w:p>
    <w:p w14:paraId="2051194C" w14:textId="4765C983" w:rsidR="000C2C0C" w:rsidRPr="002654BA" w:rsidRDefault="00917357" w:rsidP="00001BCD">
      <w:pPr>
        <w:widowControl/>
        <w:autoSpaceDE/>
        <w:autoSpaceDN/>
        <w:spacing w:after="120" w:line="276" w:lineRule="auto"/>
        <w:jc w:val="center"/>
        <w:rPr>
          <w:b/>
          <w:bCs/>
          <w:sz w:val="24"/>
          <w:szCs w:val="24"/>
          <w:lang w:bidi="ar-SA"/>
        </w:rPr>
      </w:pPr>
      <w:r w:rsidRPr="002654BA">
        <w:rPr>
          <w:b/>
          <w:bCs/>
          <w:noProof/>
          <w:sz w:val="24"/>
          <w:szCs w:val="24"/>
          <w:lang w:bidi="ar-SA"/>
        </w:rPr>
        <w:drawing>
          <wp:inline distT="0" distB="0" distL="0" distR="0" wp14:anchorId="32D97678" wp14:editId="59F912DA">
            <wp:extent cx="5524577" cy="331321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42646" cy="3324052"/>
                    </a:xfrm>
                    <a:prstGeom prst="rect">
                      <a:avLst/>
                    </a:prstGeom>
                    <a:noFill/>
                  </pic:spPr>
                </pic:pic>
              </a:graphicData>
            </a:graphic>
          </wp:inline>
        </w:drawing>
      </w:r>
    </w:p>
    <w:p w14:paraId="6D6AC86B" w14:textId="21D5DF12" w:rsidR="00001BCD" w:rsidRPr="002654BA" w:rsidRDefault="00001BCD" w:rsidP="00001BCD">
      <w:pPr>
        <w:widowControl/>
        <w:autoSpaceDE/>
        <w:autoSpaceDN/>
        <w:spacing w:after="120" w:line="276" w:lineRule="auto"/>
        <w:jc w:val="center"/>
        <w:rPr>
          <w:b/>
          <w:bCs/>
          <w:sz w:val="24"/>
          <w:szCs w:val="24"/>
          <w:lang w:bidi="ar-SA"/>
        </w:rPr>
      </w:pPr>
      <w:r w:rsidRPr="002654BA">
        <w:rPr>
          <w:b/>
          <w:bCs/>
          <w:sz w:val="24"/>
          <w:szCs w:val="24"/>
          <w:lang w:bidi="ar-SA"/>
        </w:rPr>
        <w:t xml:space="preserve">Рисунок </w:t>
      </w:r>
      <w:r w:rsidRPr="002654BA">
        <w:rPr>
          <w:b/>
          <w:bCs/>
          <w:sz w:val="24"/>
          <w:szCs w:val="24"/>
          <w:lang w:bidi="ar-SA"/>
        </w:rPr>
        <w:fldChar w:fldCharType="begin"/>
      </w:r>
      <w:r w:rsidRPr="002654BA">
        <w:rPr>
          <w:b/>
          <w:bCs/>
          <w:sz w:val="24"/>
          <w:szCs w:val="24"/>
          <w:lang w:bidi="ar-SA"/>
        </w:rPr>
        <w:instrText xml:space="preserve"> SEQ Рисунок \* ARABIC </w:instrText>
      </w:r>
      <w:r w:rsidRPr="002654BA">
        <w:rPr>
          <w:b/>
          <w:bCs/>
          <w:sz w:val="24"/>
          <w:szCs w:val="24"/>
          <w:lang w:bidi="ar-SA"/>
        </w:rPr>
        <w:fldChar w:fldCharType="separate"/>
      </w:r>
      <w:r w:rsidR="00AB3230">
        <w:rPr>
          <w:b/>
          <w:bCs/>
          <w:noProof/>
          <w:sz w:val="24"/>
          <w:szCs w:val="24"/>
          <w:lang w:bidi="ar-SA"/>
        </w:rPr>
        <w:t>43</w:t>
      </w:r>
      <w:r w:rsidRPr="002654BA">
        <w:rPr>
          <w:b/>
          <w:bCs/>
          <w:sz w:val="24"/>
          <w:szCs w:val="24"/>
          <w:lang w:bidi="ar-SA"/>
        </w:rPr>
        <w:fldChar w:fldCharType="end"/>
      </w:r>
      <w:r w:rsidRPr="002654BA">
        <w:rPr>
          <w:b/>
          <w:bCs/>
          <w:sz w:val="24"/>
          <w:szCs w:val="24"/>
          <w:lang w:bidi="ar-SA"/>
        </w:rPr>
        <w:t xml:space="preserve"> Средний суммарный </w:t>
      </w:r>
      <w:proofErr w:type="spellStart"/>
      <w:r w:rsidRPr="002654BA">
        <w:rPr>
          <w:b/>
          <w:bCs/>
          <w:sz w:val="24"/>
          <w:szCs w:val="24"/>
          <w:lang w:bidi="ar-SA"/>
        </w:rPr>
        <w:t>недоотпуск</w:t>
      </w:r>
      <w:proofErr w:type="spellEnd"/>
      <w:r w:rsidRPr="002654BA">
        <w:rPr>
          <w:b/>
          <w:bCs/>
          <w:sz w:val="24"/>
          <w:szCs w:val="24"/>
          <w:lang w:bidi="ar-SA"/>
        </w:rPr>
        <w:t xml:space="preserve"> теплоты потребителям от котельной ГЛОХ</w:t>
      </w:r>
    </w:p>
    <w:p w14:paraId="5B2CBD53"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1" w:name="_Toc99440173"/>
      <w:r w:rsidRPr="002654BA">
        <w:rPr>
          <w:b/>
          <w:bCs/>
          <w:sz w:val="26"/>
          <w:szCs w:val="26"/>
          <w:lang w:bidi="ar-SA"/>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671"/>
    </w:p>
    <w:p w14:paraId="5E680B91" w14:textId="77777777" w:rsidR="00774CDB" w:rsidRPr="002654BA" w:rsidRDefault="00774CDB" w:rsidP="00774CDB">
      <w:pPr>
        <w:keepNext/>
        <w:keepLines/>
        <w:widowControl/>
        <w:autoSpaceDE/>
        <w:autoSpaceDN/>
        <w:spacing w:after="120" w:line="360" w:lineRule="auto"/>
        <w:ind w:firstLine="709"/>
        <w:jc w:val="both"/>
        <w:rPr>
          <w:rFonts w:eastAsia="Calibri"/>
          <w:sz w:val="26"/>
          <w:szCs w:val="26"/>
          <w:lang w:eastAsia="en-US" w:bidi="ar-SA"/>
        </w:rPr>
      </w:pPr>
      <w:bookmarkStart w:id="672" w:name="_Toc89723934"/>
      <w:r w:rsidRPr="002654BA">
        <w:rPr>
          <w:rFonts w:eastAsia="Calibri"/>
          <w:sz w:val="26"/>
          <w:szCs w:val="26"/>
          <w:lang w:eastAsia="en-US" w:bidi="ar-SA"/>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стопроцентную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bookmarkEnd w:id="672"/>
    </w:p>
    <w:p w14:paraId="3F918871"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3" w:name="_Toc99440174"/>
      <w:r w:rsidRPr="002654BA">
        <w:rPr>
          <w:b/>
          <w:bCs/>
          <w:sz w:val="26"/>
          <w:szCs w:val="26"/>
          <w:lang w:bidi="ar-SA"/>
        </w:rPr>
        <w:t>11.8. Установка резервного оборудования</w:t>
      </w:r>
      <w:bookmarkEnd w:id="673"/>
    </w:p>
    <w:p w14:paraId="4D2C2D11" w14:textId="77777777" w:rsidR="00774CDB" w:rsidRPr="002654BA" w:rsidRDefault="00774CDB" w:rsidP="00774CDB">
      <w:pPr>
        <w:keepNext/>
        <w:keepLines/>
        <w:widowControl/>
        <w:autoSpaceDE/>
        <w:autoSpaceDN/>
        <w:spacing w:after="120" w:line="360" w:lineRule="auto"/>
        <w:ind w:firstLine="709"/>
        <w:jc w:val="both"/>
        <w:rPr>
          <w:rFonts w:eastAsia="Calibri"/>
          <w:sz w:val="26"/>
          <w:szCs w:val="26"/>
          <w:lang w:eastAsia="en-US" w:bidi="ar-SA"/>
        </w:rPr>
      </w:pPr>
      <w:bookmarkStart w:id="674" w:name="_Toc89723935"/>
      <w:r w:rsidRPr="002654BA">
        <w:rPr>
          <w:rFonts w:eastAsia="Calibri"/>
          <w:sz w:val="26"/>
          <w:szCs w:val="26"/>
          <w:lang w:eastAsia="en-US" w:bidi="ar-SA"/>
        </w:rPr>
        <w:t xml:space="preserve">Установка резервного (дополнительного) оборудования </w:t>
      </w:r>
      <w:bookmarkEnd w:id="674"/>
      <w:r w:rsidRPr="002654BA">
        <w:rPr>
          <w:rFonts w:eastAsia="Calibri"/>
          <w:sz w:val="26"/>
          <w:szCs w:val="26"/>
          <w:lang w:eastAsia="en-US" w:bidi="ar-SA"/>
        </w:rPr>
        <w:t>на источниках тепловой энергии не предусматривается.</w:t>
      </w:r>
    </w:p>
    <w:p w14:paraId="32C9D319"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5" w:name="_Toc99440175"/>
      <w:r w:rsidRPr="002654BA">
        <w:rPr>
          <w:b/>
          <w:bCs/>
          <w:sz w:val="26"/>
          <w:szCs w:val="26"/>
          <w:lang w:bidi="ar-SA"/>
        </w:rPr>
        <w:t>11.9. Организация совместной работы нескольких источников тепловой энергии на единую тепловую сеть</w:t>
      </w:r>
      <w:bookmarkEnd w:id="675"/>
    </w:p>
    <w:p w14:paraId="03B42B78" w14:textId="77777777" w:rsidR="00774CDB" w:rsidRPr="002654BA" w:rsidRDefault="00774CDB" w:rsidP="00774CDB">
      <w:pPr>
        <w:widowControl/>
        <w:autoSpaceDE/>
        <w:autoSpaceDN/>
        <w:spacing w:after="120" w:line="360" w:lineRule="auto"/>
        <w:ind w:firstLine="709"/>
        <w:rPr>
          <w:rFonts w:eastAsia="Calibri"/>
          <w:sz w:val="26"/>
          <w:szCs w:val="26"/>
          <w:lang w:eastAsia="ar-SA" w:bidi="ar-SA"/>
        </w:rPr>
      </w:pPr>
      <w:r w:rsidRPr="002654BA">
        <w:rPr>
          <w:rFonts w:eastAsia="Calibri"/>
          <w:sz w:val="26"/>
          <w:szCs w:val="26"/>
          <w:lang w:eastAsia="ar-SA" w:bidi="ar-SA"/>
        </w:rPr>
        <w:t>Совместная работа источников тепловой энергии в единую тепловую сеть не предусматривается.</w:t>
      </w:r>
    </w:p>
    <w:p w14:paraId="31F455B7"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6" w:name="_Toc99440176"/>
      <w:r w:rsidRPr="002654BA">
        <w:rPr>
          <w:b/>
          <w:bCs/>
          <w:sz w:val="26"/>
          <w:szCs w:val="26"/>
          <w:lang w:bidi="ar-SA"/>
        </w:rPr>
        <w:t>11.10. Резервирование тепловых сетей смежных районов поселения, городского округа, города федерального значения</w:t>
      </w:r>
      <w:bookmarkEnd w:id="676"/>
    </w:p>
    <w:p w14:paraId="05890D06" w14:textId="77777777" w:rsidR="00774CDB" w:rsidRPr="002654BA" w:rsidRDefault="00774CDB" w:rsidP="00774CDB">
      <w:pPr>
        <w:widowControl/>
        <w:autoSpaceDE/>
        <w:autoSpaceDN/>
        <w:spacing w:after="120" w:line="360" w:lineRule="auto"/>
        <w:ind w:firstLine="709"/>
        <w:jc w:val="both"/>
        <w:rPr>
          <w:rFonts w:eastAsia="Calibri"/>
          <w:sz w:val="26"/>
          <w:szCs w:val="26"/>
          <w:lang w:eastAsia="ar-SA" w:bidi="ar-SA"/>
        </w:rPr>
      </w:pPr>
      <w:r w:rsidRPr="002654BA">
        <w:rPr>
          <w:rFonts w:eastAsia="Calibri"/>
          <w:sz w:val="26"/>
          <w:szCs w:val="26"/>
          <w:lang w:eastAsia="ar-SA" w:bidi="ar-SA"/>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75C553DA"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7" w:name="_Toc99440177"/>
      <w:r w:rsidRPr="002654BA">
        <w:rPr>
          <w:b/>
          <w:bCs/>
          <w:sz w:val="26"/>
          <w:szCs w:val="26"/>
          <w:lang w:bidi="ar-SA"/>
        </w:rPr>
        <w:t>11.11. Устройство резервных насосных станций</w:t>
      </w:r>
      <w:bookmarkEnd w:id="677"/>
    </w:p>
    <w:p w14:paraId="2E2EC6A3" w14:textId="77777777" w:rsidR="00774CDB" w:rsidRPr="002654BA" w:rsidRDefault="00774CDB" w:rsidP="00774CDB">
      <w:pPr>
        <w:widowControl/>
        <w:autoSpaceDE/>
        <w:autoSpaceDN/>
        <w:spacing w:after="160" w:line="259" w:lineRule="auto"/>
        <w:ind w:firstLine="709"/>
        <w:rPr>
          <w:rFonts w:eastAsia="Calibri"/>
          <w:sz w:val="26"/>
          <w:szCs w:val="26"/>
          <w:lang w:eastAsia="en-US" w:bidi="ar-SA"/>
        </w:rPr>
      </w:pPr>
      <w:r w:rsidRPr="002654BA">
        <w:rPr>
          <w:rFonts w:eastAsia="Calibri"/>
          <w:sz w:val="26"/>
          <w:szCs w:val="26"/>
          <w:lang w:eastAsia="en-US" w:bidi="ar-SA"/>
        </w:rPr>
        <w:t>Установка резервных насосных станций не требуется.</w:t>
      </w:r>
    </w:p>
    <w:p w14:paraId="5387192E" w14:textId="77777777" w:rsidR="00774CDB" w:rsidRPr="002654BA" w:rsidRDefault="00774CDB" w:rsidP="00774CDB">
      <w:pPr>
        <w:keepNext/>
        <w:keepLines/>
        <w:widowControl/>
        <w:autoSpaceDE/>
        <w:autoSpaceDN/>
        <w:spacing w:before="120" w:after="120" w:line="276" w:lineRule="auto"/>
        <w:ind w:firstLine="709"/>
        <w:jc w:val="both"/>
        <w:outlineLvl w:val="0"/>
        <w:rPr>
          <w:b/>
          <w:bCs/>
          <w:sz w:val="26"/>
          <w:szCs w:val="26"/>
          <w:lang w:bidi="ar-SA"/>
        </w:rPr>
      </w:pPr>
      <w:bookmarkStart w:id="678" w:name="_Toc99440178"/>
      <w:r w:rsidRPr="002654BA">
        <w:rPr>
          <w:b/>
          <w:bCs/>
          <w:sz w:val="26"/>
          <w:szCs w:val="26"/>
          <w:lang w:bidi="ar-SA"/>
        </w:rPr>
        <w:t>11.12. Установка баков-аккумуляторов</w:t>
      </w:r>
      <w:bookmarkEnd w:id="678"/>
    </w:p>
    <w:p w14:paraId="00DDDBDF"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Повышению надежности функционирования систем теплоснабжения в определенной мере способствует применение </w:t>
      </w:r>
      <w:proofErr w:type="spellStart"/>
      <w:r w:rsidRPr="002654BA">
        <w:rPr>
          <w:rFonts w:eastAsia="Calibri"/>
          <w:sz w:val="26"/>
          <w:szCs w:val="26"/>
          <w:lang w:eastAsia="ar-SA" w:bidi="ar-SA"/>
        </w:rPr>
        <w:t>теплогидоракумулирующих</w:t>
      </w:r>
      <w:proofErr w:type="spellEnd"/>
      <w:r w:rsidRPr="002654BA">
        <w:rPr>
          <w:rFonts w:eastAsia="Calibri"/>
          <w:sz w:val="26"/>
          <w:szCs w:val="26"/>
          <w:lang w:eastAsia="ar-SA" w:bidi="ar-SA"/>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5A48AB8A"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w:t>
      </w:r>
    </w:p>
    <w:p w14:paraId="30E9A972"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2654BA">
        <w:rPr>
          <w:rFonts w:eastAsia="Calibri"/>
          <w:sz w:val="26"/>
          <w:szCs w:val="26"/>
          <w:lang w:eastAsia="ar-SA" w:bidi="ar-SA"/>
        </w:rPr>
        <w:t>деаэрированной</w:t>
      </w:r>
      <w:proofErr w:type="spellEnd"/>
      <w:r w:rsidRPr="002654BA">
        <w:rPr>
          <w:rFonts w:eastAsia="Calibri"/>
          <w:sz w:val="26"/>
          <w:szCs w:val="26"/>
          <w:lang w:eastAsia="ar-SA" w:bidi="ar-SA"/>
        </w:rPr>
        <w:t xml:space="preserve"> </w:t>
      </w:r>
      <w:proofErr w:type="spellStart"/>
      <w:r w:rsidRPr="002654BA">
        <w:rPr>
          <w:rFonts w:eastAsia="Calibri"/>
          <w:sz w:val="26"/>
          <w:szCs w:val="26"/>
          <w:lang w:eastAsia="ar-SA" w:bidi="ar-SA"/>
        </w:rPr>
        <w:t>подпиточной</w:t>
      </w:r>
      <w:proofErr w:type="spellEnd"/>
      <w:r w:rsidRPr="002654BA">
        <w:rPr>
          <w:rFonts w:eastAsia="Calibri"/>
          <w:sz w:val="26"/>
          <w:szCs w:val="26"/>
          <w:lang w:eastAsia="ar-SA" w:bidi="ar-SA"/>
        </w:rPr>
        <w:t xml:space="preserve"> воды расчетной вместимостью, равной десятикратной величине среднечасового расхода воды на горячее водоснабжение. </w:t>
      </w:r>
    </w:p>
    <w:p w14:paraId="0F165754"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Число баков независимо от системы теплоснабжения принимается не менее двух по 50 % рабочего объема. </w:t>
      </w:r>
    </w:p>
    <w:p w14:paraId="6720EDFB"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w:t>
      </w:r>
    </w:p>
    <w:p w14:paraId="7556A66C" w14:textId="77777777" w:rsidR="00774CDB" w:rsidRPr="002654BA" w:rsidRDefault="00774CDB" w:rsidP="00774CDB">
      <w:pPr>
        <w:widowControl/>
        <w:autoSpaceDE/>
        <w:autoSpaceDN/>
        <w:spacing w:line="360" w:lineRule="auto"/>
        <w:ind w:firstLine="709"/>
        <w:jc w:val="both"/>
        <w:rPr>
          <w:rFonts w:eastAsia="Calibri"/>
          <w:sz w:val="26"/>
          <w:szCs w:val="26"/>
          <w:lang w:eastAsia="ar-SA" w:bidi="ar-SA"/>
        </w:rPr>
      </w:pPr>
      <w:r w:rsidRPr="002654BA">
        <w:rPr>
          <w:rFonts w:eastAsia="Calibri"/>
          <w:sz w:val="26"/>
          <w:szCs w:val="26"/>
          <w:lang w:eastAsia="ar-SA" w:bidi="ar-SA"/>
        </w:rPr>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w:t>
      </w:r>
      <w:proofErr w:type="spellStart"/>
      <w:r w:rsidRPr="002654BA">
        <w:rPr>
          <w:rFonts w:eastAsia="Calibri"/>
          <w:sz w:val="26"/>
          <w:szCs w:val="26"/>
          <w:lang w:eastAsia="ar-SA" w:bidi="ar-SA"/>
        </w:rPr>
        <w:t>нерезервируемой</w:t>
      </w:r>
      <w:proofErr w:type="spellEnd"/>
      <w:r w:rsidRPr="002654BA">
        <w:rPr>
          <w:rFonts w:eastAsia="Calibri"/>
          <w:sz w:val="26"/>
          <w:szCs w:val="26"/>
          <w:lang w:eastAsia="ar-SA" w:bidi="ar-SA"/>
        </w:rPr>
        <w:t xml:space="preserve">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183B8130" w14:textId="77777777" w:rsidR="00774CDB" w:rsidRPr="002654BA" w:rsidRDefault="00774CDB" w:rsidP="00774CDB">
      <w:pPr>
        <w:widowControl/>
        <w:autoSpaceDE/>
        <w:autoSpaceDN/>
        <w:spacing w:after="160" w:line="360" w:lineRule="auto"/>
        <w:ind w:firstLine="709"/>
        <w:jc w:val="both"/>
        <w:rPr>
          <w:rFonts w:eastAsia="Calibri"/>
          <w:sz w:val="26"/>
          <w:szCs w:val="26"/>
          <w:lang w:eastAsia="ar-SA" w:bidi="ar-SA"/>
        </w:rPr>
      </w:pPr>
      <w:r w:rsidRPr="002654BA">
        <w:rPr>
          <w:rFonts w:eastAsia="Calibri"/>
          <w:sz w:val="26"/>
          <w:szCs w:val="26"/>
          <w:lang w:eastAsia="ar-SA" w:bidi="ar-SA"/>
        </w:rPr>
        <w:t>В перспективе, установка аккумуляторных баков на источниках поселения не планируется.</w:t>
      </w:r>
    </w:p>
    <w:p w14:paraId="681B04E6" w14:textId="77777777" w:rsidR="008E1619" w:rsidRPr="002654BA" w:rsidRDefault="008E1619" w:rsidP="008E1619">
      <w:pPr>
        <w:keepNext/>
        <w:keepLines/>
        <w:widowControl/>
        <w:autoSpaceDE/>
        <w:autoSpaceDN/>
        <w:spacing w:before="120" w:after="120" w:line="276" w:lineRule="auto"/>
        <w:ind w:firstLine="709"/>
        <w:jc w:val="both"/>
        <w:outlineLvl w:val="0"/>
        <w:rPr>
          <w:b/>
          <w:bCs/>
          <w:sz w:val="26"/>
          <w:szCs w:val="26"/>
          <w:lang w:bidi="ar-SA"/>
        </w:rPr>
      </w:pPr>
      <w:bookmarkStart w:id="679" w:name="_Toc8825274"/>
      <w:bookmarkStart w:id="680" w:name="_Toc99440179"/>
      <w:r w:rsidRPr="002654BA">
        <w:rPr>
          <w:b/>
          <w:bCs/>
          <w:sz w:val="26"/>
          <w:szCs w:val="26"/>
          <w:lang w:bidi="ar-SA"/>
        </w:rPr>
        <w:t>ГЛАВА 12. ОБОСНОВАНИЕ ИНВЕСТИЦИЙ В СТРОИТЕЛЬСТВО, РЕКОНСТРУКЦИЮ, ТЕХНИЧЕСКОЕ ПЕРЕВООРУЖЕНИЕ И (ИЛИ) МОДЕРНИЗАЦИЮ</w:t>
      </w:r>
      <w:bookmarkEnd w:id="679"/>
      <w:bookmarkEnd w:id="680"/>
    </w:p>
    <w:p w14:paraId="6F97DD85" w14:textId="77777777" w:rsidR="008E1619" w:rsidRPr="002654BA" w:rsidRDefault="008E1619" w:rsidP="008E1619">
      <w:pPr>
        <w:keepNext/>
        <w:keepLines/>
        <w:widowControl/>
        <w:autoSpaceDE/>
        <w:autoSpaceDN/>
        <w:spacing w:before="120" w:after="120" w:line="276" w:lineRule="auto"/>
        <w:ind w:firstLine="709"/>
        <w:jc w:val="both"/>
        <w:outlineLvl w:val="0"/>
        <w:rPr>
          <w:b/>
          <w:bCs/>
          <w:sz w:val="26"/>
          <w:szCs w:val="26"/>
          <w:lang w:bidi="ar-SA"/>
        </w:rPr>
      </w:pPr>
      <w:bookmarkStart w:id="681" w:name="_Toc384740394"/>
      <w:bookmarkStart w:id="682" w:name="_Toc8825275"/>
      <w:bookmarkStart w:id="683" w:name="_Toc99440180"/>
      <w:r w:rsidRPr="002654BA">
        <w:rPr>
          <w:b/>
          <w:bCs/>
          <w:sz w:val="26"/>
          <w:szCs w:val="26"/>
          <w:lang w:bidi="ar-SA"/>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81"/>
      <w:bookmarkEnd w:id="682"/>
      <w:bookmarkEnd w:id="683"/>
    </w:p>
    <w:p w14:paraId="301A1BB9" w14:textId="72734E1A" w:rsidR="008E1619" w:rsidRPr="002654BA" w:rsidRDefault="008E1619" w:rsidP="008E1619">
      <w:pPr>
        <w:widowControl/>
        <w:autoSpaceDE/>
        <w:autoSpaceDN/>
        <w:spacing w:line="360" w:lineRule="auto"/>
        <w:ind w:firstLine="709"/>
        <w:jc w:val="both"/>
        <w:rPr>
          <w:sz w:val="26"/>
          <w:szCs w:val="26"/>
          <w:lang w:bidi="ar-SA"/>
        </w:rPr>
      </w:pPr>
      <w:r w:rsidRPr="002654BA">
        <w:rPr>
          <w:sz w:val="26"/>
          <w:szCs w:val="26"/>
          <w:lang w:bidi="ar-SA"/>
        </w:rPr>
        <w:t xml:space="preserve">В соответствии с главами 7, 8 обосновывающих материалов, в качестве основных мероприятий по развитию систем централизованного теплоснабжения Запорожского сельского поселения </w:t>
      </w:r>
      <w:r w:rsidR="00193899" w:rsidRPr="002654BA">
        <w:rPr>
          <w:sz w:val="26"/>
          <w:szCs w:val="26"/>
          <w:lang w:bidi="ar-SA"/>
        </w:rPr>
        <w:t>необходимо провести:</w:t>
      </w:r>
    </w:p>
    <w:p w14:paraId="5508F887" w14:textId="527BFD83" w:rsidR="007D1D8A" w:rsidRPr="002654BA" w:rsidRDefault="007D1D8A" w:rsidP="001A4CDE">
      <w:pPr>
        <w:widowControl/>
        <w:numPr>
          <w:ilvl w:val="0"/>
          <w:numId w:val="99"/>
        </w:numPr>
        <w:autoSpaceDE/>
        <w:autoSpaceDN/>
        <w:spacing w:after="200" w:line="360" w:lineRule="auto"/>
        <w:ind w:left="0" w:firstLine="709"/>
        <w:contextualSpacing/>
        <w:jc w:val="both"/>
        <w:rPr>
          <w:sz w:val="26"/>
          <w:szCs w:val="26"/>
          <w:lang w:bidi="ar-SA"/>
        </w:rPr>
      </w:pPr>
      <w:proofErr w:type="spellStart"/>
      <w:r w:rsidRPr="002654BA">
        <w:rPr>
          <w:sz w:val="26"/>
          <w:szCs w:val="26"/>
          <w:lang w:bidi="ar-SA"/>
        </w:rPr>
        <w:t>шайбирование</w:t>
      </w:r>
      <w:proofErr w:type="spellEnd"/>
      <w:r w:rsidRPr="002654BA">
        <w:rPr>
          <w:sz w:val="26"/>
          <w:szCs w:val="26"/>
          <w:lang w:bidi="ar-SA"/>
        </w:rPr>
        <w:t xml:space="preserve"> тепловых сетей;</w:t>
      </w:r>
    </w:p>
    <w:p w14:paraId="2A96DFDD" w14:textId="77777777" w:rsidR="008E1619" w:rsidRPr="002654BA" w:rsidRDefault="008E1619" w:rsidP="001A4CDE">
      <w:pPr>
        <w:widowControl/>
        <w:numPr>
          <w:ilvl w:val="0"/>
          <w:numId w:val="99"/>
        </w:numPr>
        <w:autoSpaceDE/>
        <w:autoSpaceDN/>
        <w:spacing w:after="200" w:line="360" w:lineRule="auto"/>
        <w:ind w:left="0" w:firstLine="709"/>
        <w:contextualSpacing/>
        <w:jc w:val="both"/>
        <w:rPr>
          <w:sz w:val="26"/>
          <w:szCs w:val="26"/>
          <w:lang w:bidi="ar-SA"/>
        </w:rPr>
      </w:pPr>
      <w:r w:rsidRPr="002654BA">
        <w:rPr>
          <w:sz w:val="26"/>
          <w:szCs w:val="26"/>
          <w:lang w:bidi="ar-SA"/>
        </w:rPr>
        <w:t xml:space="preserve">строительство двух </w:t>
      </w:r>
      <w:proofErr w:type="spellStart"/>
      <w:r w:rsidRPr="002654BA">
        <w:rPr>
          <w:sz w:val="26"/>
          <w:szCs w:val="26"/>
          <w:lang w:bidi="ar-SA"/>
        </w:rPr>
        <w:t>блочно</w:t>
      </w:r>
      <w:proofErr w:type="spellEnd"/>
      <w:r w:rsidRPr="002654BA">
        <w:rPr>
          <w:sz w:val="26"/>
          <w:szCs w:val="26"/>
          <w:lang w:bidi="ar-SA"/>
        </w:rPr>
        <w:t>-модульных котельных.</w:t>
      </w:r>
    </w:p>
    <w:p w14:paraId="7916FE1E" w14:textId="3C6857B3" w:rsidR="008E1619" w:rsidRPr="002654BA" w:rsidRDefault="008E1619" w:rsidP="008E1619">
      <w:pPr>
        <w:widowControl/>
        <w:autoSpaceDE/>
        <w:autoSpaceDN/>
        <w:spacing w:line="360" w:lineRule="auto"/>
        <w:ind w:firstLine="709"/>
        <w:jc w:val="both"/>
        <w:rPr>
          <w:sz w:val="26"/>
          <w:szCs w:val="26"/>
          <w:lang w:bidi="ar-SA"/>
        </w:rPr>
      </w:pPr>
      <w:r w:rsidRPr="002654BA">
        <w:rPr>
          <w:sz w:val="26"/>
          <w:szCs w:val="26"/>
          <w:lang w:bidi="ar-SA"/>
        </w:rPr>
        <w:t xml:space="preserve">В ближайшие 2023-2024 гг. планируется строительство двух </w:t>
      </w:r>
      <w:proofErr w:type="spellStart"/>
      <w:r w:rsidRPr="002654BA">
        <w:rPr>
          <w:sz w:val="26"/>
          <w:szCs w:val="26"/>
          <w:lang w:bidi="ar-SA"/>
        </w:rPr>
        <w:t>блочно</w:t>
      </w:r>
      <w:proofErr w:type="spellEnd"/>
      <w:r w:rsidRPr="002654BA">
        <w:rPr>
          <w:sz w:val="26"/>
          <w:szCs w:val="26"/>
          <w:lang w:bidi="ar-SA"/>
        </w:rPr>
        <w:t>-модульных котельных в Запорожском сельском поселении, работающих на природном газе.</w:t>
      </w:r>
    </w:p>
    <w:p w14:paraId="021FC721" w14:textId="77777777" w:rsidR="008E1619" w:rsidRPr="002654BA" w:rsidRDefault="008E1619" w:rsidP="008E1619">
      <w:pPr>
        <w:widowControl/>
        <w:autoSpaceDE/>
        <w:autoSpaceDN/>
        <w:spacing w:line="360" w:lineRule="auto"/>
        <w:ind w:firstLine="709"/>
        <w:jc w:val="both"/>
        <w:rPr>
          <w:sz w:val="26"/>
          <w:szCs w:val="26"/>
          <w:lang w:bidi="ar-SA"/>
        </w:rPr>
      </w:pPr>
      <w:r w:rsidRPr="002654BA">
        <w:rPr>
          <w:sz w:val="26"/>
          <w:szCs w:val="26"/>
          <w:lang w:bidi="ar-SA"/>
        </w:rPr>
        <w:t>Затраты на строительство котельных составят 100000,00 тыс. руб. согласно данным от РСО ООО «</w:t>
      </w:r>
      <w:proofErr w:type="spellStart"/>
      <w:r w:rsidRPr="002654BA">
        <w:rPr>
          <w:sz w:val="26"/>
          <w:szCs w:val="26"/>
          <w:lang w:bidi="ar-SA"/>
        </w:rPr>
        <w:t>Энерго</w:t>
      </w:r>
      <w:proofErr w:type="spellEnd"/>
      <w:r w:rsidRPr="002654BA">
        <w:rPr>
          <w:sz w:val="26"/>
          <w:szCs w:val="26"/>
          <w:lang w:bidi="ar-SA"/>
        </w:rPr>
        <w:t>-Ресурс».</w:t>
      </w:r>
    </w:p>
    <w:p w14:paraId="1826E4C7" w14:textId="5C80960A" w:rsidR="008E1619" w:rsidRPr="002654BA" w:rsidRDefault="008E1619" w:rsidP="008E1619">
      <w:pPr>
        <w:widowControl/>
        <w:tabs>
          <w:tab w:val="left" w:pos="0"/>
        </w:tabs>
        <w:spacing w:line="360" w:lineRule="auto"/>
        <w:ind w:firstLine="709"/>
        <w:jc w:val="both"/>
        <w:rPr>
          <w:sz w:val="26"/>
        </w:rPr>
      </w:pPr>
      <w:r w:rsidRPr="002654BA">
        <w:rPr>
          <w:sz w:val="26"/>
        </w:rPr>
        <w:t xml:space="preserve">Расчет стоимости реализации мероприятий по перекладке тепловых сетей в связи с исчерпанием эксплуатационного ресурса выполнен на основании </w:t>
      </w:r>
      <w:r w:rsidRPr="002654BA">
        <w:rPr>
          <w:sz w:val="26"/>
          <w:szCs w:val="26"/>
        </w:rPr>
        <w:t>81-02-13-2021 «Наружные тепловые сети»</w:t>
      </w:r>
      <w:r w:rsidRPr="002654BA">
        <w:rPr>
          <w:sz w:val="26"/>
        </w:rPr>
        <w:t>.</w:t>
      </w:r>
    </w:p>
    <w:p w14:paraId="27236B15" w14:textId="77777777" w:rsidR="008E1619" w:rsidRPr="002654BA" w:rsidRDefault="008E1619" w:rsidP="008E1619">
      <w:pPr>
        <w:widowControl/>
        <w:tabs>
          <w:tab w:val="left" w:pos="0"/>
        </w:tabs>
        <w:spacing w:line="360" w:lineRule="auto"/>
        <w:ind w:firstLine="709"/>
        <w:jc w:val="both"/>
        <w:rPr>
          <w:sz w:val="26"/>
        </w:rPr>
      </w:pPr>
      <w:r w:rsidRPr="002654BA">
        <w:rPr>
          <w:sz w:val="26"/>
        </w:rPr>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14CFC55F" w14:textId="77777777" w:rsidR="008E1619" w:rsidRPr="002654BA" w:rsidRDefault="008E1619" w:rsidP="008E1619">
      <w:pPr>
        <w:widowControl/>
        <w:tabs>
          <w:tab w:val="left" w:pos="0"/>
        </w:tabs>
        <w:spacing w:line="360" w:lineRule="auto"/>
        <w:ind w:firstLine="709"/>
        <w:jc w:val="both"/>
        <w:rPr>
          <w:sz w:val="26"/>
        </w:rPr>
      </w:pPr>
      <w:r w:rsidRPr="002654BA">
        <w:rPr>
          <w:sz w:val="26"/>
        </w:rP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14:paraId="01D37E98" w14:textId="77777777" w:rsidR="008E1619" w:rsidRPr="002654BA" w:rsidRDefault="008E1619" w:rsidP="008E1619">
      <w:pPr>
        <w:widowControl/>
        <w:tabs>
          <w:tab w:val="left" w:pos="0"/>
        </w:tabs>
        <w:spacing w:line="360" w:lineRule="auto"/>
        <w:ind w:firstLine="851"/>
        <w:jc w:val="both"/>
        <w:rPr>
          <w:sz w:val="26"/>
        </w:rPr>
      </w:pPr>
      <w:r w:rsidRPr="002654BA">
        <w:rPr>
          <w:sz w:val="26"/>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
    <w:p w14:paraId="29AC3FB9" w14:textId="77777777" w:rsidR="008E1619" w:rsidRPr="002654BA" w:rsidRDefault="008E1619" w:rsidP="008E1619">
      <w:pPr>
        <w:widowControl/>
        <w:tabs>
          <w:tab w:val="left" w:pos="0"/>
        </w:tabs>
        <w:spacing w:line="360" w:lineRule="auto"/>
        <w:ind w:firstLine="851"/>
        <w:jc w:val="both"/>
        <w:rPr>
          <w:sz w:val="26"/>
        </w:rPr>
      </w:pPr>
      <w:r w:rsidRPr="002654BA">
        <w:rPr>
          <w:sz w:val="26"/>
        </w:rPr>
        <w:t>Показатели НЦС рассчитаны в уровне цен по состоянию на 01.10.2021 г. для базового района (Московская область). Для приведения уровня цен к ценам 3 квартала 2021 г. для Ленинградской области использован коэффициент перехода от цен базового района к уровню цен субъектов РФ (Приказ Министерства строительства и жилищно-коммунального хозяйства РФ №506/</w:t>
      </w:r>
      <w:proofErr w:type="spellStart"/>
      <w:r w:rsidRPr="002654BA">
        <w:rPr>
          <w:sz w:val="26"/>
        </w:rPr>
        <w:t>пр</w:t>
      </w:r>
      <w:proofErr w:type="spellEnd"/>
      <w:r w:rsidRPr="002654BA">
        <w:rPr>
          <w:sz w:val="26"/>
        </w:rPr>
        <w:t xml:space="preserve"> от 28. 08.2014 г.) – 0,84. Также был учтен коэффициент при строительстве в стесненных условиях застроенной части городов – 1,06.</w:t>
      </w:r>
    </w:p>
    <w:p w14:paraId="2A60379D" w14:textId="0DCDD090" w:rsidR="00675664" w:rsidRPr="002654BA" w:rsidRDefault="008E1619" w:rsidP="008E1619">
      <w:pPr>
        <w:widowControl/>
        <w:autoSpaceDE/>
        <w:autoSpaceDN/>
        <w:spacing w:line="360" w:lineRule="auto"/>
        <w:ind w:firstLine="709"/>
        <w:jc w:val="both"/>
        <w:rPr>
          <w:sz w:val="26"/>
        </w:rPr>
      </w:pPr>
      <w:r w:rsidRPr="002654BA">
        <w:rPr>
          <w:sz w:val="26"/>
          <w:szCs w:val="26"/>
        </w:rPr>
        <w:t xml:space="preserve">В </w:t>
      </w:r>
      <w:r w:rsidR="00761545" w:rsidRPr="002654BA">
        <w:rPr>
          <w:sz w:val="26"/>
          <w:szCs w:val="26"/>
        </w:rPr>
        <w:t>таблице 56</w:t>
      </w:r>
      <w:r w:rsidRPr="002654BA">
        <w:rPr>
          <w:sz w:val="26"/>
          <w:szCs w:val="26"/>
        </w:rPr>
        <w:t xml:space="preserve"> приведен расчет капитальных вложений в мероприятия по </w:t>
      </w:r>
      <w:proofErr w:type="spellStart"/>
      <w:r w:rsidR="007D1D8A" w:rsidRPr="002654BA">
        <w:rPr>
          <w:sz w:val="26"/>
          <w:szCs w:val="26"/>
        </w:rPr>
        <w:t>по</w:t>
      </w:r>
      <w:proofErr w:type="spellEnd"/>
      <w:r w:rsidR="007D1D8A" w:rsidRPr="002654BA">
        <w:rPr>
          <w:sz w:val="26"/>
          <w:szCs w:val="26"/>
        </w:rPr>
        <w:t xml:space="preserve"> </w:t>
      </w:r>
      <w:proofErr w:type="spellStart"/>
      <w:r w:rsidR="007D1D8A" w:rsidRPr="002654BA">
        <w:rPr>
          <w:sz w:val="26"/>
          <w:szCs w:val="26"/>
        </w:rPr>
        <w:t>шайбированию</w:t>
      </w:r>
      <w:proofErr w:type="spellEnd"/>
      <w:r w:rsidR="007D1D8A" w:rsidRPr="002654BA">
        <w:rPr>
          <w:sz w:val="26"/>
          <w:szCs w:val="26"/>
        </w:rPr>
        <w:t xml:space="preserve"> тепловых сетей в п. Запорожское.</w:t>
      </w:r>
      <w:r w:rsidRPr="002654BA">
        <w:rPr>
          <w:sz w:val="26"/>
        </w:rPr>
        <w:t xml:space="preserve"> Капитальные вложения в мероприятия по реконструкции тепловых сетей составят </w:t>
      </w:r>
      <w:r w:rsidR="00761545" w:rsidRPr="002654BA">
        <w:rPr>
          <w:sz w:val="26"/>
        </w:rPr>
        <w:t>992,500</w:t>
      </w:r>
      <w:r w:rsidR="00FC2F0B" w:rsidRPr="002654BA">
        <w:rPr>
          <w:sz w:val="26"/>
        </w:rPr>
        <w:t xml:space="preserve"> </w:t>
      </w:r>
      <w:r w:rsidRPr="002654BA">
        <w:rPr>
          <w:sz w:val="26"/>
          <w:szCs w:val="26"/>
        </w:rPr>
        <w:t>тыс</w:t>
      </w:r>
      <w:r w:rsidRPr="002654BA">
        <w:rPr>
          <w:sz w:val="26"/>
        </w:rPr>
        <w:t>. руб. (с НДС).</w:t>
      </w:r>
    </w:p>
    <w:p w14:paraId="74305A4C" w14:textId="42C3E693" w:rsidR="00EB3D75" w:rsidRPr="002654BA" w:rsidRDefault="00EB3D75" w:rsidP="008E1619">
      <w:pPr>
        <w:widowControl/>
        <w:autoSpaceDE/>
        <w:autoSpaceDN/>
        <w:spacing w:line="360" w:lineRule="auto"/>
        <w:ind w:firstLine="709"/>
        <w:jc w:val="both"/>
        <w:rPr>
          <w:sz w:val="26"/>
        </w:rPr>
      </w:pPr>
      <w:r w:rsidRPr="002654BA">
        <w:rPr>
          <w:sz w:val="26"/>
        </w:rPr>
        <w:t>Также, согласно Сценарию №2 предлагается замена котельного оборудования на котельной п. Запорожское и котельной ГЛОХ, утратившего свой эксплуатационный ресурс. Капитальные вложения по данному меро</w:t>
      </w:r>
      <w:r w:rsidR="00761545" w:rsidRPr="002654BA">
        <w:rPr>
          <w:sz w:val="26"/>
        </w:rPr>
        <w:t>приятию рассмотрены в таблице 57</w:t>
      </w:r>
      <w:r w:rsidRPr="002654BA">
        <w:rPr>
          <w:sz w:val="26"/>
        </w:rPr>
        <w:t>.</w:t>
      </w:r>
    </w:p>
    <w:p w14:paraId="4A74C489" w14:textId="0B425C3A" w:rsidR="00EB3D75" w:rsidRPr="002654BA" w:rsidRDefault="00EB3D75" w:rsidP="008E1619">
      <w:pPr>
        <w:widowControl/>
        <w:autoSpaceDE/>
        <w:autoSpaceDN/>
        <w:spacing w:line="360" w:lineRule="auto"/>
        <w:ind w:firstLine="709"/>
        <w:jc w:val="both"/>
        <w:rPr>
          <w:sz w:val="26"/>
        </w:rPr>
      </w:pPr>
    </w:p>
    <w:p w14:paraId="0BD8D964" w14:textId="77777777" w:rsidR="00EB3D75" w:rsidRPr="002654BA" w:rsidRDefault="00EB3D75" w:rsidP="008E1619">
      <w:pPr>
        <w:widowControl/>
        <w:autoSpaceDE/>
        <w:autoSpaceDN/>
        <w:spacing w:line="360" w:lineRule="auto"/>
        <w:ind w:firstLine="709"/>
        <w:jc w:val="both"/>
        <w:rPr>
          <w:sz w:val="26"/>
        </w:rPr>
        <w:sectPr w:rsidR="00EB3D75" w:rsidRPr="002654BA" w:rsidSect="00DB47C4">
          <w:pgSz w:w="11910" w:h="16840"/>
          <w:pgMar w:top="1134" w:right="851" w:bottom="851" w:left="1701" w:header="0" w:footer="590" w:gutter="0"/>
          <w:paperSrc w:first="7" w:other="7"/>
          <w:cols w:space="720"/>
          <w:docGrid w:linePitch="299"/>
        </w:sectPr>
      </w:pPr>
    </w:p>
    <w:p w14:paraId="1A8F6422" w14:textId="4C77F19E" w:rsidR="009463E3" w:rsidRPr="002654BA" w:rsidRDefault="009463E3" w:rsidP="009463E3">
      <w:pPr>
        <w:keepNext/>
        <w:widowControl/>
        <w:autoSpaceDE/>
        <w:autoSpaceDN/>
        <w:spacing w:before="100" w:beforeAutospacing="1"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56</w:t>
      </w:r>
      <w:r w:rsidRPr="002654BA">
        <w:rPr>
          <w:b/>
          <w:bCs/>
          <w:sz w:val="24"/>
          <w:szCs w:val="24"/>
          <w:lang w:bidi="ar-SA"/>
        </w:rPr>
        <w:fldChar w:fldCharType="end"/>
      </w:r>
      <w:r w:rsidRPr="002654BA">
        <w:rPr>
          <w:b/>
          <w:bCs/>
          <w:sz w:val="24"/>
          <w:szCs w:val="24"/>
          <w:lang w:bidi="ar-SA"/>
        </w:rPr>
        <w:t xml:space="preserve"> Расчет капитальных вложений в мероприятия по </w:t>
      </w:r>
      <w:proofErr w:type="spellStart"/>
      <w:r w:rsidRPr="002654BA">
        <w:rPr>
          <w:b/>
          <w:bCs/>
          <w:sz w:val="24"/>
          <w:szCs w:val="24"/>
          <w:lang w:bidi="ar-SA"/>
        </w:rPr>
        <w:t>шайбированию</w:t>
      </w:r>
      <w:proofErr w:type="spellEnd"/>
      <w:r w:rsidRPr="002654BA">
        <w:rPr>
          <w:b/>
          <w:bCs/>
          <w:sz w:val="24"/>
          <w:szCs w:val="24"/>
          <w:lang w:bidi="ar-SA"/>
        </w:rPr>
        <w:t xml:space="preserve"> тепловых сетей Запорожского СП</w:t>
      </w:r>
    </w:p>
    <w:tbl>
      <w:tblPr>
        <w:tblW w:w="5000" w:type="pct"/>
        <w:tblLook w:val="04A0" w:firstRow="1" w:lastRow="0" w:firstColumn="1" w:lastColumn="0" w:noHBand="0" w:noVBand="1"/>
      </w:tblPr>
      <w:tblGrid>
        <w:gridCol w:w="4439"/>
        <w:gridCol w:w="1640"/>
        <w:gridCol w:w="1771"/>
        <w:gridCol w:w="1203"/>
        <w:gridCol w:w="1385"/>
        <w:gridCol w:w="1353"/>
        <w:gridCol w:w="1385"/>
        <w:gridCol w:w="1669"/>
      </w:tblGrid>
      <w:tr w:rsidR="009463E3" w:rsidRPr="002654BA" w14:paraId="3103BA62" w14:textId="77777777" w:rsidTr="002C3612">
        <w:trPr>
          <w:trHeight w:val="284"/>
        </w:trPr>
        <w:tc>
          <w:tcPr>
            <w:tcW w:w="551" w:type="pct"/>
            <w:vMerge w:val="restart"/>
            <w:tcBorders>
              <w:top w:val="single" w:sz="4" w:space="0" w:color="auto"/>
              <w:left w:val="single" w:sz="4" w:space="0" w:color="auto"/>
              <w:right w:val="single" w:sz="4" w:space="0" w:color="auto"/>
            </w:tcBorders>
            <w:shd w:val="clear" w:color="auto" w:fill="auto"/>
            <w:noWrap/>
            <w:vAlign w:val="center"/>
            <w:hideMark/>
          </w:tcPr>
          <w:p w14:paraId="6F28B17B" w14:textId="457C7885" w:rsidR="009463E3" w:rsidRPr="002654BA" w:rsidRDefault="009463E3" w:rsidP="009463E3">
            <w:pPr>
              <w:widowControl/>
              <w:autoSpaceDE/>
              <w:autoSpaceDN/>
              <w:jc w:val="center"/>
              <w:rPr>
                <w:color w:val="000000"/>
                <w:sz w:val="20"/>
                <w:szCs w:val="20"/>
                <w:lang w:bidi="ar-SA"/>
              </w:rPr>
            </w:pPr>
            <w:r w:rsidRPr="002654BA">
              <w:rPr>
                <w:b/>
                <w:bCs/>
                <w:color w:val="000000"/>
                <w:sz w:val="20"/>
                <w:szCs w:val="20"/>
                <w:lang w:bidi="ar-SA"/>
              </w:rPr>
              <w:t>Мероприятие по установке дроссельных шайб</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072DA0EA" w14:textId="3F781C9E"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Количество шайб необходимых для установки, шт.</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7C82F3C4" w14:textId="0EC117D3"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Количество потребителей, для которых необходима установка дросселирующих шайб</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46CEA056" w14:textId="6E0B50F5"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Стоимость одной шайбы, руб.</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7FE9E013" w14:textId="0421022B"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Суммарная стоимость дроссельных шайб, руб.</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4A463B21" w14:textId="3DC25950"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Стоимость работ по установке шайб у одного потребителя , руб.</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03572F24" w14:textId="25B00F9C"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Суммарная стоимость работ по установке дроссельных шайб, руб.</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2B83CDD" w14:textId="772E1A62" w:rsidR="009463E3" w:rsidRPr="002654BA" w:rsidRDefault="009463E3" w:rsidP="009463E3">
            <w:pPr>
              <w:widowControl/>
              <w:autoSpaceDE/>
              <w:autoSpaceDN/>
              <w:jc w:val="center"/>
              <w:rPr>
                <w:b/>
                <w:bCs/>
                <w:color w:val="000000"/>
                <w:sz w:val="20"/>
                <w:szCs w:val="20"/>
                <w:lang w:bidi="ar-SA"/>
              </w:rPr>
            </w:pPr>
            <w:r w:rsidRPr="002654BA">
              <w:rPr>
                <w:b/>
                <w:bCs/>
                <w:color w:val="000000"/>
                <w:sz w:val="20"/>
                <w:szCs w:val="20"/>
                <w:lang w:bidi="ar-SA"/>
              </w:rPr>
              <w:t>Общая стоимость мероприятия по установке дроссельных шайб, руб.</w:t>
            </w:r>
          </w:p>
        </w:tc>
      </w:tr>
      <w:tr w:rsidR="009463E3" w:rsidRPr="002654BA" w14:paraId="4441E286" w14:textId="77777777" w:rsidTr="002C3612">
        <w:trPr>
          <w:trHeight w:val="284"/>
        </w:trPr>
        <w:tc>
          <w:tcPr>
            <w:tcW w:w="551" w:type="pct"/>
            <w:vMerge/>
            <w:tcBorders>
              <w:left w:val="single" w:sz="4" w:space="0" w:color="auto"/>
              <w:bottom w:val="single" w:sz="4" w:space="0" w:color="auto"/>
              <w:right w:val="single" w:sz="4" w:space="0" w:color="auto"/>
            </w:tcBorders>
            <w:shd w:val="clear" w:color="auto" w:fill="auto"/>
            <w:vAlign w:val="center"/>
            <w:hideMark/>
          </w:tcPr>
          <w:p w14:paraId="7712221B" w14:textId="01C56932" w:rsidR="009463E3" w:rsidRPr="002654BA" w:rsidRDefault="009463E3" w:rsidP="009463E3">
            <w:pPr>
              <w:widowControl/>
              <w:autoSpaceDE/>
              <w:autoSpaceDN/>
              <w:jc w:val="center"/>
              <w:rPr>
                <w:b/>
                <w:bCs/>
                <w:color w:val="000000"/>
                <w:sz w:val="20"/>
                <w:szCs w:val="20"/>
                <w:lang w:bidi="ar-SA"/>
              </w:rPr>
            </w:pPr>
          </w:p>
        </w:tc>
        <w:tc>
          <w:tcPr>
            <w:tcW w:w="687" w:type="pct"/>
            <w:tcBorders>
              <w:top w:val="nil"/>
              <w:left w:val="nil"/>
              <w:bottom w:val="single" w:sz="4" w:space="0" w:color="auto"/>
              <w:right w:val="single" w:sz="4" w:space="0" w:color="auto"/>
            </w:tcBorders>
            <w:shd w:val="clear" w:color="auto" w:fill="auto"/>
            <w:noWrap/>
            <w:vAlign w:val="center"/>
            <w:hideMark/>
          </w:tcPr>
          <w:p w14:paraId="0DB36437" w14:textId="77777777"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45</w:t>
            </w:r>
          </w:p>
        </w:tc>
        <w:tc>
          <w:tcPr>
            <w:tcW w:w="617" w:type="pct"/>
            <w:tcBorders>
              <w:top w:val="nil"/>
              <w:left w:val="nil"/>
              <w:bottom w:val="single" w:sz="4" w:space="0" w:color="auto"/>
              <w:right w:val="single" w:sz="4" w:space="0" w:color="auto"/>
            </w:tcBorders>
            <w:shd w:val="clear" w:color="auto" w:fill="auto"/>
            <w:noWrap/>
            <w:vAlign w:val="center"/>
            <w:hideMark/>
          </w:tcPr>
          <w:p w14:paraId="361855F1" w14:textId="77777777"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44</w:t>
            </w:r>
          </w:p>
        </w:tc>
        <w:tc>
          <w:tcPr>
            <w:tcW w:w="509" w:type="pct"/>
            <w:tcBorders>
              <w:top w:val="nil"/>
              <w:left w:val="nil"/>
              <w:bottom w:val="single" w:sz="4" w:space="0" w:color="auto"/>
              <w:right w:val="single" w:sz="4" w:space="0" w:color="auto"/>
            </w:tcBorders>
            <w:shd w:val="clear" w:color="auto" w:fill="auto"/>
            <w:noWrap/>
            <w:vAlign w:val="center"/>
            <w:hideMark/>
          </w:tcPr>
          <w:p w14:paraId="5EA5CEB9" w14:textId="45EE210E"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2500,00</w:t>
            </w:r>
          </w:p>
        </w:tc>
        <w:tc>
          <w:tcPr>
            <w:tcW w:w="542" w:type="pct"/>
            <w:tcBorders>
              <w:top w:val="nil"/>
              <w:left w:val="nil"/>
              <w:bottom w:val="single" w:sz="4" w:space="0" w:color="auto"/>
              <w:right w:val="single" w:sz="4" w:space="0" w:color="auto"/>
            </w:tcBorders>
            <w:shd w:val="clear" w:color="auto" w:fill="auto"/>
            <w:noWrap/>
            <w:vAlign w:val="center"/>
            <w:hideMark/>
          </w:tcPr>
          <w:p w14:paraId="19F876B0" w14:textId="4C66CECA"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112500,00</w:t>
            </w:r>
          </w:p>
        </w:tc>
        <w:tc>
          <w:tcPr>
            <w:tcW w:w="556" w:type="pct"/>
            <w:tcBorders>
              <w:top w:val="nil"/>
              <w:left w:val="nil"/>
              <w:bottom w:val="single" w:sz="4" w:space="0" w:color="auto"/>
              <w:right w:val="single" w:sz="4" w:space="0" w:color="auto"/>
            </w:tcBorders>
            <w:shd w:val="clear" w:color="auto" w:fill="auto"/>
            <w:noWrap/>
            <w:vAlign w:val="center"/>
            <w:hideMark/>
          </w:tcPr>
          <w:p w14:paraId="6BEDEB7E" w14:textId="151B357D"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20000,00</w:t>
            </w:r>
          </w:p>
        </w:tc>
        <w:tc>
          <w:tcPr>
            <w:tcW w:w="766" w:type="pct"/>
            <w:tcBorders>
              <w:top w:val="nil"/>
              <w:left w:val="nil"/>
              <w:bottom w:val="single" w:sz="4" w:space="0" w:color="auto"/>
              <w:right w:val="single" w:sz="4" w:space="0" w:color="auto"/>
            </w:tcBorders>
            <w:shd w:val="clear" w:color="auto" w:fill="auto"/>
            <w:noWrap/>
            <w:vAlign w:val="center"/>
            <w:hideMark/>
          </w:tcPr>
          <w:p w14:paraId="21702B66" w14:textId="17DD61B3"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880000,00</w:t>
            </w:r>
          </w:p>
        </w:tc>
        <w:tc>
          <w:tcPr>
            <w:tcW w:w="771" w:type="pct"/>
            <w:tcBorders>
              <w:top w:val="nil"/>
              <w:left w:val="nil"/>
              <w:bottom w:val="single" w:sz="4" w:space="0" w:color="auto"/>
              <w:right w:val="single" w:sz="4" w:space="0" w:color="auto"/>
            </w:tcBorders>
            <w:shd w:val="clear" w:color="auto" w:fill="auto"/>
            <w:noWrap/>
            <w:vAlign w:val="center"/>
            <w:hideMark/>
          </w:tcPr>
          <w:p w14:paraId="673DADD0" w14:textId="478B9764" w:rsidR="009463E3" w:rsidRPr="002654BA" w:rsidRDefault="009463E3" w:rsidP="009463E3">
            <w:pPr>
              <w:widowControl/>
              <w:autoSpaceDE/>
              <w:autoSpaceDN/>
              <w:jc w:val="center"/>
              <w:rPr>
                <w:color w:val="000000"/>
                <w:sz w:val="20"/>
                <w:szCs w:val="20"/>
                <w:lang w:bidi="ar-SA"/>
              </w:rPr>
            </w:pPr>
            <w:r w:rsidRPr="002654BA">
              <w:rPr>
                <w:color w:val="000000"/>
                <w:sz w:val="20"/>
                <w:szCs w:val="20"/>
                <w:lang w:bidi="ar-SA"/>
              </w:rPr>
              <w:t>992500,00</w:t>
            </w:r>
          </w:p>
        </w:tc>
      </w:tr>
    </w:tbl>
    <w:p w14:paraId="686CEC70" w14:textId="77777777" w:rsidR="00EB3D75" w:rsidRPr="002654BA" w:rsidRDefault="00EB3D75" w:rsidP="008E1619">
      <w:pPr>
        <w:widowControl/>
        <w:autoSpaceDE/>
        <w:autoSpaceDN/>
        <w:spacing w:line="360" w:lineRule="auto"/>
        <w:ind w:firstLine="709"/>
        <w:jc w:val="both"/>
        <w:rPr>
          <w:sz w:val="26"/>
          <w:szCs w:val="26"/>
        </w:rPr>
        <w:sectPr w:rsidR="00EB3D75" w:rsidRPr="002654BA" w:rsidSect="00675664">
          <w:pgSz w:w="16840" w:h="11910" w:orient="landscape"/>
          <w:pgMar w:top="1701" w:right="1134" w:bottom="851" w:left="851" w:header="0" w:footer="590" w:gutter="0"/>
          <w:paperSrc w:first="7" w:other="7"/>
          <w:cols w:space="720"/>
          <w:docGrid w:linePitch="299"/>
        </w:sectPr>
      </w:pPr>
    </w:p>
    <w:p w14:paraId="62168422" w14:textId="4BE01C46" w:rsidR="00EB3D75" w:rsidRPr="002654BA" w:rsidRDefault="00EB3D75" w:rsidP="00EB3D75">
      <w:pPr>
        <w:keepNext/>
        <w:widowControl/>
        <w:autoSpaceDE/>
        <w:autoSpaceDN/>
        <w:spacing w:before="100" w:beforeAutospacing="1"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57</w:t>
      </w:r>
      <w:r w:rsidRPr="002654BA">
        <w:rPr>
          <w:b/>
          <w:bCs/>
          <w:sz w:val="24"/>
          <w:szCs w:val="24"/>
          <w:lang w:bidi="ar-SA"/>
        </w:rPr>
        <w:fldChar w:fldCharType="end"/>
      </w:r>
      <w:r w:rsidRPr="002654BA">
        <w:rPr>
          <w:b/>
          <w:bCs/>
          <w:sz w:val="24"/>
          <w:szCs w:val="24"/>
          <w:lang w:bidi="ar-SA"/>
        </w:rPr>
        <w:t xml:space="preserve"> Расчет капитальных вложений в мероприятия по замене устаревшего котельного оборудования</w:t>
      </w:r>
    </w:p>
    <w:tbl>
      <w:tblPr>
        <w:tblW w:w="5000" w:type="pct"/>
        <w:tblLook w:val="04A0" w:firstRow="1" w:lastRow="0" w:firstColumn="1" w:lastColumn="0" w:noHBand="0" w:noVBand="1"/>
      </w:tblPr>
      <w:tblGrid>
        <w:gridCol w:w="2423"/>
        <w:gridCol w:w="2381"/>
        <w:gridCol w:w="2497"/>
        <w:gridCol w:w="2081"/>
        <w:gridCol w:w="1493"/>
        <w:gridCol w:w="2034"/>
        <w:gridCol w:w="1936"/>
      </w:tblGrid>
      <w:tr w:rsidR="005D7AE5" w:rsidRPr="002654BA" w14:paraId="1A68FEF5" w14:textId="77777777" w:rsidTr="005D7AE5">
        <w:trPr>
          <w:trHeight w:val="284"/>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AE2F5"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Источник</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71E1AEA9"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Мероприятие</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79F68B8B"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Оборудование на замену</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025440F8"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Стоимость котельного оборудования, тыс. руб.</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754D2C1A"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Стоимость установки, тыс. руб.</w:t>
            </w:r>
          </w:p>
        </w:tc>
        <w:tc>
          <w:tcPr>
            <w:tcW w:w="685" w:type="pct"/>
            <w:tcBorders>
              <w:top w:val="single" w:sz="4" w:space="0" w:color="auto"/>
              <w:left w:val="nil"/>
              <w:bottom w:val="single" w:sz="4" w:space="0" w:color="auto"/>
              <w:right w:val="single" w:sz="4" w:space="0" w:color="auto"/>
            </w:tcBorders>
            <w:shd w:val="clear" w:color="auto" w:fill="auto"/>
            <w:vAlign w:val="center"/>
            <w:hideMark/>
          </w:tcPr>
          <w:p w14:paraId="2CA1E2A0"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Стоимость пуско-наладочных работ, тыс. руб.</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597FE45F" w14:textId="77777777" w:rsidR="005D7AE5" w:rsidRPr="002654BA" w:rsidRDefault="005D7AE5" w:rsidP="005D7AE5">
            <w:pPr>
              <w:widowControl/>
              <w:autoSpaceDE/>
              <w:autoSpaceDN/>
              <w:jc w:val="center"/>
              <w:rPr>
                <w:b/>
                <w:color w:val="000000"/>
                <w:sz w:val="20"/>
                <w:szCs w:val="20"/>
                <w:lang w:bidi="ar-SA"/>
              </w:rPr>
            </w:pPr>
            <w:r w:rsidRPr="002654BA">
              <w:rPr>
                <w:b/>
                <w:color w:val="000000"/>
                <w:sz w:val="20"/>
                <w:szCs w:val="20"/>
                <w:lang w:bidi="ar-SA"/>
              </w:rPr>
              <w:t>Общая стоимость, тыс. руб.</w:t>
            </w:r>
          </w:p>
        </w:tc>
      </w:tr>
      <w:tr w:rsidR="005D7AE5" w:rsidRPr="002654BA" w14:paraId="091D5B53" w14:textId="77777777" w:rsidTr="005D7AE5">
        <w:trPr>
          <w:trHeight w:val="284"/>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909CCCD"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Котельная п. Запорожское</w:t>
            </w:r>
          </w:p>
        </w:tc>
        <w:tc>
          <w:tcPr>
            <w:tcW w:w="802" w:type="pct"/>
            <w:tcBorders>
              <w:top w:val="nil"/>
              <w:left w:val="nil"/>
              <w:bottom w:val="single" w:sz="4" w:space="0" w:color="auto"/>
              <w:right w:val="single" w:sz="4" w:space="0" w:color="auto"/>
            </w:tcBorders>
            <w:shd w:val="clear" w:color="auto" w:fill="auto"/>
            <w:vAlign w:val="center"/>
            <w:hideMark/>
          </w:tcPr>
          <w:p w14:paraId="1802BF79"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Замена котла КВр-1,75 - 2 шт. в связи с исчерпанием эксплуатационного ресурса</w:t>
            </w:r>
          </w:p>
        </w:tc>
        <w:tc>
          <w:tcPr>
            <w:tcW w:w="841" w:type="pct"/>
            <w:tcBorders>
              <w:top w:val="nil"/>
              <w:left w:val="nil"/>
              <w:bottom w:val="single" w:sz="4" w:space="0" w:color="auto"/>
              <w:right w:val="single" w:sz="4" w:space="0" w:color="auto"/>
            </w:tcBorders>
            <w:shd w:val="clear" w:color="auto" w:fill="auto"/>
            <w:vAlign w:val="center"/>
            <w:hideMark/>
          </w:tcPr>
          <w:p w14:paraId="3C78471F"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Водогрейный котел КВр-1,75 "</w:t>
            </w:r>
            <w:proofErr w:type="spellStart"/>
            <w:r w:rsidRPr="002654BA">
              <w:rPr>
                <w:color w:val="000000"/>
                <w:sz w:val="20"/>
                <w:szCs w:val="20"/>
                <w:lang w:bidi="ar-SA"/>
              </w:rPr>
              <w:t>Алтайтеплоэнергомаш</w:t>
            </w:r>
            <w:proofErr w:type="spellEnd"/>
            <w:r w:rsidRPr="002654BA">
              <w:rPr>
                <w:color w:val="000000"/>
                <w:sz w:val="20"/>
                <w:szCs w:val="20"/>
                <w:lang w:bidi="ar-SA"/>
              </w:rPr>
              <w:t>"</w:t>
            </w:r>
          </w:p>
        </w:tc>
        <w:tc>
          <w:tcPr>
            <w:tcW w:w="701" w:type="pct"/>
            <w:tcBorders>
              <w:top w:val="nil"/>
              <w:left w:val="nil"/>
              <w:bottom w:val="single" w:sz="4" w:space="0" w:color="auto"/>
              <w:right w:val="single" w:sz="4" w:space="0" w:color="auto"/>
            </w:tcBorders>
            <w:shd w:val="clear" w:color="auto" w:fill="auto"/>
            <w:vAlign w:val="center"/>
            <w:hideMark/>
          </w:tcPr>
          <w:p w14:paraId="6D4D32A5"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1720,000</w:t>
            </w:r>
          </w:p>
        </w:tc>
        <w:tc>
          <w:tcPr>
            <w:tcW w:w="503" w:type="pct"/>
            <w:tcBorders>
              <w:top w:val="nil"/>
              <w:left w:val="nil"/>
              <w:bottom w:val="single" w:sz="4" w:space="0" w:color="auto"/>
              <w:right w:val="single" w:sz="4" w:space="0" w:color="auto"/>
            </w:tcBorders>
            <w:shd w:val="clear" w:color="auto" w:fill="auto"/>
            <w:vAlign w:val="center"/>
            <w:hideMark/>
          </w:tcPr>
          <w:p w14:paraId="459CE199"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500,212</w:t>
            </w:r>
          </w:p>
        </w:tc>
        <w:tc>
          <w:tcPr>
            <w:tcW w:w="685" w:type="pct"/>
            <w:tcBorders>
              <w:top w:val="nil"/>
              <w:left w:val="nil"/>
              <w:bottom w:val="single" w:sz="4" w:space="0" w:color="auto"/>
              <w:right w:val="single" w:sz="4" w:space="0" w:color="auto"/>
            </w:tcBorders>
            <w:shd w:val="clear" w:color="auto" w:fill="auto"/>
            <w:vAlign w:val="center"/>
            <w:hideMark/>
          </w:tcPr>
          <w:p w14:paraId="2E877596"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196,300</w:t>
            </w:r>
          </w:p>
        </w:tc>
        <w:tc>
          <w:tcPr>
            <w:tcW w:w="652" w:type="pct"/>
            <w:tcBorders>
              <w:top w:val="nil"/>
              <w:left w:val="nil"/>
              <w:bottom w:val="single" w:sz="4" w:space="0" w:color="auto"/>
              <w:right w:val="single" w:sz="4" w:space="0" w:color="auto"/>
            </w:tcBorders>
            <w:shd w:val="clear" w:color="auto" w:fill="auto"/>
            <w:vAlign w:val="center"/>
            <w:hideMark/>
          </w:tcPr>
          <w:p w14:paraId="1DB6CE84"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2416,512</w:t>
            </w:r>
          </w:p>
        </w:tc>
      </w:tr>
      <w:tr w:rsidR="005D7AE5" w:rsidRPr="002654BA" w14:paraId="73E3FB91" w14:textId="77777777" w:rsidTr="005D7AE5">
        <w:trPr>
          <w:trHeight w:val="284"/>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46452990"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Котельная п. Запорожское</w:t>
            </w:r>
          </w:p>
        </w:tc>
        <w:tc>
          <w:tcPr>
            <w:tcW w:w="802" w:type="pct"/>
            <w:tcBorders>
              <w:top w:val="nil"/>
              <w:left w:val="nil"/>
              <w:bottom w:val="single" w:sz="4" w:space="0" w:color="auto"/>
              <w:right w:val="single" w:sz="4" w:space="0" w:color="auto"/>
            </w:tcBorders>
            <w:shd w:val="clear" w:color="auto" w:fill="auto"/>
            <w:vAlign w:val="center"/>
            <w:hideMark/>
          </w:tcPr>
          <w:p w14:paraId="66584BCE"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Замена котла КВр-1,16 в связи с исчерпанием эксплуатационного ресурса</w:t>
            </w:r>
          </w:p>
        </w:tc>
        <w:tc>
          <w:tcPr>
            <w:tcW w:w="841" w:type="pct"/>
            <w:tcBorders>
              <w:top w:val="nil"/>
              <w:left w:val="nil"/>
              <w:bottom w:val="single" w:sz="4" w:space="0" w:color="auto"/>
              <w:right w:val="single" w:sz="4" w:space="0" w:color="auto"/>
            </w:tcBorders>
            <w:shd w:val="clear" w:color="auto" w:fill="auto"/>
            <w:vAlign w:val="center"/>
            <w:hideMark/>
          </w:tcPr>
          <w:p w14:paraId="64611D83"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Водогрейный котел КВр-1,16 "</w:t>
            </w:r>
            <w:proofErr w:type="spellStart"/>
            <w:r w:rsidRPr="002654BA">
              <w:rPr>
                <w:color w:val="000000"/>
                <w:sz w:val="20"/>
                <w:szCs w:val="20"/>
                <w:lang w:bidi="ar-SA"/>
              </w:rPr>
              <w:t>Алтайтеплоэнергомаш</w:t>
            </w:r>
            <w:proofErr w:type="spellEnd"/>
            <w:r w:rsidRPr="002654BA">
              <w:rPr>
                <w:color w:val="000000"/>
                <w:sz w:val="20"/>
                <w:szCs w:val="20"/>
                <w:lang w:bidi="ar-SA"/>
              </w:rPr>
              <w:t>"</w:t>
            </w:r>
          </w:p>
        </w:tc>
        <w:tc>
          <w:tcPr>
            <w:tcW w:w="701" w:type="pct"/>
            <w:tcBorders>
              <w:top w:val="nil"/>
              <w:left w:val="nil"/>
              <w:bottom w:val="single" w:sz="4" w:space="0" w:color="auto"/>
              <w:right w:val="single" w:sz="4" w:space="0" w:color="auto"/>
            </w:tcBorders>
            <w:shd w:val="clear" w:color="auto" w:fill="auto"/>
            <w:vAlign w:val="center"/>
            <w:hideMark/>
          </w:tcPr>
          <w:p w14:paraId="7CB61835"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575,000</w:t>
            </w:r>
          </w:p>
        </w:tc>
        <w:tc>
          <w:tcPr>
            <w:tcW w:w="503" w:type="pct"/>
            <w:tcBorders>
              <w:top w:val="nil"/>
              <w:left w:val="nil"/>
              <w:bottom w:val="single" w:sz="4" w:space="0" w:color="auto"/>
              <w:right w:val="single" w:sz="4" w:space="0" w:color="auto"/>
            </w:tcBorders>
            <w:shd w:val="clear" w:color="auto" w:fill="auto"/>
            <w:vAlign w:val="center"/>
            <w:hideMark/>
          </w:tcPr>
          <w:p w14:paraId="70CB9F7D"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250,106</w:t>
            </w:r>
          </w:p>
        </w:tc>
        <w:tc>
          <w:tcPr>
            <w:tcW w:w="685" w:type="pct"/>
            <w:tcBorders>
              <w:top w:val="nil"/>
              <w:left w:val="nil"/>
              <w:bottom w:val="single" w:sz="4" w:space="0" w:color="auto"/>
              <w:right w:val="single" w:sz="4" w:space="0" w:color="auto"/>
            </w:tcBorders>
            <w:shd w:val="clear" w:color="auto" w:fill="auto"/>
            <w:vAlign w:val="center"/>
            <w:hideMark/>
          </w:tcPr>
          <w:p w14:paraId="4EB27086"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98,150</w:t>
            </w:r>
          </w:p>
        </w:tc>
        <w:tc>
          <w:tcPr>
            <w:tcW w:w="652" w:type="pct"/>
            <w:tcBorders>
              <w:top w:val="nil"/>
              <w:left w:val="nil"/>
              <w:bottom w:val="single" w:sz="4" w:space="0" w:color="auto"/>
              <w:right w:val="single" w:sz="4" w:space="0" w:color="auto"/>
            </w:tcBorders>
            <w:shd w:val="clear" w:color="auto" w:fill="auto"/>
            <w:vAlign w:val="center"/>
            <w:hideMark/>
          </w:tcPr>
          <w:p w14:paraId="2E93B719"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923,256</w:t>
            </w:r>
          </w:p>
        </w:tc>
      </w:tr>
      <w:tr w:rsidR="005D7AE5" w:rsidRPr="002654BA" w14:paraId="4F7B6FB5" w14:textId="77777777" w:rsidTr="005D7AE5">
        <w:trPr>
          <w:trHeight w:val="284"/>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0C36E071"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Котельная ГЛОХ</w:t>
            </w:r>
          </w:p>
        </w:tc>
        <w:tc>
          <w:tcPr>
            <w:tcW w:w="802" w:type="pct"/>
            <w:tcBorders>
              <w:top w:val="nil"/>
              <w:left w:val="nil"/>
              <w:bottom w:val="single" w:sz="4" w:space="0" w:color="auto"/>
              <w:right w:val="single" w:sz="4" w:space="0" w:color="auto"/>
            </w:tcBorders>
            <w:shd w:val="clear" w:color="auto" w:fill="auto"/>
            <w:vAlign w:val="center"/>
            <w:hideMark/>
          </w:tcPr>
          <w:p w14:paraId="304CFEC8"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Замена котла  КВр-0,6 в связи с неисправностью выводом из эксплуатации</w:t>
            </w:r>
          </w:p>
        </w:tc>
        <w:tc>
          <w:tcPr>
            <w:tcW w:w="841" w:type="pct"/>
            <w:tcBorders>
              <w:top w:val="nil"/>
              <w:left w:val="nil"/>
              <w:bottom w:val="single" w:sz="4" w:space="0" w:color="auto"/>
              <w:right w:val="single" w:sz="4" w:space="0" w:color="auto"/>
            </w:tcBorders>
            <w:shd w:val="clear" w:color="auto" w:fill="auto"/>
            <w:vAlign w:val="center"/>
            <w:hideMark/>
          </w:tcPr>
          <w:p w14:paraId="14D70D2F"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Водогрейный твердотопливный стальной котел КВр-0,6 "Иркутский котельный завод"</w:t>
            </w:r>
          </w:p>
        </w:tc>
        <w:tc>
          <w:tcPr>
            <w:tcW w:w="701" w:type="pct"/>
            <w:tcBorders>
              <w:top w:val="nil"/>
              <w:left w:val="nil"/>
              <w:bottom w:val="single" w:sz="4" w:space="0" w:color="auto"/>
              <w:right w:val="single" w:sz="4" w:space="0" w:color="auto"/>
            </w:tcBorders>
            <w:shd w:val="clear" w:color="auto" w:fill="auto"/>
            <w:vAlign w:val="center"/>
            <w:hideMark/>
          </w:tcPr>
          <w:p w14:paraId="19218557"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468,000</w:t>
            </w:r>
          </w:p>
        </w:tc>
        <w:tc>
          <w:tcPr>
            <w:tcW w:w="503" w:type="pct"/>
            <w:tcBorders>
              <w:top w:val="nil"/>
              <w:left w:val="nil"/>
              <w:bottom w:val="single" w:sz="4" w:space="0" w:color="auto"/>
              <w:right w:val="single" w:sz="4" w:space="0" w:color="auto"/>
            </w:tcBorders>
            <w:shd w:val="clear" w:color="auto" w:fill="auto"/>
            <w:vAlign w:val="center"/>
            <w:hideMark/>
          </w:tcPr>
          <w:p w14:paraId="36051619"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250,106</w:t>
            </w:r>
          </w:p>
        </w:tc>
        <w:tc>
          <w:tcPr>
            <w:tcW w:w="685" w:type="pct"/>
            <w:tcBorders>
              <w:top w:val="nil"/>
              <w:left w:val="nil"/>
              <w:bottom w:val="single" w:sz="4" w:space="0" w:color="auto"/>
              <w:right w:val="single" w:sz="4" w:space="0" w:color="auto"/>
            </w:tcBorders>
            <w:shd w:val="clear" w:color="auto" w:fill="auto"/>
            <w:vAlign w:val="center"/>
            <w:hideMark/>
          </w:tcPr>
          <w:p w14:paraId="7C2D9F76"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98,150</w:t>
            </w:r>
          </w:p>
        </w:tc>
        <w:tc>
          <w:tcPr>
            <w:tcW w:w="652" w:type="pct"/>
            <w:tcBorders>
              <w:top w:val="nil"/>
              <w:left w:val="nil"/>
              <w:bottom w:val="single" w:sz="4" w:space="0" w:color="auto"/>
              <w:right w:val="single" w:sz="4" w:space="0" w:color="auto"/>
            </w:tcBorders>
            <w:shd w:val="clear" w:color="auto" w:fill="auto"/>
            <w:vAlign w:val="center"/>
            <w:hideMark/>
          </w:tcPr>
          <w:p w14:paraId="7D4B5EA9" w14:textId="77777777" w:rsidR="005D7AE5" w:rsidRPr="002654BA" w:rsidRDefault="005D7AE5" w:rsidP="005D7AE5">
            <w:pPr>
              <w:widowControl/>
              <w:autoSpaceDE/>
              <w:autoSpaceDN/>
              <w:jc w:val="center"/>
              <w:rPr>
                <w:color w:val="000000"/>
                <w:sz w:val="20"/>
                <w:szCs w:val="20"/>
                <w:lang w:bidi="ar-SA"/>
              </w:rPr>
            </w:pPr>
            <w:r w:rsidRPr="002654BA">
              <w:rPr>
                <w:color w:val="000000"/>
                <w:sz w:val="20"/>
                <w:szCs w:val="20"/>
                <w:lang w:bidi="ar-SA"/>
              </w:rPr>
              <w:t>816,256</w:t>
            </w:r>
          </w:p>
        </w:tc>
      </w:tr>
    </w:tbl>
    <w:p w14:paraId="618DD130" w14:textId="77777777" w:rsidR="00EB3D75" w:rsidRPr="002654BA" w:rsidRDefault="00EB3D75" w:rsidP="008E1619">
      <w:pPr>
        <w:widowControl/>
        <w:autoSpaceDE/>
        <w:autoSpaceDN/>
        <w:spacing w:line="360" w:lineRule="auto"/>
        <w:ind w:firstLine="709"/>
        <w:jc w:val="both"/>
        <w:rPr>
          <w:sz w:val="26"/>
          <w:szCs w:val="26"/>
        </w:rPr>
      </w:pPr>
    </w:p>
    <w:p w14:paraId="0E4E8B33" w14:textId="77777777" w:rsidR="00675664" w:rsidRPr="002654BA" w:rsidRDefault="00675664" w:rsidP="008E1619">
      <w:pPr>
        <w:widowControl/>
        <w:autoSpaceDE/>
        <w:autoSpaceDN/>
        <w:spacing w:line="360" w:lineRule="auto"/>
        <w:ind w:firstLine="709"/>
        <w:jc w:val="both"/>
        <w:rPr>
          <w:sz w:val="26"/>
          <w:szCs w:val="26"/>
        </w:rPr>
        <w:sectPr w:rsidR="00675664" w:rsidRPr="002654BA" w:rsidSect="00675664">
          <w:pgSz w:w="16840" w:h="11910" w:orient="landscape"/>
          <w:pgMar w:top="1701" w:right="1134" w:bottom="851" w:left="851" w:header="0" w:footer="590" w:gutter="0"/>
          <w:paperSrc w:first="7" w:other="7"/>
          <w:cols w:space="720"/>
          <w:docGrid w:linePitch="299"/>
        </w:sectPr>
      </w:pPr>
    </w:p>
    <w:p w14:paraId="07A1BD34" w14:textId="1A61587C" w:rsidR="00675664" w:rsidRPr="002654BA" w:rsidRDefault="00675664" w:rsidP="00675664">
      <w:pPr>
        <w:widowControl/>
        <w:tabs>
          <w:tab w:val="left" w:pos="0"/>
        </w:tabs>
        <w:spacing w:line="360" w:lineRule="auto"/>
        <w:ind w:firstLine="709"/>
        <w:jc w:val="both"/>
        <w:rPr>
          <w:sz w:val="26"/>
        </w:rPr>
      </w:pPr>
      <w:r w:rsidRPr="002654BA">
        <w:rPr>
          <w:sz w:val="26"/>
        </w:rPr>
        <w:t xml:space="preserve">С учетом принятого сценария, в ближайшие годы на котельных п. Запорожское и на ул. Глох планируется строительство </w:t>
      </w:r>
      <w:proofErr w:type="spellStart"/>
      <w:r w:rsidRPr="002654BA">
        <w:rPr>
          <w:sz w:val="26"/>
        </w:rPr>
        <w:t>блочно</w:t>
      </w:r>
      <w:proofErr w:type="spellEnd"/>
      <w:r w:rsidRPr="002654BA">
        <w:rPr>
          <w:sz w:val="26"/>
        </w:rPr>
        <w:t>-модульных котельных на газе для обеспечения надежным теплоснабжением существующей застройки.</w:t>
      </w:r>
    </w:p>
    <w:p w14:paraId="62E420D9" w14:textId="722486DE" w:rsidR="00675664" w:rsidRPr="002654BA" w:rsidRDefault="00675664" w:rsidP="005D7AE5">
      <w:pPr>
        <w:widowControl/>
        <w:tabs>
          <w:tab w:val="left" w:pos="0"/>
        </w:tabs>
        <w:spacing w:line="360" w:lineRule="auto"/>
        <w:ind w:firstLine="709"/>
        <w:jc w:val="both"/>
        <w:rPr>
          <w:sz w:val="26"/>
        </w:rPr>
      </w:pPr>
      <w:r w:rsidRPr="002654BA">
        <w:rPr>
          <w:sz w:val="26"/>
        </w:rPr>
        <w:t xml:space="preserve">Затраты на строительство источников тепловой энергии для обеспечения существующих тепловых нагрузок </w:t>
      </w:r>
      <w:r w:rsidRPr="002654BA">
        <w:rPr>
          <w:sz w:val="26"/>
          <w:szCs w:val="26"/>
        </w:rPr>
        <w:t xml:space="preserve">составят </w:t>
      </w:r>
      <w:r w:rsidR="00691AE3" w:rsidRPr="002654BA">
        <w:rPr>
          <w:sz w:val="26"/>
          <w:szCs w:val="26"/>
        </w:rPr>
        <w:t>99587,54</w:t>
      </w:r>
      <w:r w:rsidR="002C3612" w:rsidRPr="002654BA">
        <w:rPr>
          <w:sz w:val="26"/>
          <w:szCs w:val="26"/>
        </w:rPr>
        <w:t xml:space="preserve"> </w:t>
      </w:r>
      <w:r w:rsidRPr="002654BA">
        <w:rPr>
          <w:sz w:val="26"/>
        </w:rPr>
        <w:t>тыс. руб. (с учетом НДС). Расчёт капительных вложений в мероприятия по строительству источников тепловой энергии для обеспечения перспективных приростов тепловых н</w:t>
      </w:r>
      <w:r w:rsidR="00B355B7" w:rsidRPr="002654BA">
        <w:rPr>
          <w:sz w:val="26"/>
        </w:rPr>
        <w:t>агрузок представлен в таблице 58</w:t>
      </w:r>
      <w:r w:rsidRPr="002654BA">
        <w:rPr>
          <w:sz w:val="26"/>
        </w:rPr>
        <w:t>.</w:t>
      </w:r>
    </w:p>
    <w:p w14:paraId="64CCFE12" w14:textId="77777777" w:rsidR="00675664" w:rsidRPr="002654BA" w:rsidRDefault="00675664" w:rsidP="00675664">
      <w:pPr>
        <w:widowControl/>
        <w:tabs>
          <w:tab w:val="left" w:pos="0"/>
        </w:tabs>
        <w:spacing w:line="360" w:lineRule="auto"/>
        <w:ind w:firstLine="709"/>
        <w:jc w:val="both"/>
        <w:rPr>
          <w:sz w:val="26"/>
        </w:rPr>
      </w:pPr>
      <w:r w:rsidRPr="002654BA">
        <w:rPr>
          <w:sz w:val="26"/>
        </w:rPr>
        <w:t>Оценка стоимости капитальных затрат по объектам (сооружениям) и прочим мероприятиям теплоснабжения выполнена:</w:t>
      </w:r>
    </w:p>
    <w:p w14:paraId="273BDF31" w14:textId="77777777" w:rsidR="00675664" w:rsidRPr="002654BA" w:rsidRDefault="00675664" w:rsidP="00675664">
      <w:pPr>
        <w:widowControl/>
        <w:tabs>
          <w:tab w:val="left" w:pos="0"/>
        </w:tabs>
        <w:spacing w:line="360" w:lineRule="auto"/>
        <w:ind w:firstLine="426"/>
        <w:jc w:val="both"/>
        <w:rPr>
          <w:sz w:val="26"/>
        </w:rPr>
      </w:pPr>
      <w:r w:rsidRPr="002654BA">
        <w:rPr>
          <w:sz w:val="26"/>
        </w:rPr>
        <w:t>- на основании нормативов цен строительства НЦС 81-02-14-2021 Сборник № 19 «Здания и сооружения городской инфраструктуры».</w:t>
      </w:r>
    </w:p>
    <w:p w14:paraId="3EEE2ECC" w14:textId="77777777" w:rsidR="00675664" w:rsidRPr="002654BA" w:rsidRDefault="00675664" w:rsidP="00675664">
      <w:pPr>
        <w:widowControl/>
        <w:tabs>
          <w:tab w:val="left" w:pos="0"/>
        </w:tabs>
        <w:spacing w:line="360" w:lineRule="auto"/>
        <w:ind w:firstLine="426"/>
        <w:jc w:val="both"/>
        <w:rPr>
          <w:sz w:val="26"/>
        </w:rPr>
      </w:pPr>
      <w:r w:rsidRPr="002654BA">
        <w:rPr>
          <w:sz w:val="26"/>
        </w:rPr>
        <w:t>- 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52861356" w14:textId="6DA3D1B1" w:rsidR="00675664" w:rsidRPr="002654BA" w:rsidRDefault="00675664" w:rsidP="00675664">
      <w:pPr>
        <w:widowControl/>
        <w:tabs>
          <w:tab w:val="left" w:pos="0"/>
        </w:tabs>
        <w:spacing w:line="360" w:lineRule="auto"/>
        <w:ind w:firstLine="709"/>
        <w:jc w:val="both"/>
        <w:rPr>
          <w:sz w:val="26"/>
        </w:rPr>
      </w:pPr>
      <w:r w:rsidRPr="002654BA">
        <w:rPr>
          <w:sz w:val="26"/>
        </w:rPr>
        <w:t xml:space="preserve">Ссылки на проекты-аналоги (сайт </w:t>
      </w:r>
      <w:hyperlink r:id="rId118" w:history="1">
        <w:r w:rsidRPr="002654BA">
          <w:rPr>
            <w:sz w:val="26"/>
            <w:szCs w:val="26"/>
          </w:rPr>
          <w:t>http://www.zakupki.gov.ru</w:t>
        </w:r>
      </w:hyperlink>
      <w:r w:rsidRPr="002654BA">
        <w:rPr>
          <w:sz w:val="26"/>
        </w:rPr>
        <w:t xml:space="preserve">) представлены после таблицы </w:t>
      </w:r>
      <w:r w:rsidR="00B355B7" w:rsidRPr="002654BA">
        <w:rPr>
          <w:iCs/>
          <w:noProof/>
          <w:sz w:val="26"/>
          <w:szCs w:val="26"/>
        </w:rPr>
        <w:t>58</w:t>
      </w:r>
      <w:r w:rsidRPr="002654BA">
        <w:rPr>
          <w:iCs/>
          <w:noProof/>
          <w:sz w:val="26"/>
          <w:szCs w:val="26"/>
        </w:rPr>
        <w:t>.</w:t>
      </w:r>
    </w:p>
    <w:p w14:paraId="7CA0B22A" w14:textId="77777777" w:rsidR="00675664" w:rsidRPr="002654BA" w:rsidRDefault="00675664" w:rsidP="00675664">
      <w:pPr>
        <w:widowControl/>
        <w:tabs>
          <w:tab w:val="left" w:pos="0"/>
        </w:tabs>
        <w:spacing w:line="360" w:lineRule="auto"/>
        <w:ind w:firstLine="709"/>
        <w:jc w:val="both"/>
        <w:rPr>
          <w:sz w:val="26"/>
        </w:rPr>
      </w:pPr>
      <w:r w:rsidRPr="002654BA">
        <w:rPr>
          <w:sz w:val="26"/>
        </w:rPr>
        <w:t>Для отдельного определения стоимости ПСД были использованы проекты аналоги (стоимость проектирования в среднем составляет от 3% до 9%).</w:t>
      </w:r>
    </w:p>
    <w:p w14:paraId="3BDFF2FD" w14:textId="77777777" w:rsidR="00675664" w:rsidRPr="002654BA" w:rsidRDefault="00675664" w:rsidP="00675664">
      <w:pPr>
        <w:widowControl/>
        <w:tabs>
          <w:tab w:val="left" w:pos="0"/>
        </w:tabs>
        <w:spacing w:line="360" w:lineRule="auto"/>
        <w:ind w:firstLine="709"/>
        <w:jc w:val="both"/>
        <w:rPr>
          <w:sz w:val="26"/>
        </w:rPr>
        <w:sectPr w:rsidR="00675664" w:rsidRPr="002654BA" w:rsidSect="00982F13">
          <w:pgSz w:w="11906" w:h="16838"/>
          <w:pgMar w:top="1134" w:right="851" w:bottom="851" w:left="1701" w:header="284" w:footer="251" w:gutter="0"/>
          <w:cols w:space="708"/>
          <w:docGrid w:linePitch="360"/>
        </w:sectPr>
      </w:pPr>
      <w:r w:rsidRPr="002654BA">
        <w:rPr>
          <w:sz w:val="26"/>
        </w:rPr>
        <w:t>Рассчитанные стоимости являются предварительными и будут уточнены (могут измениться) на этапе разработки ПСД.</w:t>
      </w:r>
    </w:p>
    <w:p w14:paraId="507DA4BA" w14:textId="23FAEEE6" w:rsidR="005A7892" w:rsidRPr="002654BA" w:rsidRDefault="005A7892" w:rsidP="005A7892">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58</w:t>
      </w:r>
      <w:r w:rsidRPr="002654BA">
        <w:rPr>
          <w:b/>
          <w:bCs/>
          <w:sz w:val="24"/>
          <w:szCs w:val="24"/>
          <w:lang w:bidi="ar-SA"/>
        </w:rPr>
        <w:fldChar w:fldCharType="end"/>
      </w:r>
      <w:r w:rsidRPr="002654BA">
        <w:rPr>
          <w:b/>
          <w:bCs/>
          <w:sz w:val="24"/>
          <w:szCs w:val="24"/>
          <w:lang w:bidi="ar-SA"/>
        </w:rPr>
        <w:t xml:space="preserve"> Расчет капитальных вложений в мероприятия по строительству источников тепловой энергии</w:t>
      </w:r>
    </w:p>
    <w:tbl>
      <w:tblPr>
        <w:tblW w:w="5000" w:type="pct"/>
        <w:tblLook w:val="04A0" w:firstRow="1" w:lastRow="0" w:firstColumn="1" w:lastColumn="0" w:noHBand="0" w:noVBand="1"/>
      </w:tblPr>
      <w:tblGrid>
        <w:gridCol w:w="817"/>
        <w:gridCol w:w="2913"/>
        <w:gridCol w:w="1689"/>
        <w:gridCol w:w="1158"/>
        <w:gridCol w:w="1508"/>
        <w:gridCol w:w="1906"/>
        <w:gridCol w:w="1761"/>
        <w:gridCol w:w="1321"/>
        <w:gridCol w:w="1772"/>
      </w:tblGrid>
      <w:tr w:rsidR="00F548D9" w:rsidRPr="002654BA" w14:paraId="451682E6" w14:textId="77777777" w:rsidTr="00F548D9">
        <w:trPr>
          <w:trHeight w:val="284"/>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53926"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 п/п</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270E5912"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Наименование</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6784F7C7"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Технические характеристики объекта аналога</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32288FF"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Способ оценки стоимости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0EEE9A92"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Расположение объекта аналога (ссылка)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72AC974C"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 xml:space="preserve">Территориальный коэффициент (Лен </w:t>
            </w:r>
            <w:proofErr w:type="spellStart"/>
            <w:r w:rsidRPr="002654BA">
              <w:rPr>
                <w:b/>
                <w:bCs/>
                <w:color w:val="000000"/>
                <w:sz w:val="20"/>
                <w:szCs w:val="20"/>
                <w:lang w:bidi="ar-SA"/>
              </w:rPr>
              <w:t>обл</w:t>
            </w:r>
            <w:proofErr w:type="spellEnd"/>
            <w:r w:rsidRPr="002654BA">
              <w:rPr>
                <w:b/>
                <w:bCs/>
                <w:color w:val="000000"/>
                <w:sz w:val="20"/>
                <w:szCs w:val="20"/>
                <w:lang w:bidi="ar-SA"/>
              </w:rPr>
              <w:t>)</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2352AA7" w14:textId="77777777" w:rsidR="00F548D9" w:rsidRPr="002654BA" w:rsidRDefault="00F548D9" w:rsidP="00F548D9">
            <w:pPr>
              <w:widowControl/>
              <w:autoSpaceDE/>
              <w:autoSpaceDN/>
              <w:jc w:val="center"/>
              <w:rPr>
                <w:b/>
                <w:bCs/>
                <w:color w:val="000000"/>
                <w:sz w:val="20"/>
                <w:szCs w:val="20"/>
                <w:lang w:bidi="ar-SA"/>
              </w:rPr>
            </w:pPr>
            <w:r w:rsidRPr="002654BA">
              <w:rPr>
                <w:b/>
                <w:bCs/>
                <w:color w:val="000000"/>
                <w:sz w:val="20"/>
                <w:szCs w:val="20"/>
                <w:lang w:bidi="ar-SA"/>
              </w:rPr>
              <w:t xml:space="preserve">Временной </w:t>
            </w:r>
            <w:proofErr w:type="spellStart"/>
            <w:r w:rsidRPr="002654BA">
              <w:rPr>
                <w:b/>
                <w:bCs/>
                <w:color w:val="000000"/>
                <w:sz w:val="20"/>
                <w:szCs w:val="20"/>
                <w:lang w:bidi="ar-SA"/>
              </w:rPr>
              <w:t>коэфф</w:t>
            </w:r>
            <w:proofErr w:type="spellEnd"/>
            <w:r w:rsidRPr="002654BA">
              <w:rPr>
                <w:b/>
                <w:bCs/>
                <w:color w:val="000000"/>
                <w:sz w:val="20"/>
                <w:szCs w:val="20"/>
                <w:lang w:bidi="ar-SA"/>
              </w:rPr>
              <w:t>.</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2CB2462D" w14:textId="77777777" w:rsidR="00F548D9" w:rsidRPr="002654BA" w:rsidRDefault="00F548D9" w:rsidP="00F548D9">
            <w:pPr>
              <w:widowControl/>
              <w:autoSpaceDE/>
              <w:autoSpaceDN/>
              <w:jc w:val="center"/>
              <w:rPr>
                <w:b/>
                <w:bCs/>
                <w:color w:val="000000"/>
                <w:sz w:val="20"/>
                <w:szCs w:val="20"/>
                <w:lang w:bidi="ar-SA"/>
              </w:rPr>
            </w:pPr>
            <w:proofErr w:type="spellStart"/>
            <w:r w:rsidRPr="002654BA">
              <w:rPr>
                <w:b/>
                <w:bCs/>
                <w:color w:val="000000"/>
                <w:sz w:val="20"/>
                <w:szCs w:val="20"/>
                <w:lang w:bidi="ar-SA"/>
              </w:rPr>
              <w:t>Коэфф</w:t>
            </w:r>
            <w:proofErr w:type="spellEnd"/>
            <w:r w:rsidRPr="002654BA">
              <w:rPr>
                <w:b/>
                <w:bCs/>
                <w:color w:val="000000"/>
                <w:sz w:val="20"/>
                <w:szCs w:val="20"/>
                <w:lang w:bidi="ar-SA"/>
              </w:rPr>
              <w:t>. перерасчета объемов работ</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4E3AE957" w14:textId="672FFE9C" w:rsidR="00F548D9" w:rsidRPr="002654BA" w:rsidRDefault="00A161E5" w:rsidP="00A161E5">
            <w:pPr>
              <w:widowControl/>
              <w:autoSpaceDE/>
              <w:autoSpaceDN/>
              <w:jc w:val="center"/>
              <w:rPr>
                <w:b/>
                <w:bCs/>
                <w:color w:val="000000"/>
                <w:sz w:val="20"/>
                <w:szCs w:val="20"/>
                <w:lang w:bidi="ar-SA"/>
              </w:rPr>
            </w:pPr>
            <w:r>
              <w:rPr>
                <w:b/>
                <w:bCs/>
                <w:color w:val="000000"/>
                <w:sz w:val="20"/>
                <w:szCs w:val="20"/>
                <w:lang w:bidi="ar-SA"/>
              </w:rPr>
              <w:t>Стоимость в ценах января</w:t>
            </w:r>
            <w:r w:rsidR="00F548D9" w:rsidRPr="002654BA">
              <w:rPr>
                <w:b/>
                <w:bCs/>
                <w:color w:val="000000"/>
                <w:sz w:val="20"/>
                <w:szCs w:val="20"/>
                <w:lang w:bidi="ar-SA"/>
              </w:rPr>
              <w:t xml:space="preserve"> </w:t>
            </w:r>
            <w:r>
              <w:rPr>
                <w:b/>
                <w:bCs/>
                <w:color w:val="000000"/>
                <w:sz w:val="20"/>
                <w:szCs w:val="20"/>
                <w:lang w:bidi="ar-SA"/>
              </w:rPr>
              <w:t>2022</w:t>
            </w:r>
            <w:r w:rsidR="00F548D9" w:rsidRPr="002654BA">
              <w:rPr>
                <w:b/>
                <w:bCs/>
                <w:color w:val="000000"/>
                <w:sz w:val="20"/>
                <w:szCs w:val="20"/>
                <w:lang w:bidi="ar-SA"/>
              </w:rPr>
              <w:t xml:space="preserve">г., Ленинградская область, с НДС, тыс. </w:t>
            </w:r>
            <w:proofErr w:type="spellStart"/>
            <w:r w:rsidR="00F548D9" w:rsidRPr="002654BA">
              <w:rPr>
                <w:b/>
                <w:bCs/>
                <w:color w:val="000000"/>
                <w:sz w:val="20"/>
                <w:szCs w:val="20"/>
                <w:lang w:bidi="ar-SA"/>
              </w:rPr>
              <w:t>руб</w:t>
            </w:r>
            <w:proofErr w:type="spellEnd"/>
          </w:p>
        </w:tc>
      </w:tr>
      <w:tr w:rsidR="00F548D9" w:rsidRPr="002654BA" w14:paraId="328DE05A"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BA898A9"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1</w:t>
            </w:r>
          </w:p>
        </w:tc>
        <w:tc>
          <w:tcPr>
            <w:tcW w:w="981" w:type="pct"/>
            <w:tcBorders>
              <w:top w:val="nil"/>
              <w:left w:val="nil"/>
              <w:bottom w:val="single" w:sz="4" w:space="0" w:color="auto"/>
              <w:right w:val="single" w:sz="4" w:space="0" w:color="auto"/>
            </w:tcBorders>
            <w:shd w:val="clear" w:color="auto" w:fill="auto"/>
            <w:vAlign w:val="center"/>
            <w:hideMark/>
          </w:tcPr>
          <w:p w14:paraId="5DF53C79"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xml:space="preserve">Строительство </w:t>
            </w:r>
            <w:proofErr w:type="spellStart"/>
            <w:r w:rsidRPr="002654BA">
              <w:rPr>
                <w:color w:val="000000"/>
                <w:sz w:val="20"/>
                <w:szCs w:val="20"/>
                <w:lang w:bidi="ar-SA"/>
              </w:rPr>
              <w:t>блочно</w:t>
            </w:r>
            <w:proofErr w:type="spellEnd"/>
            <w:r w:rsidRPr="002654BA">
              <w:rPr>
                <w:color w:val="000000"/>
                <w:sz w:val="20"/>
                <w:szCs w:val="20"/>
                <w:lang w:bidi="ar-SA"/>
              </w:rPr>
              <w:t>-модульной газовой котельной в п. Запорожское установленной мощностью 6 МВт (5,16 Гкал/ч)</w:t>
            </w:r>
          </w:p>
        </w:tc>
        <w:tc>
          <w:tcPr>
            <w:tcW w:w="569" w:type="pct"/>
            <w:tcBorders>
              <w:top w:val="nil"/>
              <w:left w:val="nil"/>
              <w:bottom w:val="single" w:sz="4" w:space="0" w:color="auto"/>
              <w:right w:val="single" w:sz="4" w:space="0" w:color="auto"/>
            </w:tcBorders>
            <w:shd w:val="clear" w:color="auto" w:fill="auto"/>
            <w:vAlign w:val="center"/>
            <w:hideMark/>
          </w:tcPr>
          <w:p w14:paraId="25615077"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Установленная мощность 7,50 МВт (6,45 Гкал/ч)</w:t>
            </w:r>
          </w:p>
        </w:tc>
        <w:tc>
          <w:tcPr>
            <w:tcW w:w="390" w:type="pct"/>
            <w:tcBorders>
              <w:top w:val="nil"/>
              <w:left w:val="nil"/>
              <w:bottom w:val="single" w:sz="4" w:space="0" w:color="auto"/>
              <w:right w:val="single" w:sz="4" w:space="0" w:color="auto"/>
            </w:tcBorders>
            <w:shd w:val="clear" w:color="auto" w:fill="auto"/>
            <w:vAlign w:val="center"/>
            <w:hideMark/>
          </w:tcPr>
          <w:p w14:paraId="2158A77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Проект-аналог</w:t>
            </w:r>
          </w:p>
        </w:tc>
        <w:tc>
          <w:tcPr>
            <w:tcW w:w="508" w:type="pct"/>
            <w:tcBorders>
              <w:top w:val="nil"/>
              <w:left w:val="nil"/>
              <w:bottom w:val="single" w:sz="4" w:space="0" w:color="auto"/>
              <w:right w:val="single" w:sz="4" w:space="0" w:color="auto"/>
            </w:tcBorders>
            <w:shd w:val="clear" w:color="auto" w:fill="auto"/>
            <w:vAlign w:val="center"/>
            <w:hideMark/>
          </w:tcPr>
          <w:p w14:paraId="611D6FF2"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г. Муром, Владимирская область</w:t>
            </w:r>
          </w:p>
        </w:tc>
        <w:tc>
          <w:tcPr>
            <w:tcW w:w="642" w:type="pct"/>
            <w:tcBorders>
              <w:top w:val="nil"/>
              <w:left w:val="nil"/>
              <w:bottom w:val="single" w:sz="4" w:space="0" w:color="auto"/>
              <w:right w:val="single" w:sz="4" w:space="0" w:color="auto"/>
            </w:tcBorders>
            <w:shd w:val="clear" w:color="auto" w:fill="auto"/>
            <w:vAlign w:val="center"/>
            <w:hideMark/>
          </w:tcPr>
          <w:p w14:paraId="415C9073"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0,94</w:t>
            </w:r>
          </w:p>
        </w:tc>
        <w:tc>
          <w:tcPr>
            <w:tcW w:w="593" w:type="pct"/>
            <w:tcBorders>
              <w:top w:val="nil"/>
              <w:left w:val="nil"/>
              <w:bottom w:val="single" w:sz="4" w:space="0" w:color="auto"/>
              <w:right w:val="single" w:sz="4" w:space="0" w:color="auto"/>
            </w:tcBorders>
            <w:shd w:val="clear" w:color="auto" w:fill="auto"/>
            <w:vAlign w:val="center"/>
            <w:hideMark/>
          </w:tcPr>
          <w:p w14:paraId="171E5715"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1,00</w:t>
            </w:r>
          </w:p>
        </w:tc>
        <w:tc>
          <w:tcPr>
            <w:tcW w:w="445" w:type="pct"/>
            <w:tcBorders>
              <w:top w:val="nil"/>
              <w:left w:val="nil"/>
              <w:bottom w:val="single" w:sz="4" w:space="0" w:color="auto"/>
              <w:right w:val="single" w:sz="4" w:space="0" w:color="auto"/>
            </w:tcBorders>
            <w:shd w:val="clear" w:color="auto" w:fill="auto"/>
            <w:vAlign w:val="center"/>
            <w:hideMark/>
          </w:tcPr>
          <w:p w14:paraId="01FF892A"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0,8</w:t>
            </w:r>
          </w:p>
        </w:tc>
        <w:tc>
          <w:tcPr>
            <w:tcW w:w="598" w:type="pct"/>
            <w:tcBorders>
              <w:top w:val="nil"/>
              <w:left w:val="nil"/>
              <w:bottom w:val="single" w:sz="4" w:space="0" w:color="auto"/>
              <w:right w:val="single" w:sz="4" w:space="0" w:color="auto"/>
            </w:tcBorders>
            <w:shd w:val="clear" w:color="auto" w:fill="auto"/>
            <w:vAlign w:val="center"/>
            <w:hideMark/>
          </w:tcPr>
          <w:p w14:paraId="433DBD24"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57918,67</w:t>
            </w:r>
          </w:p>
        </w:tc>
      </w:tr>
      <w:tr w:rsidR="00F548D9" w:rsidRPr="002654BA" w14:paraId="50699AD2"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07E4B81D"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1.1.</w:t>
            </w:r>
          </w:p>
        </w:tc>
        <w:tc>
          <w:tcPr>
            <w:tcW w:w="981" w:type="pct"/>
            <w:tcBorders>
              <w:top w:val="nil"/>
              <w:left w:val="nil"/>
              <w:bottom w:val="single" w:sz="4" w:space="0" w:color="auto"/>
              <w:right w:val="single" w:sz="4" w:space="0" w:color="auto"/>
            </w:tcBorders>
            <w:shd w:val="clear" w:color="auto" w:fill="auto"/>
            <w:vAlign w:val="center"/>
            <w:hideMark/>
          </w:tcPr>
          <w:p w14:paraId="6C77D4B9" w14:textId="77777777" w:rsidR="00F548D9" w:rsidRPr="002654BA" w:rsidRDefault="00F548D9" w:rsidP="00F548D9">
            <w:pPr>
              <w:widowControl/>
              <w:autoSpaceDE/>
              <w:autoSpaceDN/>
              <w:jc w:val="right"/>
              <w:rPr>
                <w:color w:val="000000"/>
                <w:sz w:val="20"/>
                <w:szCs w:val="20"/>
                <w:lang w:bidi="ar-SA"/>
              </w:rPr>
            </w:pPr>
            <w:r w:rsidRPr="002654BA">
              <w:rPr>
                <w:color w:val="000000"/>
                <w:sz w:val="20"/>
                <w:szCs w:val="20"/>
                <w:lang w:bidi="ar-SA"/>
              </w:rPr>
              <w:t>- разработка ПСД (7,2 % от стоимости)</w:t>
            </w:r>
          </w:p>
        </w:tc>
        <w:tc>
          <w:tcPr>
            <w:tcW w:w="569" w:type="pct"/>
            <w:tcBorders>
              <w:top w:val="nil"/>
              <w:left w:val="nil"/>
              <w:bottom w:val="single" w:sz="4" w:space="0" w:color="auto"/>
              <w:right w:val="single" w:sz="4" w:space="0" w:color="auto"/>
            </w:tcBorders>
            <w:shd w:val="clear" w:color="auto" w:fill="auto"/>
            <w:vAlign w:val="center"/>
            <w:hideMark/>
          </w:tcPr>
          <w:p w14:paraId="506D68AF"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390" w:type="pct"/>
            <w:tcBorders>
              <w:top w:val="nil"/>
              <w:left w:val="nil"/>
              <w:bottom w:val="single" w:sz="4" w:space="0" w:color="auto"/>
              <w:right w:val="single" w:sz="4" w:space="0" w:color="auto"/>
            </w:tcBorders>
            <w:shd w:val="clear" w:color="auto" w:fill="auto"/>
            <w:vAlign w:val="center"/>
            <w:hideMark/>
          </w:tcPr>
          <w:p w14:paraId="1055DE0A"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08" w:type="pct"/>
            <w:tcBorders>
              <w:top w:val="nil"/>
              <w:left w:val="nil"/>
              <w:bottom w:val="single" w:sz="4" w:space="0" w:color="auto"/>
              <w:right w:val="single" w:sz="4" w:space="0" w:color="auto"/>
            </w:tcBorders>
            <w:shd w:val="clear" w:color="auto" w:fill="auto"/>
            <w:vAlign w:val="center"/>
            <w:hideMark/>
          </w:tcPr>
          <w:p w14:paraId="4933DEA7"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vertAlign w:val="superscript"/>
                <w:lang w:bidi="ar-SA"/>
              </w:rPr>
              <w:t> </w:t>
            </w:r>
          </w:p>
        </w:tc>
        <w:tc>
          <w:tcPr>
            <w:tcW w:w="642" w:type="pct"/>
            <w:tcBorders>
              <w:top w:val="nil"/>
              <w:left w:val="nil"/>
              <w:bottom w:val="single" w:sz="4" w:space="0" w:color="auto"/>
              <w:right w:val="single" w:sz="4" w:space="0" w:color="auto"/>
            </w:tcBorders>
            <w:shd w:val="clear" w:color="auto" w:fill="auto"/>
            <w:vAlign w:val="center"/>
            <w:hideMark/>
          </w:tcPr>
          <w:p w14:paraId="65F18F4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3" w:type="pct"/>
            <w:tcBorders>
              <w:top w:val="nil"/>
              <w:left w:val="nil"/>
              <w:bottom w:val="single" w:sz="4" w:space="0" w:color="auto"/>
              <w:right w:val="single" w:sz="4" w:space="0" w:color="auto"/>
            </w:tcBorders>
            <w:shd w:val="clear" w:color="auto" w:fill="auto"/>
            <w:vAlign w:val="center"/>
            <w:hideMark/>
          </w:tcPr>
          <w:p w14:paraId="7F124BC4"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445" w:type="pct"/>
            <w:tcBorders>
              <w:top w:val="nil"/>
              <w:left w:val="nil"/>
              <w:bottom w:val="single" w:sz="4" w:space="0" w:color="auto"/>
              <w:right w:val="single" w:sz="4" w:space="0" w:color="auto"/>
            </w:tcBorders>
            <w:shd w:val="clear" w:color="auto" w:fill="auto"/>
            <w:vAlign w:val="center"/>
            <w:hideMark/>
          </w:tcPr>
          <w:p w14:paraId="7BF1882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8" w:type="pct"/>
            <w:tcBorders>
              <w:top w:val="nil"/>
              <w:left w:val="nil"/>
              <w:bottom w:val="single" w:sz="4" w:space="0" w:color="auto"/>
              <w:right w:val="single" w:sz="4" w:space="0" w:color="auto"/>
            </w:tcBorders>
            <w:shd w:val="clear" w:color="auto" w:fill="auto"/>
            <w:vAlign w:val="center"/>
            <w:hideMark/>
          </w:tcPr>
          <w:p w14:paraId="7C011402"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4170,14</w:t>
            </w:r>
          </w:p>
        </w:tc>
      </w:tr>
      <w:tr w:rsidR="00F548D9" w:rsidRPr="002654BA" w14:paraId="2F17A23B"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E653B22"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1.2</w:t>
            </w:r>
          </w:p>
        </w:tc>
        <w:tc>
          <w:tcPr>
            <w:tcW w:w="981" w:type="pct"/>
            <w:tcBorders>
              <w:top w:val="nil"/>
              <w:left w:val="nil"/>
              <w:bottom w:val="single" w:sz="4" w:space="0" w:color="auto"/>
              <w:right w:val="single" w:sz="4" w:space="0" w:color="auto"/>
            </w:tcBorders>
            <w:shd w:val="clear" w:color="auto" w:fill="auto"/>
            <w:vAlign w:val="center"/>
            <w:hideMark/>
          </w:tcPr>
          <w:p w14:paraId="0C9A872F" w14:textId="77777777" w:rsidR="00F548D9" w:rsidRPr="002654BA" w:rsidRDefault="00F548D9" w:rsidP="00F548D9">
            <w:pPr>
              <w:widowControl/>
              <w:autoSpaceDE/>
              <w:autoSpaceDN/>
              <w:jc w:val="right"/>
              <w:rPr>
                <w:color w:val="000000"/>
                <w:sz w:val="20"/>
                <w:szCs w:val="20"/>
                <w:lang w:bidi="ar-SA"/>
              </w:rPr>
            </w:pPr>
            <w:r w:rsidRPr="002654BA">
              <w:rPr>
                <w:color w:val="000000"/>
                <w:sz w:val="20"/>
                <w:szCs w:val="20"/>
                <w:lang w:bidi="ar-SA"/>
              </w:rPr>
              <w:t>-реконструкция</w:t>
            </w:r>
          </w:p>
        </w:tc>
        <w:tc>
          <w:tcPr>
            <w:tcW w:w="569" w:type="pct"/>
            <w:tcBorders>
              <w:top w:val="nil"/>
              <w:left w:val="nil"/>
              <w:bottom w:val="single" w:sz="4" w:space="0" w:color="auto"/>
              <w:right w:val="single" w:sz="4" w:space="0" w:color="auto"/>
            </w:tcBorders>
            <w:shd w:val="clear" w:color="auto" w:fill="auto"/>
            <w:vAlign w:val="center"/>
            <w:hideMark/>
          </w:tcPr>
          <w:p w14:paraId="12D47FA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390" w:type="pct"/>
            <w:tcBorders>
              <w:top w:val="nil"/>
              <w:left w:val="nil"/>
              <w:bottom w:val="single" w:sz="4" w:space="0" w:color="auto"/>
              <w:right w:val="single" w:sz="4" w:space="0" w:color="auto"/>
            </w:tcBorders>
            <w:shd w:val="clear" w:color="auto" w:fill="auto"/>
            <w:vAlign w:val="center"/>
            <w:hideMark/>
          </w:tcPr>
          <w:p w14:paraId="7D321423"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08" w:type="pct"/>
            <w:tcBorders>
              <w:top w:val="nil"/>
              <w:left w:val="nil"/>
              <w:bottom w:val="single" w:sz="4" w:space="0" w:color="auto"/>
              <w:right w:val="single" w:sz="4" w:space="0" w:color="auto"/>
            </w:tcBorders>
            <w:shd w:val="clear" w:color="auto" w:fill="auto"/>
            <w:vAlign w:val="center"/>
            <w:hideMark/>
          </w:tcPr>
          <w:p w14:paraId="053B8731"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vertAlign w:val="superscript"/>
                <w:lang w:bidi="ar-SA"/>
              </w:rPr>
              <w:t> </w:t>
            </w:r>
          </w:p>
        </w:tc>
        <w:tc>
          <w:tcPr>
            <w:tcW w:w="642" w:type="pct"/>
            <w:tcBorders>
              <w:top w:val="nil"/>
              <w:left w:val="nil"/>
              <w:bottom w:val="single" w:sz="4" w:space="0" w:color="auto"/>
              <w:right w:val="single" w:sz="4" w:space="0" w:color="auto"/>
            </w:tcBorders>
            <w:shd w:val="clear" w:color="auto" w:fill="auto"/>
            <w:vAlign w:val="center"/>
            <w:hideMark/>
          </w:tcPr>
          <w:p w14:paraId="57BE1BAC"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3" w:type="pct"/>
            <w:tcBorders>
              <w:top w:val="nil"/>
              <w:left w:val="nil"/>
              <w:bottom w:val="single" w:sz="4" w:space="0" w:color="auto"/>
              <w:right w:val="single" w:sz="4" w:space="0" w:color="auto"/>
            </w:tcBorders>
            <w:shd w:val="clear" w:color="auto" w:fill="auto"/>
            <w:vAlign w:val="center"/>
            <w:hideMark/>
          </w:tcPr>
          <w:p w14:paraId="33386A2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445" w:type="pct"/>
            <w:tcBorders>
              <w:top w:val="nil"/>
              <w:left w:val="nil"/>
              <w:bottom w:val="single" w:sz="4" w:space="0" w:color="auto"/>
              <w:right w:val="single" w:sz="4" w:space="0" w:color="auto"/>
            </w:tcBorders>
            <w:shd w:val="clear" w:color="auto" w:fill="auto"/>
            <w:vAlign w:val="center"/>
            <w:hideMark/>
          </w:tcPr>
          <w:p w14:paraId="164D3DC0"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8" w:type="pct"/>
            <w:tcBorders>
              <w:top w:val="nil"/>
              <w:left w:val="nil"/>
              <w:bottom w:val="single" w:sz="4" w:space="0" w:color="auto"/>
              <w:right w:val="single" w:sz="4" w:space="0" w:color="auto"/>
            </w:tcBorders>
            <w:shd w:val="clear" w:color="auto" w:fill="auto"/>
            <w:vAlign w:val="center"/>
            <w:hideMark/>
          </w:tcPr>
          <w:p w14:paraId="2C46B19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53748,53</w:t>
            </w:r>
          </w:p>
        </w:tc>
      </w:tr>
      <w:tr w:rsidR="00F548D9" w:rsidRPr="002654BA" w14:paraId="00E6E1D2"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8B78A00"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2</w:t>
            </w:r>
          </w:p>
        </w:tc>
        <w:tc>
          <w:tcPr>
            <w:tcW w:w="981" w:type="pct"/>
            <w:tcBorders>
              <w:top w:val="nil"/>
              <w:left w:val="nil"/>
              <w:bottom w:val="single" w:sz="4" w:space="0" w:color="auto"/>
              <w:right w:val="single" w:sz="4" w:space="0" w:color="auto"/>
            </w:tcBorders>
            <w:shd w:val="clear" w:color="auto" w:fill="auto"/>
            <w:vAlign w:val="center"/>
            <w:hideMark/>
          </w:tcPr>
          <w:p w14:paraId="7435F04C" w14:textId="70038FE4"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xml:space="preserve">Строительство </w:t>
            </w:r>
            <w:proofErr w:type="spellStart"/>
            <w:r w:rsidRPr="002654BA">
              <w:rPr>
                <w:color w:val="000000"/>
                <w:sz w:val="20"/>
                <w:szCs w:val="20"/>
                <w:lang w:bidi="ar-SA"/>
              </w:rPr>
              <w:t>блочно</w:t>
            </w:r>
            <w:proofErr w:type="spellEnd"/>
            <w:r w:rsidRPr="002654BA">
              <w:rPr>
                <w:color w:val="000000"/>
                <w:sz w:val="20"/>
                <w:szCs w:val="20"/>
                <w:lang w:bidi="ar-SA"/>
              </w:rPr>
              <w:t>-модульной газовой котельной по ул. Глох установл</w:t>
            </w:r>
            <w:r w:rsidR="00691AE3" w:rsidRPr="002654BA">
              <w:rPr>
                <w:color w:val="000000"/>
                <w:sz w:val="20"/>
                <w:szCs w:val="20"/>
                <w:lang w:bidi="ar-SA"/>
              </w:rPr>
              <w:t>енной мощностью 1,562 МВт (1,343</w:t>
            </w:r>
            <w:r w:rsidRPr="002654BA">
              <w:rPr>
                <w:color w:val="000000"/>
                <w:sz w:val="20"/>
                <w:szCs w:val="20"/>
                <w:lang w:bidi="ar-SA"/>
              </w:rPr>
              <w:t xml:space="preserve"> Гкал/ч)</w:t>
            </w:r>
          </w:p>
        </w:tc>
        <w:tc>
          <w:tcPr>
            <w:tcW w:w="569" w:type="pct"/>
            <w:tcBorders>
              <w:top w:val="nil"/>
              <w:left w:val="nil"/>
              <w:bottom w:val="single" w:sz="4" w:space="0" w:color="auto"/>
              <w:right w:val="single" w:sz="4" w:space="0" w:color="auto"/>
            </w:tcBorders>
            <w:shd w:val="clear" w:color="auto" w:fill="auto"/>
            <w:vAlign w:val="center"/>
            <w:hideMark/>
          </w:tcPr>
          <w:p w14:paraId="3132508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Установленная мощность 1,2 МВт (1,032 Гкал/ч)</w:t>
            </w:r>
          </w:p>
        </w:tc>
        <w:tc>
          <w:tcPr>
            <w:tcW w:w="390" w:type="pct"/>
            <w:tcBorders>
              <w:top w:val="nil"/>
              <w:left w:val="nil"/>
              <w:bottom w:val="single" w:sz="4" w:space="0" w:color="auto"/>
              <w:right w:val="single" w:sz="4" w:space="0" w:color="auto"/>
            </w:tcBorders>
            <w:shd w:val="clear" w:color="auto" w:fill="auto"/>
            <w:vAlign w:val="center"/>
            <w:hideMark/>
          </w:tcPr>
          <w:p w14:paraId="7247DF92"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Проект-аналог</w:t>
            </w:r>
          </w:p>
        </w:tc>
        <w:tc>
          <w:tcPr>
            <w:tcW w:w="508" w:type="pct"/>
            <w:tcBorders>
              <w:top w:val="nil"/>
              <w:left w:val="nil"/>
              <w:bottom w:val="single" w:sz="4" w:space="0" w:color="auto"/>
              <w:right w:val="single" w:sz="4" w:space="0" w:color="auto"/>
            </w:tcBorders>
            <w:shd w:val="clear" w:color="auto" w:fill="auto"/>
            <w:vAlign w:val="center"/>
            <w:hideMark/>
          </w:tcPr>
          <w:p w14:paraId="4A58DB6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с. Покровское, Свердловская область</w:t>
            </w:r>
          </w:p>
        </w:tc>
        <w:tc>
          <w:tcPr>
            <w:tcW w:w="642" w:type="pct"/>
            <w:tcBorders>
              <w:top w:val="nil"/>
              <w:left w:val="nil"/>
              <w:bottom w:val="single" w:sz="4" w:space="0" w:color="auto"/>
              <w:right w:val="single" w:sz="4" w:space="0" w:color="auto"/>
            </w:tcBorders>
            <w:shd w:val="clear" w:color="auto" w:fill="auto"/>
            <w:vAlign w:val="center"/>
            <w:hideMark/>
          </w:tcPr>
          <w:p w14:paraId="4DE5BF8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0,94</w:t>
            </w:r>
          </w:p>
        </w:tc>
        <w:tc>
          <w:tcPr>
            <w:tcW w:w="593" w:type="pct"/>
            <w:tcBorders>
              <w:top w:val="nil"/>
              <w:left w:val="nil"/>
              <w:bottom w:val="single" w:sz="4" w:space="0" w:color="auto"/>
              <w:right w:val="single" w:sz="4" w:space="0" w:color="auto"/>
            </w:tcBorders>
            <w:shd w:val="clear" w:color="auto" w:fill="auto"/>
            <w:vAlign w:val="center"/>
            <w:hideMark/>
          </w:tcPr>
          <w:p w14:paraId="01F19854"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1,00</w:t>
            </w:r>
          </w:p>
        </w:tc>
        <w:tc>
          <w:tcPr>
            <w:tcW w:w="445" w:type="pct"/>
            <w:tcBorders>
              <w:top w:val="nil"/>
              <w:left w:val="nil"/>
              <w:bottom w:val="single" w:sz="4" w:space="0" w:color="auto"/>
              <w:right w:val="single" w:sz="4" w:space="0" w:color="auto"/>
            </w:tcBorders>
            <w:shd w:val="clear" w:color="auto" w:fill="auto"/>
            <w:vAlign w:val="center"/>
            <w:hideMark/>
          </w:tcPr>
          <w:p w14:paraId="2C6D92C7" w14:textId="3DC3DF57" w:rsidR="00F548D9" w:rsidRPr="002654BA" w:rsidRDefault="00F548D9" w:rsidP="00691AE3">
            <w:pPr>
              <w:widowControl/>
              <w:autoSpaceDE/>
              <w:autoSpaceDN/>
              <w:jc w:val="center"/>
              <w:rPr>
                <w:color w:val="000000"/>
                <w:sz w:val="20"/>
                <w:szCs w:val="20"/>
                <w:lang w:bidi="ar-SA"/>
              </w:rPr>
            </w:pPr>
            <w:r w:rsidRPr="002654BA">
              <w:rPr>
                <w:color w:val="000000"/>
                <w:sz w:val="20"/>
                <w:szCs w:val="20"/>
                <w:lang w:bidi="ar-SA"/>
              </w:rPr>
              <w:t>1</w:t>
            </w:r>
            <w:r w:rsidR="00691AE3" w:rsidRPr="002654BA">
              <w:rPr>
                <w:color w:val="000000"/>
                <w:sz w:val="20"/>
                <w:szCs w:val="20"/>
                <w:lang w:bidi="ar-SA"/>
              </w:rPr>
              <w:t>,301666667</w:t>
            </w:r>
          </w:p>
        </w:tc>
        <w:tc>
          <w:tcPr>
            <w:tcW w:w="598" w:type="pct"/>
            <w:tcBorders>
              <w:top w:val="nil"/>
              <w:left w:val="nil"/>
              <w:bottom w:val="single" w:sz="4" w:space="0" w:color="auto"/>
              <w:right w:val="single" w:sz="4" w:space="0" w:color="auto"/>
            </w:tcBorders>
            <w:shd w:val="clear" w:color="auto" w:fill="auto"/>
            <w:vAlign w:val="center"/>
            <w:hideMark/>
          </w:tcPr>
          <w:p w14:paraId="02A4A1FC" w14:textId="0B7D79CA" w:rsidR="00F548D9" w:rsidRPr="002654BA" w:rsidRDefault="00691AE3" w:rsidP="00F548D9">
            <w:pPr>
              <w:widowControl/>
              <w:autoSpaceDE/>
              <w:autoSpaceDN/>
              <w:jc w:val="center"/>
              <w:rPr>
                <w:color w:val="000000"/>
                <w:sz w:val="20"/>
                <w:szCs w:val="20"/>
                <w:lang w:bidi="ar-SA"/>
              </w:rPr>
            </w:pPr>
            <w:r w:rsidRPr="002654BA">
              <w:rPr>
                <w:color w:val="000000"/>
                <w:sz w:val="20"/>
                <w:szCs w:val="20"/>
                <w:lang w:bidi="ar-SA"/>
              </w:rPr>
              <w:t>41668,87</w:t>
            </w:r>
          </w:p>
        </w:tc>
      </w:tr>
      <w:tr w:rsidR="00F548D9" w:rsidRPr="002654BA" w14:paraId="5D25EFE5"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471DB4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2.1.</w:t>
            </w:r>
          </w:p>
        </w:tc>
        <w:tc>
          <w:tcPr>
            <w:tcW w:w="981" w:type="pct"/>
            <w:tcBorders>
              <w:top w:val="nil"/>
              <w:left w:val="nil"/>
              <w:bottom w:val="single" w:sz="4" w:space="0" w:color="auto"/>
              <w:right w:val="single" w:sz="4" w:space="0" w:color="auto"/>
            </w:tcBorders>
            <w:shd w:val="clear" w:color="auto" w:fill="auto"/>
            <w:vAlign w:val="center"/>
            <w:hideMark/>
          </w:tcPr>
          <w:p w14:paraId="0EF62727" w14:textId="77777777" w:rsidR="00F548D9" w:rsidRPr="002654BA" w:rsidRDefault="00F548D9" w:rsidP="00F548D9">
            <w:pPr>
              <w:widowControl/>
              <w:autoSpaceDE/>
              <w:autoSpaceDN/>
              <w:jc w:val="right"/>
              <w:rPr>
                <w:color w:val="000000"/>
                <w:sz w:val="20"/>
                <w:szCs w:val="20"/>
                <w:lang w:bidi="ar-SA"/>
              </w:rPr>
            </w:pPr>
            <w:r w:rsidRPr="002654BA">
              <w:rPr>
                <w:color w:val="000000"/>
                <w:sz w:val="20"/>
                <w:szCs w:val="20"/>
                <w:lang w:bidi="ar-SA"/>
              </w:rPr>
              <w:t>- разработка ПСД (7,2 % от стоимости)</w:t>
            </w:r>
          </w:p>
        </w:tc>
        <w:tc>
          <w:tcPr>
            <w:tcW w:w="569" w:type="pct"/>
            <w:tcBorders>
              <w:top w:val="nil"/>
              <w:left w:val="nil"/>
              <w:bottom w:val="single" w:sz="4" w:space="0" w:color="auto"/>
              <w:right w:val="single" w:sz="4" w:space="0" w:color="auto"/>
            </w:tcBorders>
            <w:shd w:val="clear" w:color="auto" w:fill="auto"/>
            <w:vAlign w:val="center"/>
            <w:hideMark/>
          </w:tcPr>
          <w:p w14:paraId="47F6529F"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390" w:type="pct"/>
            <w:tcBorders>
              <w:top w:val="nil"/>
              <w:left w:val="nil"/>
              <w:bottom w:val="single" w:sz="4" w:space="0" w:color="auto"/>
              <w:right w:val="single" w:sz="4" w:space="0" w:color="auto"/>
            </w:tcBorders>
            <w:shd w:val="clear" w:color="auto" w:fill="auto"/>
            <w:vAlign w:val="center"/>
            <w:hideMark/>
          </w:tcPr>
          <w:p w14:paraId="4FCC7B75"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08" w:type="pct"/>
            <w:tcBorders>
              <w:top w:val="nil"/>
              <w:left w:val="nil"/>
              <w:bottom w:val="single" w:sz="4" w:space="0" w:color="auto"/>
              <w:right w:val="single" w:sz="4" w:space="0" w:color="auto"/>
            </w:tcBorders>
            <w:shd w:val="clear" w:color="auto" w:fill="auto"/>
            <w:vAlign w:val="center"/>
            <w:hideMark/>
          </w:tcPr>
          <w:p w14:paraId="72A929FE"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vertAlign w:val="superscript"/>
                <w:lang w:bidi="ar-SA"/>
              </w:rPr>
              <w:t> </w:t>
            </w:r>
          </w:p>
        </w:tc>
        <w:tc>
          <w:tcPr>
            <w:tcW w:w="642" w:type="pct"/>
            <w:tcBorders>
              <w:top w:val="nil"/>
              <w:left w:val="nil"/>
              <w:bottom w:val="single" w:sz="4" w:space="0" w:color="auto"/>
              <w:right w:val="single" w:sz="4" w:space="0" w:color="auto"/>
            </w:tcBorders>
            <w:shd w:val="clear" w:color="auto" w:fill="auto"/>
            <w:vAlign w:val="center"/>
            <w:hideMark/>
          </w:tcPr>
          <w:p w14:paraId="5EBCE417"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3" w:type="pct"/>
            <w:tcBorders>
              <w:top w:val="nil"/>
              <w:left w:val="nil"/>
              <w:bottom w:val="single" w:sz="4" w:space="0" w:color="auto"/>
              <w:right w:val="single" w:sz="4" w:space="0" w:color="auto"/>
            </w:tcBorders>
            <w:shd w:val="clear" w:color="auto" w:fill="auto"/>
            <w:vAlign w:val="center"/>
            <w:hideMark/>
          </w:tcPr>
          <w:p w14:paraId="0F873913"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445" w:type="pct"/>
            <w:tcBorders>
              <w:top w:val="nil"/>
              <w:left w:val="nil"/>
              <w:bottom w:val="single" w:sz="4" w:space="0" w:color="auto"/>
              <w:right w:val="single" w:sz="4" w:space="0" w:color="auto"/>
            </w:tcBorders>
            <w:shd w:val="clear" w:color="auto" w:fill="auto"/>
            <w:vAlign w:val="center"/>
            <w:hideMark/>
          </w:tcPr>
          <w:p w14:paraId="51A544E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8" w:type="pct"/>
            <w:tcBorders>
              <w:top w:val="nil"/>
              <w:left w:val="nil"/>
              <w:bottom w:val="single" w:sz="4" w:space="0" w:color="auto"/>
              <w:right w:val="single" w:sz="4" w:space="0" w:color="auto"/>
            </w:tcBorders>
            <w:shd w:val="clear" w:color="auto" w:fill="auto"/>
            <w:vAlign w:val="center"/>
            <w:hideMark/>
          </w:tcPr>
          <w:p w14:paraId="4C5111D5" w14:textId="7113D9D2" w:rsidR="00F548D9" w:rsidRPr="002654BA" w:rsidRDefault="00691AE3" w:rsidP="00F548D9">
            <w:pPr>
              <w:widowControl/>
              <w:autoSpaceDE/>
              <w:autoSpaceDN/>
              <w:jc w:val="center"/>
              <w:rPr>
                <w:color w:val="000000"/>
                <w:sz w:val="20"/>
                <w:szCs w:val="20"/>
                <w:lang w:bidi="ar-SA"/>
              </w:rPr>
            </w:pPr>
            <w:r w:rsidRPr="002654BA">
              <w:rPr>
                <w:color w:val="000000"/>
                <w:sz w:val="20"/>
                <w:szCs w:val="20"/>
                <w:lang w:bidi="ar-SA"/>
              </w:rPr>
              <w:t>3000,16</w:t>
            </w:r>
          </w:p>
        </w:tc>
      </w:tr>
      <w:tr w:rsidR="00F548D9" w:rsidRPr="002654BA" w14:paraId="2EF89189" w14:textId="77777777" w:rsidTr="00F548D9">
        <w:trPr>
          <w:trHeight w:val="284"/>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3710407"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2.2.</w:t>
            </w:r>
          </w:p>
        </w:tc>
        <w:tc>
          <w:tcPr>
            <w:tcW w:w="981" w:type="pct"/>
            <w:tcBorders>
              <w:top w:val="nil"/>
              <w:left w:val="nil"/>
              <w:bottom w:val="single" w:sz="4" w:space="0" w:color="auto"/>
              <w:right w:val="single" w:sz="4" w:space="0" w:color="auto"/>
            </w:tcBorders>
            <w:shd w:val="clear" w:color="auto" w:fill="auto"/>
            <w:vAlign w:val="center"/>
            <w:hideMark/>
          </w:tcPr>
          <w:p w14:paraId="71B4403B" w14:textId="77777777" w:rsidR="00F548D9" w:rsidRPr="002654BA" w:rsidRDefault="00F548D9" w:rsidP="00F548D9">
            <w:pPr>
              <w:widowControl/>
              <w:autoSpaceDE/>
              <w:autoSpaceDN/>
              <w:jc w:val="right"/>
              <w:rPr>
                <w:color w:val="000000"/>
                <w:sz w:val="20"/>
                <w:szCs w:val="20"/>
                <w:lang w:bidi="ar-SA"/>
              </w:rPr>
            </w:pPr>
            <w:r w:rsidRPr="002654BA">
              <w:rPr>
                <w:color w:val="000000"/>
                <w:sz w:val="20"/>
                <w:szCs w:val="20"/>
                <w:lang w:bidi="ar-SA"/>
              </w:rPr>
              <w:t>-реконструкция</w:t>
            </w:r>
          </w:p>
        </w:tc>
        <w:tc>
          <w:tcPr>
            <w:tcW w:w="569" w:type="pct"/>
            <w:tcBorders>
              <w:top w:val="nil"/>
              <w:left w:val="nil"/>
              <w:bottom w:val="single" w:sz="4" w:space="0" w:color="auto"/>
              <w:right w:val="single" w:sz="4" w:space="0" w:color="auto"/>
            </w:tcBorders>
            <w:shd w:val="clear" w:color="auto" w:fill="auto"/>
            <w:vAlign w:val="center"/>
            <w:hideMark/>
          </w:tcPr>
          <w:p w14:paraId="4649820D"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390" w:type="pct"/>
            <w:tcBorders>
              <w:top w:val="nil"/>
              <w:left w:val="nil"/>
              <w:bottom w:val="single" w:sz="4" w:space="0" w:color="auto"/>
              <w:right w:val="single" w:sz="4" w:space="0" w:color="auto"/>
            </w:tcBorders>
            <w:shd w:val="clear" w:color="auto" w:fill="auto"/>
            <w:vAlign w:val="center"/>
            <w:hideMark/>
          </w:tcPr>
          <w:p w14:paraId="0D0F189F"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08" w:type="pct"/>
            <w:tcBorders>
              <w:top w:val="nil"/>
              <w:left w:val="nil"/>
              <w:bottom w:val="single" w:sz="4" w:space="0" w:color="auto"/>
              <w:right w:val="single" w:sz="4" w:space="0" w:color="auto"/>
            </w:tcBorders>
            <w:shd w:val="clear" w:color="auto" w:fill="auto"/>
            <w:vAlign w:val="center"/>
            <w:hideMark/>
          </w:tcPr>
          <w:p w14:paraId="173054D2"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vertAlign w:val="superscript"/>
                <w:lang w:bidi="ar-SA"/>
              </w:rPr>
              <w:t> </w:t>
            </w:r>
          </w:p>
        </w:tc>
        <w:tc>
          <w:tcPr>
            <w:tcW w:w="642" w:type="pct"/>
            <w:tcBorders>
              <w:top w:val="nil"/>
              <w:left w:val="nil"/>
              <w:bottom w:val="single" w:sz="4" w:space="0" w:color="auto"/>
              <w:right w:val="single" w:sz="4" w:space="0" w:color="auto"/>
            </w:tcBorders>
            <w:shd w:val="clear" w:color="auto" w:fill="auto"/>
            <w:vAlign w:val="center"/>
            <w:hideMark/>
          </w:tcPr>
          <w:p w14:paraId="3432B396"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3" w:type="pct"/>
            <w:tcBorders>
              <w:top w:val="nil"/>
              <w:left w:val="nil"/>
              <w:bottom w:val="single" w:sz="4" w:space="0" w:color="auto"/>
              <w:right w:val="single" w:sz="4" w:space="0" w:color="auto"/>
            </w:tcBorders>
            <w:shd w:val="clear" w:color="auto" w:fill="auto"/>
            <w:vAlign w:val="center"/>
            <w:hideMark/>
          </w:tcPr>
          <w:p w14:paraId="18205D48"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445" w:type="pct"/>
            <w:tcBorders>
              <w:top w:val="nil"/>
              <w:left w:val="nil"/>
              <w:bottom w:val="single" w:sz="4" w:space="0" w:color="auto"/>
              <w:right w:val="single" w:sz="4" w:space="0" w:color="auto"/>
            </w:tcBorders>
            <w:shd w:val="clear" w:color="auto" w:fill="auto"/>
            <w:vAlign w:val="center"/>
            <w:hideMark/>
          </w:tcPr>
          <w:p w14:paraId="2CA75A31" w14:textId="77777777" w:rsidR="00F548D9" w:rsidRPr="002654BA" w:rsidRDefault="00F548D9" w:rsidP="00F548D9">
            <w:pPr>
              <w:widowControl/>
              <w:autoSpaceDE/>
              <w:autoSpaceDN/>
              <w:jc w:val="center"/>
              <w:rPr>
                <w:color w:val="000000"/>
                <w:sz w:val="20"/>
                <w:szCs w:val="20"/>
                <w:lang w:bidi="ar-SA"/>
              </w:rPr>
            </w:pPr>
            <w:r w:rsidRPr="002654BA">
              <w:rPr>
                <w:color w:val="000000"/>
                <w:sz w:val="20"/>
                <w:szCs w:val="20"/>
                <w:lang w:bidi="ar-SA"/>
              </w:rPr>
              <w:t> </w:t>
            </w:r>
          </w:p>
        </w:tc>
        <w:tc>
          <w:tcPr>
            <w:tcW w:w="598" w:type="pct"/>
            <w:tcBorders>
              <w:top w:val="nil"/>
              <w:left w:val="nil"/>
              <w:bottom w:val="single" w:sz="4" w:space="0" w:color="auto"/>
              <w:right w:val="single" w:sz="4" w:space="0" w:color="auto"/>
            </w:tcBorders>
            <w:shd w:val="clear" w:color="auto" w:fill="auto"/>
            <w:vAlign w:val="center"/>
            <w:hideMark/>
          </w:tcPr>
          <w:p w14:paraId="2B3BC4C5" w14:textId="0C79C6F0" w:rsidR="00F548D9" w:rsidRPr="002654BA" w:rsidRDefault="00691AE3" w:rsidP="00F548D9">
            <w:pPr>
              <w:widowControl/>
              <w:autoSpaceDE/>
              <w:autoSpaceDN/>
              <w:jc w:val="center"/>
              <w:rPr>
                <w:color w:val="000000"/>
                <w:sz w:val="20"/>
                <w:szCs w:val="20"/>
                <w:lang w:bidi="ar-SA"/>
              </w:rPr>
            </w:pPr>
            <w:r w:rsidRPr="002654BA">
              <w:rPr>
                <w:color w:val="000000"/>
                <w:sz w:val="20"/>
                <w:szCs w:val="20"/>
                <w:lang w:bidi="ar-SA"/>
              </w:rPr>
              <w:t>38668,71</w:t>
            </w:r>
          </w:p>
        </w:tc>
      </w:tr>
    </w:tbl>
    <w:p w14:paraId="49390DA9" w14:textId="77777777" w:rsidR="00F548D9" w:rsidRPr="002654BA" w:rsidRDefault="00F548D9" w:rsidP="00F548D9">
      <w:pPr>
        <w:widowControl/>
        <w:autoSpaceDE/>
        <w:autoSpaceDN/>
        <w:spacing w:before="120" w:line="360" w:lineRule="auto"/>
        <w:ind w:firstLine="709"/>
        <w:jc w:val="both"/>
        <w:rPr>
          <w:color w:val="000000"/>
          <w:sz w:val="26"/>
          <w:szCs w:val="26"/>
          <w:lang w:bidi="ar-SA"/>
        </w:rPr>
      </w:pPr>
      <w:r w:rsidRPr="002654BA">
        <w:rPr>
          <w:color w:val="000000"/>
          <w:sz w:val="26"/>
          <w:szCs w:val="26"/>
          <w:lang w:bidi="ar-SA"/>
        </w:rPr>
        <w:t>https://zakupki.gov.ru/epz/order/notice/ea20/view/common-info.html?regNumber=0128300006322000017</w:t>
      </w:r>
    </w:p>
    <w:p w14:paraId="4D58F185" w14:textId="707878D0" w:rsidR="00F548D9" w:rsidRPr="002654BA" w:rsidRDefault="00F548D9" w:rsidP="00F548D9">
      <w:pPr>
        <w:keepNext/>
        <w:widowControl/>
        <w:autoSpaceDE/>
        <w:autoSpaceDN/>
        <w:spacing w:before="120" w:line="360" w:lineRule="auto"/>
        <w:ind w:firstLine="709"/>
        <w:jc w:val="both"/>
        <w:rPr>
          <w:bCs/>
          <w:sz w:val="26"/>
          <w:szCs w:val="26"/>
          <w:lang w:bidi="ar-SA"/>
        </w:rPr>
      </w:pPr>
      <w:r w:rsidRPr="002654BA">
        <w:rPr>
          <w:bCs/>
          <w:sz w:val="26"/>
          <w:szCs w:val="26"/>
          <w:lang w:bidi="ar-SA"/>
        </w:rPr>
        <w:t>https://zakupki.gov.ru/epz/order/notice/ea44/view/common-info.html?regNumber=0162200011821000171</w:t>
      </w:r>
    </w:p>
    <w:p w14:paraId="54985625" w14:textId="77777777" w:rsidR="00FC2F0B" w:rsidRPr="002654BA" w:rsidRDefault="00FC2F0B" w:rsidP="000E112E">
      <w:pPr>
        <w:widowControl/>
        <w:tabs>
          <w:tab w:val="left" w:pos="0"/>
        </w:tabs>
        <w:spacing w:before="120" w:line="360" w:lineRule="auto"/>
        <w:jc w:val="both"/>
        <w:rPr>
          <w:sz w:val="26"/>
        </w:rPr>
      </w:pPr>
    </w:p>
    <w:p w14:paraId="7312B218" w14:textId="77777777" w:rsidR="000E112E" w:rsidRPr="002654BA" w:rsidRDefault="000E112E" w:rsidP="008E1619">
      <w:pPr>
        <w:widowControl/>
        <w:autoSpaceDE/>
        <w:autoSpaceDN/>
        <w:spacing w:line="360" w:lineRule="auto"/>
        <w:ind w:firstLine="709"/>
        <w:jc w:val="both"/>
        <w:rPr>
          <w:sz w:val="26"/>
          <w:szCs w:val="26"/>
        </w:rPr>
        <w:sectPr w:rsidR="000E112E" w:rsidRPr="002654BA" w:rsidSect="005A7892">
          <w:pgSz w:w="16840" w:h="11910" w:orient="landscape"/>
          <w:pgMar w:top="1701" w:right="1134" w:bottom="851" w:left="851" w:header="0" w:footer="590" w:gutter="0"/>
          <w:paperSrc w:first="7" w:other="7"/>
          <w:cols w:space="720"/>
          <w:docGrid w:linePitch="299"/>
        </w:sectPr>
      </w:pPr>
    </w:p>
    <w:p w14:paraId="077EF010" w14:textId="77777777" w:rsidR="00BC68A2" w:rsidRPr="002654BA" w:rsidRDefault="00BC68A2" w:rsidP="00BC68A2">
      <w:pPr>
        <w:keepNext/>
        <w:keepLines/>
        <w:widowControl/>
        <w:autoSpaceDE/>
        <w:autoSpaceDN/>
        <w:spacing w:before="120" w:after="120" w:line="276" w:lineRule="auto"/>
        <w:ind w:firstLine="709"/>
        <w:jc w:val="both"/>
        <w:outlineLvl w:val="0"/>
        <w:rPr>
          <w:b/>
          <w:bCs/>
          <w:sz w:val="26"/>
          <w:szCs w:val="26"/>
          <w:lang w:bidi="ar-SA"/>
        </w:rPr>
      </w:pPr>
      <w:bookmarkStart w:id="684" w:name="_Toc8825276"/>
      <w:bookmarkStart w:id="685" w:name="_Toc99440181"/>
      <w:r w:rsidRPr="002654BA">
        <w:rPr>
          <w:b/>
          <w:bCs/>
          <w:sz w:val="26"/>
          <w:szCs w:val="26"/>
          <w:lang w:bidi="ar-SA"/>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4"/>
      <w:bookmarkEnd w:id="685"/>
    </w:p>
    <w:p w14:paraId="2BCC3F8D" w14:textId="4A626D30" w:rsidR="00BC68A2" w:rsidRPr="002654BA" w:rsidRDefault="00BC68A2" w:rsidP="00BC68A2">
      <w:pPr>
        <w:widowControl/>
        <w:tabs>
          <w:tab w:val="left" w:pos="0"/>
        </w:tabs>
        <w:spacing w:line="360" w:lineRule="auto"/>
        <w:ind w:firstLine="709"/>
        <w:jc w:val="both"/>
        <w:rPr>
          <w:sz w:val="26"/>
        </w:rPr>
      </w:pPr>
      <w:r w:rsidRPr="002654BA">
        <w:rPr>
          <w:sz w:val="26"/>
        </w:rPr>
        <w:t>Объем финансовых потребностей на реализацию плана развития схемы теплоснабжения Запорожского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5AEBE5E" w14:textId="77777777" w:rsidR="00BC68A2" w:rsidRPr="002654BA" w:rsidRDefault="00BC68A2" w:rsidP="00BC68A2">
      <w:pPr>
        <w:widowControl/>
        <w:tabs>
          <w:tab w:val="left" w:pos="0"/>
        </w:tabs>
        <w:spacing w:line="360" w:lineRule="auto"/>
        <w:ind w:firstLine="709"/>
        <w:jc w:val="both"/>
        <w:rPr>
          <w:sz w:val="26"/>
        </w:rPr>
      </w:pPr>
      <w:r w:rsidRPr="002654BA">
        <w:rPr>
          <w:sz w:val="26"/>
        </w:rP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
    <w:p w14:paraId="2BC9F431" w14:textId="72661FB2" w:rsidR="00BC68A2" w:rsidRPr="002654BA" w:rsidRDefault="00BC68A2" w:rsidP="00BC68A2">
      <w:pPr>
        <w:spacing w:line="360" w:lineRule="auto"/>
        <w:ind w:firstLine="709"/>
        <w:jc w:val="both"/>
        <w:rPr>
          <w:sz w:val="26"/>
          <w:szCs w:val="26"/>
        </w:rPr>
      </w:pPr>
      <w:r w:rsidRPr="002654BA">
        <w:rPr>
          <w:sz w:val="26"/>
          <w:szCs w:val="26"/>
        </w:rPr>
        <w:t xml:space="preserve">Все затраты, реализация которых намечена на период 2022-2031 гг., рассчитаны в ценах </w:t>
      </w:r>
      <w:r w:rsidR="00A161E5">
        <w:rPr>
          <w:sz w:val="26"/>
          <w:szCs w:val="26"/>
        </w:rPr>
        <w:t>января 2022 г.</w:t>
      </w:r>
    </w:p>
    <w:p w14:paraId="7DA9BFAF" w14:textId="77777777" w:rsidR="00BC68A2" w:rsidRPr="002654BA" w:rsidRDefault="00BC68A2" w:rsidP="00BC68A2">
      <w:pPr>
        <w:spacing w:line="360" w:lineRule="auto"/>
        <w:ind w:firstLine="709"/>
        <w:jc w:val="both"/>
        <w:rPr>
          <w:sz w:val="26"/>
          <w:szCs w:val="26"/>
        </w:rPr>
      </w:pPr>
      <w:r w:rsidRPr="002654BA">
        <w:rPr>
          <w:sz w:val="26"/>
          <w:szCs w:val="26"/>
        </w:rPr>
        <w:t xml:space="preserve">В мероприятия по </w:t>
      </w:r>
      <w:r w:rsidRPr="002654BA">
        <w:rPr>
          <w:sz w:val="26"/>
          <w:szCs w:val="26"/>
          <w:lang w:eastAsia="en-US" w:bidi="ar-SA"/>
        </w:rPr>
        <w:t>строительству, реконструкции, техническому перевооружению и (или) модернизации</w:t>
      </w:r>
      <w:r w:rsidRPr="002654BA">
        <w:rPr>
          <w:sz w:val="26"/>
          <w:szCs w:val="26"/>
        </w:rPr>
        <w:t xml:space="preserve"> тепловых сетей и сооружению на них входят 8 групп проектов, в том числе:</w:t>
      </w:r>
    </w:p>
    <w:p w14:paraId="742B8C24" w14:textId="77777777" w:rsidR="00BC68A2" w:rsidRPr="002654BA" w:rsidRDefault="00BC68A2" w:rsidP="001A4CDE">
      <w:pPr>
        <w:widowControl/>
        <w:numPr>
          <w:ilvl w:val="0"/>
          <w:numId w:val="20"/>
        </w:numPr>
        <w:suppressAutoHyphens/>
        <w:autoSpaceDE/>
        <w:autoSpaceDN/>
        <w:spacing w:line="360" w:lineRule="auto"/>
        <w:ind w:left="0" w:firstLine="709"/>
        <w:contextualSpacing/>
        <w:jc w:val="both"/>
        <w:rPr>
          <w:sz w:val="26"/>
        </w:rPr>
      </w:pPr>
      <w:r w:rsidRPr="002654BA">
        <w:rPr>
          <w:sz w:val="26"/>
        </w:rPr>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45AC2CC0" w14:textId="77777777" w:rsidR="00BC68A2" w:rsidRPr="002654BA" w:rsidRDefault="00BC68A2" w:rsidP="001A4CDE">
      <w:pPr>
        <w:widowControl/>
        <w:numPr>
          <w:ilvl w:val="0"/>
          <w:numId w:val="20"/>
        </w:numPr>
        <w:suppressAutoHyphens/>
        <w:autoSpaceDE/>
        <w:autoSpaceDN/>
        <w:spacing w:line="360" w:lineRule="auto"/>
        <w:ind w:left="0" w:firstLine="709"/>
        <w:contextualSpacing/>
        <w:jc w:val="both"/>
        <w:rPr>
          <w:sz w:val="26"/>
        </w:rPr>
      </w:pPr>
      <w:r w:rsidRPr="002654BA">
        <w:rPr>
          <w:sz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793D9C56" w14:textId="77777777" w:rsidR="00BC68A2" w:rsidRPr="002654BA" w:rsidRDefault="00BC68A2" w:rsidP="001A4CDE">
      <w:pPr>
        <w:widowControl/>
        <w:numPr>
          <w:ilvl w:val="0"/>
          <w:numId w:val="20"/>
        </w:numPr>
        <w:suppressAutoHyphens/>
        <w:autoSpaceDE/>
        <w:autoSpaceDN/>
        <w:spacing w:line="360" w:lineRule="auto"/>
        <w:ind w:left="0" w:firstLine="709"/>
        <w:contextualSpacing/>
        <w:jc w:val="both"/>
        <w:rPr>
          <w:sz w:val="26"/>
        </w:rPr>
      </w:pPr>
      <w:r w:rsidRPr="002654BA">
        <w:rPr>
          <w:sz w:val="26"/>
        </w:rPr>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14:paraId="4BA3803C" w14:textId="77777777" w:rsidR="00BC68A2" w:rsidRPr="002654BA" w:rsidRDefault="00BC68A2" w:rsidP="001A4CDE">
      <w:pPr>
        <w:widowControl/>
        <w:numPr>
          <w:ilvl w:val="0"/>
          <w:numId w:val="20"/>
        </w:numPr>
        <w:suppressAutoHyphens/>
        <w:autoSpaceDE/>
        <w:autoSpaceDN/>
        <w:spacing w:line="360" w:lineRule="auto"/>
        <w:ind w:left="0" w:firstLine="709"/>
        <w:contextualSpacing/>
        <w:jc w:val="both"/>
        <w:rPr>
          <w:sz w:val="26"/>
        </w:rPr>
      </w:pPr>
      <w:r w:rsidRPr="002654BA">
        <w:rPr>
          <w:sz w:val="26"/>
        </w:rPr>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5A7B5456" w14:textId="77777777" w:rsidR="00BC68A2" w:rsidRPr="002654BA" w:rsidRDefault="00BC68A2" w:rsidP="001A4CDE">
      <w:pPr>
        <w:widowControl/>
        <w:numPr>
          <w:ilvl w:val="0"/>
          <w:numId w:val="20"/>
        </w:numPr>
        <w:suppressAutoHyphens/>
        <w:autoSpaceDE/>
        <w:autoSpaceDN/>
        <w:spacing w:before="120" w:after="120" w:line="360" w:lineRule="auto"/>
        <w:ind w:left="0" w:firstLine="709"/>
        <w:contextualSpacing/>
        <w:jc w:val="both"/>
        <w:rPr>
          <w:sz w:val="26"/>
        </w:rPr>
      </w:pPr>
      <w:r w:rsidRPr="002654BA">
        <w:rPr>
          <w:sz w:val="26"/>
        </w:rPr>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14:paraId="485F5F94" w14:textId="77777777" w:rsidR="00BC68A2" w:rsidRPr="002654BA" w:rsidRDefault="00BC68A2" w:rsidP="001A4CDE">
      <w:pPr>
        <w:widowControl/>
        <w:numPr>
          <w:ilvl w:val="0"/>
          <w:numId w:val="20"/>
        </w:numPr>
        <w:suppressAutoHyphens/>
        <w:autoSpaceDE/>
        <w:autoSpaceDN/>
        <w:spacing w:before="120" w:after="120" w:line="360" w:lineRule="auto"/>
        <w:ind w:left="0" w:firstLine="709"/>
        <w:contextualSpacing/>
        <w:jc w:val="both"/>
        <w:rPr>
          <w:sz w:val="26"/>
        </w:rPr>
      </w:pPr>
      <w:r w:rsidRPr="002654BA">
        <w:rPr>
          <w:sz w:val="26"/>
        </w:rPr>
        <w:t>Группа проектов 6 - реконструкция тепловых сетей, подлежащих замене в связи с исчерпанием эксплуатационного ресурса;</w:t>
      </w:r>
    </w:p>
    <w:p w14:paraId="0DE27FAB" w14:textId="77777777" w:rsidR="00BC68A2" w:rsidRPr="002654BA" w:rsidRDefault="00BC68A2" w:rsidP="001A4CDE">
      <w:pPr>
        <w:widowControl/>
        <w:numPr>
          <w:ilvl w:val="0"/>
          <w:numId w:val="20"/>
        </w:numPr>
        <w:suppressAutoHyphens/>
        <w:autoSpaceDE/>
        <w:autoSpaceDN/>
        <w:spacing w:before="120" w:after="120" w:line="360" w:lineRule="auto"/>
        <w:ind w:left="0" w:firstLine="709"/>
        <w:contextualSpacing/>
        <w:jc w:val="both"/>
        <w:rPr>
          <w:sz w:val="26"/>
        </w:rPr>
      </w:pPr>
      <w:r w:rsidRPr="002654BA">
        <w:rPr>
          <w:sz w:val="26"/>
        </w:rPr>
        <w:t>Группа проектов 7 - строительство или реконструкция насосных станций;</w:t>
      </w:r>
    </w:p>
    <w:p w14:paraId="454880DD" w14:textId="77777777" w:rsidR="00BC68A2" w:rsidRPr="002654BA" w:rsidRDefault="00BC68A2" w:rsidP="001A4CDE">
      <w:pPr>
        <w:widowControl/>
        <w:numPr>
          <w:ilvl w:val="0"/>
          <w:numId w:val="20"/>
        </w:numPr>
        <w:suppressAutoHyphens/>
        <w:autoSpaceDE/>
        <w:autoSpaceDN/>
        <w:spacing w:before="120" w:after="120" w:line="360" w:lineRule="auto"/>
        <w:ind w:left="0" w:firstLine="709"/>
        <w:contextualSpacing/>
        <w:jc w:val="both"/>
        <w:rPr>
          <w:sz w:val="26"/>
        </w:rPr>
      </w:pPr>
      <w:r w:rsidRPr="002654BA">
        <w:rPr>
          <w:sz w:val="26"/>
        </w:rPr>
        <w:t>Группа проектов 8 - строительство и реконструкция тепловых сетей и сооружений на них для организации закрытой схемы ГВС.</w:t>
      </w:r>
    </w:p>
    <w:p w14:paraId="09846B8A" w14:textId="12280421" w:rsidR="00BC68A2" w:rsidRPr="002654BA" w:rsidRDefault="00BC68A2" w:rsidP="00BC68A2">
      <w:pPr>
        <w:adjustRightInd w:val="0"/>
        <w:spacing w:line="360" w:lineRule="auto"/>
        <w:ind w:left="102" w:right="46" w:firstLine="607"/>
        <w:jc w:val="both"/>
        <w:rPr>
          <w:sz w:val="26"/>
          <w:szCs w:val="26"/>
          <w:lang w:bidi="ar-SA"/>
        </w:rPr>
      </w:pPr>
      <w:r w:rsidRPr="002654BA">
        <w:rPr>
          <w:sz w:val="26"/>
          <w:szCs w:val="26"/>
          <w:lang w:eastAsia="en-US" w:bidi="ar-SA"/>
        </w:rPr>
        <w:t xml:space="preserve">Общая потребность в финансировании проектов по строительству, реконструкции, техническому перевооружению и (или) модернизации тепловых сетей и сооружений на них представлена </w:t>
      </w:r>
      <w:r w:rsidR="00A161E5">
        <w:rPr>
          <w:sz w:val="26"/>
          <w:szCs w:val="26"/>
          <w:lang w:eastAsia="en-US" w:bidi="ar-SA"/>
        </w:rPr>
        <w:t>в таблице 68</w:t>
      </w:r>
      <w:r w:rsidRPr="002654BA">
        <w:rPr>
          <w:sz w:val="26"/>
          <w:szCs w:val="26"/>
          <w:lang w:eastAsia="en-US" w:bidi="ar-SA"/>
        </w:rPr>
        <w:t xml:space="preserve"> (в ценах </w:t>
      </w:r>
      <w:r w:rsidR="00A161E5">
        <w:rPr>
          <w:sz w:val="26"/>
        </w:rPr>
        <w:t>января 2022 г.</w:t>
      </w:r>
      <w:r w:rsidR="00A161E5" w:rsidRPr="002654BA">
        <w:rPr>
          <w:sz w:val="26"/>
        </w:rPr>
        <w:t xml:space="preserve"> </w:t>
      </w:r>
      <w:r w:rsidRPr="002654BA">
        <w:rPr>
          <w:sz w:val="26"/>
          <w:szCs w:val="26"/>
          <w:lang w:eastAsia="en-US" w:bidi="ar-SA"/>
        </w:rPr>
        <w:t>с учетом НДС)</w:t>
      </w:r>
    </w:p>
    <w:p w14:paraId="381E4B06" w14:textId="77777777" w:rsidR="00BC68A2" w:rsidRPr="002654BA" w:rsidRDefault="00BC68A2" w:rsidP="00BC68A2">
      <w:pPr>
        <w:adjustRightInd w:val="0"/>
        <w:spacing w:line="360" w:lineRule="auto"/>
        <w:ind w:left="102" w:right="46" w:firstLine="607"/>
        <w:jc w:val="both"/>
        <w:rPr>
          <w:sz w:val="26"/>
          <w:szCs w:val="26"/>
          <w:lang w:bidi="ar-SA"/>
        </w:rPr>
      </w:pPr>
      <w:r w:rsidRPr="002654BA">
        <w:rPr>
          <w:sz w:val="26"/>
          <w:szCs w:val="26"/>
          <w:lang w:bidi="ar-SA"/>
        </w:rPr>
        <w:t>Фина</w:t>
      </w:r>
      <w:r w:rsidRPr="002654BA">
        <w:rPr>
          <w:spacing w:val="1"/>
          <w:sz w:val="26"/>
          <w:szCs w:val="26"/>
          <w:lang w:bidi="ar-SA"/>
        </w:rPr>
        <w:t>н</w:t>
      </w:r>
      <w:r w:rsidRPr="002654BA">
        <w:rPr>
          <w:sz w:val="26"/>
          <w:szCs w:val="26"/>
          <w:lang w:bidi="ar-SA"/>
        </w:rPr>
        <w:t>сиров</w:t>
      </w:r>
      <w:r w:rsidRPr="002654BA">
        <w:rPr>
          <w:spacing w:val="1"/>
          <w:sz w:val="26"/>
          <w:szCs w:val="26"/>
          <w:lang w:bidi="ar-SA"/>
        </w:rPr>
        <w:t>а</w:t>
      </w:r>
      <w:r w:rsidRPr="002654BA">
        <w:rPr>
          <w:sz w:val="26"/>
          <w:szCs w:val="26"/>
          <w:lang w:bidi="ar-SA"/>
        </w:rPr>
        <w:t>н</w:t>
      </w:r>
      <w:r w:rsidRPr="002654BA">
        <w:rPr>
          <w:spacing w:val="1"/>
          <w:sz w:val="26"/>
          <w:szCs w:val="26"/>
          <w:lang w:bidi="ar-SA"/>
        </w:rPr>
        <w:t>и</w:t>
      </w:r>
      <w:r w:rsidRPr="002654BA">
        <w:rPr>
          <w:sz w:val="26"/>
          <w:szCs w:val="26"/>
          <w:lang w:bidi="ar-SA"/>
        </w:rPr>
        <w:t xml:space="preserve">е </w:t>
      </w:r>
      <w:r w:rsidRPr="002654BA">
        <w:rPr>
          <w:spacing w:val="1"/>
          <w:sz w:val="26"/>
          <w:szCs w:val="26"/>
          <w:lang w:bidi="ar-SA"/>
        </w:rPr>
        <w:t>м</w:t>
      </w:r>
      <w:r w:rsidRPr="002654BA">
        <w:rPr>
          <w:sz w:val="26"/>
          <w:szCs w:val="26"/>
          <w:lang w:bidi="ar-SA"/>
        </w:rPr>
        <w:t>еропр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w:t>
      </w:r>
      <w:r w:rsidRPr="002654BA">
        <w:rPr>
          <w:spacing w:val="2"/>
          <w:sz w:val="26"/>
          <w:szCs w:val="26"/>
          <w:lang w:bidi="ar-SA"/>
        </w:rPr>
        <w:t xml:space="preserve"> </w:t>
      </w:r>
      <w:r w:rsidRPr="002654BA">
        <w:rPr>
          <w:sz w:val="26"/>
          <w:szCs w:val="26"/>
          <w:lang w:bidi="ar-SA"/>
        </w:rPr>
        <w:t>по</w:t>
      </w:r>
      <w:r w:rsidRPr="002654BA">
        <w:rPr>
          <w:spacing w:val="14"/>
          <w:sz w:val="26"/>
          <w:szCs w:val="26"/>
          <w:lang w:bidi="ar-SA"/>
        </w:rPr>
        <w:t xml:space="preserve"> </w:t>
      </w:r>
      <w:r w:rsidRPr="002654BA">
        <w:rPr>
          <w:spacing w:val="2"/>
          <w:sz w:val="26"/>
          <w:szCs w:val="26"/>
          <w:lang w:bidi="ar-SA"/>
        </w:rPr>
        <w:t>с</w:t>
      </w:r>
      <w:r w:rsidRPr="002654BA">
        <w:rPr>
          <w:sz w:val="26"/>
          <w:szCs w:val="26"/>
          <w:lang w:bidi="ar-SA"/>
        </w:rPr>
        <w:t>троите</w:t>
      </w:r>
      <w:r w:rsidRPr="002654BA">
        <w:rPr>
          <w:spacing w:val="2"/>
          <w:sz w:val="26"/>
          <w:szCs w:val="26"/>
          <w:lang w:bidi="ar-SA"/>
        </w:rPr>
        <w:t>л</w:t>
      </w:r>
      <w:r w:rsidRPr="002654BA">
        <w:rPr>
          <w:sz w:val="26"/>
          <w:szCs w:val="26"/>
          <w:lang w:bidi="ar-SA"/>
        </w:rPr>
        <w:t>ьс</w:t>
      </w:r>
      <w:r w:rsidRPr="002654BA">
        <w:rPr>
          <w:spacing w:val="-1"/>
          <w:sz w:val="26"/>
          <w:szCs w:val="26"/>
          <w:lang w:bidi="ar-SA"/>
        </w:rPr>
        <w:t>т</w:t>
      </w:r>
      <w:r w:rsidRPr="002654BA">
        <w:rPr>
          <w:spacing w:val="5"/>
          <w:sz w:val="26"/>
          <w:szCs w:val="26"/>
          <w:lang w:bidi="ar-SA"/>
        </w:rPr>
        <w:t>в</w:t>
      </w:r>
      <w:r w:rsidRPr="002654BA">
        <w:rPr>
          <w:spacing w:val="-5"/>
          <w:sz w:val="26"/>
          <w:szCs w:val="26"/>
          <w:lang w:bidi="ar-SA"/>
        </w:rPr>
        <w:t>у</w:t>
      </w:r>
      <w:r w:rsidRPr="002654BA">
        <w:rPr>
          <w:sz w:val="26"/>
          <w:szCs w:val="26"/>
          <w:lang w:bidi="ar-SA"/>
        </w:rPr>
        <w:t>,</w:t>
      </w:r>
      <w:r w:rsidRPr="002654BA">
        <w:rPr>
          <w:spacing w:val="1"/>
          <w:sz w:val="26"/>
          <w:szCs w:val="26"/>
          <w:lang w:bidi="ar-SA"/>
        </w:rPr>
        <w:t xml:space="preserve"> </w:t>
      </w:r>
      <w:r w:rsidRPr="002654BA">
        <w:rPr>
          <w:sz w:val="26"/>
          <w:szCs w:val="26"/>
          <w:lang w:bidi="ar-SA"/>
        </w:rPr>
        <w:t>р</w:t>
      </w:r>
      <w:r w:rsidRPr="002654BA">
        <w:rPr>
          <w:spacing w:val="2"/>
          <w:sz w:val="26"/>
          <w:szCs w:val="26"/>
          <w:lang w:bidi="ar-SA"/>
        </w:rPr>
        <w:t>е</w:t>
      </w:r>
      <w:r w:rsidRPr="002654BA">
        <w:rPr>
          <w:spacing w:val="-1"/>
          <w:sz w:val="26"/>
          <w:szCs w:val="26"/>
          <w:lang w:bidi="ar-SA"/>
        </w:rPr>
        <w:t>к</w:t>
      </w:r>
      <w:r w:rsidRPr="002654BA">
        <w:rPr>
          <w:spacing w:val="2"/>
          <w:sz w:val="26"/>
          <w:szCs w:val="26"/>
          <w:lang w:bidi="ar-SA"/>
        </w:rPr>
        <w:t>о</w:t>
      </w:r>
      <w:r w:rsidRPr="002654BA">
        <w:rPr>
          <w:sz w:val="26"/>
          <w:szCs w:val="26"/>
          <w:lang w:bidi="ar-SA"/>
        </w:rPr>
        <w:t>нст</w:t>
      </w:r>
      <w:r w:rsidRPr="002654BA">
        <w:rPr>
          <w:spacing w:val="5"/>
          <w:sz w:val="26"/>
          <w:szCs w:val="26"/>
          <w:lang w:bidi="ar-SA"/>
        </w:rPr>
        <w:t>р</w:t>
      </w:r>
      <w:r w:rsidRPr="002654BA">
        <w:rPr>
          <w:spacing w:val="-5"/>
          <w:sz w:val="26"/>
          <w:szCs w:val="26"/>
          <w:lang w:bidi="ar-SA"/>
        </w:rPr>
        <w:t>у</w:t>
      </w:r>
      <w:r w:rsidRPr="002654BA">
        <w:rPr>
          <w:spacing w:val="-1"/>
          <w:sz w:val="26"/>
          <w:szCs w:val="26"/>
          <w:lang w:bidi="ar-SA"/>
        </w:rPr>
        <w:t>к</w:t>
      </w:r>
      <w:r w:rsidRPr="002654BA">
        <w:rPr>
          <w:sz w:val="26"/>
          <w:szCs w:val="26"/>
          <w:lang w:bidi="ar-SA"/>
        </w:rPr>
        <w:t>ц</w:t>
      </w:r>
      <w:r w:rsidRPr="002654BA">
        <w:rPr>
          <w:spacing w:val="1"/>
          <w:sz w:val="26"/>
          <w:szCs w:val="26"/>
          <w:lang w:bidi="ar-SA"/>
        </w:rPr>
        <w:t>и</w:t>
      </w:r>
      <w:r w:rsidRPr="002654BA">
        <w:rPr>
          <w:sz w:val="26"/>
          <w:szCs w:val="26"/>
          <w:lang w:bidi="ar-SA"/>
        </w:rPr>
        <w:t>и</w:t>
      </w:r>
      <w:r w:rsidRPr="002654BA">
        <w:rPr>
          <w:spacing w:val="2"/>
          <w:sz w:val="26"/>
          <w:szCs w:val="26"/>
          <w:lang w:bidi="ar-SA"/>
        </w:rPr>
        <w:t xml:space="preserve"> </w:t>
      </w:r>
      <w:r w:rsidRPr="002654BA">
        <w:rPr>
          <w:sz w:val="26"/>
          <w:szCs w:val="26"/>
          <w:lang w:bidi="ar-SA"/>
        </w:rPr>
        <w:t>и техниче</w:t>
      </w:r>
      <w:r w:rsidRPr="002654BA">
        <w:rPr>
          <w:spacing w:val="2"/>
          <w:sz w:val="26"/>
          <w:szCs w:val="26"/>
          <w:lang w:bidi="ar-SA"/>
        </w:rPr>
        <w:t>с</w:t>
      </w:r>
      <w:r w:rsidRPr="002654BA">
        <w:rPr>
          <w:spacing w:val="-1"/>
          <w:sz w:val="26"/>
          <w:szCs w:val="26"/>
          <w:lang w:bidi="ar-SA"/>
        </w:rPr>
        <w:t>к</w:t>
      </w:r>
      <w:r w:rsidRPr="002654BA">
        <w:rPr>
          <w:spacing w:val="2"/>
          <w:sz w:val="26"/>
          <w:szCs w:val="26"/>
          <w:lang w:bidi="ar-SA"/>
        </w:rPr>
        <w:t>о</w:t>
      </w:r>
      <w:r w:rsidRPr="002654BA">
        <w:rPr>
          <w:spacing w:val="4"/>
          <w:sz w:val="26"/>
          <w:szCs w:val="26"/>
          <w:lang w:bidi="ar-SA"/>
        </w:rPr>
        <w:t>м</w:t>
      </w:r>
      <w:r w:rsidRPr="002654BA">
        <w:rPr>
          <w:sz w:val="26"/>
          <w:szCs w:val="26"/>
          <w:lang w:bidi="ar-SA"/>
        </w:rPr>
        <w:t>у пер</w:t>
      </w:r>
      <w:r w:rsidRPr="002654BA">
        <w:rPr>
          <w:spacing w:val="3"/>
          <w:sz w:val="26"/>
          <w:szCs w:val="26"/>
          <w:lang w:bidi="ar-SA"/>
        </w:rPr>
        <w:t>е</w:t>
      </w:r>
      <w:r w:rsidRPr="002654BA">
        <w:rPr>
          <w:spacing w:val="2"/>
          <w:sz w:val="26"/>
          <w:szCs w:val="26"/>
          <w:lang w:bidi="ar-SA"/>
        </w:rPr>
        <w:t>в</w:t>
      </w:r>
      <w:r w:rsidRPr="002654BA">
        <w:rPr>
          <w:sz w:val="26"/>
          <w:szCs w:val="26"/>
          <w:lang w:bidi="ar-SA"/>
        </w:rPr>
        <w:t>оо</w:t>
      </w:r>
      <w:r w:rsidRPr="002654BA">
        <w:rPr>
          <w:spacing w:val="5"/>
          <w:sz w:val="26"/>
          <w:szCs w:val="26"/>
          <w:lang w:bidi="ar-SA"/>
        </w:rPr>
        <w:t>р</w:t>
      </w:r>
      <w:r w:rsidRPr="002654BA">
        <w:rPr>
          <w:spacing w:val="-5"/>
          <w:sz w:val="26"/>
          <w:szCs w:val="26"/>
          <w:lang w:bidi="ar-SA"/>
        </w:rPr>
        <w:t>у</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ю ист</w:t>
      </w:r>
      <w:r w:rsidRPr="002654BA">
        <w:rPr>
          <w:spacing w:val="2"/>
          <w:sz w:val="26"/>
          <w:szCs w:val="26"/>
          <w:lang w:bidi="ar-SA"/>
        </w:rPr>
        <w:t>о</w:t>
      </w:r>
      <w:r w:rsidRPr="002654BA">
        <w:rPr>
          <w:spacing w:val="-1"/>
          <w:sz w:val="26"/>
          <w:szCs w:val="26"/>
          <w:lang w:bidi="ar-SA"/>
        </w:rPr>
        <w:t>ч</w:t>
      </w:r>
      <w:r w:rsidRPr="002654BA">
        <w:rPr>
          <w:sz w:val="26"/>
          <w:szCs w:val="26"/>
          <w:lang w:bidi="ar-SA"/>
        </w:rPr>
        <w:t>н</w:t>
      </w:r>
      <w:r w:rsidRPr="002654BA">
        <w:rPr>
          <w:spacing w:val="3"/>
          <w:sz w:val="26"/>
          <w:szCs w:val="26"/>
          <w:lang w:bidi="ar-SA"/>
        </w:rPr>
        <w:t>и</w:t>
      </w:r>
      <w:r w:rsidRPr="002654BA">
        <w:rPr>
          <w:spacing w:val="-1"/>
          <w:sz w:val="26"/>
          <w:szCs w:val="26"/>
          <w:lang w:bidi="ar-SA"/>
        </w:rPr>
        <w:t>к</w:t>
      </w:r>
      <w:r w:rsidRPr="002654BA">
        <w:rPr>
          <w:sz w:val="26"/>
          <w:szCs w:val="26"/>
          <w:lang w:bidi="ar-SA"/>
        </w:rPr>
        <w:t xml:space="preserve">ов тепловой </w:t>
      </w:r>
      <w:r w:rsidRPr="002654BA">
        <w:rPr>
          <w:spacing w:val="-1"/>
          <w:sz w:val="26"/>
          <w:szCs w:val="26"/>
          <w:lang w:bidi="ar-SA"/>
        </w:rPr>
        <w:t>э</w:t>
      </w:r>
      <w:r w:rsidRPr="002654BA">
        <w:rPr>
          <w:sz w:val="26"/>
          <w:szCs w:val="26"/>
          <w:lang w:bidi="ar-SA"/>
        </w:rPr>
        <w:t>не</w:t>
      </w:r>
      <w:r w:rsidRPr="002654BA">
        <w:rPr>
          <w:spacing w:val="3"/>
          <w:sz w:val="26"/>
          <w:szCs w:val="26"/>
          <w:lang w:bidi="ar-SA"/>
        </w:rPr>
        <w:t>р</w:t>
      </w:r>
      <w:r w:rsidRPr="002654BA">
        <w:rPr>
          <w:spacing w:val="2"/>
          <w:sz w:val="26"/>
          <w:szCs w:val="26"/>
          <w:lang w:bidi="ar-SA"/>
        </w:rPr>
        <w:t>г</w:t>
      </w:r>
      <w:r w:rsidRPr="002654BA">
        <w:rPr>
          <w:sz w:val="26"/>
          <w:szCs w:val="26"/>
          <w:lang w:bidi="ar-SA"/>
        </w:rPr>
        <w:t>ии и теплов</w:t>
      </w:r>
      <w:r w:rsidRPr="002654BA">
        <w:rPr>
          <w:spacing w:val="1"/>
          <w:sz w:val="26"/>
          <w:szCs w:val="26"/>
          <w:lang w:bidi="ar-SA"/>
        </w:rPr>
        <w:t>ы</w:t>
      </w:r>
      <w:r w:rsidRPr="002654BA">
        <w:rPr>
          <w:sz w:val="26"/>
          <w:szCs w:val="26"/>
          <w:lang w:bidi="ar-SA"/>
        </w:rPr>
        <w:t>х сет</w:t>
      </w:r>
      <w:r w:rsidRPr="002654BA">
        <w:rPr>
          <w:spacing w:val="2"/>
          <w:sz w:val="26"/>
          <w:szCs w:val="26"/>
          <w:lang w:bidi="ar-SA"/>
        </w:rPr>
        <w:t>е</w:t>
      </w:r>
      <w:r w:rsidRPr="002654BA">
        <w:rPr>
          <w:sz w:val="26"/>
          <w:szCs w:val="26"/>
          <w:lang w:bidi="ar-SA"/>
        </w:rPr>
        <w:t xml:space="preserve">й </w:t>
      </w:r>
      <w:r w:rsidRPr="002654BA">
        <w:rPr>
          <w:spacing w:val="-1"/>
          <w:sz w:val="26"/>
          <w:szCs w:val="26"/>
          <w:lang w:bidi="ar-SA"/>
        </w:rPr>
        <w:t>м</w:t>
      </w:r>
      <w:r w:rsidRPr="002654BA">
        <w:rPr>
          <w:sz w:val="26"/>
          <w:szCs w:val="26"/>
          <w:lang w:bidi="ar-SA"/>
        </w:rPr>
        <w:t>о</w:t>
      </w:r>
      <w:r w:rsidRPr="002654BA">
        <w:rPr>
          <w:spacing w:val="1"/>
          <w:sz w:val="26"/>
          <w:szCs w:val="26"/>
          <w:lang w:bidi="ar-SA"/>
        </w:rPr>
        <w:t>ж</w:t>
      </w:r>
      <w:r w:rsidRPr="002654BA">
        <w:rPr>
          <w:sz w:val="26"/>
          <w:szCs w:val="26"/>
          <w:lang w:bidi="ar-SA"/>
        </w:rPr>
        <w:t>ет</w:t>
      </w:r>
      <w:r w:rsidRPr="002654BA">
        <w:rPr>
          <w:spacing w:val="11"/>
          <w:sz w:val="26"/>
          <w:szCs w:val="26"/>
          <w:lang w:bidi="ar-SA"/>
        </w:rPr>
        <w:t xml:space="preserve"> </w:t>
      </w:r>
      <w:r w:rsidRPr="002654BA">
        <w:rPr>
          <w:sz w:val="26"/>
          <w:szCs w:val="26"/>
          <w:lang w:bidi="ar-SA"/>
        </w:rPr>
        <w:t>о</w:t>
      </w:r>
      <w:r w:rsidRPr="002654BA">
        <w:rPr>
          <w:spacing w:val="5"/>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е</w:t>
      </w:r>
      <w:r w:rsidRPr="002654BA">
        <w:rPr>
          <w:spacing w:val="2"/>
          <w:sz w:val="26"/>
          <w:szCs w:val="26"/>
          <w:lang w:bidi="ar-SA"/>
        </w:rPr>
        <w:t>с</w:t>
      </w:r>
      <w:r w:rsidRPr="002654BA">
        <w:rPr>
          <w:sz w:val="26"/>
          <w:szCs w:val="26"/>
          <w:lang w:bidi="ar-SA"/>
        </w:rPr>
        <w:t>твля</w:t>
      </w:r>
      <w:r w:rsidRPr="002654BA">
        <w:rPr>
          <w:spacing w:val="2"/>
          <w:sz w:val="26"/>
          <w:szCs w:val="26"/>
          <w:lang w:bidi="ar-SA"/>
        </w:rPr>
        <w:t>т</w:t>
      </w:r>
      <w:r w:rsidRPr="002654BA">
        <w:rPr>
          <w:sz w:val="26"/>
          <w:szCs w:val="26"/>
          <w:lang w:bidi="ar-SA"/>
        </w:rPr>
        <w:t>ься из</w:t>
      </w:r>
      <w:r w:rsidRPr="002654BA">
        <w:rPr>
          <w:spacing w:val="16"/>
          <w:sz w:val="26"/>
          <w:szCs w:val="26"/>
          <w:lang w:bidi="ar-SA"/>
        </w:rPr>
        <w:t xml:space="preserve"> </w:t>
      </w:r>
      <w:r w:rsidRPr="002654BA">
        <w:rPr>
          <w:sz w:val="26"/>
          <w:szCs w:val="26"/>
          <w:lang w:bidi="ar-SA"/>
        </w:rPr>
        <w:t>д</w:t>
      </w:r>
      <w:r w:rsidRPr="002654BA">
        <w:rPr>
          <w:spacing w:val="5"/>
          <w:sz w:val="26"/>
          <w:szCs w:val="26"/>
          <w:lang w:bidi="ar-SA"/>
        </w:rPr>
        <w:t>в</w:t>
      </w:r>
      <w:r w:rsidRPr="002654BA">
        <w:rPr>
          <w:spacing w:val="-5"/>
          <w:sz w:val="26"/>
          <w:szCs w:val="26"/>
          <w:lang w:bidi="ar-SA"/>
        </w:rPr>
        <w:t>у</w:t>
      </w:r>
      <w:r w:rsidRPr="002654BA">
        <w:rPr>
          <w:sz w:val="26"/>
          <w:szCs w:val="26"/>
          <w:lang w:bidi="ar-SA"/>
        </w:rPr>
        <w:t>х</w:t>
      </w:r>
      <w:r w:rsidRPr="002654BA">
        <w:rPr>
          <w:spacing w:val="12"/>
          <w:sz w:val="26"/>
          <w:szCs w:val="26"/>
          <w:lang w:bidi="ar-SA"/>
        </w:rPr>
        <w:t xml:space="preserve"> </w:t>
      </w:r>
      <w:r w:rsidRPr="002654BA">
        <w:rPr>
          <w:sz w:val="26"/>
          <w:szCs w:val="26"/>
          <w:lang w:bidi="ar-SA"/>
        </w:rPr>
        <w:t>осн</w:t>
      </w:r>
      <w:r w:rsidRPr="002654BA">
        <w:rPr>
          <w:spacing w:val="3"/>
          <w:sz w:val="26"/>
          <w:szCs w:val="26"/>
          <w:lang w:bidi="ar-SA"/>
        </w:rPr>
        <w:t>о</w:t>
      </w:r>
      <w:r w:rsidRPr="002654BA">
        <w:rPr>
          <w:spacing w:val="2"/>
          <w:sz w:val="26"/>
          <w:szCs w:val="26"/>
          <w:lang w:bidi="ar-SA"/>
        </w:rPr>
        <w:t>в</w:t>
      </w:r>
      <w:r w:rsidRPr="002654BA">
        <w:rPr>
          <w:sz w:val="26"/>
          <w:szCs w:val="26"/>
          <w:lang w:bidi="ar-SA"/>
        </w:rPr>
        <w:t>н</w:t>
      </w:r>
      <w:r w:rsidRPr="002654BA">
        <w:rPr>
          <w:spacing w:val="1"/>
          <w:sz w:val="26"/>
          <w:szCs w:val="26"/>
          <w:lang w:bidi="ar-SA"/>
        </w:rPr>
        <w:t>ы</w:t>
      </w:r>
      <w:r w:rsidRPr="002654BA">
        <w:rPr>
          <w:sz w:val="26"/>
          <w:szCs w:val="26"/>
          <w:lang w:bidi="ar-SA"/>
        </w:rPr>
        <w:t>х</w:t>
      </w:r>
      <w:r w:rsidRPr="002654BA">
        <w:rPr>
          <w:spacing w:val="7"/>
          <w:sz w:val="26"/>
          <w:szCs w:val="26"/>
          <w:lang w:bidi="ar-SA"/>
        </w:rPr>
        <w:t xml:space="preserve"> </w:t>
      </w:r>
      <w:r w:rsidRPr="002654BA">
        <w:rPr>
          <w:sz w:val="26"/>
          <w:szCs w:val="26"/>
          <w:lang w:bidi="ar-SA"/>
        </w:rPr>
        <w:t>г</w:t>
      </w:r>
      <w:r w:rsidRPr="002654BA">
        <w:rPr>
          <w:spacing w:val="4"/>
          <w:sz w:val="26"/>
          <w:szCs w:val="26"/>
          <w:lang w:bidi="ar-SA"/>
        </w:rPr>
        <w:t>р</w:t>
      </w:r>
      <w:r w:rsidRPr="002654BA">
        <w:rPr>
          <w:spacing w:val="-5"/>
          <w:sz w:val="26"/>
          <w:szCs w:val="26"/>
          <w:lang w:bidi="ar-SA"/>
        </w:rPr>
        <w:t>у</w:t>
      </w:r>
      <w:r w:rsidRPr="002654BA">
        <w:rPr>
          <w:sz w:val="26"/>
          <w:szCs w:val="26"/>
          <w:lang w:bidi="ar-SA"/>
        </w:rPr>
        <w:t>пп</w:t>
      </w:r>
      <w:r w:rsidRPr="002654BA">
        <w:rPr>
          <w:spacing w:val="12"/>
          <w:sz w:val="26"/>
          <w:szCs w:val="26"/>
          <w:lang w:bidi="ar-SA"/>
        </w:rPr>
        <w:t xml:space="preserve"> </w:t>
      </w:r>
      <w:r w:rsidRPr="002654BA">
        <w:rPr>
          <w:sz w:val="26"/>
          <w:szCs w:val="26"/>
          <w:lang w:bidi="ar-SA"/>
        </w:rPr>
        <w:t>ист</w:t>
      </w:r>
      <w:r w:rsidRPr="002654BA">
        <w:rPr>
          <w:spacing w:val="2"/>
          <w:sz w:val="26"/>
          <w:szCs w:val="26"/>
          <w:lang w:bidi="ar-SA"/>
        </w:rPr>
        <w:t>о</w:t>
      </w:r>
      <w:r w:rsidRPr="002654BA">
        <w:rPr>
          <w:spacing w:val="-1"/>
          <w:sz w:val="26"/>
          <w:szCs w:val="26"/>
          <w:lang w:bidi="ar-SA"/>
        </w:rPr>
        <w:t>ч</w:t>
      </w:r>
      <w:r w:rsidRPr="002654BA">
        <w:rPr>
          <w:spacing w:val="3"/>
          <w:sz w:val="26"/>
          <w:szCs w:val="26"/>
          <w:lang w:bidi="ar-SA"/>
        </w:rPr>
        <w:t>н</w:t>
      </w:r>
      <w:r w:rsidRPr="002654BA">
        <w:rPr>
          <w:sz w:val="26"/>
          <w:szCs w:val="26"/>
          <w:lang w:bidi="ar-SA"/>
        </w:rPr>
        <w:t>иков:</w:t>
      </w:r>
      <w:r w:rsidRPr="002654BA">
        <w:rPr>
          <w:spacing w:val="3"/>
          <w:sz w:val="26"/>
          <w:szCs w:val="26"/>
          <w:lang w:bidi="ar-SA"/>
        </w:rPr>
        <w:t xml:space="preserve"> </w:t>
      </w:r>
      <w:r w:rsidRPr="002654BA">
        <w:rPr>
          <w:sz w:val="26"/>
          <w:szCs w:val="26"/>
          <w:lang w:bidi="ar-SA"/>
        </w:rPr>
        <w:t>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pacing w:val="2"/>
          <w:sz w:val="26"/>
          <w:szCs w:val="26"/>
          <w:lang w:bidi="ar-SA"/>
        </w:rPr>
        <w:t>е</w:t>
      </w:r>
      <w:r w:rsidRPr="002654BA">
        <w:rPr>
          <w:sz w:val="26"/>
          <w:szCs w:val="26"/>
          <w:lang w:bidi="ar-SA"/>
        </w:rPr>
        <w:t>тн</w:t>
      </w:r>
      <w:r w:rsidRPr="002654BA">
        <w:rPr>
          <w:spacing w:val="1"/>
          <w:sz w:val="26"/>
          <w:szCs w:val="26"/>
          <w:lang w:bidi="ar-SA"/>
        </w:rPr>
        <w:t>ы</w:t>
      </w:r>
      <w:r w:rsidRPr="002654BA">
        <w:rPr>
          <w:sz w:val="26"/>
          <w:szCs w:val="26"/>
          <w:lang w:bidi="ar-SA"/>
        </w:rPr>
        <w:t>х</w:t>
      </w:r>
      <w:r w:rsidRPr="002654BA">
        <w:rPr>
          <w:spacing w:val="6"/>
          <w:sz w:val="26"/>
          <w:szCs w:val="26"/>
          <w:lang w:bidi="ar-SA"/>
        </w:rPr>
        <w:t xml:space="preserve"> </w:t>
      </w:r>
      <w:r w:rsidRPr="002654BA">
        <w:rPr>
          <w:sz w:val="26"/>
          <w:szCs w:val="26"/>
          <w:lang w:bidi="ar-SA"/>
        </w:rPr>
        <w:t>и внеб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етн</w:t>
      </w:r>
      <w:r w:rsidRPr="002654BA">
        <w:rPr>
          <w:spacing w:val="1"/>
          <w:sz w:val="26"/>
          <w:szCs w:val="26"/>
          <w:lang w:bidi="ar-SA"/>
        </w:rPr>
        <w:t>ы</w:t>
      </w:r>
      <w:r w:rsidRPr="002654BA">
        <w:rPr>
          <w:sz w:val="26"/>
          <w:szCs w:val="26"/>
          <w:lang w:bidi="ar-SA"/>
        </w:rPr>
        <w:t>х.</w:t>
      </w:r>
    </w:p>
    <w:p w14:paraId="7D31005D" w14:textId="77777777" w:rsidR="00BC68A2" w:rsidRPr="002654BA" w:rsidRDefault="00BC68A2" w:rsidP="00BC68A2">
      <w:pPr>
        <w:adjustRightInd w:val="0"/>
        <w:spacing w:before="5" w:line="359" w:lineRule="auto"/>
        <w:ind w:left="102" w:right="42" w:firstLine="607"/>
        <w:jc w:val="both"/>
        <w:rPr>
          <w:sz w:val="26"/>
          <w:szCs w:val="26"/>
          <w:lang w:bidi="ar-SA"/>
        </w:rPr>
      </w:pPr>
      <w:r w:rsidRPr="002654BA">
        <w:rPr>
          <w:sz w:val="26"/>
          <w:szCs w:val="26"/>
          <w:lang w:bidi="ar-SA"/>
        </w:rPr>
        <w:t>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етное</w:t>
      </w:r>
      <w:r w:rsidRPr="002654BA">
        <w:rPr>
          <w:spacing w:val="30"/>
          <w:sz w:val="26"/>
          <w:szCs w:val="26"/>
          <w:lang w:bidi="ar-SA"/>
        </w:rPr>
        <w:t xml:space="preserve"> </w:t>
      </w:r>
      <w:r w:rsidRPr="002654BA">
        <w:rPr>
          <w:sz w:val="26"/>
          <w:szCs w:val="26"/>
          <w:lang w:bidi="ar-SA"/>
        </w:rPr>
        <w:t>фи</w:t>
      </w:r>
      <w:r w:rsidRPr="002654BA">
        <w:rPr>
          <w:spacing w:val="1"/>
          <w:sz w:val="26"/>
          <w:szCs w:val="26"/>
          <w:lang w:bidi="ar-SA"/>
        </w:rPr>
        <w:t>н</w:t>
      </w:r>
      <w:r w:rsidRPr="002654BA">
        <w:rPr>
          <w:sz w:val="26"/>
          <w:szCs w:val="26"/>
          <w:lang w:bidi="ar-SA"/>
        </w:rPr>
        <w:t>анс</w:t>
      </w:r>
      <w:r w:rsidRPr="002654BA">
        <w:rPr>
          <w:spacing w:val="3"/>
          <w:sz w:val="26"/>
          <w:szCs w:val="26"/>
          <w:lang w:bidi="ar-SA"/>
        </w:rPr>
        <w:t>и</w:t>
      </w:r>
      <w:r w:rsidRPr="002654BA">
        <w:rPr>
          <w:sz w:val="26"/>
          <w:szCs w:val="26"/>
          <w:lang w:bidi="ar-SA"/>
        </w:rPr>
        <w:t>рован</w:t>
      </w:r>
      <w:r w:rsidRPr="002654BA">
        <w:rPr>
          <w:spacing w:val="1"/>
          <w:sz w:val="26"/>
          <w:szCs w:val="26"/>
          <w:lang w:bidi="ar-SA"/>
        </w:rPr>
        <w:t>и</w:t>
      </w:r>
      <w:r w:rsidRPr="002654BA">
        <w:rPr>
          <w:sz w:val="26"/>
          <w:szCs w:val="26"/>
          <w:lang w:bidi="ar-SA"/>
        </w:rPr>
        <w:t>е</w:t>
      </w:r>
      <w:r w:rsidRPr="002654BA">
        <w:rPr>
          <w:spacing w:val="30"/>
          <w:sz w:val="26"/>
          <w:szCs w:val="26"/>
          <w:lang w:bidi="ar-SA"/>
        </w:rPr>
        <w:t xml:space="preserve"> </w:t>
      </w:r>
      <w:r w:rsidRPr="002654BA">
        <w:rPr>
          <w:spacing w:val="-5"/>
          <w:sz w:val="26"/>
          <w:szCs w:val="26"/>
          <w:lang w:bidi="ar-SA"/>
        </w:rPr>
        <w:t>у</w:t>
      </w:r>
      <w:r w:rsidRPr="002654BA">
        <w:rPr>
          <w:spacing w:val="1"/>
          <w:sz w:val="26"/>
          <w:szCs w:val="26"/>
          <w:lang w:bidi="ar-SA"/>
        </w:rPr>
        <w:t>к</w:t>
      </w:r>
      <w:r w:rsidRPr="002654BA">
        <w:rPr>
          <w:sz w:val="26"/>
          <w:szCs w:val="26"/>
          <w:lang w:bidi="ar-SA"/>
        </w:rPr>
        <w:t>а</w:t>
      </w:r>
      <w:r w:rsidRPr="002654BA">
        <w:rPr>
          <w:spacing w:val="1"/>
          <w:sz w:val="26"/>
          <w:szCs w:val="26"/>
          <w:lang w:bidi="ar-SA"/>
        </w:rPr>
        <w:t>з</w:t>
      </w:r>
      <w:r w:rsidRPr="002654BA">
        <w:rPr>
          <w:sz w:val="26"/>
          <w:szCs w:val="26"/>
          <w:lang w:bidi="ar-SA"/>
        </w:rPr>
        <w:t>ан</w:t>
      </w:r>
      <w:r w:rsidRPr="002654BA">
        <w:rPr>
          <w:spacing w:val="1"/>
          <w:sz w:val="26"/>
          <w:szCs w:val="26"/>
          <w:lang w:bidi="ar-SA"/>
        </w:rPr>
        <w:t>ны</w:t>
      </w:r>
      <w:r w:rsidRPr="002654BA">
        <w:rPr>
          <w:sz w:val="26"/>
          <w:szCs w:val="26"/>
          <w:lang w:bidi="ar-SA"/>
        </w:rPr>
        <w:t>х</w:t>
      </w:r>
      <w:r w:rsidRPr="002654BA">
        <w:rPr>
          <w:spacing w:val="34"/>
          <w:sz w:val="26"/>
          <w:szCs w:val="26"/>
          <w:lang w:bidi="ar-SA"/>
        </w:rPr>
        <w:t xml:space="preserve"> </w:t>
      </w:r>
      <w:r w:rsidRPr="002654BA">
        <w:rPr>
          <w:spacing w:val="3"/>
          <w:sz w:val="26"/>
          <w:szCs w:val="26"/>
          <w:lang w:bidi="ar-SA"/>
        </w:rPr>
        <w:t>п</w:t>
      </w:r>
      <w:r w:rsidRPr="002654BA">
        <w:rPr>
          <w:sz w:val="26"/>
          <w:szCs w:val="26"/>
          <w:lang w:bidi="ar-SA"/>
        </w:rPr>
        <w:t>рое</w:t>
      </w:r>
      <w:r w:rsidRPr="002654BA">
        <w:rPr>
          <w:spacing w:val="-1"/>
          <w:sz w:val="26"/>
          <w:szCs w:val="26"/>
          <w:lang w:bidi="ar-SA"/>
        </w:rPr>
        <w:t>к</w:t>
      </w:r>
      <w:r w:rsidRPr="002654BA">
        <w:rPr>
          <w:spacing w:val="2"/>
          <w:sz w:val="26"/>
          <w:szCs w:val="26"/>
          <w:lang w:bidi="ar-SA"/>
        </w:rPr>
        <w:t>т</w:t>
      </w:r>
      <w:r w:rsidRPr="002654BA">
        <w:rPr>
          <w:sz w:val="26"/>
          <w:szCs w:val="26"/>
          <w:lang w:bidi="ar-SA"/>
        </w:rPr>
        <w:t>ов</w:t>
      </w:r>
      <w:r w:rsidRPr="002654BA">
        <w:rPr>
          <w:spacing w:val="33"/>
          <w:sz w:val="26"/>
          <w:szCs w:val="26"/>
          <w:lang w:bidi="ar-SA"/>
        </w:rPr>
        <w:t xml:space="preserve"> </w:t>
      </w:r>
      <w:r w:rsidRPr="002654BA">
        <w:rPr>
          <w:sz w:val="26"/>
          <w:szCs w:val="26"/>
          <w:lang w:bidi="ar-SA"/>
        </w:rPr>
        <w:t>о</w:t>
      </w:r>
      <w:r w:rsidRPr="002654BA">
        <w:rPr>
          <w:spacing w:val="5"/>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ес</w:t>
      </w:r>
      <w:r w:rsidRPr="002654BA">
        <w:rPr>
          <w:spacing w:val="2"/>
          <w:sz w:val="26"/>
          <w:szCs w:val="26"/>
          <w:lang w:bidi="ar-SA"/>
        </w:rPr>
        <w:t>т</w:t>
      </w:r>
      <w:r w:rsidRPr="002654BA">
        <w:rPr>
          <w:sz w:val="26"/>
          <w:szCs w:val="26"/>
          <w:lang w:bidi="ar-SA"/>
        </w:rPr>
        <w:t>вл</w:t>
      </w:r>
      <w:r w:rsidRPr="002654BA">
        <w:rPr>
          <w:spacing w:val="1"/>
          <w:sz w:val="26"/>
          <w:szCs w:val="26"/>
          <w:lang w:bidi="ar-SA"/>
        </w:rPr>
        <w:t>я</w:t>
      </w:r>
      <w:r w:rsidRPr="002654BA">
        <w:rPr>
          <w:sz w:val="26"/>
          <w:szCs w:val="26"/>
          <w:lang w:bidi="ar-SA"/>
        </w:rPr>
        <w:t>ется</w:t>
      </w:r>
      <w:r w:rsidRPr="002654BA">
        <w:rPr>
          <w:spacing w:val="25"/>
          <w:sz w:val="26"/>
          <w:szCs w:val="26"/>
          <w:lang w:bidi="ar-SA"/>
        </w:rPr>
        <w:t xml:space="preserve"> </w:t>
      </w:r>
      <w:r w:rsidRPr="002654BA">
        <w:rPr>
          <w:sz w:val="26"/>
          <w:szCs w:val="26"/>
          <w:lang w:bidi="ar-SA"/>
        </w:rPr>
        <w:t>из</w:t>
      </w:r>
      <w:r w:rsidRPr="002654BA">
        <w:rPr>
          <w:spacing w:val="42"/>
          <w:sz w:val="26"/>
          <w:szCs w:val="26"/>
          <w:lang w:bidi="ar-SA"/>
        </w:rPr>
        <w:t xml:space="preserve"> </w:t>
      </w:r>
      <w:r w:rsidRPr="002654BA">
        <w:rPr>
          <w:sz w:val="26"/>
          <w:szCs w:val="26"/>
          <w:lang w:bidi="ar-SA"/>
        </w:rPr>
        <w:t>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w:t>
      </w:r>
      <w:r w:rsidRPr="002654BA">
        <w:rPr>
          <w:spacing w:val="2"/>
          <w:sz w:val="26"/>
          <w:szCs w:val="26"/>
          <w:lang w:bidi="ar-SA"/>
        </w:rPr>
        <w:t>т</w:t>
      </w:r>
      <w:r w:rsidRPr="002654BA">
        <w:rPr>
          <w:sz w:val="26"/>
          <w:szCs w:val="26"/>
          <w:lang w:bidi="ar-SA"/>
        </w:rPr>
        <w:t>а Росси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3"/>
          <w:sz w:val="26"/>
          <w:szCs w:val="26"/>
          <w:lang w:bidi="ar-SA"/>
        </w:rPr>
        <w:t xml:space="preserve"> </w:t>
      </w:r>
      <w:r w:rsidRPr="002654BA">
        <w:rPr>
          <w:sz w:val="26"/>
          <w:szCs w:val="26"/>
          <w:lang w:bidi="ar-SA"/>
        </w:rPr>
        <w:t>Федера</w:t>
      </w:r>
      <w:r w:rsidRPr="002654BA">
        <w:rPr>
          <w:spacing w:val="2"/>
          <w:sz w:val="26"/>
          <w:szCs w:val="26"/>
          <w:lang w:bidi="ar-SA"/>
        </w:rPr>
        <w:t>ц</w:t>
      </w:r>
      <w:r w:rsidRPr="002654BA">
        <w:rPr>
          <w:sz w:val="26"/>
          <w:szCs w:val="26"/>
          <w:lang w:bidi="ar-SA"/>
        </w:rPr>
        <w:t>и</w:t>
      </w:r>
      <w:r w:rsidRPr="002654BA">
        <w:rPr>
          <w:spacing w:val="1"/>
          <w:sz w:val="26"/>
          <w:szCs w:val="26"/>
          <w:lang w:bidi="ar-SA"/>
        </w:rPr>
        <w:t>и</w:t>
      </w:r>
      <w:r w:rsidRPr="002654BA">
        <w:rPr>
          <w:sz w:val="26"/>
          <w:szCs w:val="26"/>
          <w:lang w:bidi="ar-SA"/>
        </w:rPr>
        <w:t>, 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етов</w:t>
      </w:r>
      <w:r w:rsidRPr="002654BA">
        <w:rPr>
          <w:spacing w:val="2"/>
          <w:sz w:val="26"/>
          <w:szCs w:val="26"/>
          <w:lang w:bidi="ar-SA"/>
        </w:rPr>
        <w:t xml:space="preserve"> </w:t>
      </w:r>
      <w:r w:rsidRPr="002654BA">
        <w:rPr>
          <w:spacing w:val="5"/>
          <w:sz w:val="26"/>
          <w:szCs w:val="26"/>
          <w:lang w:bidi="ar-SA"/>
        </w:rPr>
        <w:t>с</w:t>
      </w:r>
      <w:r w:rsidRPr="002654BA">
        <w:rPr>
          <w:spacing w:val="-5"/>
          <w:sz w:val="26"/>
          <w:szCs w:val="26"/>
          <w:lang w:bidi="ar-SA"/>
        </w:rPr>
        <w:t>у</w:t>
      </w:r>
      <w:r w:rsidRPr="002654BA">
        <w:rPr>
          <w:sz w:val="26"/>
          <w:szCs w:val="26"/>
          <w:lang w:bidi="ar-SA"/>
        </w:rPr>
        <w:t>бъ</w:t>
      </w:r>
      <w:r w:rsidRPr="002654BA">
        <w:rPr>
          <w:spacing w:val="3"/>
          <w:sz w:val="26"/>
          <w:szCs w:val="26"/>
          <w:lang w:bidi="ar-SA"/>
        </w:rPr>
        <w:t>е</w:t>
      </w:r>
      <w:r w:rsidRPr="002654BA">
        <w:rPr>
          <w:spacing w:val="-1"/>
          <w:sz w:val="26"/>
          <w:szCs w:val="26"/>
          <w:lang w:bidi="ar-SA"/>
        </w:rPr>
        <w:t>к</w:t>
      </w:r>
      <w:r w:rsidRPr="002654BA">
        <w:rPr>
          <w:sz w:val="26"/>
          <w:szCs w:val="26"/>
          <w:lang w:bidi="ar-SA"/>
        </w:rPr>
        <w:t>тов</w:t>
      </w:r>
      <w:r w:rsidRPr="002654BA">
        <w:rPr>
          <w:spacing w:val="2"/>
          <w:sz w:val="26"/>
          <w:szCs w:val="26"/>
          <w:lang w:bidi="ar-SA"/>
        </w:rPr>
        <w:t xml:space="preserve"> Р</w:t>
      </w:r>
      <w:r w:rsidRPr="002654BA">
        <w:rPr>
          <w:sz w:val="26"/>
          <w:szCs w:val="26"/>
          <w:lang w:bidi="ar-SA"/>
        </w:rPr>
        <w:t>осси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1"/>
          <w:sz w:val="26"/>
          <w:szCs w:val="26"/>
          <w:lang w:bidi="ar-SA"/>
        </w:rPr>
        <w:t xml:space="preserve"> </w:t>
      </w:r>
      <w:r w:rsidRPr="002654BA">
        <w:rPr>
          <w:sz w:val="26"/>
          <w:szCs w:val="26"/>
          <w:lang w:bidi="ar-SA"/>
        </w:rPr>
        <w:t>Ф</w:t>
      </w:r>
      <w:r w:rsidRPr="002654BA">
        <w:rPr>
          <w:spacing w:val="2"/>
          <w:sz w:val="26"/>
          <w:szCs w:val="26"/>
          <w:lang w:bidi="ar-SA"/>
        </w:rPr>
        <w:t>е</w:t>
      </w:r>
      <w:r w:rsidRPr="002654BA">
        <w:rPr>
          <w:sz w:val="26"/>
          <w:szCs w:val="26"/>
          <w:lang w:bidi="ar-SA"/>
        </w:rPr>
        <w:t>дера</w:t>
      </w:r>
      <w:r w:rsidRPr="002654BA">
        <w:rPr>
          <w:spacing w:val="1"/>
          <w:sz w:val="26"/>
          <w:szCs w:val="26"/>
          <w:lang w:bidi="ar-SA"/>
        </w:rPr>
        <w:t>ц</w:t>
      </w:r>
      <w:r w:rsidRPr="002654BA">
        <w:rPr>
          <w:sz w:val="26"/>
          <w:szCs w:val="26"/>
          <w:lang w:bidi="ar-SA"/>
        </w:rPr>
        <w:t>ии</w:t>
      </w:r>
      <w:r w:rsidRPr="002654BA">
        <w:rPr>
          <w:spacing w:val="2"/>
          <w:sz w:val="26"/>
          <w:szCs w:val="26"/>
          <w:lang w:bidi="ar-SA"/>
        </w:rPr>
        <w:t xml:space="preserve"> </w:t>
      </w:r>
      <w:r w:rsidRPr="002654BA">
        <w:rPr>
          <w:sz w:val="26"/>
          <w:szCs w:val="26"/>
          <w:lang w:bidi="ar-SA"/>
        </w:rPr>
        <w:t>и</w:t>
      </w:r>
      <w:r w:rsidRPr="002654BA">
        <w:rPr>
          <w:spacing w:val="20"/>
          <w:sz w:val="26"/>
          <w:szCs w:val="26"/>
          <w:lang w:bidi="ar-SA"/>
        </w:rPr>
        <w:t xml:space="preserve"> </w:t>
      </w:r>
      <w:r w:rsidRPr="002654BA">
        <w:rPr>
          <w:spacing w:val="-1"/>
          <w:sz w:val="26"/>
          <w:szCs w:val="26"/>
          <w:lang w:bidi="ar-SA"/>
        </w:rPr>
        <w:t>м</w:t>
      </w:r>
      <w:r w:rsidRPr="002654BA">
        <w:rPr>
          <w:sz w:val="26"/>
          <w:szCs w:val="26"/>
          <w:lang w:bidi="ar-SA"/>
        </w:rPr>
        <w:t>естн</w:t>
      </w:r>
      <w:r w:rsidRPr="002654BA">
        <w:rPr>
          <w:spacing w:val="1"/>
          <w:sz w:val="26"/>
          <w:szCs w:val="26"/>
          <w:lang w:bidi="ar-SA"/>
        </w:rPr>
        <w:t>ы</w:t>
      </w:r>
      <w:r w:rsidRPr="002654BA">
        <w:rPr>
          <w:sz w:val="26"/>
          <w:szCs w:val="26"/>
          <w:lang w:bidi="ar-SA"/>
        </w:rPr>
        <w:t>х 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етов</w:t>
      </w:r>
      <w:r w:rsidRPr="002654BA">
        <w:rPr>
          <w:spacing w:val="3"/>
          <w:sz w:val="26"/>
          <w:szCs w:val="26"/>
          <w:lang w:bidi="ar-SA"/>
        </w:rPr>
        <w:t xml:space="preserve"> </w:t>
      </w:r>
      <w:r w:rsidRPr="002654BA">
        <w:rPr>
          <w:sz w:val="26"/>
          <w:szCs w:val="26"/>
          <w:lang w:bidi="ar-SA"/>
        </w:rPr>
        <w:t>в</w:t>
      </w:r>
      <w:r w:rsidRPr="002654BA">
        <w:rPr>
          <w:spacing w:val="15"/>
          <w:sz w:val="26"/>
          <w:szCs w:val="26"/>
          <w:lang w:bidi="ar-SA"/>
        </w:rPr>
        <w:t xml:space="preserve"> </w:t>
      </w:r>
      <w:r w:rsidRPr="002654BA">
        <w:rPr>
          <w:sz w:val="26"/>
          <w:szCs w:val="26"/>
          <w:lang w:bidi="ar-SA"/>
        </w:rPr>
        <w:t>со</w:t>
      </w:r>
      <w:r w:rsidRPr="002654BA">
        <w:rPr>
          <w:spacing w:val="2"/>
          <w:sz w:val="26"/>
          <w:szCs w:val="26"/>
          <w:lang w:bidi="ar-SA"/>
        </w:rPr>
        <w:t>о</w:t>
      </w:r>
      <w:r w:rsidRPr="002654BA">
        <w:rPr>
          <w:sz w:val="26"/>
          <w:szCs w:val="26"/>
          <w:lang w:bidi="ar-SA"/>
        </w:rPr>
        <w:t>тве</w:t>
      </w:r>
      <w:r w:rsidRPr="002654BA">
        <w:rPr>
          <w:spacing w:val="1"/>
          <w:sz w:val="26"/>
          <w:szCs w:val="26"/>
          <w:lang w:bidi="ar-SA"/>
        </w:rPr>
        <w:t>т</w:t>
      </w:r>
      <w:r w:rsidRPr="002654BA">
        <w:rPr>
          <w:sz w:val="26"/>
          <w:szCs w:val="26"/>
          <w:lang w:bidi="ar-SA"/>
        </w:rPr>
        <w:t>ствии с</w:t>
      </w:r>
      <w:r w:rsidRPr="002654BA">
        <w:rPr>
          <w:spacing w:val="16"/>
          <w:sz w:val="26"/>
          <w:szCs w:val="26"/>
          <w:lang w:bidi="ar-SA"/>
        </w:rPr>
        <w:t xml:space="preserve"> </w:t>
      </w:r>
      <w:r w:rsidRPr="002654BA">
        <w:rPr>
          <w:sz w:val="26"/>
          <w:szCs w:val="26"/>
          <w:lang w:bidi="ar-SA"/>
        </w:rPr>
        <w:t>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етн</w:t>
      </w:r>
      <w:r w:rsidRPr="002654BA">
        <w:rPr>
          <w:spacing w:val="1"/>
          <w:sz w:val="26"/>
          <w:szCs w:val="26"/>
          <w:lang w:bidi="ar-SA"/>
        </w:rPr>
        <w:t>ы</w:t>
      </w:r>
      <w:r w:rsidRPr="002654BA">
        <w:rPr>
          <w:sz w:val="26"/>
          <w:szCs w:val="26"/>
          <w:lang w:bidi="ar-SA"/>
        </w:rPr>
        <w:t>м</w:t>
      </w:r>
      <w:r w:rsidRPr="002654BA">
        <w:rPr>
          <w:spacing w:val="2"/>
          <w:sz w:val="26"/>
          <w:szCs w:val="26"/>
          <w:lang w:bidi="ar-SA"/>
        </w:rPr>
        <w:t xml:space="preserve"> </w:t>
      </w:r>
      <w:r w:rsidRPr="002654BA">
        <w:rPr>
          <w:spacing w:val="-1"/>
          <w:sz w:val="26"/>
          <w:szCs w:val="26"/>
          <w:lang w:bidi="ar-SA"/>
        </w:rPr>
        <w:t>к</w:t>
      </w:r>
      <w:r w:rsidRPr="002654BA">
        <w:rPr>
          <w:sz w:val="26"/>
          <w:szCs w:val="26"/>
          <w:lang w:bidi="ar-SA"/>
        </w:rPr>
        <w:t>од</w:t>
      </w:r>
      <w:r w:rsidRPr="002654BA">
        <w:rPr>
          <w:spacing w:val="2"/>
          <w:sz w:val="26"/>
          <w:szCs w:val="26"/>
          <w:lang w:bidi="ar-SA"/>
        </w:rPr>
        <w:t>е</w:t>
      </w:r>
      <w:r w:rsidRPr="002654BA">
        <w:rPr>
          <w:spacing w:val="-1"/>
          <w:sz w:val="26"/>
          <w:szCs w:val="26"/>
          <w:lang w:bidi="ar-SA"/>
        </w:rPr>
        <w:t>к</w:t>
      </w:r>
      <w:r w:rsidRPr="002654BA">
        <w:rPr>
          <w:sz w:val="26"/>
          <w:szCs w:val="26"/>
          <w:lang w:bidi="ar-SA"/>
        </w:rPr>
        <w:t>с</w:t>
      </w:r>
      <w:r w:rsidRPr="002654BA">
        <w:rPr>
          <w:spacing w:val="2"/>
          <w:sz w:val="26"/>
          <w:szCs w:val="26"/>
          <w:lang w:bidi="ar-SA"/>
        </w:rPr>
        <w:t>о</w:t>
      </w:r>
      <w:r w:rsidRPr="002654BA">
        <w:rPr>
          <w:sz w:val="26"/>
          <w:szCs w:val="26"/>
          <w:lang w:bidi="ar-SA"/>
        </w:rPr>
        <w:t>м</w:t>
      </w:r>
      <w:r w:rsidRPr="002654BA">
        <w:rPr>
          <w:spacing w:val="5"/>
          <w:sz w:val="26"/>
          <w:szCs w:val="26"/>
          <w:lang w:bidi="ar-SA"/>
        </w:rPr>
        <w:t xml:space="preserve"> </w:t>
      </w:r>
      <w:r w:rsidRPr="002654BA">
        <w:rPr>
          <w:sz w:val="26"/>
          <w:szCs w:val="26"/>
          <w:lang w:bidi="ar-SA"/>
        </w:rPr>
        <w:t>РФ</w:t>
      </w:r>
      <w:r w:rsidRPr="002654BA">
        <w:rPr>
          <w:spacing w:val="12"/>
          <w:sz w:val="26"/>
          <w:szCs w:val="26"/>
          <w:lang w:bidi="ar-SA"/>
        </w:rPr>
        <w:t xml:space="preserve"> </w:t>
      </w:r>
      <w:r w:rsidRPr="002654BA">
        <w:rPr>
          <w:sz w:val="26"/>
          <w:szCs w:val="26"/>
          <w:lang w:bidi="ar-SA"/>
        </w:rPr>
        <w:t>и</w:t>
      </w:r>
      <w:r w:rsidRPr="002654BA">
        <w:rPr>
          <w:spacing w:val="13"/>
          <w:sz w:val="26"/>
          <w:szCs w:val="26"/>
          <w:lang w:bidi="ar-SA"/>
        </w:rPr>
        <w:t xml:space="preserve"> </w:t>
      </w:r>
      <w:r w:rsidRPr="002654BA">
        <w:rPr>
          <w:spacing w:val="2"/>
          <w:sz w:val="26"/>
          <w:szCs w:val="26"/>
          <w:lang w:bidi="ar-SA"/>
        </w:rPr>
        <w:t>др</w:t>
      </w:r>
      <w:r w:rsidRPr="002654BA">
        <w:rPr>
          <w:spacing w:val="-5"/>
          <w:sz w:val="26"/>
          <w:szCs w:val="26"/>
          <w:lang w:bidi="ar-SA"/>
        </w:rPr>
        <w:t>у</w:t>
      </w:r>
      <w:r w:rsidRPr="002654BA">
        <w:rPr>
          <w:spacing w:val="2"/>
          <w:sz w:val="26"/>
          <w:szCs w:val="26"/>
          <w:lang w:bidi="ar-SA"/>
        </w:rPr>
        <w:t>г</w:t>
      </w:r>
      <w:r w:rsidRPr="002654BA">
        <w:rPr>
          <w:sz w:val="26"/>
          <w:szCs w:val="26"/>
          <w:lang w:bidi="ar-SA"/>
        </w:rPr>
        <w:t>ими</w:t>
      </w:r>
      <w:r w:rsidRPr="002654BA">
        <w:rPr>
          <w:spacing w:val="7"/>
          <w:sz w:val="26"/>
          <w:szCs w:val="26"/>
          <w:lang w:bidi="ar-SA"/>
        </w:rPr>
        <w:t xml:space="preserve"> </w:t>
      </w:r>
      <w:r w:rsidRPr="002654BA">
        <w:rPr>
          <w:sz w:val="26"/>
          <w:szCs w:val="26"/>
          <w:lang w:bidi="ar-SA"/>
        </w:rPr>
        <w:t>но</w:t>
      </w:r>
      <w:r w:rsidRPr="002654BA">
        <w:rPr>
          <w:spacing w:val="3"/>
          <w:sz w:val="26"/>
          <w:szCs w:val="26"/>
          <w:lang w:bidi="ar-SA"/>
        </w:rPr>
        <w:t>р</w:t>
      </w:r>
      <w:r w:rsidRPr="002654BA">
        <w:rPr>
          <w:spacing w:val="-1"/>
          <w:sz w:val="26"/>
          <w:szCs w:val="26"/>
          <w:lang w:bidi="ar-SA"/>
        </w:rPr>
        <w:t>м</w:t>
      </w:r>
      <w:r w:rsidRPr="002654BA">
        <w:rPr>
          <w:sz w:val="26"/>
          <w:szCs w:val="26"/>
          <w:lang w:bidi="ar-SA"/>
        </w:rPr>
        <w:t>ативн</w:t>
      </w:r>
      <w:r w:rsidRPr="002654BA">
        <w:rPr>
          <w:spacing w:val="8"/>
          <w:sz w:val="26"/>
          <w:szCs w:val="26"/>
          <w:lang w:bidi="ar-SA"/>
        </w:rPr>
        <w:t>о</w:t>
      </w:r>
      <w:r w:rsidRPr="002654BA">
        <w:rPr>
          <w:sz w:val="26"/>
          <w:szCs w:val="26"/>
          <w:lang w:bidi="ar-SA"/>
        </w:rPr>
        <w:t>- правов</w:t>
      </w:r>
      <w:r w:rsidRPr="002654BA">
        <w:rPr>
          <w:spacing w:val="2"/>
          <w:sz w:val="26"/>
          <w:szCs w:val="26"/>
          <w:lang w:bidi="ar-SA"/>
        </w:rPr>
        <w:t>ы</w:t>
      </w:r>
      <w:r w:rsidRPr="002654BA">
        <w:rPr>
          <w:spacing w:val="-1"/>
          <w:sz w:val="26"/>
          <w:szCs w:val="26"/>
          <w:lang w:bidi="ar-SA"/>
        </w:rPr>
        <w:t>м</w:t>
      </w:r>
      <w:r w:rsidRPr="002654BA">
        <w:rPr>
          <w:sz w:val="26"/>
          <w:szCs w:val="26"/>
          <w:lang w:bidi="ar-SA"/>
        </w:rPr>
        <w:t>и</w:t>
      </w:r>
      <w:r w:rsidRPr="002654BA">
        <w:rPr>
          <w:spacing w:val="-12"/>
          <w:sz w:val="26"/>
          <w:szCs w:val="26"/>
          <w:lang w:bidi="ar-SA"/>
        </w:rPr>
        <w:t xml:space="preserve"> </w:t>
      </w:r>
      <w:r w:rsidRPr="002654BA">
        <w:rPr>
          <w:spacing w:val="3"/>
          <w:sz w:val="26"/>
          <w:szCs w:val="26"/>
          <w:lang w:bidi="ar-SA"/>
        </w:rPr>
        <w:t>а</w:t>
      </w:r>
      <w:r w:rsidRPr="002654BA">
        <w:rPr>
          <w:spacing w:val="-1"/>
          <w:sz w:val="26"/>
          <w:szCs w:val="26"/>
          <w:lang w:bidi="ar-SA"/>
        </w:rPr>
        <w:t>к</w:t>
      </w:r>
      <w:r w:rsidRPr="002654BA">
        <w:rPr>
          <w:sz w:val="26"/>
          <w:szCs w:val="26"/>
          <w:lang w:bidi="ar-SA"/>
        </w:rPr>
        <w:t>т</w:t>
      </w:r>
      <w:r w:rsidRPr="002654BA">
        <w:rPr>
          <w:spacing w:val="2"/>
          <w:sz w:val="26"/>
          <w:szCs w:val="26"/>
          <w:lang w:bidi="ar-SA"/>
        </w:rPr>
        <w:t>а</w:t>
      </w:r>
      <w:r w:rsidRPr="002654BA">
        <w:rPr>
          <w:spacing w:val="-1"/>
          <w:sz w:val="26"/>
          <w:szCs w:val="26"/>
          <w:lang w:bidi="ar-SA"/>
        </w:rPr>
        <w:t>м</w:t>
      </w:r>
      <w:r w:rsidRPr="002654BA">
        <w:rPr>
          <w:sz w:val="26"/>
          <w:szCs w:val="26"/>
          <w:lang w:bidi="ar-SA"/>
        </w:rPr>
        <w:t>и.</w:t>
      </w:r>
    </w:p>
    <w:p w14:paraId="5BE7F229" w14:textId="77777777" w:rsidR="00BC68A2" w:rsidRPr="002654BA" w:rsidRDefault="00BC68A2" w:rsidP="00BC68A2">
      <w:pPr>
        <w:adjustRightInd w:val="0"/>
        <w:spacing w:before="7" w:line="360" w:lineRule="auto"/>
        <w:ind w:left="102" w:right="50" w:firstLine="708"/>
        <w:jc w:val="both"/>
        <w:rPr>
          <w:sz w:val="26"/>
          <w:szCs w:val="26"/>
          <w:lang w:bidi="ar-SA"/>
        </w:rPr>
      </w:pPr>
      <w:r w:rsidRPr="002654BA">
        <w:rPr>
          <w:spacing w:val="1"/>
          <w:sz w:val="26"/>
          <w:szCs w:val="26"/>
          <w:lang w:bidi="ar-SA"/>
        </w:rPr>
        <w:t>Д</w:t>
      </w:r>
      <w:r w:rsidRPr="002654BA">
        <w:rPr>
          <w:sz w:val="26"/>
          <w:szCs w:val="26"/>
          <w:lang w:bidi="ar-SA"/>
        </w:rPr>
        <w:t>опо</w:t>
      </w:r>
      <w:r w:rsidRPr="002654BA">
        <w:rPr>
          <w:spacing w:val="1"/>
          <w:sz w:val="26"/>
          <w:szCs w:val="26"/>
          <w:lang w:bidi="ar-SA"/>
        </w:rPr>
        <w:t>л</w:t>
      </w:r>
      <w:r w:rsidRPr="002654BA">
        <w:rPr>
          <w:sz w:val="26"/>
          <w:szCs w:val="26"/>
          <w:lang w:bidi="ar-SA"/>
        </w:rPr>
        <w:t>н</w:t>
      </w:r>
      <w:r w:rsidRPr="002654BA">
        <w:rPr>
          <w:spacing w:val="1"/>
          <w:sz w:val="26"/>
          <w:szCs w:val="26"/>
          <w:lang w:bidi="ar-SA"/>
        </w:rPr>
        <w:t>и</w:t>
      </w:r>
      <w:r w:rsidRPr="002654BA">
        <w:rPr>
          <w:sz w:val="26"/>
          <w:szCs w:val="26"/>
          <w:lang w:bidi="ar-SA"/>
        </w:rPr>
        <w:t xml:space="preserve">тельная </w:t>
      </w:r>
      <w:r w:rsidRPr="002654BA">
        <w:rPr>
          <w:spacing w:val="2"/>
          <w:sz w:val="26"/>
          <w:szCs w:val="26"/>
          <w:lang w:bidi="ar-SA"/>
        </w:rPr>
        <w:t>гос</w:t>
      </w:r>
      <w:r w:rsidRPr="002654BA">
        <w:rPr>
          <w:spacing w:val="-5"/>
          <w:sz w:val="26"/>
          <w:szCs w:val="26"/>
          <w:lang w:bidi="ar-SA"/>
        </w:rPr>
        <w:t>у</w:t>
      </w:r>
      <w:r w:rsidRPr="002654BA">
        <w:rPr>
          <w:sz w:val="26"/>
          <w:szCs w:val="26"/>
          <w:lang w:bidi="ar-SA"/>
        </w:rPr>
        <w:t>д</w:t>
      </w:r>
      <w:r w:rsidRPr="002654BA">
        <w:rPr>
          <w:spacing w:val="2"/>
          <w:sz w:val="26"/>
          <w:szCs w:val="26"/>
          <w:lang w:bidi="ar-SA"/>
        </w:rPr>
        <w:t>а</w:t>
      </w:r>
      <w:r w:rsidRPr="002654BA">
        <w:rPr>
          <w:sz w:val="26"/>
          <w:szCs w:val="26"/>
          <w:lang w:bidi="ar-SA"/>
        </w:rPr>
        <w:t>рствен</w:t>
      </w:r>
      <w:r w:rsidRPr="002654BA">
        <w:rPr>
          <w:spacing w:val="1"/>
          <w:sz w:val="26"/>
          <w:szCs w:val="26"/>
          <w:lang w:bidi="ar-SA"/>
        </w:rPr>
        <w:t>н</w:t>
      </w:r>
      <w:r w:rsidRPr="002654BA">
        <w:rPr>
          <w:sz w:val="26"/>
          <w:szCs w:val="26"/>
          <w:lang w:bidi="ar-SA"/>
        </w:rPr>
        <w:t>ая по</w:t>
      </w:r>
      <w:r w:rsidRPr="002654BA">
        <w:rPr>
          <w:spacing w:val="3"/>
          <w:sz w:val="26"/>
          <w:szCs w:val="26"/>
          <w:lang w:bidi="ar-SA"/>
        </w:rPr>
        <w:t>д</w:t>
      </w:r>
      <w:r w:rsidRPr="002654BA">
        <w:rPr>
          <w:spacing w:val="2"/>
          <w:sz w:val="26"/>
          <w:szCs w:val="26"/>
          <w:lang w:bidi="ar-SA"/>
        </w:rPr>
        <w:t>д</w:t>
      </w:r>
      <w:r w:rsidRPr="002654BA">
        <w:rPr>
          <w:sz w:val="26"/>
          <w:szCs w:val="26"/>
          <w:lang w:bidi="ar-SA"/>
        </w:rPr>
        <w:t>ер</w:t>
      </w:r>
      <w:r w:rsidRPr="002654BA">
        <w:rPr>
          <w:spacing w:val="1"/>
          <w:sz w:val="26"/>
          <w:szCs w:val="26"/>
          <w:lang w:bidi="ar-SA"/>
        </w:rPr>
        <w:t>ж</w:t>
      </w:r>
      <w:r w:rsidRPr="002654BA">
        <w:rPr>
          <w:spacing w:val="-1"/>
          <w:sz w:val="26"/>
          <w:szCs w:val="26"/>
          <w:lang w:bidi="ar-SA"/>
        </w:rPr>
        <w:t>к</w:t>
      </w:r>
      <w:r w:rsidRPr="002654BA">
        <w:rPr>
          <w:sz w:val="26"/>
          <w:szCs w:val="26"/>
          <w:lang w:bidi="ar-SA"/>
        </w:rPr>
        <w:t xml:space="preserve">а </w:t>
      </w:r>
      <w:r w:rsidRPr="002654BA">
        <w:rPr>
          <w:spacing w:val="1"/>
          <w:sz w:val="26"/>
          <w:szCs w:val="26"/>
          <w:lang w:bidi="ar-SA"/>
        </w:rPr>
        <w:t>м</w:t>
      </w:r>
      <w:r w:rsidRPr="002654BA">
        <w:rPr>
          <w:sz w:val="26"/>
          <w:szCs w:val="26"/>
          <w:lang w:bidi="ar-SA"/>
        </w:rPr>
        <w:t>о</w:t>
      </w:r>
      <w:r w:rsidRPr="002654BA">
        <w:rPr>
          <w:spacing w:val="1"/>
          <w:sz w:val="26"/>
          <w:szCs w:val="26"/>
          <w:lang w:bidi="ar-SA"/>
        </w:rPr>
        <w:t>ж</w:t>
      </w:r>
      <w:r w:rsidRPr="002654BA">
        <w:rPr>
          <w:sz w:val="26"/>
          <w:szCs w:val="26"/>
          <w:lang w:bidi="ar-SA"/>
        </w:rPr>
        <w:t>ет б</w:t>
      </w:r>
      <w:r w:rsidRPr="002654BA">
        <w:rPr>
          <w:spacing w:val="1"/>
          <w:sz w:val="26"/>
          <w:szCs w:val="26"/>
          <w:lang w:bidi="ar-SA"/>
        </w:rPr>
        <w:t>ы</w:t>
      </w:r>
      <w:r w:rsidRPr="002654BA">
        <w:rPr>
          <w:spacing w:val="2"/>
          <w:sz w:val="26"/>
          <w:szCs w:val="26"/>
          <w:lang w:bidi="ar-SA"/>
        </w:rPr>
        <w:t>т</w:t>
      </w:r>
      <w:r w:rsidRPr="002654BA">
        <w:rPr>
          <w:sz w:val="26"/>
          <w:szCs w:val="26"/>
          <w:lang w:bidi="ar-SA"/>
        </w:rPr>
        <w:t>ь о</w:t>
      </w:r>
      <w:r w:rsidRPr="002654BA">
        <w:rPr>
          <w:spacing w:val="-1"/>
          <w:sz w:val="26"/>
          <w:szCs w:val="26"/>
          <w:lang w:bidi="ar-SA"/>
        </w:rPr>
        <w:t>к</w:t>
      </w:r>
      <w:r w:rsidRPr="002654BA">
        <w:rPr>
          <w:sz w:val="26"/>
          <w:szCs w:val="26"/>
          <w:lang w:bidi="ar-SA"/>
        </w:rPr>
        <w:t>а</w:t>
      </w:r>
      <w:r w:rsidRPr="002654BA">
        <w:rPr>
          <w:spacing w:val="1"/>
          <w:sz w:val="26"/>
          <w:szCs w:val="26"/>
          <w:lang w:bidi="ar-SA"/>
        </w:rPr>
        <w:t>з</w:t>
      </w:r>
      <w:r w:rsidRPr="002654BA">
        <w:rPr>
          <w:sz w:val="26"/>
          <w:szCs w:val="26"/>
          <w:lang w:bidi="ar-SA"/>
        </w:rPr>
        <w:t>ана в соответ</w:t>
      </w:r>
      <w:r w:rsidRPr="002654BA">
        <w:rPr>
          <w:spacing w:val="2"/>
          <w:sz w:val="26"/>
          <w:szCs w:val="26"/>
          <w:lang w:bidi="ar-SA"/>
        </w:rPr>
        <w:t>с</w:t>
      </w:r>
      <w:r w:rsidRPr="002654BA">
        <w:rPr>
          <w:sz w:val="26"/>
          <w:szCs w:val="26"/>
          <w:lang w:bidi="ar-SA"/>
        </w:rPr>
        <w:t>твии</w:t>
      </w:r>
      <w:r w:rsidRPr="002654BA">
        <w:rPr>
          <w:spacing w:val="7"/>
          <w:sz w:val="26"/>
          <w:szCs w:val="26"/>
          <w:lang w:bidi="ar-SA"/>
        </w:rPr>
        <w:t xml:space="preserve"> </w:t>
      </w:r>
      <w:r w:rsidRPr="002654BA">
        <w:rPr>
          <w:sz w:val="26"/>
          <w:szCs w:val="26"/>
          <w:lang w:bidi="ar-SA"/>
        </w:rPr>
        <w:t>с</w:t>
      </w:r>
      <w:r w:rsidRPr="002654BA">
        <w:rPr>
          <w:spacing w:val="21"/>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1"/>
          <w:sz w:val="26"/>
          <w:szCs w:val="26"/>
          <w:lang w:bidi="ar-SA"/>
        </w:rPr>
        <w:t>к</w:t>
      </w:r>
      <w:r w:rsidRPr="002654BA">
        <w:rPr>
          <w:spacing w:val="2"/>
          <w:sz w:val="26"/>
          <w:szCs w:val="26"/>
          <w:lang w:bidi="ar-SA"/>
        </w:rPr>
        <w:t>о</w:t>
      </w:r>
      <w:r w:rsidRPr="002654BA">
        <w:rPr>
          <w:sz w:val="26"/>
          <w:szCs w:val="26"/>
          <w:lang w:bidi="ar-SA"/>
        </w:rPr>
        <w:t>нодатель</w:t>
      </w:r>
      <w:r w:rsidRPr="002654BA">
        <w:rPr>
          <w:spacing w:val="2"/>
          <w:sz w:val="26"/>
          <w:szCs w:val="26"/>
          <w:lang w:bidi="ar-SA"/>
        </w:rPr>
        <w:t>с</w:t>
      </w:r>
      <w:r w:rsidRPr="002654BA">
        <w:rPr>
          <w:sz w:val="26"/>
          <w:szCs w:val="26"/>
          <w:lang w:bidi="ar-SA"/>
        </w:rPr>
        <w:t>тв</w:t>
      </w:r>
      <w:r w:rsidRPr="002654BA">
        <w:rPr>
          <w:spacing w:val="2"/>
          <w:sz w:val="26"/>
          <w:szCs w:val="26"/>
          <w:lang w:bidi="ar-SA"/>
        </w:rPr>
        <w:t>о</w:t>
      </w:r>
      <w:r w:rsidRPr="002654BA">
        <w:rPr>
          <w:sz w:val="26"/>
          <w:szCs w:val="26"/>
          <w:lang w:bidi="ar-SA"/>
        </w:rPr>
        <w:t>м о</w:t>
      </w:r>
      <w:r w:rsidRPr="002654BA">
        <w:rPr>
          <w:spacing w:val="21"/>
          <w:sz w:val="26"/>
          <w:szCs w:val="26"/>
          <w:lang w:bidi="ar-SA"/>
        </w:rPr>
        <w:t xml:space="preserve"> </w:t>
      </w:r>
      <w:r w:rsidRPr="002654BA">
        <w:rPr>
          <w:sz w:val="26"/>
          <w:szCs w:val="26"/>
          <w:lang w:bidi="ar-SA"/>
        </w:rPr>
        <w:t>го</w:t>
      </w:r>
      <w:r w:rsidRPr="002654BA">
        <w:rPr>
          <w:spacing w:val="2"/>
          <w:sz w:val="26"/>
          <w:szCs w:val="26"/>
          <w:lang w:bidi="ar-SA"/>
        </w:rPr>
        <w:t>с</w:t>
      </w:r>
      <w:r w:rsidRPr="002654BA">
        <w:rPr>
          <w:spacing w:val="-5"/>
          <w:sz w:val="26"/>
          <w:szCs w:val="26"/>
          <w:lang w:bidi="ar-SA"/>
        </w:rPr>
        <w:t>у</w:t>
      </w:r>
      <w:r w:rsidRPr="002654BA">
        <w:rPr>
          <w:spacing w:val="2"/>
          <w:sz w:val="26"/>
          <w:szCs w:val="26"/>
          <w:lang w:bidi="ar-SA"/>
        </w:rPr>
        <w:t>да</w:t>
      </w:r>
      <w:r w:rsidRPr="002654BA">
        <w:rPr>
          <w:sz w:val="26"/>
          <w:szCs w:val="26"/>
          <w:lang w:bidi="ar-SA"/>
        </w:rPr>
        <w:t>рствен</w:t>
      </w:r>
      <w:r w:rsidRPr="002654BA">
        <w:rPr>
          <w:spacing w:val="1"/>
          <w:sz w:val="26"/>
          <w:szCs w:val="26"/>
          <w:lang w:bidi="ar-SA"/>
        </w:rPr>
        <w:t>н</w:t>
      </w:r>
      <w:r w:rsidRPr="002654BA">
        <w:rPr>
          <w:sz w:val="26"/>
          <w:szCs w:val="26"/>
          <w:lang w:bidi="ar-SA"/>
        </w:rPr>
        <w:t>ой</w:t>
      </w:r>
      <w:r w:rsidRPr="002654BA">
        <w:rPr>
          <w:spacing w:val="3"/>
          <w:sz w:val="26"/>
          <w:szCs w:val="26"/>
          <w:lang w:bidi="ar-SA"/>
        </w:rPr>
        <w:t xml:space="preserve"> </w:t>
      </w:r>
      <w:r w:rsidRPr="002654BA">
        <w:rPr>
          <w:sz w:val="26"/>
          <w:szCs w:val="26"/>
          <w:lang w:bidi="ar-SA"/>
        </w:rPr>
        <w:t>п</w:t>
      </w:r>
      <w:r w:rsidRPr="002654BA">
        <w:rPr>
          <w:spacing w:val="3"/>
          <w:sz w:val="26"/>
          <w:szCs w:val="26"/>
          <w:lang w:bidi="ar-SA"/>
        </w:rPr>
        <w:t>о</w:t>
      </w:r>
      <w:r w:rsidRPr="002654BA">
        <w:rPr>
          <w:sz w:val="26"/>
          <w:szCs w:val="26"/>
          <w:lang w:bidi="ar-SA"/>
        </w:rPr>
        <w:t>дде</w:t>
      </w:r>
      <w:r w:rsidRPr="002654BA">
        <w:rPr>
          <w:spacing w:val="2"/>
          <w:sz w:val="26"/>
          <w:szCs w:val="26"/>
          <w:lang w:bidi="ar-SA"/>
        </w:rPr>
        <w:t>р</w:t>
      </w:r>
      <w:r w:rsidRPr="002654BA">
        <w:rPr>
          <w:spacing w:val="1"/>
          <w:sz w:val="26"/>
          <w:szCs w:val="26"/>
          <w:lang w:bidi="ar-SA"/>
        </w:rPr>
        <w:t>ж</w:t>
      </w:r>
      <w:r w:rsidRPr="002654BA">
        <w:rPr>
          <w:spacing w:val="-1"/>
          <w:sz w:val="26"/>
          <w:szCs w:val="26"/>
          <w:lang w:bidi="ar-SA"/>
        </w:rPr>
        <w:t>к</w:t>
      </w:r>
      <w:r w:rsidRPr="002654BA">
        <w:rPr>
          <w:sz w:val="26"/>
          <w:szCs w:val="26"/>
          <w:lang w:bidi="ar-SA"/>
        </w:rPr>
        <w:t>е</w:t>
      </w:r>
      <w:r w:rsidRPr="002654BA">
        <w:rPr>
          <w:spacing w:val="10"/>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ной де</w:t>
      </w:r>
      <w:r w:rsidRPr="002654BA">
        <w:rPr>
          <w:spacing w:val="1"/>
          <w:sz w:val="26"/>
          <w:szCs w:val="26"/>
          <w:lang w:bidi="ar-SA"/>
        </w:rPr>
        <w:t>я</w:t>
      </w:r>
      <w:r w:rsidRPr="002654BA">
        <w:rPr>
          <w:sz w:val="26"/>
          <w:szCs w:val="26"/>
          <w:lang w:bidi="ar-SA"/>
        </w:rPr>
        <w:t>тельно</w:t>
      </w:r>
      <w:r w:rsidRPr="002654BA">
        <w:rPr>
          <w:spacing w:val="2"/>
          <w:sz w:val="26"/>
          <w:szCs w:val="26"/>
          <w:lang w:bidi="ar-SA"/>
        </w:rPr>
        <w:t>с</w:t>
      </w:r>
      <w:r w:rsidRPr="002654BA">
        <w:rPr>
          <w:sz w:val="26"/>
          <w:szCs w:val="26"/>
          <w:lang w:bidi="ar-SA"/>
        </w:rPr>
        <w:t>ти,</w:t>
      </w:r>
      <w:r w:rsidRPr="002654BA">
        <w:rPr>
          <w:spacing w:val="6"/>
          <w:sz w:val="26"/>
          <w:szCs w:val="26"/>
          <w:lang w:bidi="ar-SA"/>
        </w:rPr>
        <w:t xml:space="preserve"> </w:t>
      </w:r>
      <w:r w:rsidRPr="002654BA">
        <w:rPr>
          <w:sz w:val="26"/>
          <w:szCs w:val="26"/>
          <w:lang w:bidi="ar-SA"/>
        </w:rPr>
        <w:t>в</w:t>
      </w:r>
      <w:r w:rsidRPr="002654BA">
        <w:rPr>
          <w:spacing w:val="22"/>
          <w:sz w:val="26"/>
          <w:szCs w:val="26"/>
          <w:lang w:bidi="ar-SA"/>
        </w:rPr>
        <w:t xml:space="preserve"> </w:t>
      </w:r>
      <w:r w:rsidRPr="002654BA">
        <w:rPr>
          <w:sz w:val="26"/>
          <w:szCs w:val="26"/>
          <w:lang w:bidi="ar-SA"/>
        </w:rPr>
        <w:t>том</w:t>
      </w:r>
      <w:r w:rsidRPr="002654BA">
        <w:rPr>
          <w:spacing w:val="17"/>
          <w:sz w:val="26"/>
          <w:szCs w:val="26"/>
          <w:lang w:bidi="ar-SA"/>
        </w:rPr>
        <w:t xml:space="preserve"> </w:t>
      </w:r>
      <w:r w:rsidRPr="002654BA">
        <w:rPr>
          <w:spacing w:val="-1"/>
          <w:sz w:val="26"/>
          <w:szCs w:val="26"/>
          <w:lang w:bidi="ar-SA"/>
        </w:rPr>
        <w:t>ч</w:t>
      </w:r>
      <w:r w:rsidRPr="002654BA">
        <w:rPr>
          <w:sz w:val="26"/>
          <w:szCs w:val="26"/>
          <w:lang w:bidi="ar-SA"/>
        </w:rPr>
        <w:t>ис</w:t>
      </w:r>
      <w:r w:rsidRPr="002654BA">
        <w:rPr>
          <w:spacing w:val="1"/>
          <w:sz w:val="26"/>
          <w:szCs w:val="26"/>
          <w:lang w:bidi="ar-SA"/>
        </w:rPr>
        <w:t>л</w:t>
      </w:r>
      <w:r w:rsidRPr="002654BA">
        <w:rPr>
          <w:sz w:val="26"/>
          <w:szCs w:val="26"/>
          <w:lang w:bidi="ar-SA"/>
        </w:rPr>
        <w:t>е</w:t>
      </w:r>
      <w:r w:rsidRPr="002654BA">
        <w:rPr>
          <w:spacing w:val="15"/>
          <w:sz w:val="26"/>
          <w:szCs w:val="26"/>
          <w:lang w:bidi="ar-SA"/>
        </w:rPr>
        <w:t xml:space="preserve"> </w:t>
      </w:r>
      <w:r w:rsidRPr="002654BA">
        <w:rPr>
          <w:sz w:val="26"/>
          <w:szCs w:val="26"/>
          <w:lang w:bidi="ar-SA"/>
        </w:rPr>
        <w:t>при</w:t>
      </w:r>
      <w:r w:rsidRPr="002654BA">
        <w:rPr>
          <w:spacing w:val="19"/>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w:t>
      </w:r>
      <w:r w:rsidRPr="002654BA">
        <w:rPr>
          <w:spacing w:val="3"/>
          <w:sz w:val="26"/>
          <w:szCs w:val="26"/>
          <w:lang w:bidi="ar-SA"/>
        </w:rPr>
        <w:t>ц</w:t>
      </w:r>
      <w:r w:rsidRPr="002654BA">
        <w:rPr>
          <w:sz w:val="26"/>
          <w:szCs w:val="26"/>
          <w:lang w:bidi="ar-SA"/>
        </w:rPr>
        <w:t>ии</w:t>
      </w:r>
      <w:r w:rsidRPr="002654BA">
        <w:rPr>
          <w:spacing w:val="8"/>
          <w:sz w:val="26"/>
          <w:szCs w:val="26"/>
          <w:lang w:bidi="ar-SA"/>
        </w:rPr>
        <w:t xml:space="preserve"> </w:t>
      </w:r>
      <w:r w:rsidRPr="002654BA">
        <w:rPr>
          <w:spacing w:val="-1"/>
          <w:sz w:val="26"/>
          <w:szCs w:val="26"/>
          <w:lang w:bidi="ar-SA"/>
        </w:rPr>
        <w:t>м</w:t>
      </w:r>
      <w:r w:rsidRPr="002654BA">
        <w:rPr>
          <w:sz w:val="26"/>
          <w:szCs w:val="26"/>
          <w:lang w:bidi="ar-SA"/>
        </w:rPr>
        <w:t>еропр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w:t>
      </w:r>
      <w:r w:rsidRPr="002654BA">
        <w:rPr>
          <w:spacing w:val="8"/>
          <w:sz w:val="26"/>
          <w:szCs w:val="26"/>
          <w:lang w:bidi="ar-SA"/>
        </w:rPr>
        <w:t xml:space="preserve"> </w:t>
      </w:r>
      <w:r w:rsidRPr="002654BA">
        <w:rPr>
          <w:sz w:val="26"/>
          <w:szCs w:val="26"/>
          <w:lang w:bidi="ar-SA"/>
        </w:rPr>
        <w:t>по</w:t>
      </w:r>
      <w:r w:rsidRPr="002654BA">
        <w:rPr>
          <w:spacing w:val="20"/>
          <w:sz w:val="26"/>
          <w:szCs w:val="26"/>
          <w:lang w:bidi="ar-SA"/>
        </w:rPr>
        <w:t xml:space="preserve"> </w:t>
      </w:r>
      <w:r w:rsidRPr="002654BA">
        <w:rPr>
          <w:spacing w:val="-1"/>
          <w:sz w:val="26"/>
          <w:szCs w:val="26"/>
          <w:lang w:bidi="ar-SA"/>
        </w:rPr>
        <w:t>э</w:t>
      </w:r>
      <w:r w:rsidRPr="002654BA">
        <w:rPr>
          <w:sz w:val="26"/>
          <w:szCs w:val="26"/>
          <w:lang w:bidi="ar-SA"/>
        </w:rPr>
        <w:t>нерго</w:t>
      </w:r>
      <w:r w:rsidRPr="002654BA">
        <w:rPr>
          <w:spacing w:val="2"/>
          <w:sz w:val="26"/>
          <w:szCs w:val="26"/>
          <w:lang w:bidi="ar-SA"/>
        </w:rPr>
        <w:t>с</w:t>
      </w:r>
      <w:r w:rsidRPr="002654BA">
        <w:rPr>
          <w:sz w:val="26"/>
          <w:szCs w:val="26"/>
          <w:lang w:bidi="ar-SA"/>
        </w:rPr>
        <w:t>бере</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ю и пов</w:t>
      </w:r>
      <w:r w:rsidRPr="002654BA">
        <w:rPr>
          <w:spacing w:val="1"/>
          <w:sz w:val="26"/>
          <w:szCs w:val="26"/>
          <w:lang w:bidi="ar-SA"/>
        </w:rPr>
        <w:t>ы</w:t>
      </w:r>
      <w:r w:rsidRPr="002654BA">
        <w:rPr>
          <w:sz w:val="26"/>
          <w:szCs w:val="26"/>
          <w:lang w:bidi="ar-SA"/>
        </w:rPr>
        <w:t>шен</w:t>
      </w:r>
      <w:r w:rsidRPr="002654BA">
        <w:rPr>
          <w:spacing w:val="1"/>
          <w:sz w:val="26"/>
          <w:szCs w:val="26"/>
          <w:lang w:bidi="ar-SA"/>
        </w:rPr>
        <w:t>и</w:t>
      </w:r>
      <w:r w:rsidRPr="002654BA">
        <w:rPr>
          <w:sz w:val="26"/>
          <w:szCs w:val="26"/>
          <w:lang w:bidi="ar-SA"/>
        </w:rPr>
        <w:t>ю</w:t>
      </w:r>
      <w:r w:rsidRPr="002654BA">
        <w:rPr>
          <w:spacing w:val="-14"/>
          <w:sz w:val="26"/>
          <w:szCs w:val="26"/>
          <w:lang w:bidi="ar-SA"/>
        </w:rPr>
        <w:t xml:space="preserve"> </w:t>
      </w:r>
      <w:r w:rsidRPr="002654BA">
        <w:rPr>
          <w:sz w:val="26"/>
          <w:szCs w:val="26"/>
          <w:lang w:bidi="ar-SA"/>
        </w:rPr>
        <w:t>эне</w:t>
      </w:r>
      <w:r w:rsidRPr="002654BA">
        <w:rPr>
          <w:spacing w:val="3"/>
          <w:sz w:val="26"/>
          <w:szCs w:val="26"/>
          <w:lang w:bidi="ar-SA"/>
        </w:rPr>
        <w:t>р</w:t>
      </w:r>
      <w:r w:rsidRPr="002654BA">
        <w:rPr>
          <w:sz w:val="26"/>
          <w:szCs w:val="26"/>
          <w:lang w:bidi="ar-SA"/>
        </w:rPr>
        <w:t>ге</w:t>
      </w:r>
      <w:r w:rsidRPr="002654BA">
        <w:rPr>
          <w:spacing w:val="-1"/>
          <w:sz w:val="26"/>
          <w:szCs w:val="26"/>
          <w:lang w:bidi="ar-SA"/>
        </w:rPr>
        <w:t>т</w:t>
      </w:r>
      <w:r w:rsidRPr="002654BA">
        <w:rPr>
          <w:spacing w:val="3"/>
          <w:sz w:val="26"/>
          <w:szCs w:val="26"/>
          <w:lang w:bidi="ar-SA"/>
        </w:rPr>
        <w:t>и</w:t>
      </w:r>
      <w:r w:rsidRPr="002654BA">
        <w:rPr>
          <w:spacing w:val="-1"/>
          <w:sz w:val="26"/>
          <w:szCs w:val="26"/>
          <w:lang w:bidi="ar-SA"/>
        </w:rPr>
        <w:t>ч</w:t>
      </w:r>
      <w:r w:rsidRPr="002654BA">
        <w:rPr>
          <w:sz w:val="26"/>
          <w:szCs w:val="26"/>
          <w:lang w:bidi="ar-SA"/>
        </w:rPr>
        <w:t>ес</w:t>
      </w:r>
      <w:r w:rsidRPr="002654BA">
        <w:rPr>
          <w:spacing w:val="-1"/>
          <w:sz w:val="26"/>
          <w:szCs w:val="26"/>
          <w:lang w:bidi="ar-SA"/>
        </w:rPr>
        <w:t>к</w:t>
      </w:r>
      <w:r w:rsidRPr="002654BA">
        <w:rPr>
          <w:sz w:val="26"/>
          <w:szCs w:val="26"/>
          <w:lang w:bidi="ar-SA"/>
        </w:rPr>
        <w:t>ой</w:t>
      </w:r>
      <w:r w:rsidRPr="002654BA">
        <w:rPr>
          <w:spacing w:val="-15"/>
          <w:sz w:val="26"/>
          <w:szCs w:val="26"/>
          <w:lang w:bidi="ar-SA"/>
        </w:rPr>
        <w:t xml:space="preserve"> </w:t>
      </w:r>
      <w:r w:rsidRPr="002654BA">
        <w:rPr>
          <w:spacing w:val="-1"/>
          <w:sz w:val="26"/>
          <w:szCs w:val="26"/>
          <w:lang w:bidi="ar-SA"/>
        </w:rPr>
        <w:t>э</w:t>
      </w:r>
      <w:r w:rsidRPr="002654BA">
        <w:rPr>
          <w:sz w:val="26"/>
          <w:szCs w:val="26"/>
          <w:lang w:bidi="ar-SA"/>
        </w:rPr>
        <w:t>ф</w:t>
      </w:r>
      <w:r w:rsidRPr="002654BA">
        <w:rPr>
          <w:spacing w:val="2"/>
          <w:sz w:val="26"/>
          <w:szCs w:val="26"/>
          <w:lang w:bidi="ar-SA"/>
        </w:rPr>
        <w:t>ф</w:t>
      </w:r>
      <w:r w:rsidRPr="002654BA">
        <w:rPr>
          <w:sz w:val="26"/>
          <w:szCs w:val="26"/>
          <w:lang w:bidi="ar-SA"/>
        </w:rPr>
        <w:t>е</w:t>
      </w:r>
      <w:r w:rsidRPr="002654BA">
        <w:rPr>
          <w:spacing w:val="1"/>
          <w:sz w:val="26"/>
          <w:szCs w:val="26"/>
          <w:lang w:bidi="ar-SA"/>
        </w:rPr>
        <w:t>к</w:t>
      </w:r>
      <w:r w:rsidRPr="002654BA">
        <w:rPr>
          <w:sz w:val="26"/>
          <w:szCs w:val="26"/>
          <w:lang w:bidi="ar-SA"/>
        </w:rPr>
        <w:t>тивнос</w:t>
      </w:r>
      <w:r w:rsidRPr="002654BA">
        <w:rPr>
          <w:spacing w:val="2"/>
          <w:sz w:val="26"/>
          <w:szCs w:val="26"/>
          <w:lang w:bidi="ar-SA"/>
        </w:rPr>
        <w:t>т</w:t>
      </w:r>
      <w:r w:rsidRPr="002654BA">
        <w:rPr>
          <w:sz w:val="26"/>
          <w:szCs w:val="26"/>
          <w:lang w:bidi="ar-SA"/>
        </w:rPr>
        <w:t>и.</w:t>
      </w:r>
    </w:p>
    <w:p w14:paraId="6C41EAD4" w14:textId="77777777" w:rsidR="00BC68A2" w:rsidRPr="002654BA" w:rsidRDefault="00BC68A2" w:rsidP="00BC68A2">
      <w:pPr>
        <w:adjustRightInd w:val="0"/>
        <w:spacing w:before="5" w:line="359" w:lineRule="auto"/>
        <w:ind w:left="102" w:right="43" w:firstLine="708"/>
        <w:jc w:val="both"/>
        <w:rPr>
          <w:sz w:val="26"/>
          <w:szCs w:val="26"/>
          <w:lang w:bidi="ar-SA"/>
        </w:rPr>
      </w:pPr>
      <w:r w:rsidRPr="002654BA">
        <w:rPr>
          <w:sz w:val="26"/>
          <w:szCs w:val="26"/>
          <w:lang w:bidi="ar-SA"/>
        </w:rPr>
        <w:t>Внеб</w:t>
      </w:r>
      <w:r w:rsidRPr="002654BA">
        <w:rPr>
          <w:spacing w:val="1"/>
          <w:sz w:val="26"/>
          <w:szCs w:val="26"/>
          <w:lang w:bidi="ar-SA"/>
        </w:rPr>
        <w:t>ю</w:t>
      </w:r>
      <w:r w:rsidRPr="002654BA">
        <w:rPr>
          <w:sz w:val="26"/>
          <w:szCs w:val="26"/>
          <w:lang w:bidi="ar-SA"/>
        </w:rPr>
        <w:t>д</w:t>
      </w:r>
      <w:r w:rsidRPr="002654BA">
        <w:rPr>
          <w:spacing w:val="1"/>
          <w:sz w:val="26"/>
          <w:szCs w:val="26"/>
          <w:lang w:bidi="ar-SA"/>
        </w:rPr>
        <w:t>ж</w:t>
      </w:r>
      <w:r w:rsidRPr="002654BA">
        <w:rPr>
          <w:sz w:val="26"/>
          <w:szCs w:val="26"/>
          <w:lang w:bidi="ar-SA"/>
        </w:rPr>
        <w:t>етное</w:t>
      </w:r>
      <w:r w:rsidRPr="002654BA">
        <w:rPr>
          <w:spacing w:val="31"/>
          <w:sz w:val="26"/>
          <w:szCs w:val="26"/>
          <w:lang w:bidi="ar-SA"/>
        </w:rPr>
        <w:t xml:space="preserve"> </w:t>
      </w:r>
      <w:r w:rsidRPr="002654BA">
        <w:rPr>
          <w:sz w:val="26"/>
          <w:szCs w:val="26"/>
          <w:lang w:bidi="ar-SA"/>
        </w:rPr>
        <w:t>фи</w:t>
      </w:r>
      <w:r w:rsidRPr="002654BA">
        <w:rPr>
          <w:spacing w:val="1"/>
          <w:sz w:val="26"/>
          <w:szCs w:val="26"/>
          <w:lang w:bidi="ar-SA"/>
        </w:rPr>
        <w:t>н</w:t>
      </w:r>
      <w:r w:rsidRPr="002654BA">
        <w:rPr>
          <w:spacing w:val="2"/>
          <w:sz w:val="26"/>
          <w:szCs w:val="26"/>
          <w:lang w:bidi="ar-SA"/>
        </w:rPr>
        <w:t>а</w:t>
      </w:r>
      <w:r w:rsidRPr="002654BA">
        <w:rPr>
          <w:sz w:val="26"/>
          <w:szCs w:val="26"/>
          <w:lang w:bidi="ar-SA"/>
        </w:rPr>
        <w:t>нс</w:t>
      </w:r>
      <w:r w:rsidRPr="002654BA">
        <w:rPr>
          <w:spacing w:val="1"/>
          <w:sz w:val="26"/>
          <w:szCs w:val="26"/>
          <w:lang w:bidi="ar-SA"/>
        </w:rPr>
        <w:t>и</w:t>
      </w:r>
      <w:r w:rsidRPr="002654BA">
        <w:rPr>
          <w:sz w:val="26"/>
          <w:szCs w:val="26"/>
          <w:lang w:bidi="ar-SA"/>
        </w:rPr>
        <w:t>рован</w:t>
      </w:r>
      <w:r w:rsidRPr="002654BA">
        <w:rPr>
          <w:spacing w:val="1"/>
          <w:sz w:val="26"/>
          <w:szCs w:val="26"/>
          <w:lang w:bidi="ar-SA"/>
        </w:rPr>
        <w:t>и</w:t>
      </w:r>
      <w:r w:rsidRPr="002654BA">
        <w:rPr>
          <w:sz w:val="26"/>
          <w:szCs w:val="26"/>
          <w:lang w:bidi="ar-SA"/>
        </w:rPr>
        <w:t>е</w:t>
      </w:r>
      <w:r w:rsidRPr="002654BA">
        <w:rPr>
          <w:spacing w:val="30"/>
          <w:sz w:val="26"/>
          <w:szCs w:val="26"/>
          <w:lang w:bidi="ar-SA"/>
        </w:rPr>
        <w:t xml:space="preserve"> </w:t>
      </w:r>
      <w:r w:rsidRPr="002654BA">
        <w:rPr>
          <w:sz w:val="26"/>
          <w:szCs w:val="26"/>
          <w:lang w:bidi="ar-SA"/>
        </w:rPr>
        <w:t>о</w:t>
      </w:r>
      <w:r w:rsidRPr="002654BA">
        <w:rPr>
          <w:spacing w:val="5"/>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ест</w:t>
      </w:r>
      <w:r w:rsidRPr="002654BA">
        <w:rPr>
          <w:spacing w:val="2"/>
          <w:sz w:val="26"/>
          <w:szCs w:val="26"/>
          <w:lang w:bidi="ar-SA"/>
        </w:rPr>
        <w:t>в</w:t>
      </w:r>
      <w:r w:rsidRPr="002654BA">
        <w:rPr>
          <w:sz w:val="26"/>
          <w:szCs w:val="26"/>
          <w:lang w:bidi="ar-SA"/>
        </w:rPr>
        <w:t>л</w:t>
      </w:r>
      <w:r w:rsidRPr="002654BA">
        <w:rPr>
          <w:spacing w:val="1"/>
          <w:sz w:val="26"/>
          <w:szCs w:val="26"/>
          <w:lang w:bidi="ar-SA"/>
        </w:rPr>
        <w:t>я</w:t>
      </w:r>
      <w:r w:rsidRPr="002654BA">
        <w:rPr>
          <w:sz w:val="26"/>
          <w:szCs w:val="26"/>
          <w:lang w:bidi="ar-SA"/>
        </w:rPr>
        <w:t>ется</w:t>
      </w:r>
      <w:r w:rsidRPr="002654BA">
        <w:rPr>
          <w:spacing w:val="30"/>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46"/>
          <w:sz w:val="26"/>
          <w:szCs w:val="26"/>
          <w:lang w:bidi="ar-SA"/>
        </w:rPr>
        <w:t xml:space="preserve"> </w:t>
      </w:r>
      <w:r w:rsidRPr="002654BA">
        <w:rPr>
          <w:sz w:val="26"/>
          <w:szCs w:val="26"/>
          <w:lang w:bidi="ar-SA"/>
        </w:rPr>
        <w:t>счет</w:t>
      </w:r>
      <w:r w:rsidRPr="002654BA">
        <w:rPr>
          <w:spacing w:val="44"/>
          <w:sz w:val="26"/>
          <w:szCs w:val="26"/>
          <w:lang w:bidi="ar-SA"/>
        </w:rPr>
        <w:t xml:space="preserve"> </w:t>
      </w:r>
      <w:r w:rsidRPr="002654BA">
        <w:rPr>
          <w:sz w:val="26"/>
          <w:szCs w:val="26"/>
          <w:lang w:bidi="ar-SA"/>
        </w:rPr>
        <w:t>собс</w:t>
      </w:r>
      <w:r w:rsidRPr="002654BA">
        <w:rPr>
          <w:spacing w:val="2"/>
          <w:sz w:val="26"/>
          <w:szCs w:val="26"/>
          <w:lang w:bidi="ar-SA"/>
        </w:rPr>
        <w:t>т</w:t>
      </w:r>
      <w:r w:rsidRPr="002654BA">
        <w:rPr>
          <w:sz w:val="26"/>
          <w:szCs w:val="26"/>
          <w:lang w:bidi="ar-SA"/>
        </w:rPr>
        <w:t>вен</w:t>
      </w:r>
      <w:r w:rsidRPr="002654BA">
        <w:rPr>
          <w:spacing w:val="1"/>
          <w:sz w:val="26"/>
          <w:szCs w:val="26"/>
          <w:lang w:bidi="ar-SA"/>
        </w:rPr>
        <w:t>ны</w:t>
      </w:r>
      <w:r w:rsidRPr="002654BA">
        <w:rPr>
          <w:sz w:val="26"/>
          <w:szCs w:val="26"/>
          <w:lang w:bidi="ar-SA"/>
        </w:rPr>
        <w:t>х</w:t>
      </w:r>
      <w:r w:rsidRPr="002654BA">
        <w:rPr>
          <w:spacing w:val="40"/>
          <w:sz w:val="26"/>
          <w:szCs w:val="26"/>
          <w:lang w:bidi="ar-SA"/>
        </w:rPr>
        <w:t xml:space="preserve"> </w:t>
      </w:r>
      <w:r w:rsidRPr="002654BA">
        <w:rPr>
          <w:sz w:val="26"/>
          <w:szCs w:val="26"/>
          <w:lang w:bidi="ar-SA"/>
        </w:rPr>
        <w:t>сред</w:t>
      </w:r>
      <w:r w:rsidRPr="002654BA">
        <w:rPr>
          <w:spacing w:val="3"/>
          <w:sz w:val="26"/>
          <w:szCs w:val="26"/>
          <w:lang w:bidi="ar-SA"/>
        </w:rPr>
        <w:t>с</w:t>
      </w:r>
      <w:r w:rsidRPr="002654BA">
        <w:rPr>
          <w:spacing w:val="2"/>
          <w:sz w:val="26"/>
          <w:szCs w:val="26"/>
          <w:lang w:bidi="ar-SA"/>
        </w:rPr>
        <w:t>т</w:t>
      </w:r>
      <w:r w:rsidRPr="002654BA">
        <w:rPr>
          <w:sz w:val="26"/>
          <w:szCs w:val="26"/>
          <w:lang w:bidi="ar-SA"/>
        </w:rPr>
        <w:t>в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щих и</w:t>
      </w:r>
      <w:r w:rsidRPr="002654BA">
        <w:rPr>
          <w:spacing w:val="15"/>
          <w:sz w:val="26"/>
          <w:szCs w:val="26"/>
          <w:lang w:bidi="ar-SA"/>
        </w:rPr>
        <w:t xml:space="preserve"> </w:t>
      </w:r>
      <w:proofErr w:type="spellStart"/>
      <w:r w:rsidRPr="002654BA">
        <w:rPr>
          <w:sz w:val="26"/>
          <w:szCs w:val="26"/>
          <w:lang w:bidi="ar-SA"/>
        </w:rPr>
        <w:t>теплосет</w:t>
      </w:r>
      <w:r w:rsidRPr="002654BA">
        <w:rPr>
          <w:spacing w:val="2"/>
          <w:sz w:val="26"/>
          <w:szCs w:val="26"/>
          <w:lang w:bidi="ar-SA"/>
        </w:rPr>
        <w:t>е</w:t>
      </w:r>
      <w:r w:rsidRPr="002654BA">
        <w:rPr>
          <w:sz w:val="26"/>
          <w:szCs w:val="26"/>
          <w:lang w:bidi="ar-SA"/>
        </w:rPr>
        <w:t>в</w:t>
      </w:r>
      <w:r w:rsidRPr="002654BA">
        <w:rPr>
          <w:spacing w:val="1"/>
          <w:sz w:val="26"/>
          <w:szCs w:val="26"/>
          <w:lang w:bidi="ar-SA"/>
        </w:rPr>
        <w:t>ы</w:t>
      </w:r>
      <w:r w:rsidRPr="002654BA">
        <w:rPr>
          <w:sz w:val="26"/>
          <w:szCs w:val="26"/>
          <w:lang w:bidi="ar-SA"/>
        </w:rPr>
        <w:t>х</w:t>
      </w:r>
      <w:proofErr w:type="spellEnd"/>
      <w:r w:rsidRPr="002654BA">
        <w:rPr>
          <w:spacing w:val="1"/>
          <w:sz w:val="26"/>
          <w:szCs w:val="26"/>
          <w:lang w:bidi="ar-SA"/>
        </w:rPr>
        <w:t xml:space="preserve"> </w:t>
      </w:r>
      <w:r w:rsidRPr="002654BA">
        <w:rPr>
          <w:sz w:val="26"/>
          <w:szCs w:val="26"/>
          <w:lang w:bidi="ar-SA"/>
        </w:rPr>
        <w:t>п</w:t>
      </w:r>
      <w:r w:rsidRPr="002654BA">
        <w:rPr>
          <w:spacing w:val="3"/>
          <w:sz w:val="26"/>
          <w:szCs w:val="26"/>
          <w:lang w:bidi="ar-SA"/>
        </w:rPr>
        <w:t>р</w:t>
      </w:r>
      <w:r w:rsidRPr="002654BA">
        <w:rPr>
          <w:sz w:val="26"/>
          <w:szCs w:val="26"/>
          <w:lang w:bidi="ar-SA"/>
        </w:rPr>
        <w:t>едпр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w:t>
      </w:r>
      <w:r w:rsidRPr="002654BA">
        <w:rPr>
          <w:spacing w:val="2"/>
          <w:sz w:val="26"/>
          <w:szCs w:val="26"/>
          <w:lang w:bidi="ar-SA"/>
        </w:rPr>
        <w:t xml:space="preserve"> </w:t>
      </w:r>
      <w:r w:rsidRPr="002654BA">
        <w:rPr>
          <w:sz w:val="26"/>
          <w:szCs w:val="26"/>
          <w:lang w:bidi="ar-SA"/>
        </w:rPr>
        <w:t>сос</w:t>
      </w:r>
      <w:r w:rsidRPr="002654BA">
        <w:rPr>
          <w:spacing w:val="2"/>
          <w:sz w:val="26"/>
          <w:szCs w:val="26"/>
          <w:lang w:bidi="ar-SA"/>
        </w:rPr>
        <w:t>т</w:t>
      </w:r>
      <w:r w:rsidRPr="002654BA">
        <w:rPr>
          <w:sz w:val="26"/>
          <w:szCs w:val="26"/>
          <w:lang w:bidi="ar-SA"/>
        </w:rPr>
        <w:t>оя</w:t>
      </w:r>
      <w:r w:rsidRPr="002654BA">
        <w:rPr>
          <w:spacing w:val="3"/>
          <w:sz w:val="26"/>
          <w:szCs w:val="26"/>
          <w:lang w:bidi="ar-SA"/>
        </w:rPr>
        <w:t>щ</w:t>
      </w:r>
      <w:r w:rsidRPr="002654BA">
        <w:rPr>
          <w:sz w:val="26"/>
          <w:szCs w:val="26"/>
          <w:lang w:bidi="ar-SA"/>
        </w:rPr>
        <w:t>их</w:t>
      </w:r>
      <w:r w:rsidRPr="002654BA">
        <w:rPr>
          <w:spacing w:val="5"/>
          <w:sz w:val="26"/>
          <w:szCs w:val="26"/>
          <w:lang w:bidi="ar-SA"/>
        </w:rPr>
        <w:t xml:space="preserve"> </w:t>
      </w:r>
      <w:r w:rsidRPr="002654BA">
        <w:rPr>
          <w:sz w:val="26"/>
          <w:szCs w:val="26"/>
          <w:lang w:bidi="ar-SA"/>
        </w:rPr>
        <w:t>из</w:t>
      </w:r>
      <w:r w:rsidRPr="002654BA">
        <w:rPr>
          <w:spacing w:val="14"/>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б</w:t>
      </w:r>
      <w:r w:rsidRPr="002654BA">
        <w:rPr>
          <w:spacing w:val="1"/>
          <w:sz w:val="26"/>
          <w:szCs w:val="26"/>
          <w:lang w:bidi="ar-SA"/>
        </w:rPr>
        <w:t>ы</w:t>
      </w:r>
      <w:r w:rsidRPr="002654BA">
        <w:rPr>
          <w:sz w:val="26"/>
          <w:szCs w:val="26"/>
          <w:lang w:bidi="ar-SA"/>
        </w:rPr>
        <w:t>ли</w:t>
      </w:r>
      <w:r w:rsidRPr="002654BA">
        <w:rPr>
          <w:spacing w:val="7"/>
          <w:sz w:val="26"/>
          <w:szCs w:val="26"/>
          <w:lang w:bidi="ar-SA"/>
        </w:rPr>
        <w:t xml:space="preserve"> </w:t>
      </w:r>
      <w:r w:rsidRPr="002654BA">
        <w:rPr>
          <w:sz w:val="26"/>
          <w:szCs w:val="26"/>
          <w:lang w:bidi="ar-SA"/>
        </w:rPr>
        <w:t>и амор</w:t>
      </w:r>
      <w:r w:rsidRPr="002654BA">
        <w:rPr>
          <w:spacing w:val="-1"/>
          <w:sz w:val="26"/>
          <w:szCs w:val="26"/>
          <w:lang w:bidi="ar-SA"/>
        </w:rPr>
        <w:t>т</w:t>
      </w:r>
      <w:r w:rsidRPr="002654BA">
        <w:rPr>
          <w:sz w:val="26"/>
          <w:szCs w:val="26"/>
          <w:lang w:bidi="ar-SA"/>
        </w:rPr>
        <w:t>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w:t>
      </w:r>
      <w:r w:rsidRPr="002654BA">
        <w:rPr>
          <w:spacing w:val="-18"/>
          <w:sz w:val="26"/>
          <w:szCs w:val="26"/>
          <w:lang w:bidi="ar-SA"/>
        </w:rPr>
        <w:t xml:space="preserve"> </w:t>
      </w:r>
      <w:r w:rsidRPr="002654BA">
        <w:rPr>
          <w:sz w:val="26"/>
          <w:szCs w:val="26"/>
          <w:lang w:bidi="ar-SA"/>
        </w:rPr>
        <w:t>от</w:t>
      </w:r>
      <w:r w:rsidRPr="002654BA">
        <w:rPr>
          <w:spacing w:val="1"/>
          <w:sz w:val="26"/>
          <w:szCs w:val="26"/>
          <w:lang w:bidi="ar-SA"/>
        </w:rPr>
        <w:t>ч</w:t>
      </w:r>
      <w:r w:rsidRPr="002654BA">
        <w:rPr>
          <w:sz w:val="26"/>
          <w:szCs w:val="26"/>
          <w:lang w:bidi="ar-SA"/>
        </w:rPr>
        <w:t>ис</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й.</w:t>
      </w:r>
    </w:p>
    <w:p w14:paraId="37DAC259" w14:textId="77777777" w:rsidR="00BC68A2" w:rsidRPr="002654BA" w:rsidRDefault="00BC68A2" w:rsidP="00BC68A2">
      <w:pPr>
        <w:adjustRightInd w:val="0"/>
        <w:spacing w:before="6" w:line="360" w:lineRule="auto"/>
        <w:ind w:left="102" w:right="46" w:firstLine="708"/>
        <w:jc w:val="both"/>
        <w:rPr>
          <w:sz w:val="26"/>
          <w:szCs w:val="26"/>
          <w:lang w:bidi="ar-SA"/>
        </w:rPr>
      </w:pPr>
      <w:r w:rsidRPr="002654BA">
        <w:rPr>
          <w:sz w:val="26"/>
          <w:szCs w:val="26"/>
          <w:lang w:bidi="ar-SA"/>
        </w:rPr>
        <w:t>В</w:t>
      </w:r>
      <w:r w:rsidRPr="002654BA">
        <w:rPr>
          <w:spacing w:val="18"/>
          <w:sz w:val="26"/>
          <w:szCs w:val="26"/>
          <w:lang w:bidi="ar-SA"/>
        </w:rPr>
        <w:t xml:space="preserve"> </w:t>
      </w:r>
      <w:r w:rsidRPr="002654BA">
        <w:rPr>
          <w:sz w:val="26"/>
          <w:szCs w:val="26"/>
          <w:lang w:bidi="ar-SA"/>
        </w:rPr>
        <w:t>со</w:t>
      </w:r>
      <w:r w:rsidRPr="002654BA">
        <w:rPr>
          <w:spacing w:val="2"/>
          <w:sz w:val="26"/>
          <w:szCs w:val="26"/>
          <w:lang w:bidi="ar-SA"/>
        </w:rPr>
        <w:t>о</w:t>
      </w:r>
      <w:r w:rsidRPr="002654BA">
        <w:rPr>
          <w:sz w:val="26"/>
          <w:szCs w:val="26"/>
          <w:lang w:bidi="ar-SA"/>
        </w:rPr>
        <w:t>твет</w:t>
      </w:r>
      <w:r w:rsidRPr="002654BA">
        <w:rPr>
          <w:spacing w:val="2"/>
          <w:sz w:val="26"/>
          <w:szCs w:val="26"/>
          <w:lang w:bidi="ar-SA"/>
        </w:rPr>
        <w:t>с</w:t>
      </w:r>
      <w:r w:rsidRPr="002654BA">
        <w:rPr>
          <w:sz w:val="26"/>
          <w:szCs w:val="26"/>
          <w:lang w:bidi="ar-SA"/>
        </w:rPr>
        <w:t>твии</w:t>
      </w:r>
      <w:r w:rsidRPr="002654BA">
        <w:rPr>
          <w:spacing w:val="5"/>
          <w:sz w:val="26"/>
          <w:szCs w:val="26"/>
          <w:lang w:bidi="ar-SA"/>
        </w:rPr>
        <w:t xml:space="preserve"> </w:t>
      </w:r>
      <w:r w:rsidRPr="002654BA">
        <w:rPr>
          <w:sz w:val="26"/>
          <w:szCs w:val="26"/>
          <w:lang w:bidi="ar-SA"/>
        </w:rPr>
        <w:t>с</w:t>
      </w:r>
      <w:r w:rsidRPr="002654BA">
        <w:rPr>
          <w:spacing w:val="21"/>
          <w:sz w:val="26"/>
          <w:szCs w:val="26"/>
          <w:lang w:bidi="ar-SA"/>
        </w:rPr>
        <w:t xml:space="preserve"> </w:t>
      </w:r>
      <w:r w:rsidRPr="002654BA">
        <w:rPr>
          <w:spacing w:val="2"/>
          <w:sz w:val="26"/>
          <w:szCs w:val="26"/>
          <w:lang w:bidi="ar-SA"/>
        </w:rPr>
        <w:t>д</w:t>
      </w:r>
      <w:r w:rsidRPr="002654BA">
        <w:rPr>
          <w:sz w:val="26"/>
          <w:szCs w:val="26"/>
          <w:lang w:bidi="ar-SA"/>
        </w:rPr>
        <w:t>ейст</w:t>
      </w:r>
      <w:r w:rsidRPr="002654BA">
        <w:rPr>
          <w:spacing w:val="5"/>
          <w:sz w:val="26"/>
          <w:szCs w:val="26"/>
          <w:lang w:bidi="ar-SA"/>
        </w:rPr>
        <w:t>в</w:t>
      </w:r>
      <w:r w:rsidRPr="002654BA">
        <w:rPr>
          <w:spacing w:val="-5"/>
          <w:sz w:val="26"/>
          <w:szCs w:val="26"/>
          <w:lang w:bidi="ar-SA"/>
        </w:rPr>
        <w:t>у</w:t>
      </w:r>
      <w:r w:rsidRPr="002654BA">
        <w:rPr>
          <w:sz w:val="26"/>
          <w:szCs w:val="26"/>
          <w:lang w:bidi="ar-SA"/>
        </w:rPr>
        <w:t>ющ</w:t>
      </w:r>
      <w:r w:rsidRPr="002654BA">
        <w:rPr>
          <w:spacing w:val="3"/>
          <w:sz w:val="26"/>
          <w:szCs w:val="26"/>
          <w:lang w:bidi="ar-SA"/>
        </w:rPr>
        <w:t>и</w:t>
      </w:r>
      <w:r w:rsidRPr="002654BA">
        <w:rPr>
          <w:sz w:val="26"/>
          <w:szCs w:val="26"/>
          <w:lang w:bidi="ar-SA"/>
        </w:rPr>
        <w:t>м</w:t>
      </w:r>
      <w:r w:rsidRPr="002654BA">
        <w:rPr>
          <w:spacing w:val="3"/>
          <w:sz w:val="26"/>
          <w:szCs w:val="26"/>
          <w:lang w:bidi="ar-SA"/>
        </w:rPr>
        <w:t xml:space="preserve"> </w:t>
      </w:r>
      <w:r w:rsidRPr="002654BA">
        <w:rPr>
          <w:spacing w:val="1"/>
          <w:sz w:val="26"/>
          <w:szCs w:val="26"/>
          <w:lang w:bidi="ar-SA"/>
        </w:rPr>
        <w:t>з</w:t>
      </w:r>
      <w:r w:rsidRPr="002654BA">
        <w:rPr>
          <w:spacing w:val="2"/>
          <w:sz w:val="26"/>
          <w:szCs w:val="26"/>
          <w:lang w:bidi="ar-SA"/>
        </w:rPr>
        <w:t>а</w:t>
      </w:r>
      <w:r w:rsidRPr="002654BA">
        <w:rPr>
          <w:spacing w:val="-1"/>
          <w:sz w:val="26"/>
          <w:szCs w:val="26"/>
          <w:lang w:bidi="ar-SA"/>
        </w:rPr>
        <w:t>к</w:t>
      </w:r>
      <w:r w:rsidRPr="002654BA">
        <w:rPr>
          <w:sz w:val="26"/>
          <w:szCs w:val="26"/>
          <w:lang w:bidi="ar-SA"/>
        </w:rPr>
        <w:t>он</w:t>
      </w:r>
      <w:r w:rsidRPr="002654BA">
        <w:rPr>
          <w:spacing w:val="3"/>
          <w:sz w:val="26"/>
          <w:szCs w:val="26"/>
          <w:lang w:bidi="ar-SA"/>
        </w:rPr>
        <w:t>о</w:t>
      </w:r>
      <w:r w:rsidRPr="002654BA">
        <w:rPr>
          <w:sz w:val="26"/>
          <w:szCs w:val="26"/>
          <w:lang w:bidi="ar-SA"/>
        </w:rPr>
        <w:t>датель</w:t>
      </w:r>
      <w:r w:rsidRPr="002654BA">
        <w:rPr>
          <w:spacing w:val="2"/>
          <w:sz w:val="26"/>
          <w:szCs w:val="26"/>
          <w:lang w:bidi="ar-SA"/>
        </w:rPr>
        <w:t>с</w:t>
      </w:r>
      <w:r w:rsidRPr="002654BA">
        <w:rPr>
          <w:sz w:val="26"/>
          <w:szCs w:val="26"/>
          <w:lang w:bidi="ar-SA"/>
        </w:rPr>
        <w:t>твом и</w:t>
      </w:r>
      <w:r w:rsidRPr="002654BA">
        <w:rPr>
          <w:spacing w:val="19"/>
          <w:sz w:val="26"/>
          <w:szCs w:val="26"/>
          <w:lang w:bidi="ar-SA"/>
        </w:rPr>
        <w:t xml:space="preserve"> </w:t>
      </w:r>
      <w:r w:rsidRPr="002654BA">
        <w:rPr>
          <w:spacing w:val="3"/>
          <w:sz w:val="26"/>
          <w:szCs w:val="26"/>
          <w:lang w:bidi="ar-SA"/>
        </w:rPr>
        <w:t>п</w:t>
      </w:r>
      <w:r w:rsidRPr="002654BA">
        <w:rPr>
          <w:sz w:val="26"/>
          <w:szCs w:val="26"/>
          <w:lang w:bidi="ar-SA"/>
        </w:rPr>
        <w:t>о</w:t>
      </w:r>
      <w:r w:rsidRPr="002654BA">
        <w:rPr>
          <w:spacing w:val="17"/>
          <w:sz w:val="26"/>
          <w:szCs w:val="26"/>
          <w:lang w:bidi="ar-SA"/>
        </w:rPr>
        <w:t xml:space="preserve"> </w:t>
      </w:r>
      <w:r w:rsidRPr="002654BA">
        <w:rPr>
          <w:spacing w:val="2"/>
          <w:sz w:val="26"/>
          <w:szCs w:val="26"/>
          <w:lang w:bidi="ar-SA"/>
        </w:rPr>
        <w:t>с</w:t>
      </w:r>
      <w:r w:rsidRPr="002654BA">
        <w:rPr>
          <w:sz w:val="26"/>
          <w:szCs w:val="26"/>
          <w:lang w:bidi="ar-SA"/>
        </w:rPr>
        <w:t>огласован</w:t>
      </w:r>
      <w:r w:rsidRPr="002654BA">
        <w:rPr>
          <w:spacing w:val="1"/>
          <w:sz w:val="26"/>
          <w:szCs w:val="26"/>
          <w:lang w:bidi="ar-SA"/>
        </w:rPr>
        <w:t>и</w:t>
      </w:r>
      <w:r w:rsidRPr="002654BA">
        <w:rPr>
          <w:sz w:val="26"/>
          <w:szCs w:val="26"/>
          <w:lang w:bidi="ar-SA"/>
        </w:rPr>
        <w:t>ю</w:t>
      </w:r>
      <w:r w:rsidRPr="002654BA">
        <w:rPr>
          <w:spacing w:val="8"/>
          <w:sz w:val="26"/>
          <w:szCs w:val="26"/>
          <w:lang w:bidi="ar-SA"/>
        </w:rPr>
        <w:t xml:space="preserve"> </w:t>
      </w:r>
      <w:r w:rsidRPr="002654BA">
        <w:rPr>
          <w:sz w:val="26"/>
          <w:szCs w:val="26"/>
          <w:lang w:bidi="ar-SA"/>
        </w:rPr>
        <w:t>с органа</w:t>
      </w:r>
      <w:r w:rsidRPr="002654BA">
        <w:rPr>
          <w:spacing w:val="-1"/>
          <w:sz w:val="26"/>
          <w:szCs w:val="26"/>
          <w:lang w:bidi="ar-SA"/>
        </w:rPr>
        <w:t>м</w:t>
      </w:r>
      <w:r w:rsidRPr="002654BA">
        <w:rPr>
          <w:sz w:val="26"/>
          <w:szCs w:val="26"/>
          <w:lang w:bidi="ar-SA"/>
        </w:rPr>
        <w:t>и</w:t>
      </w:r>
      <w:r w:rsidRPr="002654BA">
        <w:rPr>
          <w:spacing w:val="13"/>
          <w:sz w:val="26"/>
          <w:szCs w:val="26"/>
          <w:lang w:bidi="ar-SA"/>
        </w:rPr>
        <w:t xml:space="preserve"> </w:t>
      </w:r>
      <w:r w:rsidRPr="002654BA">
        <w:rPr>
          <w:sz w:val="26"/>
          <w:szCs w:val="26"/>
          <w:lang w:bidi="ar-SA"/>
        </w:rPr>
        <w:t>тарифн</w:t>
      </w:r>
      <w:r w:rsidRPr="002654BA">
        <w:rPr>
          <w:spacing w:val="3"/>
          <w:sz w:val="26"/>
          <w:szCs w:val="26"/>
          <w:lang w:bidi="ar-SA"/>
        </w:rPr>
        <w:t>о</w:t>
      </w:r>
      <w:r w:rsidRPr="002654BA">
        <w:rPr>
          <w:sz w:val="26"/>
          <w:szCs w:val="26"/>
          <w:lang w:bidi="ar-SA"/>
        </w:rPr>
        <w:t>го</w:t>
      </w:r>
      <w:r w:rsidRPr="002654BA">
        <w:rPr>
          <w:spacing w:val="11"/>
          <w:sz w:val="26"/>
          <w:szCs w:val="26"/>
          <w:lang w:bidi="ar-SA"/>
        </w:rPr>
        <w:t xml:space="preserve"> </w:t>
      </w:r>
      <w:r w:rsidRPr="002654BA">
        <w:rPr>
          <w:sz w:val="26"/>
          <w:szCs w:val="26"/>
          <w:lang w:bidi="ar-SA"/>
        </w:rPr>
        <w:t>ре</w:t>
      </w:r>
      <w:r w:rsidRPr="002654BA">
        <w:rPr>
          <w:spacing w:val="4"/>
          <w:sz w:val="26"/>
          <w:szCs w:val="26"/>
          <w:lang w:bidi="ar-SA"/>
        </w:rPr>
        <w:t>г</w:t>
      </w:r>
      <w:r w:rsidRPr="002654BA">
        <w:rPr>
          <w:spacing w:val="-5"/>
          <w:sz w:val="26"/>
          <w:szCs w:val="26"/>
          <w:lang w:bidi="ar-SA"/>
        </w:rPr>
        <w:t>у</w:t>
      </w:r>
      <w:r w:rsidRPr="002654BA">
        <w:rPr>
          <w:sz w:val="26"/>
          <w:szCs w:val="26"/>
          <w:lang w:bidi="ar-SA"/>
        </w:rPr>
        <w:t>л</w:t>
      </w:r>
      <w:r w:rsidRPr="002654BA">
        <w:rPr>
          <w:spacing w:val="1"/>
          <w:sz w:val="26"/>
          <w:szCs w:val="26"/>
          <w:lang w:bidi="ar-SA"/>
        </w:rPr>
        <w:t>и</w:t>
      </w:r>
      <w:r w:rsidRPr="002654BA">
        <w:rPr>
          <w:sz w:val="26"/>
          <w:szCs w:val="26"/>
          <w:lang w:bidi="ar-SA"/>
        </w:rPr>
        <w:t>рован</w:t>
      </w:r>
      <w:r w:rsidRPr="002654BA">
        <w:rPr>
          <w:spacing w:val="1"/>
          <w:sz w:val="26"/>
          <w:szCs w:val="26"/>
          <w:lang w:bidi="ar-SA"/>
        </w:rPr>
        <w:t>и</w:t>
      </w:r>
      <w:r w:rsidRPr="002654BA">
        <w:rPr>
          <w:sz w:val="26"/>
          <w:szCs w:val="26"/>
          <w:lang w:bidi="ar-SA"/>
        </w:rPr>
        <w:t>я</w:t>
      </w:r>
      <w:r w:rsidRPr="002654BA">
        <w:rPr>
          <w:spacing w:val="5"/>
          <w:sz w:val="26"/>
          <w:szCs w:val="26"/>
          <w:lang w:bidi="ar-SA"/>
        </w:rPr>
        <w:t xml:space="preserve"> </w:t>
      </w:r>
      <w:r w:rsidRPr="002654BA">
        <w:rPr>
          <w:sz w:val="26"/>
          <w:szCs w:val="26"/>
          <w:lang w:bidi="ar-SA"/>
        </w:rPr>
        <w:t>в</w:t>
      </w:r>
      <w:r w:rsidRPr="002654BA">
        <w:rPr>
          <w:spacing w:val="20"/>
          <w:sz w:val="26"/>
          <w:szCs w:val="26"/>
          <w:lang w:bidi="ar-SA"/>
        </w:rPr>
        <w:t xml:space="preserve"> </w:t>
      </w:r>
      <w:r w:rsidRPr="002654BA">
        <w:rPr>
          <w:spacing w:val="2"/>
          <w:sz w:val="26"/>
          <w:szCs w:val="26"/>
          <w:lang w:bidi="ar-SA"/>
        </w:rPr>
        <w:t>т</w:t>
      </w:r>
      <w:r w:rsidRPr="002654BA">
        <w:rPr>
          <w:sz w:val="26"/>
          <w:szCs w:val="26"/>
          <w:lang w:bidi="ar-SA"/>
        </w:rPr>
        <w:t>арифы</w:t>
      </w:r>
      <w:r w:rsidRPr="002654BA">
        <w:rPr>
          <w:spacing w:val="14"/>
          <w:sz w:val="26"/>
          <w:szCs w:val="26"/>
          <w:lang w:bidi="ar-SA"/>
        </w:rPr>
        <w:t xml:space="preserve"> </w:t>
      </w:r>
      <w:r w:rsidRPr="002654BA">
        <w:rPr>
          <w:sz w:val="26"/>
          <w:szCs w:val="26"/>
          <w:lang w:bidi="ar-SA"/>
        </w:rPr>
        <w:t>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pacing w:val="2"/>
          <w:sz w:val="26"/>
          <w:szCs w:val="26"/>
          <w:lang w:bidi="ar-SA"/>
        </w:rPr>
        <w:t>а</w:t>
      </w:r>
      <w:r w:rsidRPr="002654BA">
        <w:rPr>
          <w:sz w:val="26"/>
          <w:szCs w:val="26"/>
          <w:lang w:bidi="ar-SA"/>
        </w:rPr>
        <w:t>ющ</w:t>
      </w:r>
      <w:r w:rsidRPr="002654BA">
        <w:rPr>
          <w:spacing w:val="1"/>
          <w:sz w:val="26"/>
          <w:szCs w:val="26"/>
          <w:lang w:bidi="ar-SA"/>
        </w:rPr>
        <w:t>и</w:t>
      </w:r>
      <w:r w:rsidRPr="002654BA">
        <w:rPr>
          <w:sz w:val="26"/>
          <w:szCs w:val="26"/>
          <w:lang w:bidi="ar-SA"/>
        </w:rPr>
        <w:t>х и</w:t>
      </w:r>
      <w:r w:rsidRPr="002654BA">
        <w:rPr>
          <w:spacing w:val="20"/>
          <w:sz w:val="26"/>
          <w:szCs w:val="26"/>
          <w:lang w:bidi="ar-SA"/>
        </w:rPr>
        <w:t xml:space="preserve"> </w:t>
      </w:r>
      <w:proofErr w:type="spellStart"/>
      <w:r w:rsidRPr="002654BA">
        <w:rPr>
          <w:sz w:val="26"/>
          <w:szCs w:val="26"/>
          <w:lang w:bidi="ar-SA"/>
        </w:rPr>
        <w:t>теплосете</w:t>
      </w:r>
      <w:r w:rsidRPr="002654BA">
        <w:rPr>
          <w:spacing w:val="3"/>
          <w:sz w:val="26"/>
          <w:szCs w:val="26"/>
          <w:lang w:bidi="ar-SA"/>
        </w:rPr>
        <w:t>в</w:t>
      </w:r>
      <w:r w:rsidRPr="002654BA">
        <w:rPr>
          <w:spacing w:val="1"/>
          <w:sz w:val="26"/>
          <w:szCs w:val="26"/>
          <w:lang w:bidi="ar-SA"/>
        </w:rPr>
        <w:t>ы</w:t>
      </w:r>
      <w:r w:rsidRPr="002654BA">
        <w:rPr>
          <w:sz w:val="26"/>
          <w:szCs w:val="26"/>
          <w:lang w:bidi="ar-SA"/>
        </w:rPr>
        <w:t>х</w:t>
      </w:r>
      <w:proofErr w:type="spellEnd"/>
      <w:r w:rsidRPr="002654BA">
        <w:rPr>
          <w:sz w:val="26"/>
          <w:szCs w:val="26"/>
          <w:lang w:bidi="ar-SA"/>
        </w:rPr>
        <w:t xml:space="preserve"> 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w:t>
      </w:r>
      <w:r w:rsidRPr="002654BA">
        <w:rPr>
          <w:spacing w:val="5"/>
          <w:sz w:val="26"/>
          <w:szCs w:val="26"/>
          <w:lang w:bidi="ar-SA"/>
        </w:rPr>
        <w:t xml:space="preserve"> </w:t>
      </w:r>
      <w:r w:rsidRPr="002654BA">
        <w:rPr>
          <w:spacing w:val="-1"/>
          <w:sz w:val="26"/>
          <w:szCs w:val="26"/>
          <w:lang w:bidi="ar-SA"/>
        </w:rPr>
        <w:t>м</w:t>
      </w:r>
      <w:r w:rsidRPr="002654BA">
        <w:rPr>
          <w:sz w:val="26"/>
          <w:szCs w:val="26"/>
          <w:lang w:bidi="ar-SA"/>
        </w:rPr>
        <w:t>о</w:t>
      </w:r>
      <w:r w:rsidRPr="002654BA">
        <w:rPr>
          <w:spacing w:val="1"/>
          <w:sz w:val="26"/>
          <w:szCs w:val="26"/>
          <w:lang w:bidi="ar-SA"/>
        </w:rPr>
        <w:t>ж</w:t>
      </w:r>
      <w:r w:rsidRPr="002654BA">
        <w:rPr>
          <w:sz w:val="26"/>
          <w:szCs w:val="26"/>
          <w:lang w:bidi="ar-SA"/>
        </w:rPr>
        <w:t>ет</w:t>
      </w:r>
      <w:r w:rsidRPr="002654BA">
        <w:rPr>
          <w:spacing w:val="13"/>
          <w:sz w:val="26"/>
          <w:szCs w:val="26"/>
          <w:lang w:bidi="ar-SA"/>
        </w:rPr>
        <w:t xml:space="preserve"> </w:t>
      </w:r>
      <w:r w:rsidRPr="002654BA">
        <w:rPr>
          <w:sz w:val="26"/>
          <w:szCs w:val="26"/>
          <w:lang w:bidi="ar-SA"/>
        </w:rPr>
        <w:t>в</w:t>
      </w:r>
      <w:r w:rsidRPr="002654BA">
        <w:rPr>
          <w:spacing w:val="-1"/>
          <w:sz w:val="26"/>
          <w:szCs w:val="26"/>
          <w:lang w:bidi="ar-SA"/>
        </w:rPr>
        <w:t>к</w:t>
      </w:r>
      <w:r w:rsidRPr="002654BA">
        <w:rPr>
          <w:sz w:val="26"/>
          <w:szCs w:val="26"/>
          <w:lang w:bidi="ar-SA"/>
        </w:rPr>
        <w:t>л</w:t>
      </w:r>
      <w:r w:rsidRPr="002654BA">
        <w:rPr>
          <w:spacing w:val="1"/>
          <w:sz w:val="26"/>
          <w:szCs w:val="26"/>
          <w:lang w:bidi="ar-SA"/>
        </w:rPr>
        <w:t>ю</w:t>
      </w:r>
      <w:r w:rsidRPr="002654BA">
        <w:rPr>
          <w:spacing w:val="-1"/>
          <w:sz w:val="26"/>
          <w:szCs w:val="26"/>
          <w:lang w:bidi="ar-SA"/>
        </w:rPr>
        <w:t>ч</w:t>
      </w:r>
      <w:r w:rsidRPr="002654BA">
        <w:rPr>
          <w:spacing w:val="2"/>
          <w:sz w:val="26"/>
          <w:szCs w:val="26"/>
          <w:lang w:bidi="ar-SA"/>
        </w:rPr>
        <w:t>а</w:t>
      </w:r>
      <w:r w:rsidRPr="002654BA">
        <w:rPr>
          <w:sz w:val="26"/>
          <w:szCs w:val="26"/>
          <w:lang w:bidi="ar-SA"/>
        </w:rPr>
        <w:t>т</w:t>
      </w:r>
      <w:r w:rsidRPr="002654BA">
        <w:rPr>
          <w:spacing w:val="-1"/>
          <w:sz w:val="26"/>
          <w:szCs w:val="26"/>
          <w:lang w:bidi="ar-SA"/>
        </w:rPr>
        <w:t>ь</w:t>
      </w:r>
      <w:r w:rsidRPr="002654BA">
        <w:rPr>
          <w:sz w:val="26"/>
          <w:szCs w:val="26"/>
          <w:lang w:bidi="ar-SA"/>
        </w:rPr>
        <w:t>ся</w:t>
      </w:r>
      <w:r w:rsidRPr="002654BA">
        <w:rPr>
          <w:spacing w:val="5"/>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w:t>
      </w:r>
      <w:r w:rsidRPr="002654BA">
        <w:rPr>
          <w:spacing w:val="3"/>
          <w:sz w:val="26"/>
          <w:szCs w:val="26"/>
          <w:lang w:bidi="ar-SA"/>
        </w:rPr>
        <w:t>и</w:t>
      </w:r>
      <w:r w:rsidRPr="002654BA">
        <w:rPr>
          <w:sz w:val="26"/>
          <w:szCs w:val="26"/>
          <w:lang w:bidi="ar-SA"/>
        </w:rPr>
        <w:t>ц</w:t>
      </w:r>
      <w:r w:rsidRPr="002654BA">
        <w:rPr>
          <w:spacing w:val="1"/>
          <w:sz w:val="26"/>
          <w:szCs w:val="26"/>
          <w:lang w:bidi="ar-SA"/>
        </w:rPr>
        <w:t>и</w:t>
      </w:r>
      <w:r w:rsidRPr="002654BA">
        <w:rPr>
          <w:sz w:val="26"/>
          <w:szCs w:val="26"/>
          <w:lang w:bidi="ar-SA"/>
        </w:rPr>
        <w:t>он</w:t>
      </w:r>
      <w:r w:rsidRPr="002654BA">
        <w:rPr>
          <w:spacing w:val="1"/>
          <w:sz w:val="26"/>
          <w:szCs w:val="26"/>
          <w:lang w:bidi="ar-SA"/>
        </w:rPr>
        <w:t>н</w:t>
      </w:r>
      <w:r w:rsidRPr="002654BA">
        <w:rPr>
          <w:sz w:val="26"/>
          <w:szCs w:val="26"/>
          <w:lang w:bidi="ar-SA"/>
        </w:rPr>
        <w:t>ая составл</w:t>
      </w:r>
      <w:r w:rsidRPr="002654BA">
        <w:rPr>
          <w:spacing w:val="1"/>
          <w:sz w:val="26"/>
          <w:szCs w:val="26"/>
          <w:lang w:bidi="ar-SA"/>
        </w:rPr>
        <w:t>я</w:t>
      </w:r>
      <w:r w:rsidRPr="002654BA">
        <w:rPr>
          <w:sz w:val="26"/>
          <w:szCs w:val="26"/>
          <w:lang w:bidi="ar-SA"/>
        </w:rPr>
        <w:t>ю</w:t>
      </w:r>
      <w:r w:rsidRPr="002654BA">
        <w:rPr>
          <w:spacing w:val="3"/>
          <w:sz w:val="26"/>
          <w:szCs w:val="26"/>
          <w:lang w:bidi="ar-SA"/>
        </w:rPr>
        <w:t>щ</w:t>
      </w:r>
      <w:r w:rsidRPr="002654BA">
        <w:rPr>
          <w:sz w:val="26"/>
          <w:szCs w:val="26"/>
          <w:lang w:bidi="ar-SA"/>
        </w:rPr>
        <w:t>а</w:t>
      </w:r>
      <w:r w:rsidRPr="002654BA">
        <w:rPr>
          <w:spacing w:val="1"/>
          <w:sz w:val="26"/>
          <w:szCs w:val="26"/>
          <w:lang w:bidi="ar-SA"/>
        </w:rPr>
        <w:t>я</w:t>
      </w:r>
      <w:r w:rsidRPr="002654BA">
        <w:rPr>
          <w:sz w:val="26"/>
          <w:szCs w:val="26"/>
          <w:lang w:bidi="ar-SA"/>
        </w:rPr>
        <w:t>, необход</w:t>
      </w:r>
      <w:r w:rsidRPr="002654BA">
        <w:rPr>
          <w:spacing w:val="1"/>
          <w:sz w:val="26"/>
          <w:szCs w:val="26"/>
          <w:lang w:bidi="ar-SA"/>
        </w:rPr>
        <w:t>и</w:t>
      </w:r>
      <w:r w:rsidRPr="002654BA">
        <w:rPr>
          <w:spacing w:val="-1"/>
          <w:sz w:val="26"/>
          <w:szCs w:val="26"/>
          <w:lang w:bidi="ar-SA"/>
        </w:rPr>
        <w:t>м</w:t>
      </w:r>
      <w:r w:rsidRPr="002654BA">
        <w:rPr>
          <w:sz w:val="26"/>
          <w:szCs w:val="26"/>
          <w:lang w:bidi="ar-SA"/>
        </w:rPr>
        <w:t>ая</w:t>
      </w:r>
      <w:r w:rsidRPr="002654BA">
        <w:rPr>
          <w:spacing w:val="4"/>
          <w:sz w:val="26"/>
          <w:szCs w:val="26"/>
          <w:lang w:bidi="ar-SA"/>
        </w:rPr>
        <w:t xml:space="preserve"> </w:t>
      </w:r>
      <w:r w:rsidRPr="002654BA">
        <w:rPr>
          <w:sz w:val="26"/>
          <w:szCs w:val="26"/>
          <w:lang w:bidi="ar-SA"/>
        </w:rPr>
        <w:t>для 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и</w:t>
      </w:r>
      <w:r w:rsidRPr="002654BA">
        <w:rPr>
          <w:spacing w:val="-11"/>
          <w:sz w:val="26"/>
          <w:szCs w:val="26"/>
          <w:lang w:bidi="ar-SA"/>
        </w:rPr>
        <w:t xml:space="preserve"> </w:t>
      </w:r>
      <w:r w:rsidRPr="002654BA">
        <w:rPr>
          <w:spacing w:val="-5"/>
          <w:sz w:val="26"/>
          <w:szCs w:val="26"/>
          <w:lang w:bidi="ar-SA"/>
        </w:rPr>
        <w:t>у</w:t>
      </w:r>
      <w:r w:rsidRPr="002654BA">
        <w:rPr>
          <w:spacing w:val="1"/>
          <w:sz w:val="26"/>
          <w:szCs w:val="26"/>
          <w:lang w:bidi="ar-SA"/>
        </w:rPr>
        <w:t>к</w:t>
      </w:r>
      <w:r w:rsidRPr="002654BA">
        <w:rPr>
          <w:sz w:val="26"/>
          <w:szCs w:val="26"/>
          <w:lang w:bidi="ar-SA"/>
        </w:rPr>
        <w:t>а</w:t>
      </w:r>
      <w:r w:rsidRPr="002654BA">
        <w:rPr>
          <w:spacing w:val="1"/>
          <w:sz w:val="26"/>
          <w:szCs w:val="26"/>
          <w:lang w:bidi="ar-SA"/>
        </w:rPr>
        <w:t>з</w:t>
      </w:r>
      <w:r w:rsidRPr="002654BA">
        <w:rPr>
          <w:sz w:val="26"/>
          <w:szCs w:val="26"/>
          <w:lang w:bidi="ar-SA"/>
        </w:rPr>
        <w:t>ан</w:t>
      </w:r>
      <w:r w:rsidRPr="002654BA">
        <w:rPr>
          <w:spacing w:val="1"/>
          <w:sz w:val="26"/>
          <w:szCs w:val="26"/>
          <w:lang w:bidi="ar-SA"/>
        </w:rPr>
        <w:t>н</w:t>
      </w:r>
      <w:r w:rsidRPr="002654BA">
        <w:rPr>
          <w:spacing w:val="3"/>
          <w:sz w:val="26"/>
          <w:szCs w:val="26"/>
          <w:lang w:bidi="ar-SA"/>
        </w:rPr>
        <w:t>ы</w:t>
      </w:r>
      <w:r w:rsidRPr="002654BA">
        <w:rPr>
          <w:sz w:val="26"/>
          <w:szCs w:val="26"/>
          <w:lang w:bidi="ar-SA"/>
        </w:rPr>
        <w:t>х</w:t>
      </w:r>
      <w:r w:rsidRPr="002654BA">
        <w:rPr>
          <w:spacing w:val="-12"/>
          <w:sz w:val="26"/>
          <w:szCs w:val="26"/>
          <w:lang w:bidi="ar-SA"/>
        </w:rPr>
        <w:t xml:space="preserve"> </w:t>
      </w:r>
      <w:r w:rsidRPr="002654BA">
        <w:rPr>
          <w:sz w:val="26"/>
          <w:szCs w:val="26"/>
          <w:lang w:bidi="ar-SA"/>
        </w:rPr>
        <w:t>в</w:t>
      </w:r>
      <w:r w:rsidRPr="002654BA">
        <w:rPr>
          <w:spacing w:val="1"/>
          <w:sz w:val="26"/>
          <w:szCs w:val="26"/>
          <w:lang w:bidi="ar-SA"/>
        </w:rPr>
        <w:t>ы</w:t>
      </w:r>
      <w:r w:rsidRPr="002654BA">
        <w:rPr>
          <w:sz w:val="26"/>
          <w:szCs w:val="26"/>
          <w:lang w:bidi="ar-SA"/>
        </w:rPr>
        <w:t>ше</w:t>
      </w:r>
      <w:r w:rsidRPr="002654BA">
        <w:rPr>
          <w:spacing w:val="-6"/>
          <w:sz w:val="26"/>
          <w:szCs w:val="26"/>
          <w:lang w:bidi="ar-SA"/>
        </w:rPr>
        <w:t xml:space="preserve"> </w:t>
      </w:r>
      <w:r w:rsidRPr="002654BA">
        <w:rPr>
          <w:spacing w:val="-1"/>
          <w:sz w:val="26"/>
          <w:szCs w:val="26"/>
          <w:lang w:bidi="ar-SA"/>
        </w:rPr>
        <w:t>м</w:t>
      </w:r>
      <w:r w:rsidRPr="002654BA">
        <w:rPr>
          <w:spacing w:val="2"/>
          <w:sz w:val="26"/>
          <w:szCs w:val="26"/>
          <w:lang w:bidi="ar-SA"/>
        </w:rPr>
        <w:t>е</w:t>
      </w:r>
      <w:r w:rsidRPr="002654BA">
        <w:rPr>
          <w:sz w:val="26"/>
          <w:szCs w:val="26"/>
          <w:lang w:bidi="ar-SA"/>
        </w:rPr>
        <w:t>ропр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w:t>
      </w:r>
    </w:p>
    <w:p w14:paraId="5E5EA992" w14:textId="77777777" w:rsidR="00BC68A2" w:rsidRPr="002654BA" w:rsidRDefault="00BC68A2" w:rsidP="00BC68A2">
      <w:pPr>
        <w:tabs>
          <w:tab w:val="left" w:pos="1800"/>
        </w:tabs>
        <w:adjustRightInd w:val="0"/>
        <w:spacing w:before="120" w:after="120"/>
        <w:ind w:right="-20" w:firstLine="709"/>
        <w:jc w:val="both"/>
        <w:rPr>
          <w:b/>
          <w:bCs/>
          <w:sz w:val="26"/>
          <w:szCs w:val="26"/>
          <w:lang w:bidi="ar-SA"/>
        </w:rPr>
      </w:pPr>
      <w:r w:rsidRPr="002654BA">
        <w:rPr>
          <w:b/>
          <w:bCs/>
          <w:sz w:val="26"/>
          <w:szCs w:val="26"/>
          <w:lang w:bidi="ar-SA"/>
        </w:rPr>
        <w:t>Собств</w:t>
      </w:r>
      <w:r w:rsidRPr="002654BA">
        <w:rPr>
          <w:b/>
          <w:bCs/>
          <w:spacing w:val="2"/>
          <w:sz w:val="26"/>
          <w:szCs w:val="26"/>
          <w:lang w:bidi="ar-SA"/>
        </w:rPr>
        <w:t>е</w:t>
      </w:r>
      <w:r w:rsidRPr="002654BA">
        <w:rPr>
          <w:b/>
          <w:bCs/>
          <w:sz w:val="26"/>
          <w:szCs w:val="26"/>
          <w:lang w:bidi="ar-SA"/>
        </w:rPr>
        <w:t>н</w:t>
      </w:r>
      <w:r w:rsidRPr="002654BA">
        <w:rPr>
          <w:b/>
          <w:bCs/>
          <w:spacing w:val="1"/>
          <w:sz w:val="26"/>
          <w:szCs w:val="26"/>
          <w:lang w:bidi="ar-SA"/>
        </w:rPr>
        <w:t>н</w:t>
      </w:r>
      <w:r w:rsidRPr="002654BA">
        <w:rPr>
          <w:b/>
          <w:bCs/>
          <w:spacing w:val="-1"/>
          <w:sz w:val="26"/>
          <w:szCs w:val="26"/>
          <w:lang w:bidi="ar-SA"/>
        </w:rPr>
        <w:t>ы</w:t>
      </w:r>
      <w:r w:rsidRPr="002654BA">
        <w:rPr>
          <w:b/>
          <w:bCs/>
          <w:sz w:val="26"/>
          <w:szCs w:val="26"/>
          <w:lang w:bidi="ar-SA"/>
        </w:rPr>
        <w:t>е</w:t>
      </w:r>
      <w:r w:rsidRPr="002654BA">
        <w:rPr>
          <w:b/>
          <w:bCs/>
          <w:spacing w:val="-16"/>
          <w:sz w:val="26"/>
          <w:szCs w:val="26"/>
          <w:lang w:bidi="ar-SA"/>
        </w:rPr>
        <w:t xml:space="preserve"> </w:t>
      </w:r>
      <w:r w:rsidRPr="002654BA">
        <w:rPr>
          <w:b/>
          <w:bCs/>
          <w:sz w:val="26"/>
          <w:szCs w:val="26"/>
          <w:lang w:bidi="ar-SA"/>
        </w:rPr>
        <w:t>с</w:t>
      </w:r>
      <w:r w:rsidRPr="002654BA">
        <w:rPr>
          <w:b/>
          <w:bCs/>
          <w:spacing w:val="2"/>
          <w:sz w:val="26"/>
          <w:szCs w:val="26"/>
          <w:lang w:bidi="ar-SA"/>
        </w:rPr>
        <w:t>р</w:t>
      </w:r>
      <w:r w:rsidRPr="002654BA">
        <w:rPr>
          <w:b/>
          <w:bCs/>
          <w:sz w:val="26"/>
          <w:szCs w:val="26"/>
          <w:lang w:bidi="ar-SA"/>
        </w:rPr>
        <w:t>е</w:t>
      </w:r>
      <w:r w:rsidRPr="002654BA">
        <w:rPr>
          <w:b/>
          <w:bCs/>
          <w:spacing w:val="1"/>
          <w:sz w:val="26"/>
          <w:szCs w:val="26"/>
          <w:lang w:bidi="ar-SA"/>
        </w:rPr>
        <w:t>д</w:t>
      </w:r>
      <w:r w:rsidRPr="002654BA">
        <w:rPr>
          <w:b/>
          <w:bCs/>
          <w:sz w:val="26"/>
          <w:szCs w:val="26"/>
          <w:lang w:bidi="ar-SA"/>
        </w:rPr>
        <w:t>с</w:t>
      </w:r>
      <w:r w:rsidRPr="002654BA">
        <w:rPr>
          <w:b/>
          <w:bCs/>
          <w:spacing w:val="2"/>
          <w:sz w:val="26"/>
          <w:szCs w:val="26"/>
          <w:lang w:bidi="ar-SA"/>
        </w:rPr>
        <w:t>т</w:t>
      </w:r>
      <w:r w:rsidRPr="002654BA">
        <w:rPr>
          <w:b/>
          <w:bCs/>
          <w:sz w:val="26"/>
          <w:szCs w:val="26"/>
          <w:lang w:bidi="ar-SA"/>
        </w:rPr>
        <w:t>ва</w:t>
      </w:r>
      <w:r w:rsidRPr="002654BA">
        <w:rPr>
          <w:b/>
          <w:bCs/>
          <w:spacing w:val="-10"/>
          <w:sz w:val="26"/>
          <w:szCs w:val="26"/>
          <w:lang w:bidi="ar-SA"/>
        </w:rPr>
        <w:t xml:space="preserve"> </w:t>
      </w:r>
      <w:proofErr w:type="spellStart"/>
      <w:r w:rsidRPr="002654BA">
        <w:rPr>
          <w:b/>
          <w:bCs/>
          <w:sz w:val="26"/>
          <w:szCs w:val="26"/>
          <w:lang w:bidi="ar-SA"/>
        </w:rPr>
        <w:t>эне</w:t>
      </w:r>
      <w:r w:rsidRPr="002654BA">
        <w:rPr>
          <w:b/>
          <w:bCs/>
          <w:spacing w:val="2"/>
          <w:sz w:val="26"/>
          <w:szCs w:val="26"/>
          <w:lang w:bidi="ar-SA"/>
        </w:rPr>
        <w:t>р</w:t>
      </w:r>
      <w:r w:rsidRPr="002654BA">
        <w:rPr>
          <w:b/>
          <w:bCs/>
          <w:sz w:val="26"/>
          <w:szCs w:val="26"/>
          <w:lang w:bidi="ar-SA"/>
        </w:rPr>
        <w:t>госн</w:t>
      </w:r>
      <w:r w:rsidRPr="002654BA">
        <w:rPr>
          <w:b/>
          <w:bCs/>
          <w:spacing w:val="2"/>
          <w:sz w:val="26"/>
          <w:szCs w:val="26"/>
          <w:lang w:bidi="ar-SA"/>
        </w:rPr>
        <w:t>аб</w:t>
      </w:r>
      <w:r w:rsidRPr="002654BA">
        <w:rPr>
          <w:b/>
          <w:bCs/>
          <w:spacing w:val="-3"/>
          <w:sz w:val="26"/>
          <w:szCs w:val="26"/>
          <w:lang w:bidi="ar-SA"/>
        </w:rPr>
        <w:t>ж</w:t>
      </w:r>
      <w:r w:rsidRPr="002654BA">
        <w:rPr>
          <w:b/>
          <w:bCs/>
          <w:sz w:val="26"/>
          <w:szCs w:val="26"/>
          <w:lang w:bidi="ar-SA"/>
        </w:rPr>
        <w:t>а</w:t>
      </w:r>
      <w:r w:rsidRPr="002654BA">
        <w:rPr>
          <w:b/>
          <w:bCs/>
          <w:spacing w:val="3"/>
          <w:sz w:val="26"/>
          <w:szCs w:val="26"/>
          <w:lang w:bidi="ar-SA"/>
        </w:rPr>
        <w:t>ю</w:t>
      </w:r>
      <w:r w:rsidRPr="002654BA">
        <w:rPr>
          <w:b/>
          <w:bCs/>
          <w:spacing w:val="2"/>
          <w:sz w:val="26"/>
          <w:szCs w:val="26"/>
          <w:lang w:bidi="ar-SA"/>
        </w:rPr>
        <w:t>щ</w:t>
      </w:r>
      <w:r w:rsidRPr="002654BA">
        <w:rPr>
          <w:b/>
          <w:bCs/>
          <w:sz w:val="26"/>
          <w:szCs w:val="26"/>
          <w:lang w:bidi="ar-SA"/>
        </w:rPr>
        <w:t>их</w:t>
      </w:r>
      <w:proofErr w:type="spellEnd"/>
      <w:r w:rsidRPr="002654BA">
        <w:rPr>
          <w:b/>
          <w:bCs/>
          <w:spacing w:val="-22"/>
          <w:sz w:val="26"/>
          <w:szCs w:val="26"/>
          <w:lang w:bidi="ar-SA"/>
        </w:rPr>
        <w:t xml:space="preserve"> </w:t>
      </w:r>
      <w:r w:rsidRPr="002654BA">
        <w:rPr>
          <w:b/>
          <w:bCs/>
          <w:sz w:val="26"/>
          <w:szCs w:val="26"/>
          <w:lang w:bidi="ar-SA"/>
        </w:rPr>
        <w:t>орган</w:t>
      </w:r>
      <w:r w:rsidRPr="002654BA">
        <w:rPr>
          <w:b/>
          <w:bCs/>
          <w:spacing w:val="1"/>
          <w:sz w:val="26"/>
          <w:szCs w:val="26"/>
          <w:lang w:bidi="ar-SA"/>
        </w:rPr>
        <w:t>и</w:t>
      </w:r>
      <w:r w:rsidRPr="002654BA">
        <w:rPr>
          <w:b/>
          <w:bCs/>
          <w:spacing w:val="-1"/>
          <w:sz w:val="26"/>
          <w:szCs w:val="26"/>
          <w:lang w:bidi="ar-SA"/>
        </w:rPr>
        <w:t>з</w:t>
      </w:r>
      <w:r w:rsidRPr="002654BA">
        <w:rPr>
          <w:b/>
          <w:bCs/>
          <w:sz w:val="26"/>
          <w:szCs w:val="26"/>
          <w:lang w:bidi="ar-SA"/>
        </w:rPr>
        <w:t>а</w:t>
      </w:r>
      <w:r w:rsidRPr="002654BA">
        <w:rPr>
          <w:b/>
          <w:bCs/>
          <w:spacing w:val="2"/>
          <w:sz w:val="26"/>
          <w:szCs w:val="26"/>
          <w:lang w:bidi="ar-SA"/>
        </w:rPr>
        <w:t>ц</w:t>
      </w:r>
      <w:r w:rsidRPr="002654BA">
        <w:rPr>
          <w:b/>
          <w:bCs/>
          <w:sz w:val="26"/>
          <w:szCs w:val="26"/>
          <w:lang w:bidi="ar-SA"/>
        </w:rPr>
        <w:t>ий</w:t>
      </w:r>
    </w:p>
    <w:p w14:paraId="709C2CB0" w14:textId="77777777" w:rsidR="00BC68A2" w:rsidRPr="002654BA" w:rsidRDefault="00BC68A2" w:rsidP="00BC68A2">
      <w:pPr>
        <w:adjustRightInd w:val="0"/>
        <w:spacing w:line="360" w:lineRule="auto"/>
        <w:ind w:left="102" w:right="46" w:firstLine="607"/>
        <w:jc w:val="both"/>
        <w:rPr>
          <w:sz w:val="26"/>
          <w:szCs w:val="26"/>
          <w:lang w:bidi="ar-SA"/>
        </w:rPr>
      </w:pPr>
      <w:r w:rsidRPr="002654BA">
        <w:rPr>
          <w:i/>
          <w:iCs/>
          <w:sz w:val="26"/>
          <w:szCs w:val="26"/>
          <w:lang w:bidi="ar-SA"/>
        </w:rPr>
        <w:t>Приб</w:t>
      </w:r>
      <w:r w:rsidRPr="002654BA">
        <w:rPr>
          <w:i/>
          <w:iCs/>
          <w:spacing w:val="1"/>
          <w:sz w:val="26"/>
          <w:szCs w:val="26"/>
          <w:lang w:bidi="ar-SA"/>
        </w:rPr>
        <w:t>ы</w:t>
      </w:r>
      <w:r w:rsidRPr="002654BA">
        <w:rPr>
          <w:i/>
          <w:iCs/>
          <w:sz w:val="26"/>
          <w:szCs w:val="26"/>
          <w:lang w:bidi="ar-SA"/>
        </w:rPr>
        <w:t>ль.</w:t>
      </w:r>
      <w:r w:rsidRPr="002654BA">
        <w:rPr>
          <w:i/>
          <w:iCs/>
          <w:spacing w:val="2"/>
          <w:sz w:val="26"/>
          <w:szCs w:val="26"/>
          <w:lang w:bidi="ar-SA"/>
        </w:rPr>
        <w:t xml:space="preserve"> </w:t>
      </w:r>
      <w:r w:rsidRPr="002654BA">
        <w:rPr>
          <w:sz w:val="26"/>
          <w:szCs w:val="26"/>
          <w:lang w:bidi="ar-SA"/>
        </w:rPr>
        <w:t>Чистая</w:t>
      </w:r>
      <w:r w:rsidRPr="002654BA">
        <w:rPr>
          <w:spacing w:val="3"/>
          <w:sz w:val="26"/>
          <w:szCs w:val="26"/>
          <w:lang w:bidi="ar-SA"/>
        </w:rPr>
        <w:t xml:space="preserve"> п</w:t>
      </w:r>
      <w:r w:rsidRPr="002654BA">
        <w:rPr>
          <w:spacing w:val="2"/>
          <w:sz w:val="26"/>
          <w:szCs w:val="26"/>
          <w:lang w:bidi="ar-SA"/>
        </w:rPr>
        <w:t>р</w:t>
      </w:r>
      <w:r w:rsidRPr="002654BA">
        <w:rPr>
          <w:sz w:val="26"/>
          <w:szCs w:val="26"/>
          <w:lang w:bidi="ar-SA"/>
        </w:rPr>
        <w:t>иб</w:t>
      </w:r>
      <w:r w:rsidRPr="002654BA">
        <w:rPr>
          <w:spacing w:val="1"/>
          <w:sz w:val="26"/>
          <w:szCs w:val="26"/>
          <w:lang w:bidi="ar-SA"/>
        </w:rPr>
        <w:t>ы</w:t>
      </w:r>
      <w:r w:rsidRPr="002654BA">
        <w:rPr>
          <w:sz w:val="26"/>
          <w:szCs w:val="26"/>
          <w:lang w:bidi="ar-SA"/>
        </w:rPr>
        <w:t>ль пред</w:t>
      </w:r>
      <w:r w:rsidRPr="002654BA">
        <w:rPr>
          <w:spacing w:val="1"/>
          <w:sz w:val="26"/>
          <w:szCs w:val="26"/>
          <w:lang w:bidi="ar-SA"/>
        </w:rPr>
        <w:t>п</w:t>
      </w:r>
      <w:r w:rsidRPr="002654BA">
        <w:rPr>
          <w:sz w:val="26"/>
          <w:szCs w:val="26"/>
          <w:lang w:bidi="ar-SA"/>
        </w:rPr>
        <w:t>ри</w:t>
      </w:r>
      <w:r w:rsidRPr="002654BA">
        <w:rPr>
          <w:spacing w:val="1"/>
          <w:sz w:val="26"/>
          <w:szCs w:val="26"/>
          <w:lang w:bidi="ar-SA"/>
        </w:rPr>
        <w:t>я</w:t>
      </w:r>
      <w:r w:rsidRPr="002654BA">
        <w:rPr>
          <w:sz w:val="26"/>
          <w:szCs w:val="26"/>
          <w:lang w:bidi="ar-SA"/>
        </w:rPr>
        <w:t>тия</w:t>
      </w:r>
      <w:r w:rsidRPr="002654BA">
        <w:rPr>
          <w:spacing w:val="3"/>
          <w:sz w:val="26"/>
          <w:szCs w:val="26"/>
          <w:lang w:bidi="ar-SA"/>
        </w:rPr>
        <w:t xml:space="preserve"> </w:t>
      </w:r>
      <w:r w:rsidRPr="002654BA">
        <w:rPr>
          <w:sz w:val="26"/>
          <w:szCs w:val="26"/>
          <w:lang w:bidi="ar-SA"/>
        </w:rPr>
        <w:t>–</w:t>
      </w:r>
      <w:r w:rsidRPr="002654BA">
        <w:rPr>
          <w:spacing w:val="9"/>
          <w:sz w:val="26"/>
          <w:szCs w:val="26"/>
          <w:lang w:bidi="ar-SA"/>
        </w:rPr>
        <w:t xml:space="preserve"> </w:t>
      </w:r>
      <w:r w:rsidRPr="002654BA">
        <w:rPr>
          <w:sz w:val="26"/>
          <w:szCs w:val="26"/>
          <w:lang w:bidi="ar-SA"/>
        </w:rPr>
        <w:t>один</w:t>
      </w:r>
      <w:r w:rsidRPr="002654BA">
        <w:rPr>
          <w:spacing w:val="5"/>
          <w:sz w:val="26"/>
          <w:szCs w:val="26"/>
          <w:lang w:bidi="ar-SA"/>
        </w:rPr>
        <w:t xml:space="preserve"> </w:t>
      </w:r>
      <w:r w:rsidRPr="002654BA">
        <w:rPr>
          <w:sz w:val="26"/>
          <w:szCs w:val="26"/>
          <w:lang w:bidi="ar-SA"/>
        </w:rPr>
        <w:t>из</w:t>
      </w:r>
      <w:r w:rsidRPr="002654BA">
        <w:rPr>
          <w:spacing w:val="9"/>
          <w:sz w:val="26"/>
          <w:szCs w:val="26"/>
          <w:lang w:bidi="ar-SA"/>
        </w:rPr>
        <w:t xml:space="preserve"> </w:t>
      </w:r>
      <w:r w:rsidRPr="002654BA">
        <w:rPr>
          <w:spacing w:val="2"/>
          <w:sz w:val="26"/>
          <w:szCs w:val="26"/>
          <w:lang w:bidi="ar-SA"/>
        </w:rPr>
        <w:t>о</w:t>
      </w:r>
      <w:r w:rsidRPr="002654BA">
        <w:rPr>
          <w:sz w:val="26"/>
          <w:szCs w:val="26"/>
          <w:lang w:bidi="ar-SA"/>
        </w:rPr>
        <w:t>снов</w:t>
      </w:r>
      <w:r w:rsidRPr="002654BA">
        <w:rPr>
          <w:spacing w:val="3"/>
          <w:sz w:val="26"/>
          <w:szCs w:val="26"/>
          <w:lang w:bidi="ar-SA"/>
        </w:rPr>
        <w:t>н</w:t>
      </w:r>
      <w:r w:rsidRPr="002654BA">
        <w:rPr>
          <w:spacing w:val="1"/>
          <w:sz w:val="26"/>
          <w:szCs w:val="26"/>
          <w:lang w:bidi="ar-SA"/>
        </w:rPr>
        <w:t>ы</w:t>
      </w:r>
      <w:r w:rsidRPr="002654BA">
        <w:rPr>
          <w:sz w:val="26"/>
          <w:szCs w:val="26"/>
          <w:lang w:bidi="ar-SA"/>
        </w:rPr>
        <w:t>х источн</w:t>
      </w:r>
      <w:r w:rsidRPr="002654BA">
        <w:rPr>
          <w:spacing w:val="3"/>
          <w:sz w:val="26"/>
          <w:szCs w:val="26"/>
          <w:lang w:bidi="ar-SA"/>
        </w:rPr>
        <w:t>и</w:t>
      </w:r>
      <w:r w:rsidRPr="002654BA">
        <w:rPr>
          <w:spacing w:val="-1"/>
          <w:sz w:val="26"/>
          <w:szCs w:val="26"/>
          <w:lang w:bidi="ar-SA"/>
        </w:rPr>
        <w:t>к</w:t>
      </w:r>
      <w:r w:rsidRPr="002654BA">
        <w:rPr>
          <w:sz w:val="26"/>
          <w:szCs w:val="26"/>
          <w:lang w:bidi="ar-SA"/>
        </w:rPr>
        <w:t>ов 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х</w:t>
      </w:r>
      <w:r w:rsidRPr="002654BA">
        <w:rPr>
          <w:spacing w:val="-19"/>
          <w:sz w:val="26"/>
          <w:szCs w:val="26"/>
          <w:lang w:bidi="ar-SA"/>
        </w:rPr>
        <w:t xml:space="preserve"> </w:t>
      </w:r>
      <w:r w:rsidRPr="002654BA">
        <w:rPr>
          <w:sz w:val="26"/>
          <w:szCs w:val="26"/>
          <w:lang w:bidi="ar-SA"/>
        </w:rPr>
        <w:t>сре</w:t>
      </w:r>
      <w:r w:rsidRPr="002654BA">
        <w:rPr>
          <w:spacing w:val="2"/>
          <w:sz w:val="26"/>
          <w:szCs w:val="26"/>
          <w:lang w:bidi="ar-SA"/>
        </w:rPr>
        <w:t>д</w:t>
      </w:r>
      <w:r w:rsidRPr="002654BA">
        <w:rPr>
          <w:sz w:val="26"/>
          <w:szCs w:val="26"/>
          <w:lang w:bidi="ar-SA"/>
        </w:rPr>
        <w:t>ств</w:t>
      </w:r>
      <w:r w:rsidRPr="002654BA">
        <w:rPr>
          <w:spacing w:val="-8"/>
          <w:sz w:val="26"/>
          <w:szCs w:val="26"/>
          <w:lang w:bidi="ar-SA"/>
        </w:rPr>
        <w:t xml:space="preserve"> </w:t>
      </w:r>
      <w:r w:rsidRPr="002654BA">
        <w:rPr>
          <w:sz w:val="26"/>
          <w:szCs w:val="26"/>
          <w:lang w:bidi="ar-SA"/>
        </w:rPr>
        <w:t>на</w:t>
      </w:r>
      <w:r w:rsidRPr="002654BA">
        <w:rPr>
          <w:spacing w:val="-3"/>
          <w:sz w:val="26"/>
          <w:szCs w:val="26"/>
          <w:lang w:bidi="ar-SA"/>
        </w:rPr>
        <w:t xml:space="preserve"> </w:t>
      </w:r>
      <w:r w:rsidRPr="002654BA">
        <w:rPr>
          <w:spacing w:val="1"/>
          <w:sz w:val="26"/>
          <w:szCs w:val="26"/>
          <w:lang w:bidi="ar-SA"/>
        </w:rPr>
        <w:t>п</w:t>
      </w:r>
      <w:r w:rsidRPr="002654BA">
        <w:rPr>
          <w:sz w:val="26"/>
          <w:szCs w:val="26"/>
          <w:lang w:bidi="ar-SA"/>
        </w:rPr>
        <w:t>редпр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ях</w:t>
      </w:r>
      <w:r w:rsidRPr="002654BA">
        <w:rPr>
          <w:spacing w:val="-6"/>
          <w:sz w:val="26"/>
          <w:szCs w:val="26"/>
          <w:lang w:bidi="ar-SA"/>
        </w:rPr>
        <w:t xml:space="preserve"> </w:t>
      </w:r>
      <w:r w:rsidRPr="002654BA">
        <w:rPr>
          <w:sz w:val="26"/>
          <w:szCs w:val="26"/>
          <w:lang w:bidi="ar-SA"/>
        </w:rPr>
        <w:t>л</w:t>
      </w:r>
      <w:r w:rsidRPr="002654BA">
        <w:rPr>
          <w:spacing w:val="1"/>
          <w:sz w:val="26"/>
          <w:szCs w:val="26"/>
          <w:lang w:bidi="ar-SA"/>
        </w:rPr>
        <w:t>ю</w:t>
      </w:r>
      <w:r w:rsidRPr="002654BA">
        <w:rPr>
          <w:sz w:val="26"/>
          <w:szCs w:val="26"/>
          <w:lang w:bidi="ar-SA"/>
        </w:rPr>
        <w:t>бой</w:t>
      </w:r>
      <w:r w:rsidRPr="002654BA">
        <w:rPr>
          <w:spacing w:val="-7"/>
          <w:sz w:val="26"/>
          <w:szCs w:val="26"/>
          <w:lang w:bidi="ar-SA"/>
        </w:rPr>
        <w:t xml:space="preserve"> </w:t>
      </w:r>
      <w:r w:rsidRPr="002654BA">
        <w:rPr>
          <w:sz w:val="26"/>
          <w:szCs w:val="26"/>
          <w:lang w:bidi="ar-SA"/>
        </w:rPr>
        <w:t>формы</w:t>
      </w:r>
      <w:r w:rsidRPr="002654BA">
        <w:rPr>
          <w:spacing w:val="-8"/>
          <w:sz w:val="26"/>
          <w:szCs w:val="26"/>
          <w:lang w:bidi="ar-SA"/>
        </w:rPr>
        <w:t xml:space="preserve"> </w:t>
      </w:r>
      <w:r w:rsidRPr="002654BA">
        <w:rPr>
          <w:spacing w:val="3"/>
          <w:sz w:val="26"/>
          <w:szCs w:val="26"/>
          <w:lang w:bidi="ar-SA"/>
        </w:rPr>
        <w:t>с</w:t>
      </w:r>
      <w:r w:rsidRPr="002654BA">
        <w:rPr>
          <w:sz w:val="26"/>
          <w:szCs w:val="26"/>
          <w:lang w:bidi="ar-SA"/>
        </w:rPr>
        <w:t>обст</w:t>
      </w:r>
      <w:r w:rsidRPr="002654BA">
        <w:rPr>
          <w:spacing w:val="2"/>
          <w:sz w:val="26"/>
          <w:szCs w:val="26"/>
          <w:lang w:bidi="ar-SA"/>
        </w:rPr>
        <w:t>в</w:t>
      </w:r>
      <w:r w:rsidRPr="002654BA">
        <w:rPr>
          <w:sz w:val="26"/>
          <w:szCs w:val="26"/>
          <w:lang w:bidi="ar-SA"/>
        </w:rPr>
        <w:t>ен</w:t>
      </w:r>
      <w:r w:rsidRPr="002654BA">
        <w:rPr>
          <w:spacing w:val="1"/>
          <w:sz w:val="26"/>
          <w:szCs w:val="26"/>
          <w:lang w:bidi="ar-SA"/>
        </w:rPr>
        <w:t>н</w:t>
      </w:r>
      <w:r w:rsidRPr="002654BA">
        <w:rPr>
          <w:sz w:val="26"/>
          <w:szCs w:val="26"/>
          <w:lang w:bidi="ar-SA"/>
        </w:rPr>
        <w:t>ости.</w:t>
      </w:r>
    </w:p>
    <w:p w14:paraId="326B564C" w14:textId="77777777" w:rsidR="00BC68A2" w:rsidRPr="002654BA" w:rsidRDefault="00BC68A2" w:rsidP="00BC68A2">
      <w:pPr>
        <w:adjustRightInd w:val="0"/>
        <w:spacing w:line="360" w:lineRule="auto"/>
        <w:ind w:left="102" w:right="40" w:firstLine="607"/>
        <w:jc w:val="both"/>
        <w:rPr>
          <w:sz w:val="26"/>
          <w:szCs w:val="26"/>
          <w:lang w:bidi="ar-SA"/>
        </w:rPr>
      </w:pPr>
      <w:r w:rsidRPr="002654BA">
        <w:rPr>
          <w:i/>
          <w:iCs/>
          <w:sz w:val="26"/>
          <w:szCs w:val="26"/>
          <w:lang w:bidi="ar-SA"/>
        </w:rPr>
        <w:t>Аморти</w:t>
      </w:r>
      <w:r w:rsidRPr="002654BA">
        <w:rPr>
          <w:i/>
          <w:iCs/>
          <w:spacing w:val="2"/>
          <w:sz w:val="26"/>
          <w:szCs w:val="26"/>
          <w:lang w:bidi="ar-SA"/>
        </w:rPr>
        <w:t>з</w:t>
      </w:r>
      <w:r w:rsidRPr="002654BA">
        <w:rPr>
          <w:i/>
          <w:iCs/>
          <w:sz w:val="26"/>
          <w:szCs w:val="26"/>
          <w:lang w:bidi="ar-SA"/>
        </w:rPr>
        <w:t>ацио</w:t>
      </w:r>
      <w:r w:rsidRPr="002654BA">
        <w:rPr>
          <w:i/>
          <w:iCs/>
          <w:spacing w:val="1"/>
          <w:sz w:val="26"/>
          <w:szCs w:val="26"/>
          <w:lang w:bidi="ar-SA"/>
        </w:rPr>
        <w:t>нн</w:t>
      </w:r>
      <w:r w:rsidRPr="002654BA">
        <w:rPr>
          <w:i/>
          <w:iCs/>
          <w:sz w:val="26"/>
          <w:szCs w:val="26"/>
          <w:lang w:bidi="ar-SA"/>
        </w:rPr>
        <w:t>ые</w:t>
      </w:r>
      <w:r w:rsidRPr="002654BA">
        <w:rPr>
          <w:i/>
          <w:iCs/>
          <w:spacing w:val="22"/>
          <w:sz w:val="26"/>
          <w:szCs w:val="26"/>
          <w:lang w:bidi="ar-SA"/>
        </w:rPr>
        <w:t xml:space="preserve"> </w:t>
      </w:r>
      <w:r w:rsidRPr="002654BA">
        <w:rPr>
          <w:i/>
          <w:iCs/>
          <w:spacing w:val="3"/>
          <w:sz w:val="26"/>
          <w:szCs w:val="26"/>
          <w:lang w:bidi="ar-SA"/>
        </w:rPr>
        <w:t>ф</w:t>
      </w:r>
      <w:r w:rsidRPr="002654BA">
        <w:rPr>
          <w:i/>
          <w:iCs/>
          <w:sz w:val="26"/>
          <w:szCs w:val="26"/>
          <w:lang w:bidi="ar-SA"/>
        </w:rPr>
        <w:t>о</w:t>
      </w:r>
      <w:r w:rsidRPr="002654BA">
        <w:rPr>
          <w:i/>
          <w:iCs/>
          <w:spacing w:val="1"/>
          <w:sz w:val="26"/>
          <w:szCs w:val="26"/>
          <w:lang w:bidi="ar-SA"/>
        </w:rPr>
        <w:t>нд</w:t>
      </w:r>
      <w:r w:rsidRPr="002654BA">
        <w:rPr>
          <w:i/>
          <w:iCs/>
          <w:spacing w:val="2"/>
          <w:sz w:val="26"/>
          <w:szCs w:val="26"/>
          <w:lang w:bidi="ar-SA"/>
        </w:rPr>
        <w:t>ы</w:t>
      </w:r>
      <w:r w:rsidRPr="002654BA">
        <w:rPr>
          <w:sz w:val="26"/>
          <w:szCs w:val="26"/>
          <w:lang w:bidi="ar-SA"/>
        </w:rPr>
        <w:t>.</w:t>
      </w:r>
      <w:r w:rsidRPr="002654BA">
        <w:rPr>
          <w:spacing w:val="35"/>
          <w:sz w:val="26"/>
          <w:szCs w:val="26"/>
          <w:lang w:bidi="ar-SA"/>
        </w:rPr>
        <w:t xml:space="preserve"> </w:t>
      </w:r>
      <w:r w:rsidRPr="002654BA">
        <w:rPr>
          <w:sz w:val="26"/>
          <w:szCs w:val="26"/>
          <w:lang w:bidi="ar-SA"/>
        </w:rPr>
        <w:t>А</w:t>
      </w:r>
      <w:r w:rsidRPr="002654BA">
        <w:rPr>
          <w:spacing w:val="1"/>
          <w:sz w:val="26"/>
          <w:szCs w:val="26"/>
          <w:lang w:bidi="ar-SA"/>
        </w:rPr>
        <w:t>м</w:t>
      </w:r>
      <w:r w:rsidRPr="002654BA">
        <w:rPr>
          <w:sz w:val="26"/>
          <w:szCs w:val="26"/>
          <w:lang w:bidi="ar-SA"/>
        </w:rPr>
        <w:t>орти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о</w:t>
      </w:r>
      <w:r w:rsidRPr="002654BA">
        <w:rPr>
          <w:spacing w:val="3"/>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й</w:t>
      </w:r>
      <w:r w:rsidRPr="002654BA">
        <w:rPr>
          <w:spacing w:val="22"/>
          <w:sz w:val="26"/>
          <w:szCs w:val="26"/>
          <w:lang w:bidi="ar-SA"/>
        </w:rPr>
        <w:t xml:space="preserve"> </w:t>
      </w:r>
      <w:r w:rsidRPr="002654BA">
        <w:rPr>
          <w:sz w:val="26"/>
          <w:szCs w:val="26"/>
          <w:lang w:bidi="ar-SA"/>
        </w:rPr>
        <w:t>фонд</w:t>
      </w:r>
      <w:r w:rsidRPr="002654BA">
        <w:rPr>
          <w:spacing w:val="40"/>
          <w:sz w:val="26"/>
          <w:szCs w:val="26"/>
          <w:lang w:bidi="ar-SA"/>
        </w:rPr>
        <w:t xml:space="preserve"> </w:t>
      </w:r>
      <w:r w:rsidRPr="002654BA">
        <w:rPr>
          <w:sz w:val="26"/>
          <w:szCs w:val="26"/>
          <w:lang w:bidi="ar-SA"/>
        </w:rPr>
        <w:t>–</w:t>
      </w:r>
      <w:r w:rsidRPr="002654BA">
        <w:rPr>
          <w:spacing w:val="44"/>
          <w:sz w:val="26"/>
          <w:szCs w:val="26"/>
          <w:lang w:bidi="ar-SA"/>
        </w:rPr>
        <w:t xml:space="preserve"> </w:t>
      </w:r>
      <w:r w:rsidRPr="002654BA">
        <w:rPr>
          <w:spacing w:val="1"/>
          <w:sz w:val="26"/>
          <w:szCs w:val="26"/>
          <w:lang w:bidi="ar-SA"/>
        </w:rPr>
        <w:t>э</w:t>
      </w:r>
      <w:r w:rsidRPr="002654BA">
        <w:rPr>
          <w:sz w:val="26"/>
          <w:szCs w:val="26"/>
          <w:lang w:bidi="ar-SA"/>
        </w:rPr>
        <w:t>то</w:t>
      </w:r>
      <w:r w:rsidRPr="002654BA">
        <w:rPr>
          <w:spacing w:val="41"/>
          <w:sz w:val="26"/>
          <w:szCs w:val="26"/>
          <w:lang w:bidi="ar-SA"/>
        </w:rPr>
        <w:t xml:space="preserve"> </w:t>
      </w:r>
      <w:r w:rsidRPr="002654BA">
        <w:rPr>
          <w:sz w:val="26"/>
          <w:szCs w:val="26"/>
          <w:lang w:bidi="ar-SA"/>
        </w:rPr>
        <w:t>ден</w:t>
      </w:r>
      <w:r w:rsidRPr="002654BA">
        <w:rPr>
          <w:spacing w:val="3"/>
          <w:sz w:val="26"/>
          <w:szCs w:val="26"/>
          <w:lang w:bidi="ar-SA"/>
        </w:rPr>
        <w:t>е</w:t>
      </w:r>
      <w:r w:rsidRPr="002654BA">
        <w:rPr>
          <w:spacing w:val="1"/>
          <w:sz w:val="26"/>
          <w:szCs w:val="26"/>
          <w:lang w:bidi="ar-SA"/>
        </w:rPr>
        <w:t>ж</w:t>
      </w:r>
      <w:r w:rsidRPr="002654BA">
        <w:rPr>
          <w:sz w:val="26"/>
          <w:szCs w:val="26"/>
          <w:lang w:bidi="ar-SA"/>
        </w:rPr>
        <w:t>н</w:t>
      </w:r>
      <w:r w:rsidRPr="002654BA">
        <w:rPr>
          <w:spacing w:val="1"/>
          <w:sz w:val="26"/>
          <w:szCs w:val="26"/>
          <w:lang w:bidi="ar-SA"/>
        </w:rPr>
        <w:t>ы</w:t>
      </w:r>
      <w:r w:rsidRPr="002654BA">
        <w:rPr>
          <w:sz w:val="26"/>
          <w:szCs w:val="26"/>
          <w:lang w:bidi="ar-SA"/>
        </w:rPr>
        <w:t>е</w:t>
      </w:r>
      <w:r w:rsidRPr="002654BA">
        <w:rPr>
          <w:spacing w:val="34"/>
          <w:sz w:val="26"/>
          <w:szCs w:val="26"/>
          <w:lang w:bidi="ar-SA"/>
        </w:rPr>
        <w:t xml:space="preserve"> </w:t>
      </w:r>
      <w:r w:rsidRPr="002654BA">
        <w:rPr>
          <w:sz w:val="26"/>
          <w:szCs w:val="26"/>
          <w:lang w:bidi="ar-SA"/>
        </w:rPr>
        <w:t>средства, накопле</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е</w:t>
      </w:r>
      <w:r w:rsidRPr="002654BA">
        <w:rPr>
          <w:spacing w:val="3"/>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16"/>
          <w:sz w:val="26"/>
          <w:szCs w:val="26"/>
          <w:lang w:bidi="ar-SA"/>
        </w:rPr>
        <w:t xml:space="preserve"> </w:t>
      </w:r>
      <w:r w:rsidRPr="002654BA">
        <w:rPr>
          <w:spacing w:val="2"/>
          <w:sz w:val="26"/>
          <w:szCs w:val="26"/>
          <w:lang w:bidi="ar-SA"/>
        </w:rPr>
        <w:t>с</w:t>
      </w:r>
      <w:r w:rsidRPr="002654BA">
        <w:rPr>
          <w:spacing w:val="-1"/>
          <w:sz w:val="26"/>
          <w:szCs w:val="26"/>
          <w:lang w:bidi="ar-SA"/>
        </w:rPr>
        <w:t>ч</w:t>
      </w:r>
      <w:r w:rsidRPr="002654BA">
        <w:rPr>
          <w:spacing w:val="2"/>
          <w:sz w:val="26"/>
          <w:szCs w:val="26"/>
          <w:lang w:bidi="ar-SA"/>
        </w:rPr>
        <w:t>е</w:t>
      </w:r>
      <w:r w:rsidRPr="002654BA">
        <w:rPr>
          <w:sz w:val="26"/>
          <w:szCs w:val="26"/>
          <w:lang w:bidi="ar-SA"/>
        </w:rPr>
        <w:t>т</w:t>
      </w:r>
      <w:r w:rsidRPr="002654BA">
        <w:rPr>
          <w:spacing w:val="12"/>
          <w:sz w:val="26"/>
          <w:szCs w:val="26"/>
          <w:lang w:bidi="ar-SA"/>
        </w:rPr>
        <w:t xml:space="preserve"> </w:t>
      </w:r>
      <w:r w:rsidRPr="002654BA">
        <w:rPr>
          <w:sz w:val="26"/>
          <w:szCs w:val="26"/>
          <w:lang w:bidi="ar-SA"/>
        </w:rPr>
        <w:t>амо</w:t>
      </w:r>
      <w:r w:rsidRPr="002654BA">
        <w:rPr>
          <w:spacing w:val="1"/>
          <w:sz w:val="26"/>
          <w:szCs w:val="26"/>
          <w:lang w:bidi="ar-SA"/>
        </w:rPr>
        <w:t>р</w:t>
      </w:r>
      <w:r w:rsidRPr="002654BA">
        <w:rPr>
          <w:sz w:val="26"/>
          <w:szCs w:val="26"/>
          <w:lang w:bidi="ar-SA"/>
        </w:rPr>
        <w:t>ти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 от</w:t>
      </w:r>
      <w:r w:rsidRPr="002654BA">
        <w:rPr>
          <w:spacing w:val="-1"/>
          <w:sz w:val="26"/>
          <w:szCs w:val="26"/>
          <w:lang w:bidi="ar-SA"/>
        </w:rPr>
        <w:t>ч</w:t>
      </w:r>
      <w:r w:rsidRPr="002654BA">
        <w:rPr>
          <w:sz w:val="26"/>
          <w:szCs w:val="26"/>
          <w:lang w:bidi="ar-SA"/>
        </w:rPr>
        <w:t>ис</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й</w:t>
      </w:r>
      <w:r w:rsidRPr="002654BA">
        <w:rPr>
          <w:spacing w:val="5"/>
          <w:sz w:val="26"/>
          <w:szCs w:val="26"/>
          <w:lang w:bidi="ar-SA"/>
        </w:rPr>
        <w:t xml:space="preserve"> </w:t>
      </w:r>
      <w:r w:rsidRPr="002654BA">
        <w:rPr>
          <w:spacing w:val="2"/>
          <w:sz w:val="26"/>
          <w:szCs w:val="26"/>
          <w:lang w:bidi="ar-SA"/>
        </w:rPr>
        <w:t>о</w:t>
      </w:r>
      <w:r w:rsidRPr="002654BA">
        <w:rPr>
          <w:sz w:val="26"/>
          <w:szCs w:val="26"/>
          <w:lang w:bidi="ar-SA"/>
        </w:rPr>
        <w:t>снов</w:t>
      </w:r>
      <w:r w:rsidRPr="002654BA">
        <w:rPr>
          <w:spacing w:val="1"/>
          <w:sz w:val="26"/>
          <w:szCs w:val="26"/>
          <w:lang w:bidi="ar-SA"/>
        </w:rPr>
        <w:t>н</w:t>
      </w:r>
      <w:r w:rsidRPr="002654BA">
        <w:rPr>
          <w:spacing w:val="3"/>
          <w:sz w:val="26"/>
          <w:szCs w:val="26"/>
          <w:lang w:bidi="ar-SA"/>
        </w:rPr>
        <w:t>ы</w:t>
      </w:r>
      <w:r w:rsidRPr="002654BA">
        <w:rPr>
          <w:sz w:val="26"/>
          <w:szCs w:val="26"/>
          <w:lang w:bidi="ar-SA"/>
        </w:rPr>
        <w:t>х</w:t>
      </w:r>
      <w:r w:rsidRPr="002654BA">
        <w:rPr>
          <w:spacing w:val="7"/>
          <w:sz w:val="26"/>
          <w:szCs w:val="26"/>
          <w:lang w:bidi="ar-SA"/>
        </w:rPr>
        <w:t xml:space="preserve"> </w:t>
      </w:r>
      <w:r w:rsidRPr="002654BA">
        <w:rPr>
          <w:sz w:val="26"/>
          <w:szCs w:val="26"/>
          <w:lang w:bidi="ar-SA"/>
        </w:rPr>
        <w:t>средств</w:t>
      </w:r>
      <w:r w:rsidRPr="002654BA">
        <w:rPr>
          <w:spacing w:val="20"/>
          <w:sz w:val="26"/>
          <w:szCs w:val="26"/>
          <w:lang w:bidi="ar-SA"/>
        </w:rPr>
        <w:t xml:space="preserve"> </w:t>
      </w:r>
      <w:r w:rsidRPr="002654BA">
        <w:rPr>
          <w:sz w:val="26"/>
          <w:szCs w:val="26"/>
          <w:lang w:bidi="ar-SA"/>
        </w:rPr>
        <w:t>(осно</w:t>
      </w:r>
      <w:r w:rsidRPr="002654BA">
        <w:rPr>
          <w:spacing w:val="1"/>
          <w:sz w:val="26"/>
          <w:szCs w:val="26"/>
          <w:lang w:bidi="ar-SA"/>
        </w:rPr>
        <w:t>в</w:t>
      </w:r>
      <w:r w:rsidRPr="002654BA">
        <w:rPr>
          <w:sz w:val="26"/>
          <w:szCs w:val="26"/>
          <w:lang w:bidi="ar-SA"/>
        </w:rPr>
        <w:t>н</w:t>
      </w:r>
      <w:r w:rsidRPr="002654BA">
        <w:rPr>
          <w:spacing w:val="1"/>
          <w:sz w:val="26"/>
          <w:szCs w:val="26"/>
          <w:lang w:bidi="ar-SA"/>
        </w:rPr>
        <w:t>ы</w:t>
      </w:r>
      <w:r w:rsidRPr="002654BA">
        <w:rPr>
          <w:sz w:val="26"/>
          <w:szCs w:val="26"/>
          <w:lang w:bidi="ar-SA"/>
        </w:rPr>
        <w:t>х фондов)</w:t>
      </w:r>
      <w:r w:rsidRPr="002654BA">
        <w:rPr>
          <w:spacing w:val="11"/>
          <w:sz w:val="26"/>
          <w:szCs w:val="26"/>
          <w:lang w:bidi="ar-SA"/>
        </w:rPr>
        <w:t xml:space="preserve"> </w:t>
      </w:r>
      <w:r w:rsidRPr="002654BA">
        <w:rPr>
          <w:sz w:val="26"/>
          <w:szCs w:val="26"/>
          <w:lang w:bidi="ar-SA"/>
        </w:rPr>
        <w:t>и</w:t>
      </w:r>
      <w:r w:rsidRPr="002654BA">
        <w:rPr>
          <w:spacing w:val="19"/>
          <w:sz w:val="26"/>
          <w:szCs w:val="26"/>
          <w:lang w:bidi="ar-SA"/>
        </w:rPr>
        <w:t xml:space="preserve"> </w:t>
      </w:r>
      <w:r w:rsidRPr="002654BA">
        <w:rPr>
          <w:spacing w:val="3"/>
          <w:sz w:val="26"/>
          <w:szCs w:val="26"/>
          <w:lang w:bidi="ar-SA"/>
        </w:rPr>
        <w:t>п</w:t>
      </w:r>
      <w:r w:rsidRPr="002654BA">
        <w:rPr>
          <w:sz w:val="26"/>
          <w:szCs w:val="26"/>
          <w:lang w:bidi="ar-SA"/>
        </w:rPr>
        <w:t>редн</w:t>
      </w:r>
      <w:r w:rsidRPr="002654BA">
        <w:rPr>
          <w:spacing w:val="1"/>
          <w:sz w:val="26"/>
          <w:szCs w:val="26"/>
          <w:lang w:bidi="ar-SA"/>
        </w:rPr>
        <w:t>аз</w:t>
      </w:r>
      <w:r w:rsidRPr="002654BA">
        <w:rPr>
          <w:sz w:val="26"/>
          <w:szCs w:val="26"/>
          <w:lang w:bidi="ar-SA"/>
        </w:rPr>
        <w:t>н</w:t>
      </w:r>
      <w:r w:rsidRPr="002654BA">
        <w:rPr>
          <w:spacing w:val="3"/>
          <w:sz w:val="26"/>
          <w:szCs w:val="26"/>
          <w:lang w:bidi="ar-SA"/>
        </w:rPr>
        <w:t>а</w:t>
      </w:r>
      <w:r w:rsidRPr="002654BA">
        <w:rPr>
          <w:spacing w:val="-1"/>
          <w:sz w:val="26"/>
          <w:szCs w:val="26"/>
          <w:lang w:bidi="ar-SA"/>
        </w:rPr>
        <w:t>ч</w:t>
      </w:r>
      <w:r w:rsidRPr="002654BA">
        <w:rPr>
          <w:sz w:val="26"/>
          <w:szCs w:val="26"/>
          <w:lang w:bidi="ar-SA"/>
        </w:rPr>
        <w:t>ен</w:t>
      </w:r>
      <w:r w:rsidRPr="002654BA">
        <w:rPr>
          <w:spacing w:val="1"/>
          <w:sz w:val="26"/>
          <w:szCs w:val="26"/>
          <w:lang w:bidi="ar-SA"/>
        </w:rPr>
        <w:t>ны</w:t>
      </w:r>
      <w:r w:rsidRPr="002654BA">
        <w:rPr>
          <w:sz w:val="26"/>
          <w:szCs w:val="26"/>
          <w:lang w:bidi="ar-SA"/>
        </w:rPr>
        <w:t>е для</w:t>
      </w:r>
      <w:r w:rsidRPr="002654BA">
        <w:rPr>
          <w:spacing w:val="17"/>
          <w:sz w:val="26"/>
          <w:szCs w:val="26"/>
          <w:lang w:bidi="ar-SA"/>
        </w:rPr>
        <w:t xml:space="preserve"> </w:t>
      </w:r>
      <w:r w:rsidRPr="002654BA">
        <w:rPr>
          <w:sz w:val="26"/>
          <w:szCs w:val="26"/>
          <w:lang w:bidi="ar-SA"/>
        </w:rPr>
        <w:t>во</w:t>
      </w:r>
      <w:r w:rsidRPr="002654BA">
        <w:rPr>
          <w:spacing w:val="2"/>
          <w:sz w:val="26"/>
          <w:szCs w:val="26"/>
          <w:lang w:bidi="ar-SA"/>
        </w:rPr>
        <w:t>с</w:t>
      </w:r>
      <w:r w:rsidRPr="002654BA">
        <w:rPr>
          <w:sz w:val="26"/>
          <w:szCs w:val="26"/>
          <w:lang w:bidi="ar-SA"/>
        </w:rPr>
        <w:t>стан</w:t>
      </w:r>
      <w:r w:rsidRPr="002654BA">
        <w:rPr>
          <w:spacing w:val="2"/>
          <w:sz w:val="26"/>
          <w:szCs w:val="26"/>
          <w:lang w:bidi="ar-SA"/>
        </w:rPr>
        <w:t>о</w:t>
      </w:r>
      <w:r w:rsidRPr="002654BA">
        <w:rPr>
          <w:sz w:val="26"/>
          <w:szCs w:val="26"/>
          <w:lang w:bidi="ar-SA"/>
        </w:rPr>
        <w:t>вле</w:t>
      </w:r>
      <w:r w:rsidRPr="002654BA">
        <w:rPr>
          <w:spacing w:val="1"/>
          <w:sz w:val="26"/>
          <w:szCs w:val="26"/>
          <w:lang w:bidi="ar-SA"/>
        </w:rPr>
        <w:t>н</w:t>
      </w:r>
      <w:r w:rsidRPr="002654BA">
        <w:rPr>
          <w:sz w:val="26"/>
          <w:szCs w:val="26"/>
          <w:lang w:bidi="ar-SA"/>
        </w:rPr>
        <w:t>ия</w:t>
      </w:r>
      <w:r w:rsidRPr="002654BA">
        <w:rPr>
          <w:spacing w:val="3"/>
          <w:sz w:val="26"/>
          <w:szCs w:val="26"/>
          <w:lang w:bidi="ar-SA"/>
        </w:rPr>
        <w:t xml:space="preserve"> </w:t>
      </w:r>
      <w:r w:rsidRPr="002654BA">
        <w:rPr>
          <w:sz w:val="26"/>
          <w:szCs w:val="26"/>
          <w:lang w:bidi="ar-SA"/>
        </w:rPr>
        <w:t>и</w:t>
      </w:r>
      <w:r w:rsidRPr="002654BA">
        <w:rPr>
          <w:spacing w:val="1"/>
          <w:sz w:val="26"/>
          <w:szCs w:val="26"/>
          <w:lang w:bidi="ar-SA"/>
        </w:rPr>
        <w:t>з</w:t>
      </w:r>
      <w:r w:rsidRPr="002654BA">
        <w:rPr>
          <w:sz w:val="26"/>
          <w:szCs w:val="26"/>
          <w:lang w:bidi="ar-SA"/>
        </w:rPr>
        <w:t>ноше</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х</w:t>
      </w:r>
      <w:r w:rsidRPr="002654BA">
        <w:rPr>
          <w:spacing w:val="8"/>
          <w:sz w:val="26"/>
          <w:szCs w:val="26"/>
          <w:lang w:bidi="ar-SA"/>
        </w:rPr>
        <w:t xml:space="preserve"> </w:t>
      </w:r>
      <w:r w:rsidRPr="002654BA">
        <w:rPr>
          <w:sz w:val="26"/>
          <w:szCs w:val="26"/>
          <w:lang w:bidi="ar-SA"/>
        </w:rPr>
        <w:t>основ</w:t>
      </w:r>
      <w:r w:rsidRPr="002654BA">
        <w:rPr>
          <w:spacing w:val="1"/>
          <w:sz w:val="26"/>
          <w:szCs w:val="26"/>
          <w:lang w:bidi="ar-SA"/>
        </w:rPr>
        <w:t>ны</w:t>
      </w:r>
      <w:r w:rsidRPr="002654BA">
        <w:rPr>
          <w:sz w:val="26"/>
          <w:szCs w:val="26"/>
          <w:lang w:bidi="ar-SA"/>
        </w:rPr>
        <w:t>х</w:t>
      </w:r>
      <w:r w:rsidRPr="002654BA">
        <w:rPr>
          <w:spacing w:val="9"/>
          <w:sz w:val="26"/>
          <w:szCs w:val="26"/>
          <w:lang w:bidi="ar-SA"/>
        </w:rPr>
        <w:t xml:space="preserve"> </w:t>
      </w:r>
      <w:r w:rsidRPr="002654BA">
        <w:rPr>
          <w:sz w:val="26"/>
          <w:szCs w:val="26"/>
          <w:lang w:bidi="ar-SA"/>
        </w:rPr>
        <w:t>сред</w:t>
      </w:r>
      <w:r w:rsidRPr="002654BA">
        <w:rPr>
          <w:spacing w:val="3"/>
          <w:sz w:val="26"/>
          <w:szCs w:val="26"/>
          <w:lang w:bidi="ar-SA"/>
        </w:rPr>
        <w:t>с</w:t>
      </w:r>
      <w:r w:rsidRPr="002654BA">
        <w:rPr>
          <w:sz w:val="26"/>
          <w:szCs w:val="26"/>
          <w:lang w:bidi="ar-SA"/>
        </w:rPr>
        <w:t>тв</w:t>
      </w:r>
      <w:r w:rsidRPr="002654BA">
        <w:rPr>
          <w:spacing w:val="11"/>
          <w:sz w:val="26"/>
          <w:szCs w:val="26"/>
          <w:lang w:bidi="ar-SA"/>
        </w:rPr>
        <w:t xml:space="preserve"> </w:t>
      </w:r>
      <w:r w:rsidRPr="002654BA">
        <w:rPr>
          <w:sz w:val="26"/>
          <w:szCs w:val="26"/>
          <w:lang w:bidi="ar-SA"/>
        </w:rPr>
        <w:t>и пр</w:t>
      </w:r>
      <w:r w:rsidRPr="002654BA">
        <w:rPr>
          <w:spacing w:val="1"/>
          <w:sz w:val="26"/>
          <w:szCs w:val="26"/>
          <w:lang w:bidi="ar-SA"/>
        </w:rPr>
        <w:t>и</w:t>
      </w:r>
      <w:r w:rsidRPr="002654BA">
        <w:rPr>
          <w:sz w:val="26"/>
          <w:szCs w:val="26"/>
          <w:lang w:bidi="ar-SA"/>
        </w:rPr>
        <w:t>обрете</w:t>
      </w:r>
      <w:r w:rsidRPr="002654BA">
        <w:rPr>
          <w:spacing w:val="1"/>
          <w:sz w:val="26"/>
          <w:szCs w:val="26"/>
          <w:lang w:bidi="ar-SA"/>
        </w:rPr>
        <w:t>н</w:t>
      </w:r>
      <w:r w:rsidRPr="002654BA">
        <w:rPr>
          <w:sz w:val="26"/>
          <w:szCs w:val="26"/>
          <w:lang w:bidi="ar-SA"/>
        </w:rPr>
        <w:t>ия</w:t>
      </w:r>
      <w:r w:rsidRPr="002654BA">
        <w:rPr>
          <w:spacing w:val="-14"/>
          <w:sz w:val="26"/>
          <w:szCs w:val="26"/>
          <w:lang w:bidi="ar-SA"/>
        </w:rPr>
        <w:t xml:space="preserve"> </w:t>
      </w:r>
      <w:r w:rsidRPr="002654BA">
        <w:rPr>
          <w:sz w:val="26"/>
          <w:szCs w:val="26"/>
          <w:lang w:bidi="ar-SA"/>
        </w:rPr>
        <w:t>нов</w:t>
      </w:r>
      <w:r w:rsidRPr="002654BA">
        <w:rPr>
          <w:spacing w:val="1"/>
          <w:sz w:val="26"/>
          <w:szCs w:val="26"/>
          <w:lang w:bidi="ar-SA"/>
        </w:rPr>
        <w:t>ы</w:t>
      </w:r>
      <w:r w:rsidRPr="002654BA">
        <w:rPr>
          <w:sz w:val="26"/>
          <w:szCs w:val="26"/>
          <w:lang w:bidi="ar-SA"/>
        </w:rPr>
        <w:t>х.</w:t>
      </w:r>
    </w:p>
    <w:p w14:paraId="5ADA6CE9" w14:textId="77777777" w:rsidR="00BC68A2" w:rsidRPr="002654BA" w:rsidRDefault="00BC68A2" w:rsidP="00BC68A2">
      <w:pPr>
        <w:adjustRightInd w:val="0"/>
        <w:spacing w:line="360" w:lineRule="auto"/>
        <w:ind w:left="102" w:right="42" w:firstLine="607"/>
        <w:jc w:val="both"/>
        <w:rPr>
          <w:sz w:val="26"/>
          <w:szCs w:val="26"/>
          <w:lang w:bidi="ar-SA"/>
        </w:rPr>
      </w:pPr>
      <w:r w:rsidRPr="002654BA">
        <w:rPr>
          <w:sz w:val="26"/>
          <w:szCs w:val="26"/>
          <w:lang w:bidi="ar-SA"/>
        </w:rPr>
        <w:t>В</w:t>
      </w:r>
      <w:r w:rsidRPr="002654BA">
        <w:rPr>
          <w:spacing w:val="36"/>
          <w:sz w:val="26"/>
          <w:szCs w:val="26"/>
          <w:lang w:bidi="ar-SA"/>
        </w:rPr>
        <w:t xml:space="preserve"> </w:t>
      </w:r>
      <w:r w:rsidRPr="002654BA">
        <w:rPr>
          <w:sz w:val="26"/>
          <w:szCs w:val="26"/>
          <w:lang w:bidi="ar-SA"/>
        </w:rPr>
        <w:t>совр</w:t>
      </w:r>
      <w:r w:rsidRPr="002654BA">
        <w:rPr>
          <w:spacing w:val="2"/>
          <w:sz w:val="26"/>
          <w:szCs w:val="26"/>
          <w:lang w:bidi="ar-SA"/>
        </w:rPr>
        <w:t>е</w:t>
      </w:r>
      <w:r w:rsidRPr="002654BA">
        <w:rPr>
          <w:spacing w:val="-1"/>
          <w:sz w:val="26"/>
          <w:szCs w:val="26"/>
          <w:lang w:bidi="ar-SA"/>
        </w:rPr>
        <w:t>м</w:t>
      </w:r>
      <w:r w:rsidRPr="002654BA">
        <w:rPr>
          <w:sz w:val="26"/>
          <w:szCs w:val="26"/>
          <w:lang w:bidi="ar-SA"/>
        </w:rPr>
        <w:t>ен</w:t>
      </w:r>
      <w:r w:rsidRPr="002654BA">
        <w:rPr>
          <w:spacing w:val="1"/>
          <w:sz w:val="26"/>
          <w:szCs w:val="26"/>
          <w:lang w:bidi="ar-SA"/>
        </w:rPr>
        <w:t>н</w:t>
      </w:r>
      <w:r w:rsidRPr="002654BA">
        <w:rPr>
          <w:sz w:val="26"/>
          <w:szCs w:val="26"/>
          <w:lang w:bidi="ar-SA"/>
        </w:rPr>
        <w:t>ой</w:t>
      </w:r>
      <w:r w:rsidRPr="002654BA">
        <w:rPr>
          <w:spacing w:val="26"/>
          <w:sz w:val="26"/>
          <w:szCs w:val="26"/>
          <w:lang w:bidi="ar-SA"/>
        </w:rPr>
        <w:t xml:space="preserve"> </w:t>
      </w:r>
      <w:r w:rsidRPr="002654BA">
        <w:rPr>
          <w:sz w:val="26"/>
          <w:szCs w:val="26"/>
          <w:lang w:bidi="ar-SA"/>
        </w:rPr>
        <w:t>от</w:t>
      </w:r>
      <w:r w:rsidRPr="002654BA">
        <w:rPr>
          <w:spacing w:val="2"/>
          <w:sz w:val="26"/>
          <w:szCs w:val="26"/>
          <w:lang w:bidi="ar-SA"/>
        </w:rPr>
        <w:t>е</w:t>
      </w:r>
      <w:r w:rsidRPr="002654BA">
        <w:rPr>
          <w:spacing w:val="-1"/>
          <w:sz w:val="26"/>
          <w:szCs w:val="26"/>
          <w:lang w:bidi="ar-SA"/>
        </w:rPr>
        <w:t>ч</w:t>
      </w:r>
      <w:r w:rsidRPr="002654BA">
        <w:rPr>
          <w:spacing w:val="2"/>
          <w:sz w:val="26"/>
          <w:szCs w:val="26"/>
          <w:lang w:bidi="ar-SA"/>
        </w:rPr>
        <w:t>е</w:t>
      </w:r>
      <w:r w:rsidRPr="002654BA">
        <w:rPr>
          <w:sz w:val="26"/>
          <w:szCs w:val="26"/>
          <w:lang w:bidi="ar-SA"/>
        </w:rPr>
        <w:t>ствен</w:t>
      </w:r>
      <w:r w:rsidRPr="002654BA">
        <w:rPr>
          <w:spacing w:val="1"/>
          <w:sz w:val="26"/>
          <w:szCs w:val="26"/>
          <w:lang w:bidi="ar-SA"/>
        </w:rPr>
        <w:t>н</w:t>
      </w:r>
      <w:r w:rsidRPr="002654BA">
        <w:rPr>
          <w:sz w:val="26"/>
          <w:szCs w:val="26"/>
          <w:lang w:bidi="ar-SA"/>
        </w:rPr>
        <w:t>ой</w:t>
      </w:r>
      <w:r w:rsidRPr="002654BA">
        <w:rPr>
          <w:spacing w:val="22"/>
          <w:sz w:val="26"/>
          <w:szCs w:val="26"/>
          <w:lang w:bidi="ar-SA"/>
        </w:rPr>
        <w:t xml:space="preserve"> </w:t>
      </w:r>
      <w:r w:rsidRPr="002654BA">
        <w:rPr>
          <w:sz w:val="26"/>
          <w:szCs w:val="26"/>
          <w:lang w:bidi="ar-SA"/>
        </w:rPr>
        <w:t>п</w:t>
      </w:r>
      <w:r w:rsidRPr="002654BA">
        <w:rPr>
          <w:spacing w:val="3"/>
          <w:sz w:val="26"/>
          <w:szCs w:val="26"/>
          <w:lang w:bidi="ar-SA"/>
        </w:rPr>
        <w:t>р</w:t>
      </w:r>
      <w:r w:rsidRPr="002654BA">
        <w:rPr>
          <w:sz w:val="26"/>
          <w:szCs w:val="26"/>
          <w:lang w:bidi="ar-SA"/>
        </w:rPr>
        <w:t>а</w:t>
      </w:r>
      <w:r w:rsidRPr="002654BA">
        <w:rPr>
          <w:spacing w:val="-1"/>
          <w:sz w:val="26"/>
          <w:szCs w:val="26"/>
          <w:lang w:bidi="ar-SA"/>
        </w:rPr>
        <w:t>к</w:t>
      </w:r>
      <w:r w:rsidRPr="002654BA">
        <w:rPr>
          <w:sz w:val="26"/>
          <w:szCs w:val="26"/>
          <w:lang w:bidi="ar-SA"/>
        </w:rPr>
        <w:t>т</w:t>
      </w:r>
      <w:r w:rsidRPr="002654BA">
        <w:rPr>
          <w:spacing w:val="2"/>
          <w:sz w:val="26"/>
          <w:szCs w:val="26"/>
          <w:lang w:bidi="ar-SA"/>
        </w:rPr>
        <w:t>и</w:t>
      </w:r>
      <w:r w:rsidRPr="002654BA">
        <w:rPr>
          <w:spacing w:val="-1"/>
          <w:sz w:val="26"/>
          <w:szCs w:val="26"/>
          <w:lang w:bidi="ar-SA"/>
        </w:rPr>
        <w:t>к</w:t>
      </w:r>
      <w:r w:rsidRPr="002654BA">
        <w:rPr>
          <w:sz w:val="26"/>
          <w:szCs w:val="26"/>
          <w:lang w:bidi="ar-SA"/>
        </w:rPr>
        <w:t>е</w:t>
      </w:r>
      <w:r w:rsidRPr="002654BA">
        <w:rPr>
          <w:spacing w:val="30"/>
          <w:sz w:val="26"/>
          <w:szCs w:val="26"/>
          <w:lang w:bidi="ar-SA"/>
        </w:rPr>
        <w:t xml:space="preserve"> </w:t>
      </w:r>
      <w:r w:rsidRPr="002654BA">
        <w:rPr>
          <w:spacing w:val="2"/>
          <w:sz w:val="26"/>
          <w:szCs w:val="26"/>
          <w:lang w:bidi="ar-SA"/>
        </w:rPr>
        <w:t>а</w:t>
      </w:r>
      <w:r w:rsidRPr="002654BA">
        <w:rPr>
          <w:spacing w:val="-1"/>
          <w:sz w:val="26"/>
          <w:szCs w:val="26"/>
          <w:lang w:bidi="ar-SA"/>
        </w:rPr>
        <w:t>м</w:t>
      </w:r>
      <w:r w:rsidRPr="002654BA">
        <w:rPr>
          <w:sz w:val="26"/>
          <w:szCs w:val="26"/>
          <w:lang w:bidi="ar-SA"/>
        </w:rPr>
        <w:t>орти</w:t>
      </w:r>
      <w:r w:rsidRPr="002654BA">
        <w:rPr>
          <w:spacing w:val="1"/>
          <w:sz w:val="26"/>
          <w:szCs w:val="26"/>
          <w:lang w:bidi="ar-SA"/>
        </w:rPr>
        <w:t>з</w:t>
      </w:r>
      <w:r w:rsidRPr="002654BA">
        <w:rPr>
          <w:sz w:val="26"/>
          <w:szCs w:val="26"/>
          <w:lang w:bidi="ar-SA"/>
        </w:rPr>
        <w:t>ац</w:t>
      </w:r>
      <w:r w:rsidRPr="002654BA">
        <w:rPr>
          <w:spacing w:val="6"/>
          <w:sz w:val="26"/>
          <w:szCs w:val="26"/>
          <w:lang w:bidi="ar-SA"/>
        </w:rPr>
        <w:t>и</w:t>
      </w:r>
      <w:r w:rsidRPr="002654BA">
        <w:rPr>
          <w:sz w:val="26"/>
          <w:szCs w:val="26"/>
          <w:lang w:bidi="ar-SA"/>
        </w:rPr>
        <w:t>я</w:t>
      </w:r>
      <w:r w:rsidRPr="002654BA">
        <w:rPr>
          <w:spacing w:val="25"/>
          <w:sz w:val="26"/>
          <w:szCs w:val="26"/>
          <w:lang w:bidi="ar-SA"/>
        </w:rPr>
        <w:t xml:space="preserve"> </w:t>
      </w:r>
      <w:r w:rsidRPr="002654BA">
        <w:rPr>
          <w:sz w:val="26"/>
          <w:szCs w:val="26"/>
          <w:lang w:bidi="ar-SA"/>
        </w:rPr>
        <w:t>не</w:t>
      </w:r>
      <w:r w:rsidRPr="002654BA">
        <w:rPr>
          <w:spacing w:val="38"/>
          <w:sz w:val="26"/>
          <w:szCs w:val="26"/>
          <w:lang w:bidi="ar-SA"/>
        </w:rPr>
        <w:t xml:space="preserve"> </w:t>
      </w:r>
      <w:r w:rsidRPr="002654BA">
        <w:rPr>
          <w:sz w:val="26"/>
          <w:szCs w:val="26"/>
          <w:lang w:bidi="ar-SA"/>
        </w:rPr>
        <w:t>и</w:t>
      </w:r>
      <w:r w:rsidRPr="002654BA">
        <w:rPr>
          <w:spacing w:val="2"/>
          <w:sz w:val="26"/>
          <w:szCs w:val="26"/>
          <w:lang w:bidi="ar-SA"/>
        </w:rPr>
        <w:t>г</w:t>
      </w:r>
      <w:r w:rsidRPr="002654BA">
        <w:rPr>
          <w:sz w:val="26"/>
          <w:szCs w:val="26"/>
          <w:lang w:bidi="ar-SA"/>
        </w:rPr>
        <w:t>ра</w:t>
      </w:r>
      <w:r w:rsidRPr="002654BA">
        <w:rPr>
          <w:spacing w:val="2"/>
          <w:sz w:val="26"/>
          <w:szCs w:val="26"/>
          <w:lang w:bidi="ar-SA"/>
        </w:rPr>
        <w:t>е</w:t>
      </w:r>
      <w:r w:rsidRPr="002654BA">
        <w:rPr>
          <w:sz w:val="26"/>
          <w:szCs w:val="26"/>
          <w:lang w:bidi="ar-SA"/>
        </w:rPr>
        <w:t>т</w:t>
      </w:r>
      <w:r w:rsidRPr="002654BA">
        <w:rPr>
          <w:spacing w:val="30"/>
          <w:sz w:val="26"/>
          <w:szCs w:val="26"/>
          <w:lang w:bidi="ar-SA"/>
        </w:rPr>
        <w:t xml:space="preserve"> </w:t>
      </w:r>
      <w:r w:rsidRPr="002654BA">
        <w:rPr>
          <w:spacing w:val="5"/>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ествен</w:t>
      </w:r>
      <w:r w:rsidRPr="002654BA">
        <w:rPr>
          <w:spacing w:val="1"/>
          <w:sz w:val="26"/>
          <w:szCs w:val="26"/>
          <w:lang w:bidi="ar-SA"/>
        </w:rPr>
        <w:t>н</w:t>
      </w:r>
      <w:r w:rsidRPr="002654BA">
        <w:rPr>
          <w:sz w:val="26"/>
          <w:szCs w:val="26"/>
          <w:lang w:bidi="ar-SA"/>
        </w:rPr>
        <w:t>ой роли в</w:t>
      </w:r>
      <w:r w:rsidRPr="002654BA">
        <w:rPr>
          <w:spacing w:val="6"/>
          <w:sz w:val="26"/>
          <w:szCs w:val="26"/>
          <w:lang w:bidi="ar-SA"/>
        </w:rPr>
        <w:t xml:space="preserve"> </w:t>
      </w:r>
      <w:r w:rsidRPr="002654BA">
        <w:rPr>
          <w:sz w:val="26"/>
          <w:szCs w:val="26"/>
          <w:lang w:bidi="ar-SA"/>
        </w:rPr>
        <w:t>техн</w:t>
      </w:r>
      <w:r w:rsidRPr="002654BA">
        <w:rPr>
          <w:spacing w:val="3"/>
          <w:sz w:val="26"/>
          <w:szCs w:val="26"/>
          <w:lang w:bidi="ar-SA"/>
        </w:rPr>
        <w:t>и</w:t>
      </w:r>
      <w:r w:rsidRPr="002654BA">
        <w:rPr>
          <w:spacing w:val="-1"/>
          <w:sz w:val="26"/>
          <w:szCs w:val="26"/>
          <w:lang w:bidi="ar-SA"/>
        </w:rPr>
        <w:t>ч</w:t>
      </w:r>
      <w:r w:rsidRPr="002654BA">
        <w:rPr>
          <w:sz w:val="26"/>
          <w:szCs w:val="26"/>
          <w:lang w:bidi="ar-SA"/>
        </w:rPr>
        <w:t>ес</w:t>
      </w:r>
      <w:r w:rsidRPr="002654BA">
        <w:rPr>
          <w:spacing w:val="1"/>
          <w:sz w:val="26"/>
          <w:szCs w:val="26"/>
          <w:lang w:bidi="ar-SA"/>
        </w:rPr>
        <w:t>к</w:t>
      </w:r>
      <w:r w:rsidRPr="002654BA">
        <w:rPr>
          <w:sz w:val="26"/>
          <w:szCs w:val="26"/>
          <w:lang w:bidi="ar-SA"/>
        </w:rPr>
        <w:t>ом</w:t>
      </w:r>
      <w:r w:rsidRPr="002654BA">
        <w:rPr>
          <w:spacing w:val="-8"/>
          <w:sz w:val="26"/>
          <w:szCs w:val="26"/>
          <w:lang w:bidi="ar-SA"/>
        </w:rPr>
        <w:t xml:space="preserve"> </w:t>
      </w:r>
      <w:r w:rsidRPr="002654BA">
        <w:rPr>
          <w:spacing w:val="3"/>
          <w:sz w:val="26"/>
          <w:szCs w:val="26"/>
          <w:lang w:bidi="ar-SA"/>
        </w:rPr>
        <w:t>п</w:t>
      </w:r>
      <w:r w:rsidRPr="002654BA">
        <w:rPr>
          <w:sz w:val="26"/>
          <w:szCs w:val="26"/>
          <w:lang w:bidi="ar-SA"/>
        </w:rPr>
        <w:t>еревоо</w:t>
      </w:r>
      <w:r w:rsidRPr="002654BA">
        <w:rPr>
          <w:spacing w:val="5"/>
          <w:sz w:val="26"/>
          <w:szCs w:val="26"/>
          <w:lang w:bidi="ar-SA"/>
        </w:rPr>
        <w:t>р</w:t>
      </w:r>
      <w:r w:rsidRPr="002654BA">
        <w:rPr>
          <w:spacing w:val="-5"/>
          <w:sz w:val="26"/>
          <w:szCs w:val="26"/>
          <w:lang w:bidi="ar-SA"/>
        </w:rPr>
        <w:t>у</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и</w:t>
      </w:r>
      <w:r w:rsidRPr="002654BA">
        <w:rPr>
          <w:spacing w:val="-12"/>
          <w:sz w:val="26"/>
          <w:szCs w:val="26"/>
          <w:lang w:bidi="ar-SA"/>
        </w:rPr>
        <w:t xml:space="preserve"> </w:t>
      </w:r>
      <w:r w:rsidRPr="002654BA">
        <w:rPr>
          <w:sz w:val="26"/>
          <w:szCs w:val="26"/>
          <w:lang w:bidi="ar-SA"/>
        </w:rPr>
        <w:t>и</w:t>
      </w:r>
      <w:r w:rsidRPr="002654BA">
        <w:rPr>
          <w:spacing w:val="10"/>
          <w:sz w:val="26"/>
          <w:szCs w:val="26"/>
          <w:lang w:bidi="ar-SA"/>
        </w:rPr>
        <w:t xml:space="preserve"> </w:t>
      </w:r>
      <w:r w:rsidRPr="002654BA">
        <w:rPr>
          <w:spacing w:val="-1"/>
          <w:sz w:val="26"/>
          <w:szCs w:val="26"/>
          <w:lang w:bidi="ar-SA"/>
        </w:rPr>
        <w:t>м</w:t>
      </w:r>
      <w:r w:rsidRPr="002654BA">
        <w:rPr>
          <w:sz w:val="26"/>
          <w:szCs w:val="26"/>
          <w:lang w:bidi="ar-SA"/>
        </w:rPr>
        <w:t>о</w:t>
      </w:r>
      <w:r w:rsidRPr="002654BA">
        <w:rPr>
          <w:spacing w:val="2"/>
          <w:sz w:val="26"/>
          <w:szCs w:val="26"/>
          <w:lang w:bidi="ar-SA"/>
        </w:rPr>
        <w:t>д</w:t>
      </w:r>
      <w:r w:rsidRPr="002654BA">
        <w:rPr>
          <w:sz w:val="26"/>
          <w:szCs w:val="26"/>
          <w:lang w:bidi="ar-SA"/>
        </w:rPr>
        <w:t>ерн</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и</w:t>
      </w:r>
      <w:r w:rsidRPr="002654BA">
        <w:rPr>
          <w:spacing w:val="-11"/>
          <w:sz w:val="26"/>
          <w:szCs w:val="26"/>
          <w:lang w:bidi="ar-SA"/>
        </w:rPr>
        <w:t xml:space="preserve"> </w:t>
      </w:r>
      <w:r w:rsidRPr="002654BA">
        <w:rPr>
          <w:sz w:val="26"/>
          <w:szCs w:val="26"/>
          <w:lang w:bidi="ar-SA"/>
        </w:rPr>
        <w:t>фир</w:t>
      </w:r>
      <w:r w:rsidRPr="002654BA">
        <w:rPr>
          <w:spacing w:val="3"/>
          <w:sz w:val="26"/>
          <w:szCs w:val="26"/>
          <w:lang w:bidi="ar-SA"/>
        </w:rPr>
        <w:t>м</w:t>
      </w:r>
      <w:r w:rsidRPr="002654BA">
        <w:rPr>
          <w:sz w:val="26"/>
          <w:szCs w:val="26"/>
          <w:lang w:bidi="ar-SA"/>
        </w:rPr>
        <w:t>,</w:t>
      </w:r>
      <w:r w:rsidRPr="002654BA">
        <w:rPr>
          <w:spacing w:val="-3"/>
          <w:sz w:val="26"/>
          <w:szCs w:val="26"/>
          <w:lang w:bidi="ar-SA"/>
        </w:rPr>
        <w:t xml:space="preserve"> </w:t>
      </w:r>
      <w:r w:rsidRPr="002654BA">
        <w:rPr>
          <w:sz w:val="26"/>
          <w:szCs w:val="26"/>
          <w:lang w:bidi="ar-SA"/>
        </w:rPr>
        <w:t>всл</w:t>
      </w:r>
      <w:r w:rsidRPr="002654BA">
        <w:rPr>
          <w:spacing w:val="3"/>
          <w:sz w:val="26"/>
          <w:szCs w:val="26"/>
          <w:lang w:bidi="ar-SA"/>
        </w:rPr>
        <w:t>е</w:t>
      </w:r>
      <w:r w:rsidRPr="002654BA">
        <w:rPr>
          <w:sz w:val="26"/>
          <w:szCs w:val="26"/>
          <w:lang w:bidi="ar-SA"/>
        </w:rPr>
        <w:t>дствие</w:t>
      </w:r>
      <w:r w:rsidRPr="002654BA">
        <w:rPr>
          <w:spacing w:val="-5"/>
          <w:sz w:val="26"/>
          <w:szCs w:val="26"/>
          <w:lang w:bidi="ar-SA"/>
        </w:rPr>
        <w:t xml:space="preserve"> </w:t>
      </w:r>
      <w:r w:rsidRPr="002654BA">
        <w:rPr>
          <w:sz w:val="26"/>
          <w:szCs w:val="26"/>
          <w:lang w:bidi="ar-SA"/>
        </w:rPr>
        <w:t>то</w:t>
      </w:r>
      <w:r w:rsidRPr="002654BA">
        <w:rPr>
          <w:spacing w:val="-1"/>
          <w:sz w:val="26"/>
          <w:szCs w:val="26"/>
          <w:lang w:bidi="ar-SA"/>
        </w:rPr>
        <w:t>г</w:t>
      </w:r>
      <w:r w:rsidRPr="002654BA">
        <w:rPr>
          <w:spacing w:val="2"/>
          <w:sz w:val="26"/>
          <w:szCs w:val="26"/>
          <w:lang w:bidi="ar-SA"/>
        </w:rPr>
        <w:t>о</w:t>
      </w:r>
      <w:r w:rsidRPr="002654BA">
        <w:rPr>
          <w:sz w:val="26"/>
          <w:szCs w:val="26"/>
          <w:lang w:bidi="ar-SA"/>
        </w:rPr>
        <w:t>,</w:t>
      </w:r>
      <w:r w:rsidRPr="002654BA">
        <w:rPr>
          <w:spacing w:val="4"/>
          <w:sz w:val="26"/>
          <w:szCs w:val="26"/>
          <w:lang w:bidi="ar-SA"/>
        </w:rPr>
        <w:t xml:space="preserve"> </w:t>
      </w:r>
      <w:r w:rsidRPr="002654BA">
        <w:rPr>
          <w:spacing w:val="-1"/>
          <w:sz w:val="26"/>
          <w:szCs w:val="26"/>
          <w:lang w:bidi="ar-SA"/>
        </w:rPr>
        <w:t>ч</w:t>
      </w:r>
      <w:r w:rsidRPr="002654BA">
        <w:rPr>
          <w:sz w:val="26"/>
          <w:szCs w:val="26"/>
          <w:lang w:bidi="ar-SA"/>
        </w:rPr>
        <w:t>то</w:t>
      </w:r>
      <w:r w:rsidRPr="002654BA">
        <w:rPr>
          <w:spacing w:val="2"/>
          <w:sz w:val="26"/>
          <w:szCs w:val="26"/>
          <w:lang w:bidi="ar-SA"/>
        </w:rPr>
        <w:t xml:space="preserve"> </w:t>
      </w:r>
      <w:r w:rsidRPr="002654BA">
        <w:rPr>
          <w:spacing w:val="-1"/>
          <w:sz w:val="26"/>
          <w:szCs w:val="26"/>
          <w:lang w:bidi="ar-SA"/>
        </w:rPr>
        <w:t>э</w:t>
      </w:r>
      <w:r w:rsidRPr="002654BA">
        <w:rPr>
          <w:spacing w:val="2"/>
          <w:sz w:val="26"/>
          <w:szCs w:val="26"/>
          <w:lang w:bidi="ar-SA"/>
        </w:rPr>
        <w:t>т</w:t>
      </w:r>
      <w:r w:rsidRPr="002654BA">
        <w:rPr>
          <w:sz w:val="26"/>
          <w:szCs w:val="26"/>
          <w:lang w:bidi="ar-SA"/>
        </w:rPr>
        <w:t>от фонд</w:t>
      </w:r>
      <w:r w:rsidRPr="002654BA">
        <w:rPr>
          <w:spacing w:val="11"/>
          <w:sz w:val="26"/>
          <w:szCs w:val="26"/>
          <w:lang w:bidi="ar-SA"/>
        </w:rPr>
        <w:t xml:space="preserve"> </w:t>
      </w:r>
      <w:r w:rsidRPr="002654BA">
        <w:rPr>
          <w:sz w:val="26"/>
          <w:szCs w:val="26"/>
          <w:lang w:bidi="ar-SA"/>
        </w:rPr>
        <w:t>на</w:t>
      </w:r>
      <w:r w:rsidRPr="002654BA">
        <w:rPr>
          <w:spacing w:val="14"/>
          <w:sz w:val="26"/>
          <w:szCs w:val="26"/>
          <w:lang w:bidi="ar-SA"/>
        </w:rPr>
        <w:t xml:space="preserve"> </w:t>
      </w:r>
      <w:r w:rsidRPr="002654BA">
        <w:rPr>
          <w:sz w:val="26"/>
          <w:szCs w:val="26"/>
          <w:lang w:bidi="ar-SA"/>
        </w:rPr>
        <w:t>повер</w:t>
      </w:r>
      <w:r w:rsidRPr="002654BA">
        <w:rPr>
          <w:spacing w:val="4"/>
          <w:sz w:val="26"/>
          <w:szCs w:val="26"/>
          <w:lang w:bidi="ar-SA"/>
        </w:rPr>
        <w:t>к</w:t>
      </w:r>
      <w:r w:rsidRPr="002654BA">
        <w:rPr>
          <w:sz w:val="26"/>
          <w:szCs w:val="26"/>
          <w:lang w:bidi="ar-SA"/>
        </w:rPr>
        <w:t>у</w:t>
      </w:r>
      <w:r w:rsidRPr="002654BA">
        <w:rPr>
          <w:spacing w:val="1"/>
          <w:sz w:val="26"/>
          <w:szCs w:val="26"/>
          <w:lang w:bidi="ar-SA"/>
        </w:rPr>
        <w:t xml:space="preserve"> </w:t>
      </w:r>
      <w:r w:rsidRPr="002654BA">
        <w:rPr>
          <w:sz w:val="26"/>
          <w:szCs w:val="26"/>
          <w:lang w:bidi="ar-SA"/>
        </w:rPr>
        <w:t>я</w:t>
      </w:r>
      <w:r w:rsidRPr="002654BA">
        <w:rPr>
          <w:spacing w:val="3"/>
          <w:sz w:val="26"/>
          <w:szCs w:val="26"/>
          <w:lang w:bidi="ar-SA"/>
        </w:rPr>
        <w:t>в</w:t>
      </w:r>
      <w:r w:rsidRPr="002654BA">
        <w:rPr>
          <w:sz w:val="26"/>
          <w:szCs w:val="26"/>
          <w:lang w:bidi="ar-SA"/>
        </w:rPr>
        <w:t>л</w:t>
      </w:r>
      <w:r w:rsidRPr="002654BA">
        <w:rPr>
          <w:spacing w:val="1"/>
          <w:sz w:val="26"/>
          <w:szCs w:val="26"/>
          <w:lang w:bidi="ar-SA"/>
        </w:rPr>
        <w:t>я</w:t>
      </w:r>
      <w:r w:rsidRPr="002654BA">
        <w:rPr>
          <w:sz w:val="26"/>
          <w:szCs w:val="26"/>
          <w:lang w:bidi="ar-SA"/>
        </w:rPr>
        <w:t>ется</w:t>
      </w:r>
      <w:r w:rsidRPr="002654BA">
        <w:rPr>
          <w:spacing w:val="7"/>
          <w:sz w:val="26"/>
          <w:szCs w:val="26"/>
          <w:lang w:bidi="ar-SA"/>
        </w:rPr>
        <w:t xml:space="preserve"> </w:t>
      </w:r>
      <w:r w:rsidRPr="002654BA">
        <w:rPr>
          <w:spacing w:val="-1"/>
          <w:sz w:val="26"/>
          <w:szCs w:val="26"/>
          <w:lang w:bidi="ar-SA"/>
        </w:rPr>
        <w:t>ч</w:t>
      </w:r>
      <w:r w:rsidRPr="002654BA">
        <w:rPr>
          <w:sz w:val="26"/>
          <w:szCs w:val="26"/>
          <w:lang w:bidi="ar-SA"/>
        </w:rPr>
        <w:t>исто</w:t>
      </w:r>
      <w:r w:rsidRPr="002654BA">
        <w:rPr>
          <w:spacing w:val="14"/>
          <w:sz w:val="26"/>
          <w:szCs w:val="26"/>
          <w:lang w:bidi="ar-SA"/>
        </w:rPr>
        <w:t xml:space="preserve"> </w:t>
      </w:r>
      <w:r w:rsidRPr="002654BA">
        <w:rPr>
          <w:spacing w:val="-5"/>
          <w:sz w:val="26"/>
          <w:szCs w:val="26"/>
          <w:lang w:bidi="ar-SA"/>
        </w:rPr>
        <w:t>у</w:t>
      </w:r>
      <w:r w:rsidRPr="002654BA">
        <w:rPr>
          <w:spacing w:val="-1"/>
          <w:sz w:val="26"/>
          <w:szCs w:val="26"/>
          <w:lang w:bidi="ar-SA"/>
        </w:rPr>
        <w:t>ч</w:t>
      </w:r>
      <w:r w:rsidRPr="002654BA">
        <w:rPr>
          <w:spacing w:val="2"/>
          <w:sz w:val="26"/>
          <w:szCs w:val="26"/>
          <w:lang w:bidi="ar-SA"/>
        </w:rPr>
        <w:t>е</w:t>
      </w:r>
      <w:r w:rsidRPr="002654BA">
        <w:rPr>
          <w:sz w:val="26"/>
          <w:szCs w:val="26"/>
          <w:lang w:bidi="ar-SA"/>
        </w:rPr>
        <w:t>тн</w:t>
      </w:r>
      <w:r w:rsidRPr="002654BA">
        <w:rPr>
          <w:spacing w:val="3"/>
          <w:sz w:val="26"/>
          <w:szCs w:val="26"/>
          <w:lang w:bidi="ar-SA"/>
        </w:rPr>
        <w:t>ы</w:t>
      </w:r>
      <w:r w:rsidRPr="002654BA">
        <w:rPr>
          <w:spacing w:val="-1"/>
          <w:sz w:val="26"/>
          <w:szCs w:val="26"/>
          <w:lang w:bidi="ar-SA"/>
        </w:rPr>
        <w:t>м</w:t>
      </w:r>
      <w:r w:rsidRPr="002654BA">
        <w:rPr>
          <w:sz w:val="26"/>
          <w:szCs w:val="26"/>
          <w:lang w:bidi="ar-SA"/>
        </w:rPr>
        <w:t>,</w:t>
      </w:r>
      <w:r w:rsidRPr="002654BA">
        <w:rPr>
          <w:spacing w:val="5"/>
          <w:sz w:val="26"/>
          <w:szCs w:val="26"/>
          <w:lang w:bidi="ar-SA"/>
        </w:rPr>
        <w:t xml:space="preserve"> </w:t>
      </w:r>
      <w:r w:rsidRPr="002654BA">
        <w:rPr>
          <w:sz w:val="26"/>
          <w:szCs w:val="26"/>
          <w:lang w:bidi="ar-SA"/>
        </w:rPr>
        <w:t>«</w:t>
      </w:r>
      <w:r w:rsidRPr="002654BA">
        <w:rPr>
          <w:spacing w:val="5"/>
          <w:sz w:val="26"/>
          <w:szCs w:val="26"/>
          <w:lang w:bidi="ar-SA"/>
        </w:rPr>
        <w:t>б</w:t>
      </w:r>
      <w:r w:rsidRPr="002654BA">
        <w:rPr>
          <w:spacing w:val="-5"/>
          <w:sz w:val="26"/>
          <w:szCs w:val="26"/>
          <w:lang w:bidi="ar-SA"/>
        </w:rPr>
        <w:t>у</w:t>
      </w:r>
      <w:r w:rsidRPr="002654BA">
        <w:rPr>
          <w:spacing w:val="-1"/>
          <w:sz w:val="26"/>
          <w:szCs w:val="26"/>
          <w:lang w:bidi="ar-SA"/>
        </w:rPr>
        <w:t>м</w:t>
      </w:r>
      <w:r w:rsidRPr="002654BA">
        <w:rPr>
          <w:sz w:val="26"/>
          <w:szCs w:val="26"/>
          <w:lang w:bidi="ar-SA"/>
        </w:rPr>
        <w:t>а</w:t>
      </w:r>
      <w:r w:rsidRPr="002654BA">
        <w:rPr>
          <w:spacing w:val="1"/>
          <w:sz w:val="26"/>
          <w:szCs w:val="26"/>
          <w:lang w:bidi="ar-SA"/>
        </w:rPr>
        <w:t>ж</w:t>
      </w:r>
      <w:r w:rsidRPr="002654BA">
        <w:rPr>
          <w:sz w:val="26"/>
          <w:szCs w:val="26"/>
          <w:lang w:bidi="ar-SA"/>
        </w:rPr>
        <w:t>н</w:t>
      </w:r>
      <w:r w:rsidRPr="002654BA">
        <w:rPr>
          <w:spacing w:val="4"/>
          <w:sz w:val="26"/>
          <w:szCs w:val="26"/>
          <w:lang w:bidi="ar-SA"/>
        </w:rPr>
        <w:t>ы</w:t>
      </w:r>
      <w:r w:rsidRPr="002654BA">
        <w:rPr>
          <w:spacing w:val="1"/>
          <w:sz w:val="26"/>
          <w:szCs w:val="26"/>
          <w:lang w:bidi="ar-SA"/>
        </w:rPr>
        <w:t>м</w:t>
      </w:r>
      <w:r w:rsidRPr="002654BA">
        <w:rPr>
          <w:spacing w:val="-2"/>
          <w:sz w:val="26"/>
          <w:szCs w:val="26"/>
          <w:lang w:bidi="ar-SA"/>
        </w:rPr>
        <w:t>»</w:t>
      </w:r>
      <w:r w:rsidRPr="002654BA">
        <w:rPr>
          <w:sz w:val="26"/>
          <w:szCs w:val="26"/>
          <w:lang w:bidi="ar-SA"/>
        </w:rPr>
        <w:t>. На</w:t>
      </w:r>
      <w:r w:rsidRPr="002654BA">
        <w:rPr>
          <w:spacing w:val="3"/>
          <w:sz w:val="26"/>
          <w:szCs w:val="26"/>
          <w:lang w:bidi="ar-SA"/>
        </w:rPr>
        <w:t>л</w:t>
      </w:r>
      <w:r w:rsidRPr="002654BA">
        <w:rPr>
          <w:sz w:val="26"/>
          <w:szCs w:val="26"/>
          <w:lang w:bidi="ar-SA"/>
        </w:rPr>
        <w:t>ичие</w:t>
      </w:r>
      <w:r w:rsidRPr="002654BA">
        <w:rPr>
          <w:spacing w:val="7"/>
          <w:sz w:val="26"/>
          <w:szCs w:val="26"/>
          <w:lang w:bidi="ar-SA"/>
        </w:rPr>
        <w:t xml:space="preserve"> </w:t>
      </w:r>
      <w:r w:rsidRPr="002654BA">
        <w:rPr>
          <w:spacing w:val="-1"/>
          <w:sz w:val="26"/>
          <w:szCs w:val="26"/>
          <w:lang w:bidi="ar-SA"/>
        </w:rPr>
        <w:t>э</w:t>
      </w:r>
      <w:r w:rsidRPr="002654BA">
        <w:rPr>
          <w:sz w:val="26"/>
          <w:szCs w:val="26"/>
          <w:lang w:bidi="ar-SA"/>
        </w:rPr>
        <w:t>т</w:t>
      </w:r>
      <w:r w:rsidRPr="002654BA">
        <w:rPr>
          <w:spacing w:val="2"/>
          <w:sz w:val="26"/>
          <w:szCs w:val="26"/>
          <w:lang w:bidi="ar-SA"/>
        </w:rPr>
        <w:t>о</w:t>
      </w:r>
      <w:r w:rsidRPr="002654BA">
        <w:rPr>
          <w:sz w:val="26"/>
          <w:szCs w:val="26"/>
          <w:lang w:bidi="ar-SA"/>
        </w:rPr>
        <w:t>го</w:t>
      </w:r>
      <w:r w:rsidRPr="002654BA">
        <w:rPr>
          <w:spacing w:val="9"/>
          <w:sz w:val="26"/>
          <w:szCs w:val="26"/>
          <w:lang w:bidi="ar-SA"/>
        </w:rPr>
        <w:t xml:space="preserve"> </w:t>
      </w:r>
      <w:r w:rsidRPr="002654BA">
        <w:rPr>
          <w:sz w:val="26"/>
          <w:szCs w:val="26"/>
          <w:lang w:bidi="ar-SA"/>
        </w:rPr>
        <w:t>фонда</w:t>
      </w:r>
      <w:r w:rsidRPr="002654BA">
        <w:rPr>
          <w:spacing w:val="9"/>
          <w:sz w:val="26"/>
          <w:szCs w:val="26"/>
          <w:lang w:bidi="ar-SA"/>
        </w:rPr>
        <w:t xml:space="preserve"> </w:t>
      </w:r>
      <w:r w:rsidRPr="002654BA">
        <w:rPr>
          <w:sz w:val="26"/>
          <w:szCs w:val="26"/>
          <w:lang w:bidi="ar-SA"/>
        </w:rPr>
        <w:t>не о</w:t>
      </w:r>
      <w:r w:rsidRPr="002654BA">
        <w:rPr>
          <w:spacing w:val="1"/>
          <w:sz w:val="26"/>
          <w:szCs w:val="26"/>
          <w:lang w:bidi="ar-SA"/>
        </w:rPr>
        <w:t>з</w:t>
      </w:r>
      <w:r w:rsidRPr="002654BA">
        <w:rPr>
          <w:sz w:val="26"/>
          <w:szCs w:val="26"/>
          <w:lang w:bidi="ar-SA"/>
        </w:rPr>
        <w:t>начает</w:t>
      </w:r>
      <w:r w:rsidRPr="002654BA">
        <w:rPr>
          <w:spacing w:val="30"/>
          <w:sz w:val="26"/>
          <w:szCs w:val="26"/>
          <w:lang w:bidi="ar-SA"/>
        </w:rPr>
        <w:t xml:space="preserve"> </w:t>
      </w:r>
      <w:r w:rsidRPr="002654BA">
        <w:rPr>
          <w:sz w:val="26"/>
          <w:szCs w:val="26"/>
          <w:lang w:bidi="ar-SA"/>
        </w:rPr>
        <w:t>на</w:t>
      </w:r>
      <w:r w:rsidRPr="002654BA">
        <w:rPr>
          <w:spacing w:val="1"/>
          <w:sz w:val="26"/>
          <w:szCs w:val="26"/>
          <w:lang w:bidi="ar-SA"/>
        </w:rPr>
        <w:t>л</w:t>
      </w:r>
      <w:r w:rsidRPr="002654BA">
        <w:rPr>
          <w:sz w:val="26"/>
          <w:szCs w:val="26"/>
          <w:lang w:bidi="ar-SA"/>
        </w:rPr>
        <w:t>ичия</w:t>
      </w:r>
      <w:r w:rsidRPr="002654BA">
        <w:rPr>
          <w:spacing w:val="32"/>
          <w:sz w:val="26"/>
          <w:szCs w:val="26"/>
          <w:lang w:bidi="ar-SA"/>
        </w:rPr>
        <w:t xml:space="preserve"> </w:t>
      </w:r>
      <w:r w:rsidRPr="002654BA">
        <w:rPr>
          <w:sz w:val="26"/>
          <w:szCs w:val="26"/>
          <w:lang w:bidi="ar-SA"/>
        </w:rPr>
        <w:t>о</w:t>
      </w:r>
      <w:r w:rsidRPr="002654BA">
        <w:rPr>
          <w:spacing w:val="2"/>
          <w:sz w:val="26"/>
          <w:szCs w:val="26"/>
          <w:lang w:bidi="ar-SA"/>
        </w:rPr>
        <w:t>б</w:t>
      </w:r>
      <w:r w:rsidRPr="002654BA">
        <w:rPr>
          <w:sz w:val="26"/>
          <w:szCs w:val="26"/>
          <w:lang w:bidi="ar-SA"/>
        </w:rPr>
        <w:t>оротн</w:t>
      </w:r>
      <w:r w:rsidRPr="002654BA">
        <w:rPr>
          <w:spacing w:val="1"/>
          <w:sz w:val="26"/>
          <w:szCs w:val="26"/>
          <w:lang w:bidi="ar-SA"/>
        </w:rPr>
        <w:t>ы</w:t>
      </w:r>
      <w:r w:rsidRPr="002654BA">
        <w:rPr>
          <w:sz w:val="26"/>
          <w:szCs w:val="26"/>
          <w:lang w:bidi="ar-SA"/>
        </w:rPr>
        <w:t>х</w:t>
      </w:r>
      <w:r w:rsidRPr="002654BA">
        <w:rPr>
          <w:spacing w:val="28"/>
          <w:sz w:val="26"/>
          <w:szCs w:val="26"/>
          <w:lang w:bidi="ar-SA"/>
        </w:rPr>
        <w:t xml:space="preserve"> </w:t>
      </w:r>
      <w:r w:rsidRPr="002654BA">
        <w:rPr>
          <w:sz w:val="26"/>
          <w:szCs w:val="26"/>
          <w:lang w:bidi="ar-SA"/>
        </w:rPr>
        <w:t>сред</w:t>
      </w:r>
      <w:r w:rsidRPr="002654BA">
        <w:rPr>
          <w:spacing w:val="3"/>
          <w:sz w:val="26"/>
          <w:szCs w:val="26"/>
          <w:lang w:bidi="ar-SA"/>
        </w:rPr>
        <w:t>с</w:t>
      </w:r>
      <w:r w:rsidRPr="002654BA">
        <w:rPr>
          <w:sz w:val="26"/>
          <w:szCs w:val="26"/>
          <w:lang w:bidi="ar-SA"/>
        </w:rPr>
        <w:t>тв,</w:t>
      </w:r>
      <w:r w:rsidRPr="002654BA">
        <w:rPr>
          <w:spacing w:val="31"/>
          <w:sz w:val="26"/>
          <w:szCs w:val="26"/>
          <w:lang w:bidi="ar-SA"/>
        </w:rPr>
        <w:t xml:space="preserve"> </w:t>
      </w:r>
      <w:r w:rsidRPr="002654BA">
        <w:rPr>
          <w:sz w:val="26"/>
          <w:szCs w:val="26"/>
          <w:lang w:bidi="ar-SA"/>
        </w:rPr>
        <w:t>пр</w:t>
      </w:r>
      <w:r w:rsidRPr="002654BA">
        <w:rPr>
          <w:spacing w:val="3"/>
          <w:sz w:val="26"/>
          <w:szCs w:val="26"/>
          <w:lang w:bidi="ar-SA"/>
        </w:rPr>
        <w:t>е</w:t>
      </w:r>
      <w:r w:rsidRPr="002654BA">
        <w:rPr>
          <w:spacing w:val="1"/>
          <w:sz w:val="26"/>
          <w:szCs w:val="26"/>
          <w:lang w:bidi="ar-SA"/>
        </w:rPr>
        <w:t>ж</w:t>
      </w:r>
      <w:r w:rsidRPr="002654BA">
        <w:rPr>
          <w:sz w:val="26"/>
          <w:szCs w:val="26"/>
          <w:lang w:bidi="ar-SA"/>
        </w:rPr>
        <w:t>де</w:t>
      </w:r>
      <w:r w:rsidRPr="002654BA">
        <w:rPr>
          <w:spacing w:val="32"/>
          <w:sz w:val="26"/>
          <w:szCs w:val="26"/>
          <w:lang w:bidi="ar-SA"/>
        </w:rPr>
        <w:t xml:space="preserve"> </w:t>
      </w:r>
      <w:r w:rsidRPr="002654BA">
        <w:rPr>
          <w:sz w:val="26"/>
          <w:szCs w:val="26"/>
          <w:lang w:bidi="ar-SA"/>
        </w:rPr>
        <w:t>всего</w:t>
      </w:r>
      <w:r w:rsidRPr="002654BA">
        <w:rPr>
          <w:spacing w:val="34"/>
          <w:sz w:val="26"/>
          <w:szCs w:val="26"/>
          <w:lang w:bidi="ar-SA"/>
        </w:rPr>
        <w:t xml:space="preserve"> </w:t>
      </w:r>
      <w:r w:rsidRPr="002654BA">
        <w:rPr>
          <w:sz w:val="26"/>
          <w:szCs w:val="26"/>
          <w:lang w:bidi="ar-SA"/>
        </w:rPr>
        <w:t>ден</w:t>
      </w:r>
      <w:r w:rsidRPr="002654BA">
        <w:rPr>
          <w:spacing w:val="1"/>
          <w:sz w:val="26"/>
          <w:szCs w:val="26"/>
          <w:lang w:bidi="ar-SA"/>
        </w:rPr>
        <w:t>еж</w:t>
      </w:r>
      <w:r w:rsidRPr="002654BA">
        <w:rPr>
          <w:sz w:val="26"/>
          <w:szCs w:val="26"/>
          <w:lang w:bidi="ar-SA"/>
        </w:rPr>
        <w:t>н</w:t>
      </w:r>
      <w:r w:rsidRPr="002654BA">
        <w:rPr>
          <w:spacing w:val="1"/>
          <w:sz w:val="26"/>
          <w:szCs w:val="26"/>
          <w:lang w:bidi="ar-SA"/>
        </w:rPr>
        <w:t>ы</w:t>
      </w:r>
      <w:r w:rsidRPr="002654BA">
        <w:rPr>
          <w:sz w:val="26"/>
          <w:szCs w:val="26"/>
          <w:lang w:bidi="ar-SA"/>
        </w:rPr>
        <w:t>х,</w:t>
      </w:r>
      <w:r w:rsidRPr="002654BA">
        <w:rPr>
          <w:spacing w:val="37"/>
          <w:sz w:val="26"/>
          <w:szCs w:val="26"/>
          <w:lang w:bidi="ar-SA"/>
        </w:rPr>
        <w:t xml:space="preserve"> </w:t>
      </w:r>
      <w:r w:rsidRPr="002654BA">
        <w:rPr>
          <w:spacing w:val="-1"/>
          <w:sz w:val="26"/>
          <w:szCs w:val="26"/>
          <w:lang w:bidi="ar-SA"/>
        </w:rPr>
        <w:t>к</w:t>
      </w:r>
      <w:r w:rsidRPr="002654BA">
        <w:rPr>
          <w:sz w:val="26"/>
          <w:szCs w:val="26"/>
          <w:lang w:bidi="ar-SA"/>
        </w:rPr>
        <w:t>оторые</w:t>
      </w:r>
      <w:r w:rsidRPr="002654BA">
        <w:rPr>
          <w:spacing w:val="34"/>
          <w:sz w:val="26"/>
          <w:szCs w:val="26"/>
          <w:lang w:bidi="ar-SA"/>
        </w:rPr>
        <w:t xml:space="preserve"> </w:t>
      </w:r>
      <w:r w:rsidRPr="002654BA">
        <w:rPr>
          <w:spacing w:val="-1"/>
          <w:sz w:val="26"/>
          <w:szCs w:val="26"/>
          <w:lang w:bidi="ar-SA"/>
        </w:rPr>
        <w:t>м</w:t>
      </w:r>
      <w:r w:rsidRPr="002654BA">
        <w:rPr>
          <w:sz w:val="26"/>
          <w:szCs w:val="26"/>
          <w:lang w:bidi="ar-SA"/>
        </w:rPr>
        <w:t>о</w:t>
      </w:r>
      <w:r w:rsidRPr="002654BA">
        <w:rPr>
          <w:spacing w:val="4"/>
          <w:sz w:val="26"/>
          <w:szCs w:val="26"/>
          <w:lang w:bidi="ar-SA"/>
        </w:rPr>
        <w:t>г</w:t>
      </w:r>
      <w:r w:rsidRPr="002654BA">
        <w:rPr>
          <w:spacing w:val="-5"/>
          <w:sz w:val="26"/>
          <w:szCs w:val="26"/>
          <w:lang w:bidi="ar-SA"/>
        </w:rPr>
        <w:t>у</w:t>
      </w:r>
      <w:r w:rsidRPr="002654BA">
        <w:rPr>
          <w:sz w:val="26"/>
          <w:szCs w:val="26"/>
          <w:lang w:bidi="ar-SA"/>
        </w:rPr>
        <w:t>т</w:t>
      </w:r>
      <w:r w:rsidRPr="002654BA">
        <w:rPr>
          <w:spacing w:val="36"/>
          <w:sz w:val="26"/>
          <w:szCs w:val="26"/>
          <w:lang w:bidi="ar-SA"/>
        </w:rPr>
        <w:t xml:space="preserve"> </w:t>
      </w:r>
      <w:r w:rsidRPr="002654BA">
        <w:rPr>
          <w:sz w:val="26"/>
          <w:szCs w:val="26"/>
          <w:lang w:bidi="ar-SA"/>
        </w:rPr>
        <w:t>б</w:t>
      </w:r>
      <w:r w:rsidRPr="002654BA">
        <w:rPr>
          <w:spacing w:val="1"/>
          <w:sz w:val="26"/>
          <w:szCs w:val="26"/>
          <w:lang w:bidi="ar-SA"/>
        </w:rPr>
        <w:t>ы</w:t>
      </w:r>
      <w:r w:rsidRPr="002654BA">
        <w:rPr>
          <w:sz w:val="26"/>
          <w:szCs w:val="26"/>
          <w:lang w:bidi="ar-SA"/>
        </w:rPr>
        <w:t>ть и</w:t>
      </w:r>
      <w:r w:rsidRPr="002654BA">
        <w:rPr>
          <w:spacing w:val="1"/>
          <w:sz w:val="26"/>
          <w:szCs w:val="26"/>
          <w:lang w:bidi="ar-SA"/>
        </w:rPr>
        <w:t>н</w:t>
      </w:r>
      <w:r w:rsidRPr="002654BA">
        <w:rPr>
          <w:sz w:val="26"/>
          <w:szCs w:val="26"/>
          <w:lang w:bidi="ar-SA"/>
        </w:rPr>
        <w:t>вестирова</w:t>
      </w:r>
      <w:r w:rsidRPr="002654BA">
        <w:rPr>
          <w:spacing w:val="1"/>
          <w:sz w:val="26"/>
          <w:szCs w:val="26"/>
          <w:lang w:bidi="ar-SA"/>
        </w:rPr>
        <w:t>н</w:t>
      </w:r>
      <w:r w:rsidRPr="002654BA">
        <w:rPr>
          <w:sz w:val="26"/>
          <w:szCs w:val="26"/>
          <w:lang w:bidi="ar-SA"/>
        </w:rPr>
        <w:t>ы</w:t>
      </w:r>
      <w:r w:rsidRPr="002654BA">
        <w:rPr>
          <w:spacing w:val="-17"/>
          <w:sz w:val="26"/>
          <w:szCs w:val="26"/>
          <w:lang w:bidi="ar-SA"/>
        </w:rPr>
        <w:t xml:space="preserve"> </w:t>
      </w:r>
      <w:r w:rsidRPr="002654BA">
        <w:rPr>
          <w:sz w:val="26"/>
          <w:szCs w:val="26"/>
          <w:lang w:bidi="ar-SA"/>
        </w:rPr>
        <w:t>в</w:t>
      </w:r>
      <w:r w:rsidRPr="002654BA">
        <w:rPr>
          <w:spacing w:val="-1"/>
          <w:sz w:val="26"/>
          <w:szCs w:val="26"/>
          <w:lang w:bidi="ar-SA"/>
        </w:rPr>
        <w:t xml:space="preserve"> </w:t>
      </w:r>
      <w:r w:rsidRPr="002654BA">
        <w:rPr>
          <w:sz w:val="26"/>
          <w:szCs w:val="26"/>
          <w:lang w:bidi="ar-SA"/>
        </w:rPr>
        <w:t>н</w:t>
      </w:r>
      <w:r w:rsidRPr="002654BA">
        <w:rPr>
          <w:spacing w:val="3"/>
          <w:sz w:val="26"/>
          <w:szCs w:val="26"/>
          <w:lang w:bidi="ar-SA"/>
        </w:rPr>
        <w:t>о</w:t>
      </w:r>
      <w:r w:rsidRPr="002654BA">
        <w:rPr>
          <w:spacing w:val="2"/>
          <w:sz w:val="26"/>
          <w:szCs w:val="26"/>
          <w:lang w:bidi="ar-SA"/>
        </w:rPr>
        <w:t>в</w:t>
      </w:r>
      <w:r w:rsidRPr="002654BA">
        <w:rPr>
          <w:sz w:val="26"/>
          <w:szCs w:val="26"/>
          <w:lang w:bidi="ar-SA"/>
        </w:rPr>
        <w:t>ое</w:t>
      </w:r>
      <w:r w:rsidRPr="002654BA">
        <w:rPr>
          <w:spacing w:val="-6"/>
          <w:sz w:val="26"/>
          <w:szCs w:val="26"/>
          <w:lang w:bidi="ar-SA"/>
        </w:rPr>
        <w:t xml:space="preserve"> </w:t>
      </w:r>
      <w:r w:rsidRPr="002654BA">
        <w:rPr>
          <w:sz w:val="26"/>
          <w:szCs w:val="26"/>
          <w:lang w:bidi="ar-SA"/>
        </w:rPr>
        <w:t>обо</w:t>
      </w:r>
      <w:r w:rsidRPr="002654BA">
        <w:rPr>
          <w:spacing w:val="5"/>
          <w:sz w:val="26"/>
          <w:szCs w:val="26"/>
          <w:lang w:bidi="ar-SA"/>
        </w:rPr>
        <w:t>р</w:t>
      </w:r>
      <w:r w:rsidRPr="002654BA">
        <w:rPr>
          <w:spacing w:val="-5"/>
          <w:sz w:val="26"/>
          <w:szCs w:val="26"/>
          <w:lang w:bidi="ar-SA"/>
        </w:rPr>
        <w:t>у</w:t>
      </w:r>
      <w:r w:rsidRPr="002654BA">
        <w:rPr>
          <w:sz w:val="26"/>
          <w:szCs w:val="26"/>
          <w:lang w:bidi="ar-SA"/>
        </w:rPr>
        <w:t>д</w:t>
      </w:r>
      <w:r w:rsidRPr="002654BA">
        <w:rPr>
          <w:spacing w:val="2"/>
          <w:sz w:val="26"/>
          <w:szCs w:val="26"/>
          <w:lang w:bidi="ar-SA"/>
        </w:rPr>
        <w:t>о</w:t>
      </w:r>
      <w:r w:rsidRPr="002654BA">
        <w:rPr>
          <w:sz w:val="26"/>
          <w:szCs w:val="26"/>
          <w:lang w:bidi="ar-SA"/>
        </w:rPr>
        <w:t>ван</w:t>
      </w:r>
      <w:r w:rsidRPr="002654BA">
        <w:rPr>
          <w:spacing w:val="1"/>
          <w:sz w:val="26"/>
          <w:szCs w:val="26"/>
          <w:lang w:bidi="ar-SA"/>
        </w:rPr>
        <w:t>и</w:t>
      </w:r>
      <w:r w:rsidRPr="002654BA">
        <w:rPr>
          <w:sz w:val="26"/>
          <w:szCs w:val="26"/>
          <w:lang w:bidi="ar-SA"/>
        </w:rPr>
        <w:t>е</w:t>
      </w:r>
      <w:r w:rsidRPr="002654BA">
        <w:rPr>
          <w:spacing w:val="-15"/>
          <w:sz w:val="26"/>
          <w:szCs w:val="26"/>
          <w:lang w:bidi="ar-SA"/>
        </w:rPr>
        <w:t xml:space="preserve"> </w:t>
      </w:r>
      <w:r w:rsidRPr="002654BA">
        <w:rPr>
          <w:sz w:val="26"/>
          <w:szCs w:val="26"/>
          <w:lang w:bidi="ar-SA"/>
        </w:rPr>
        <w:t>и</w:t>
      </w:r>
      <w:r w:rsidRPr="002654BA">
        <w:rPr>
          <w:spacing w:val="-1"/>
          <w:sz w:val="26"/>
          <w:szCs w:val="26"/>
          <w:lang w:bidi="ar-SA"/>
        </w:rPr>
        <w:t xml:space="preserve"> </w:t>
      </w:r>
      <w:r w:rsidRPr="002654BA">
        <w:rPr>
          <w:spacing w:val="1"/>
          <w:sz w:val="26"/>
          <w:szCs w:val="26"/>
          <w:lang w:bidi="ar-SA"/>
        </w:rPr>
        <w:t>н</w:t>
      </w:r>
      <w:r w:rsidRPr="002654BA">
        <w:rPr>
          <w:spacing w:val="2"/>
          <w:sz w:val="26"/>
          <w:szCs w:val="26"/>
          <w:lang w:bidi="ar-SA"/>
        </w:rPr>
        <w:t>о</w:t>
      </w:r>
      <w:r w:rsidRPr="002654BA">
        <w:rPr>
          <w:sz w:val="26"/>
          <w:szCs w:val="26"/>
          <w:lang w:bidi="ar-SA"/>
        </w:rPr>
        <w:t>в</w:t>
      </w:r>
      <w:r w:rsidRPr="002654BA">
        <w:rPr>
          <w:spacing w:val="1"/>
          <w:sz w:val="26"/>
          <w:szCs w:val="26"/>
          <w:lang w:bidi="ar-SA"/>
        </w:rPr>
        <w:t>ы</w:t>
      </w:r>
      <w:r w:rsidRPr="002654BA">
        <w:rPr>
          <w:sz w:val="26"/>
          <w:szCs w:val="26"/>
          <w:lang w:bidi="ar-SA"/>
        </w:rPr>
        <w:t>е</w:t>
      </w:r>
      <w:r w:rsidRPr="002654BA">
        <w:rPr>
          <w:spacing w:val="-7"/>
          <w:sz w:val="26"/>
          <w:szCs w:val="26"/>
          <w:lang w:bidi="ar-SA"/>
        </w:rPr>
        <w:t xml:space="preserve"> </w:t>
      </w:r>
      <w:r w:rsidRPr="002654BA">
        <w:rPr>
          <w:sz w:val="26"/>
          <w:szCs w:val="26"/>
          <w:lang w:bidi="ar-SA"/>
        </w:rPr>
        <w:t>технол</w:t>
      </w:r>
      <w:r w:rsidRPr="002654BA">
        <w:rPr>
          <w:spacing w:val="3"/>
          <w:sz w:val="26"/>
          <w:szCs w:val="26"/>
          <w:lang w:bidi="ar-SA"/>
        </w:rPr>
        <w:t>о</w:t>
      </w:r>
      <w:r w:rsidRPr="002654BA">
        <w:rPr>
          <w:sz w:val="26"/>
          <w:szCs w:val="26"/>
          <w:lang w:bidi="ar-SA"/>
        </w:rPr>
        <w:t>гии.</w:t>
      </w:r>
    </w:p>
    <w:p w14:paraId="0891158B" w14:textId="77777777" w:rsidR="00BC68A2" w:rsidRPr="002654BA" w:rsidRDefault="00BC68A2" w:rsidP="00BC68A2">
      <w:pPr>
        <w:adjustRightInd w:val="0"/>
        <w:spacing w:line="360" w:lineRule="auto"/>
        <w:ind w:left="102" w:right="45" w:firstLine="607"/>
        <w:jc w:val="both"/>
        <w:rPr>
          <w:sz w:val="26"/>
          <w:szCs w:val="26"/>
          <w:lang w:bidi="ar-SA"/>
        </w:rPr>
      </w:pPr>
      <w:r w:rsidRPr="002654BA">
        <w:rPr>
          <w:sz w:val="26"/>
          <w:szCs w:val="26"/>
          <w:lang w:bidi="ar-SA"/>
        </w:rPr>
        <w:t>В</w:t>
      </w:r>
      <w:r w:rsidRPr="002654BA">
        <w:rPr>
          <w:spacing w:val="14"/>
          <w:sz w:val="26"/>
          <w:szCs w:val="26"/>
          <w:lang w:bidi="ar-SA"/>
        </w:rPr>
        <w:t xml:space="preserve"> </w:t>
      </w:r>
      <w:r w:rsidRPr="002654BA">
        <w:rPr>
          <w:spacing w:val="-1"/>
          <w:sz w:val="26"/>
          <w:szCs w:val="26"/>
          <w:lang w:bidi="ar-SA"/>
        </w:rPr>
        <w:t>э</w:t>
      </w:r>
      <w:r w:rsidRPr="002654BA">
        <w:rPr>
          <w:sz w:val="26"/>
          <w:szCs w:val="26"/>
          <w:lang w:bidi="ar-SA"/>
        </w:rPr>
        <w:t>той</w:t>
      </w:r>
      <w:r w:rsidRPr="002654BA">
        <w:rPr>
          <w:spacing w:val="10"/>
          <w:sz w:val="26"/>
          <w:szCs w:val="26"/>
          <w:lang w:bidi="ar-SA"/>
        </w:rPr>
        <w:t xml:space="preserve"> </w:t>
      </w:r>
      <w:r w:rsidRPr="002654BA">
        <w:rPr>
          <w:sz w:val="26"/>
          <w:szCs w:val="26"/>
          <w:lang w:bidi="ar-SA"/>
        </w:rPr>
        <w:t>св</w:t>
      </w:r>
      <w:r w:rsidRPr="002654BA">
        <w:rPr>
          <w:spacing w:val="1"/>
          <w:sz w:val="26"/>
          <w:szCs w:val="26"/>
          <w:lang w:bidi="ar-SA"/>
        </w:rPr>
        <w:t>яз</w:t>
      </w:r>
      <w:r w:rsidRPr="002654BA">
        <w:rPr>
          <w:sz w:val="26"/>
          <w:szCs w:val="26"/>
          <w:lang w:bidi="ar-SA"/>
        </w:rPr>
        <w:t>и</w:t>
      </w:r>
      <w:r w:rsidRPr="002654BA">
        <w:rPr>
          <w:spacing w:val="9"/>
          <w:sz w:val="26"/>
          <w:szCs w:val="26"/>
          <w:lang w:bidi="ar-SA"/>
        </w:rPr>
        <w:t xml:space="preserve"> </w:t>
      </w:r>
      <w:r w:rsidRPr="002654BA">
        <w:rPr>
          <w:sz w:val="26"/>
          <w:szCs w:val="26"/>
          <w:lang w:bidi="ar-SA"/>
        </w:rPr>
        <w:t>в</w:t>
      </w:r>
      <w:r w:rsidRPr="002654BA">
        <w:rPr>
          <w:spacing w:val="2"/>
          <w:sz w:val="26"/>
          <w:szCs w:val="26"/>
          <w:lang w:bidi="ar-SA"/>
        </w:rPr>
        <w:t>с</w:t>
      </w:r>
      <w:r w:rsidRPr="002654BA">
        <w:rPr>
          <w:sz w:val="26"/>
          <w:szCs w:val="26"/>
          <w:lang w:bidi="ar-SA"/>
        </w:rPr>
        <w:t>тает</w:t>
      </w:r>
      <w:r w:rsidRPr="002654BA">
        <w:rPr>
          <w:spacing w:val="12"/>
          <w:sz w:val="26"/>
          <w:szCs w:val="26"/>
          <w:lang w:bidi="ar-SA"/>
        </w:rPr>
        <w:t xml:space="preserve"> </w:t>
      </w:r>
      <w:r w:rsidRPr="002654BA">
        <w:rPr>
          <w:sz w:val="26"/>
          <w:szCs w:val="26"/>
          <w:lang w:bidi="ar-SA"/>
        </w:rPr>
        <w:t>вопрос</w:t>
      </w:r>
      <w:r w:rsidRPr="002654BA">
        <w:rPr>
          <w:spacing w:val="8"/>
          <w:sz w:val="26"/>
          <w:szCs w:val="26"/>
          <w:lang w:bidi="ar-SA"/>
        </w:rPr>
        <w:t xml:space="preserve"> </w:t>
      </w:r>
      <w:r w:rsidRPr="002654BA">
        <w:rPr>
          <w:sz w:val="26"/>
          <w:szCs w:val="26"/>
          <w:lang w:bidi="ar-SA"/>
        </w:rPr>
        <w:t>ст</w:t>
      </w:r>
      <w:r w:rsidRPr="002654BA">
        <w:rPr>
          <w:spacing w:val="2"/>
          <w:sz w:val="26"/>
          <w:szCs w:val="26"/>
          <w:lang w:bidi="ar-SA"/>
        </w:rPr>
        <w:t>и</w:t>
      </w:r>
      <w:r w:rsidRPr="002654BA">
        <w:rPr>
          <w:spacing w:val="4"/>
          <w:sz w:val="26"/>
          <w:szCs w:val="26"/>
          <w:lang w:bidi="ar-SA"/>
        </w:rPr>
        <w:t>м</w:t>
      </w:r>
      <w:r w:rsidRPr="002654BA">
        <w:rPr>
          <w:spacing w:val="-5"/>
          <w:sz w:val="26"/>
          <w:szCs w:val="26"/>
          <w:lang w:bidi="ar-SA"/>
        </w:rPr>
        <w:t>у</w:t>
      </w:r>
      <w:r w:rsidRPr="002654BA">
        <w:rPr>
          <w:sz w:val="26"/>
          <w:szCs w:val="26"/>
          <w:lang w:bidi="ar-SA"/>
        </w:rPr>
        <w:t>л</w:t>
      </w:r>
      <w:r w:rsidRPr="002654BA">
        <w:rPr>
          <w:spacing w:val="1"/>
          <w:sz w:val="26"/>
          <w:szCs w:val="26"/>
          <w:lang w:bidi="ar-SA"/>
        </w:rPr>
        <w:t>и</w:t>
      </w:r>
      <w:r w:rsidRPr="002654BA">
        <w:rPr>
          <w:sz w:val="26"/>
          <w:szCs w:val="26"/>
          <w:lang w:bidi="ar-SA"/>
        </w:rPr>
        <w:t>ро</w:t>
      </w:r>
      <w:r w:rsidRPr="002654BA">
        <w:rPr>
          <w:spacing w:val="2"/>
          <w:sz w:val="26"/>
          <w:szCs w:val="26"/>
          <w:lang w:bidi="ar-SA"/>
        </w:rPr>
        <w:t>в</w:t>
      </w:r>
      <w:r w:rsidRPr="002654BA">
        <w:rPr>
          <w:sz w:val="26"/>
          <w:szCs w:val="26"/>
          <w:lang w:bidi="ar-SA"/>
        </w:rPr>
        <w:t>ан</w:t>
      </w:r>
      <w:r w:rsidRPr="002654BA">
        <w:rPr>
          <w:spacing w:val="1"/>
          <w:sz w:val="26"/>
          <w:szCs w:val="26"/>
          <w:lang w:bidi="ar-SA"/>
        </w:rPr>
        <w:t>и</w:t>
      </w:r>
      <w:r w:rsidRPr="002654BA">
        <w:rPr>
          <w:sz w:val="26"/>
          <w:szCs w:val="26"/>
          <w:lang w:bidi="ar-SA"/>
        </w:rPr>
        <w:t>я пред</w:t>
      </w:r>
      <w:r w:rsidRPr="002654BA">
        <w:rPr>
          <w:spacing w:val="1"/>
          <w:sz w:val="26"/>
          <w:szCs w:val="26"/>
          <w:lang w:bidi="ar-SA"/>
        </w:rPr>
        <w:t>п</w:t>
      </w:r>
      <w:r w:rsidRPr="002654BA">
        <w:rPr>
          <w:sz w:val="26"/>
          <w:szCs w:val="26"/>
          <w:lang w:bidi="ar-SA"/>
        </w:rPr>
        <w:t>ри</w:t>
      </w:r>
      <w:r w:rsidRPr="002654BA">
        <w:rPr>
          <w:spacing w:val="1"/>
          <w:sz w:val="26"/>
          <w:szCs w:val="26"/>
          <w:lang w:bidi="ar-SA"/>
        </w:rPr>
        <w:t>я</w:t>
      </w:r>
      <w:r w:rsidRPr="002654BA">
        <w:rPr>
          <w:sz w:val="26"/>
          <w:szCs w:val="26"/>
          <w:lang w:bidi="ar-SA"/>
        </w:rPr>
        <w:t>тий</w:t>
      </w:r>
      <w:r w:rsidRPr="002654BA">
        <w:rPr>
          <w:spacing w:val="1"/>
          <w:sz w:val="26"/>
          <w:szCs w:val="26"/>
          <w:lang w:bidi="ar-SA"/>
        </w:rPr>
        <w:t xml:space="preserve"> </w:t>
      </w:r>
      <w:r w:rsidRPr="002654BA">
        <w:rPr>
          <w:sz w:val="26"/>
          <w:szCs w:val="26"/>
          <w:lang w:bidi="ar-SA"/>
        </w:rPr>
        <w:t>в</w:t>
      </w:r>
      <w:r w:rsidRPr="002654BA">
        <w:rPr>
          <w:spacing w:val="16"/>
          <w:sz w:val="26"/>
          <w:szCs w:val="26"/>
          <w:lang w:bidi="ar-SA"/>
        </w:rPr>
        <w:t xml:space="preserve"> </w:t>
      </w:r>
      <w:r w:rsidRPr="002654BA">
        <w:rPr>
          <w:sz w:val="26"/>
          <w:szCs w:val="26"/>
          <w:lang w:bidi="ar-SA"/>
        </w:rPr>
        <w:t>ис</w:t>
      </w:r>
      <w:r w:rsidRPr="002654BA">
        <w:rPr>
          <w:spacing w:val="1"/>
          <w:sz w:val="26"/>
          <w:szCs w:val="26"/>
          <w:lang w:bidi="ar-SA"/>
        </w:rPr>
        <w:t>п</w:t>
      </w:r>
      <w:r w:rsidRPr="002654BA">
        <w:rPr>
          <w:sz w:val="26"/>
          <w:szCs w:val="26"/>
          <w:lang w:bidi="ar-SA"/>
        </w:rPr>
        <w:t>ользова</w:t>
      </w:r>
      <w:r w:rsidRPr="002654BA">
        <w:rPr>
          <w:spacing w:val="1"/>
          <w:sz w:val="26"/>
          <w:szCs w:val="26"/>
          <w:lang w:bidi="ar-SA"/>
        </w:rPr>
        <w:t>н</w:t>
      </w:r>
      <w:r w:rsidRPr="002654BA">
        <w:rPr>
          <w:sz w:val="26"/>
          <w:szCs w:val="26"/>
          <w:lang w:bidi="ar-SA"/>
        </w:rPr>
        <w:t>ии амор</w:t>
      </w:r>
      <w:r w:rsidRPr="002654BA">
        <w:rPr>
          <w:spacing w:val="-1"/>
          <w:sz w:val="26"/>
          <w:szCs w:val="26"/>
          <w:lang w:bidi="ar-SA"/>
        </w:rPr>
        <w:t>т</w:t>
      </w:r>
      <w:r w:rsidRPr="002654BA">
        <w:rPr>
          <w:sz w:val="26"/>
          <w:szCs w:val="26"/>
          <w:lang w:bidi="ar-SA"/>
        </w:rPr>
        <w:t>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 xml:space="preserve">и не  </w:t>
      </w:r>
      <w:r w:rsidRPr="002654BA">
        <w:rPr>
          <w:spacing w:val="2"/>
          <w:sz w:val="26"/>
          <w:szCs w:val="26"/>
          <w:lang w:bidi="ar-SA"/>
        </w:rPr>
        <w:t xml:space="preserve"> </w:t>
      </w:r>
      <w:r w:rsidRPr="002654BA">
        <w:rPr>
          <w:sz w:val="26"/>
          <w:szCs w:val="26"/>
          <w:lang w:bidi="ar-SA"/>
        </w:rPr>
        <w:t>т</w:t>
      </w:r>
      <w:r w:rsidRPr="002654BA">
        <w:rPr>
          <w:spacing w:val="2"/>
          <w:sz w:val="26"/>
          <w:szCs w:val="26"/>
          <w:lang w:bidi="ar-SA"/>
        </w:rPr>
        <w:t>ол</w:t>
      </w:r>
      <w:r w:rsidRPr="002654BA">
        <w:rPr>
          <w:sz w:val="26"/>
          <w:szCs w:val="26"/>
          <w:lang w:bidi="ar-SA"/>
        </w:rPr>
        <w:t>ь</w:t>
      </w:r>
      <w:r w:rsidRPr="002654BA">
        <w:rPr>
          <w:spacing w:val="-2"/>
          <w:sz w:val="26"/>
          <w:szCs w:val="26"/>
          <w:lang w:bidi="ar-SA"/>
        </w:rPr>
        <w:t>к</w:t>
      </w:r>
      <w:r w:rsidRPr="002654BA">
        <w:rPr>
          <w:sz w:val="26"/>
          <w:szCs w:val="26"/>
          <w:lang w:bidi="ar-SA"/>
        </w:rPr>
        <w:t xml:space="preserve">о </w:t>
      </w:r>
      <w:r w:rsidRPr="002654BA">
        <w:rPr>
          <w:spacing w:val="-1"/>
          <w:sz w:val="26"/>
          <w:szCs w:val="26"/>
          <w:lang w:bidi="ar-SA"/>
        </w:rPr>
        <w:t>к</w:t>
      </w:r>
      <w:r w:rsidRPr="002654BA">
        <w:rPr>
          <w:sz w:val="26"/>
          <w:szCs w:val="26"/>
          <w:lang w:bidi="ar-SA"/>
        </w:rPr>
        <w:t xml:space="preserve">ак </w:t>
      </w:r>
      <w:r w:rsidRPr="002654BA">
        <w:rPr>
          <w:spacing w:val="64"/>
          <w:sz w:val="26"/>
          <w:szCs w:val="26"/>
          <w:lang w:bidi="ar-SA"/>
        </w:rPr>
        <w:t xml:space="preserve"> </w:t>
      </w:r>
      <w:r w:rsidRPr="002654BA">
        <w:rPr>
          <w:sz w:val="26"/>
          <w:szCs w:val="26"/>
          <w:lang w:bidi="ar-SA"/>
        </w:rPr>
        <w:t>и</w:t>
      </w:r>
      <w:r w:rsidRPr="002654BA">
        <w:rPr>
          <w:spacing w:val="1"/>
          <w:sz w:val="26"/>
          <w:szCs w:val="26"/>
          <w:lang w:bidi="ar-SA"/>
        </w:rPr>
        <w:t>н</w:t>
      </w:r>
      <w:r w:rsidRPr="002654BA">
        <w:rPr>
          <w:spacing w:val="2"/>
          <w:sz w:val="26"/>
          <w:szCs w:val="26"/>
          <w:lang w:bidi="ar-SA"/>
        </w:rPr>
        <w:t>с</w:t>
      </w:r>
      <w:r w:rsidRPr="002654BA">
        <w:rPr>
          <w:sz w:val="26"/>
          <w:szCs w:val="26"/>
          <w:lang w:bidi="ar-SA"/>
        </w:rPr>
        <w:t>т</w:t>
      </w:r>
      <w:r w:rsidRPr="002654BA">
        <w:rPr>
          <w:spacing w:val="4"/>
          <w:sz w:val="26"/>
          <w:szCs w:val="26"/>
          <w:lang w:bidi="ar-SA"/>
        </w:rPr>
        <w:t>р</w:t>
      </w:r>
      <w:r w:rsidRPr="002654BA">
        <w:rPr>
          <w:spacing w:val="-5"/>
          <w:sz w:val="26"/>
          <w:szCs w:val="26"/>
          <w:lang w:bidi="ar-SA"/>
        </w:rPr>
        <w:t>у</w:t>
      </w:r>
      <w:r w:rsidRPr="002654BA">
        <w:rPr>
          <w:spacing w:val="1"/>
          <w:sz w:val="26"/>
          <w:szCs w:val="26"/>
          <w:lang w:bidi="ar-SA"/>
        </w:rPr>
        <w:t>м</w:t>
      </w:r>
      <w:r w:rsidRPr="002654BA">
        <w:rPr>
          <w:sz w:val="26"/>
          <w:szCs w:val="26"/>
          <w:lang w:bidi="ar-SA"/>
        </w:rPr>
        <w:t>ен</w:t>
      </w:r>
      <w:r w:rsidRPr="002654BA">
        <w:rPr>
          <w:spacing w:val="2"/>
          <w:sz w:val="26"/>
          <w:szCs w:val="26"/>
          <w:lang w:bidi="ar-SA"/>
        </w:rPr>
        <w:t>т</w:t>
      </w:r>
      <w:r w:rsidRPr="002654BA">
        <w:rPr>
          <w:sz w:val="26"/>
          <w:szCs w:val="26"/>
          <w:lang w:bidi="ar-SA"/>
        </w:rPr>
        <w:t xml:space="preserve">а </w:t>
      </w:r>
      <w:r w:rsidRPr="002654BA">
        <w:rPr>
          <w:spacing w:val="55"/>
          <w:sz w:val="26"/>
          <w:szCs w:val="26"/>
          <w:lang w:bidi="ar-SA"/>
        </w:rPr>
        <w:t xml:space="preserve"> </w:t>
      </w:r>
      <w:r w:rsidRPr="002654BA">
        <w:rPr>
          <w:sz w:val="26"/>
          <w:szCs w:val="26"/>
          <w:lang w:bidi="ar-SA"/>
        </w:rPr>
        <w:t>во</w:t>
      </w:r>
      <w:r w:rsidRPr="002654BA">
        <w:rPr>
          <w:spacing w:val="1"/>
          <w:sz w:val="26"/>
          <w:szCs w:val="26"/>
          <w:lang w:bidi="ar-SA"/>
        </w:rPr>
        <w:t>з</w:t>
      </w:r>
      <w:r w:rsidRPr="002654BA">
        <w:rPr>
          <w:spacing w:val="-1"/>
          <w:sz w:val="26"/>
          <w:szCs w:val="26"/>
          <w:lang w:bidi="ar-SA"/>
        </w:rPr>
        <w:t>м</w:t>
      </w:r>
      <w:r w:rsidRPr="002654BA">
        <w:rPr>
          <w:sz w:val="26"/>
          <w:szCs w:val="26"/>
          <w:lang w:bidi="ar-SA"/>
        </w:rPr>
        <w:t>ещен</w:t>
      </w:r>
      <w:r w:rsidRPr="002654BA">
        <w:rPr>
          <w:spacing w:val="1"/>
          <w:sz w:val="26"/>
          <w:szCs w:val="26"/>
          <w:lang w:bidi="ar-SA"/>
        </w:rPr>
        <w:t>и</w:t>
      </w:r>
      <w:r w:rsidRPr="002654BA">
        <w:rPr>
          <w:sz w:val="26"/>
          <w:szCs w:val="26"/>
          <w:lang w:bidi="ar-SA"/>
        </w:rPr>
        <w:t xml:space="preserve">я </w:t>
      </w:r>
      <w:r w:rsidRPr="002654BA">
        <w:rPr>
          <w:spacing w:val="57"/>
          <w:sz w:val="26"/>
          <w:szCs w:val="26"/>
          <w:lang w:bidi="ar-SA"/>
        </w:rPr>
        <w:t xml:space="preserve"> </w:t>
      </w:r>
      <w:r w:rsidRPr="002654BA">
        <w:rPr>
          <w:spacing w:val="1"/>
          <w:sz w:val="26"/>
          <w:szCs w:val="26"/>
          <w:lang w:bidi="ar-SA"/>
        </w:rPr>
        <w:t>з</w:t>
      </w:r>
      <w:r w:rsidRPr="002654BA">
        <w:rPr>
          <w:sz w:val="26"/>
          <w:szCs w:val="26"/>
          <w:lang w:bidi="ar-SA"/>
        </w:rPr>
        <w:t>атр</w:t>
      </w:r>
      <w:r w:rsidRPr="002654BA">
        <w:rPr>
          <w:spacing w:val="2"/>
          <w:sz w:val="26"/>
          <w:szCs w:val="26"/>
          <w:lang w:bidi="ar-SA"/>
        </w:rPr>
        <w:t>а</w:t>
      </w:r>
      <w:r w:rsidRPr="002654BA">
        <w:rPr>
          <w:sz w:val="26"/>
          <w:szCs w:val="26"/>
          <w:lang w:bidi="ar-SA"/>
        </w:rPr>
        <w:t xml:space="preserve">т </w:t>
      </w:r>
      <w:r w:rsidRPr="002654BA">
        <w:rPr>
          <w:spacing w:val="62"/>
          <w:sz w:val="26"/>
          <w:szCs w:val="26"/>
          <w:lang w:bidi="ar-SA"/>
        </w:rPr>
        <w:t xml:space="preserve"> </w:t>
      </w:r>
      <w:r w:rsidRPr="002654BA">
        <w:rPr>
          <w:sz w:val="26"/>
          <w:szCs w:val="26"/>
          <w:lang w:bidi="ar-SA"/>
        </w:rPr>
        <w:t xml:space="preserve">на  </w:t>
      </w:r>
      <w:r w:rsidRPr="002654BA">
        <w:rPr>
          <w:spacing w:val="2"/>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обретен</w:t>
      </w:r>
      <w:r w:rsidRPr="002654BA">
        <w:rPr>
          <w:spacing w:val="1"/>
          <w:sz w:val="26"/>
          <w:szCs w:val="26"/>
          <w:lang w:bidi="ar-SA"/>
        </w:rPr>
        <w:t>и</w:t>
      </w:r>
      <w:r w:rsidRPr="002654BA">
        <w:rPr>
          <w:sz w:val="26"/>
          <w:szCs w:val="26"/>
          <w:lang w:bidi="ar-SA"/>
        </w:rPr>
        <w:t>е основ</w:t>
      </w:r>
      <w:r w:rsidRPr="002654BA">
        <w:rPr>
          <w:spacing w:val="1"/>
          <w:sz w:val="26"/>
          <w:szCs w:val="26"/>
          <w:lang w:bidi="ar-SA"/>
        </w:rPr>
        <w:t>ны</w:t>
      </w:r>
      <w:r w:rsidRPr="002654BA">
        <w:rPr>
          <w:sz w:val="26"/>
          <w:szCs w:val="26"/>
          <w:lang w:bidi="ar-SA"/>
        </w:rPr>
        <w:t>х</w:t>
      </w:r>
      <w:r w:rsidRPr="002654BA">
        <w:rPr>
          <w:spacing w:val="-11"/>
          <w:sz w:val="26"/>
          <w:szCs w:val="26"/>
          <w:lang w:bidi="ar-SA"/>
        </w:rPr>
        <w:t xml:space="preserve"> </w:t>
      </w:r>
      <w:r w:rsidRPr="002654BA">
        <w:rPr>
          <w:sz w:val="26"/>
          <w:szCs w:val="26"/>
          <w:lang w:bidi="ar-SA"/>
        </w:rPr>
        <w:t>средс</w:t>
      </w:r>
      <w:r w:rsidRPr="002654BA">
        <w:rPr>
          <w:spacing w:val="2"/>
          <w:sz w:val="26"/>
          <w:szCs w:val="26"/>
          <w:lang w:bidi="ar-SA"/>
        </w:rPr>
        <w:t>т</w:t>
      </w:r>
      <w:r w:rsidRPr="002654BA">
        <w:rPr>
          <w:sz w:val="26"/>
          <w:szCs w:val="26"/>
          <w:lang w:bidi="ar-SA"/>
        </w:rPr>
        <w:t>в,</w:t>
      </w:r>
      <w:r w:rsidRPr="002654BA">
        <w:rPr>
          <w:spacing w:val="-9"/>
          <w:sz w:val="26"/>
          <w:szCs w:val="26"/>
          <w:lang w:bidi="ar-SA"/>
        </w:rPr>
        <w:t xml:space="preserve"> </w:t>
      </w:r>
      <w:r w:rsidRPr="002654BA">
        <w:rPr>
          <w:sz w:val="26"/>
          <w:szCs w:val="26"/>
          <w:lang w:bidi="ar-SA"/>
        </w:rPr>
        <w:t>но и</w:t>
      </w:r>
      <w:r w:rsidRPr="002654BA">
        <w:rPr>
          <w:spacing w:val="-1"/>
          <w:sz w:val="26"/>
          <w:szCs w:val="26"/>
          <w:lang w:bidi="ar-SA"/>
        </w:rPr>
        <w:t xml:space="preserve"> </w:t>
      </w:r>
      <w:r w:rsidRPr="002654BA">
        <w:rPr>
          <w:sz w:val="26"/>
          <w:szCs w:val="26"/>
          <w:lang w:bidi="ar-SA"/>
        </w:rPr>
        <w:t>как</w:t>
      </w:r>
      <w:r w:rsidRPr="002654BA">
        <w:rPr>
          <w:spacing w:val="-4"/>
          <w:sz w:val="26"/>
          <w:szCs w:val="26"/>
          <w:lang w:bidi="ar-SA"/>
        </w:rPr>
        <w:t xml:space="preserve"> </w:t>
      </w:r>
      <w:r w:rsidRPr="002654BA">
        <w:rPr>
          <w:spacing w:val="1"/>
          <w:sz w:val="26"/>
          <w:szCs w:val="26"/>
          <w:lang w:bidi="ar-SA"/>
        </w:rPr>
        <w:t>и</w:t>
      </w:r>
      <w:r w:rsidRPr="002654BA">
        <w:rPr>
          <w:sz w:val="26"/>
          <w:szCs w:val="26"/>
          <w:lang w:bidi="ar-SA"/>
        </w:rPr>
        <w:t>ст</w:t>
      </w:r>
      <w:r w:rsidRPr="002654BA">
        <w:rPr>
          <w:spacing w:val="2"/>
          <w:sz w:val="26"/>
          <w:szCs w:val="26"/>
          <w:lang w:bidi="ar-SA"/>
        </w:rPr>
        <w:t>о</w:t>
      </w:r>
      <w:r w:rsidRPr="002654BA">
        <w:rPr>
          <w:spacing w:val="-1"/>
          <w:sz w:val="26"/>
          <w:szCs w:val="26"/>
          <w:lang w:bidi="ar-SA"/>
        </w:rPr>
        <w:t>ч</w:t>
      </w:r>
      <w:r w:rsidRPr="002654BA">
        <w:rPr>
          <w:sz w:val="26"/>
          <w:szCs w:val="26"/>
          <w:lang w:bidi="ar-SA"/>
        </w:rPr>
        <w:t>н</w:t>
      </w:r>
      <w:r w:rsidRPr="002654BA">
        <w:rPr>
          <w:spacing w:val="1"/>
          <w:sz w:val="26"/>
          <w:szCs w:val="26"/>
          <w:lang w:bidi="ar-SA"/>
        </w:rPr>
        <w:t>и</w:t>
      </w:r>
      <w:r w:rsidRPr="002654BA">
        <w:rPr>
          <w:spacing w:val="-1"/>
          <w:sz w:val="26"/>
          <w:szCs w:val="26"/>
          <w:lang w:bidi="ar-SA"/>
        </w:rPr>
        <w:t>к</w:t>
      </w:r>
      <w:r w:rsidRPr="002654BA">
        <w:rPr>
          <w:sz w:val="26"/>
          <w:szCs w:val="26"/>
          <w:lang w:bidi="ar-SA"/>
        </w:rPr>
        <w:t>а</w:t>
      </w:r>
      <w:r w:rsidRPr="002654BA">
        <w:rPr>
          <w:spacing w:val="-9"/>
          <w:sz w:val="26"/>
          <w:szCs w:val="26"/>
          <w:lang w:bidi="ar-SA"/>
        </w:rPr>
        <w:t xml:space="preserve"> </w:t>
      </w:r>
      <w:r w:rsidRPr="002654BA">
        <w:rPr>
          <w:sz w:val="26"/>
          <w:szCs w:val="26"/>
          <w:lang w:bidi="ar-SA"/>
        </w:rPr>
        <w:t>тех</w:t>
      </w:r>
      <w:r w:rsidRPr="002654BA">
        <w:rPr>
          <w:spacing w:val="2"/>
          <w:sz w:val="26"/>
          <w:szCs w:val="26"/>
          <w:lang w:bidi="ar-SA"/>
        </w:rPr>
        <w:t>н</w:t>
      </w:r>
      <w:r w:rsidRPr="002654BA">
        <w:rPr>
          <w:sz w:val="26"/>
          <w:szCs w:val="26"/>
          <w:lang w:bidi="ar-SA"/>
        </w:rPr>
        <w:t>ичес</w:t>
      </w:r>
      <w:r w:rsidRPr="002654BA">
        <w:rPr>
          <w:spacing w:val="-1"/>
          <w:sz w:val="26"/>
          <w:szCs w:val="26"/>
          <w:lang w:bidi="ar-SA"/>
        </w:rPr>
        <w:t>к</w:t>
      </w:r>
      <w:r w:rsidRPr="002654BA">
        <w:rPr>
          <w:sz w:val="26"/>
          <w:szCs w:val="26"/>
          <w:lang w:bidi="ar-SA"/>
        </w:rPr>
        <w:t>ой</w:t>
      </w:r>
      <w:r w:rsidRPr="002654BA">
        <w:rPr>
          <w:spacing w:val="-12"/>
          <w:sz w:val="26"/>
          <w:szCs w:val="26"/>
          <w:lang w:bidi="ar-SA"/>
        </w:rPr>
        <w:t xml:space="preserve"> </w:t>
      </w:r>
      <w:r w:rsidRPr="002654BA">
        <w:rPr>
          <w:spacing w:val="-1"/>
          <w:sz w:val="26"/>
          <w:szCs w:val="26"/>
          <w:lang w:bidi="ar-SA"/>
        </w:rPr>
        <w:t>м</w:t>
      </w:r>
      <w:r w:rsidRPr="002654BA">
        <w:rPr>
          <w:sz w:val="26"/>
          <w:szCs w:val="26"/>
          <w:lang w:bidi="ar-SA"/>
        </w:rPr>
        <w:t>од</w:t>
      </w:r>
      <w:r w:rsidRPr="002654BA">
        <w:rPr>
          <w:spacing w:val="2"/>
          <w:sz w:val="26"/>
          <w:szCs w:val="26"/>
          <w:lang w:bidi="ar-SA"/>
        </w:rPr>
        <w:t>е</w:t>
      </w:r>
      <w:r w:rsidRPr="002654BA">
        <w:rPr>
          <w:sz w:val="26"/>
          <w:szCs w:val="26"/>
          <w:lang w:bidi="ar-SA"/>
        </w:rPr>
        <w:t>рн</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и.</w:t>
      </w:r>
    </w:p>
    <w:p w14:paraId="40F42261" w14:textId="77777777" w:rsidR="00BC68A2" w:rsidRPr="002654BA" w:rsidRDefault="00BC68A2" w:rsidP="00BC68A2">
      <w:pPr>
        <w:adjustRightInd w:val="0"/>
        <w:spacing w:line="360" w:lineRule="auto"/>
        <w:ind w:left="102" w:right="45" w:firstLine="607"/>
        <w:jc w:val="both"/>
        <w:rPr>
          <w:sz w:val="26"/>
          <w:szCs w:val="26"/>
          <w:lang w:bidi="ar-SA"/>
        </w:rPr>
      </w:pPr>
      <w:r w:rsidRPr="002654BA">
        <w:rPr>
          <w:sz w:val="26"/>
          <w:szCs w:val="26"/>
          <w:lang w:bidi="ar-SA"/>
        </w:rPr>
        <w:t>Этого можно достичь лишь при создании целевых фондов денежных средств.</w:t>
      </w:r>
    </w:p>
    <w:p w14:paraId="70D7B582" w14:textId="77777777" w:rsidR="00BC68A2" w:rsidRPr="002654BA" w:rsidRDefault="00BC68A2" w:rsidP="00BC68A2">
      <w:pPr>
        <w:adjustRightInd w:val="0"/>
        <w:spacing w:line="359" w:lineRule="auto"/>
        <w:ind w:left="102" w:right="44" w:firstLine="708"/>
        <w:jc w:val="both"/>
        <w:rPr>
          <w:sz w:val="26"/>
          <w:szCs w:val="26"/>
          <w:lang w:bidi="ar-SA"/>
        </w:rPr>
      </w:pPr>
      <w:r w:rsidRPr="002654BA">
        <w:rPr>
          <w:sz w:val="26"/>
          <w:szCs w:val="26"/>
          <w:lang w:bidi="ar-SA"/>
        </w:rPr>
        <w:t>Инве</w:t>
      </w:r>
      <w:r w:rsidRPr="002654BA">
        <w:rPr>
          <w:spacing w:val="1"/>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е с</w:t>
      </w:r>
      <w:r w:rsidRPr="002654BA">
        <w:rPr>
          <w:spacing w:val="2"/>
          <w:sz w:val="26"/>
          <w:szCs w:val="26"/>
          <w:lang w:bidi="ar-SA"/>
        </w:rPr>
        <w:t>о</w:t>
      </w:r>
      <w:r w:rsidRPr="002654BA">
        <w:rPr>
          <w:sz w:val="26"/>
          <w:szCs w:val="26"/>
          <w:lang w:bidi="ar-SA"/>
        </w:rPr>
        <w:t>ставл</w:t>
      </w:r>
      <w:r w:rsidRPr="002654BA">
        <w:rPr>
          <w:spacing w:val="1"/>
          <w:sz w:val="26"/>
          <w:szCs w:val="26"/>
          <w:lang w:bidi="ar-SA"/>
        </w:rPr>
        <w:t>я</w:t>
      </w:r>
      <w:r w:rsidRPr="002654BA">
        <w:rPr>
          <w:sz w:val="26"/>
          <w:szCs w:val="26"/>
          <w:lang w:bidi="ar-SA"/>
        </w:rPr>
        <w:t>ющ</w:t>
      </w:r>
      <w:r w:rsidRPr="002654BA">
        <w:rPr>
          <w:spacing w:val="1"/>
          <w:sz w:val="26"/>
          <w:szCs w:val="26"/>
          <w:lang w:bidi="ar-SA"/>
        </w:rPr>
        <w:t>и</w:t>
      </w:r>
      <w:r w:rsidRPr="002654BA">
        <w:rPr>
          <w:sz w:val="26"/>
          <w:szCs w:val="26"/>
          <w:lang w:bidi="ar-SA"/>
        </w:rPr>
        <w:t>е</w:t>
      </w:r>
      <w:r w:rsidRPr="002654BA">
        <w:rPr>
          <w:spacing w:val="3"/>
          <w:sz w:val="26"/>
          <w:szCs w:val="26"/>
          <w:lang w:bidi="ar-SA"/>
        </w:rPr>
        <w:t xml:space="preserve"> </w:t>
      </w:r>
      <w:r w:rsidRPr="002654BA">
        <w:rPr>
          <w:sz w:val="26"/>
          <w:szCs w:val="26"/>
          <w:lang w:bidi="ar-SA"/>
        </w:rPr>
        <w:t>в</w:t>
      </w:r>
      <w:r w:rsidRPr="002654BA">
        <w:rPr>
          <w:spacing w:val="20"/>
          <w:sz w:val="26"/>
          <w:szCs w:val="26"/>
          <w:lang w:bidi="ar-SA"/>
        </w:rPr>
        <w:t xml:space="preserve"> </w:t>
      </w:r>
      <w:r w:rsidRPr="002654BA">
        <w:rPr>
          <w:sz w:val="26"/>
          <w:szCs w:val="26"/>
          <w:lang w:bidi="ar-SA"/>
        </w:rPr>
        <w:t>та</w:t>
      </w:r>
      <w:r w:rsidRPr="002654BA">
        <w:rPr>
          <w:spacing w:val="2"/>
          <w:sz w:val="26"/>
          <w:szCs w:val="26"/>
          <w:lang w:bidi="ar-SA"/>
        </w:rPr>
        <w:t>р</w:t>
      </w:r>
      <w:r w:rsidRPr="002654BA">
        <w:rPr>
          <w:sz w:val="26"/>
          <w:szCs w:val="26"/>
          <w:lang w:bidi="ar-SA"/>
        </w:rPr>
        <w:t>ифах</w:t>
      </w:r>
      <w:r w:rsidRPr="002654BA">
        <w:rPr>
          <w:spacing w:val="11"/>
          <w:sz w:val="26"/>
          <w:szCs w:val="26"/>
          <w:lang w:bidi="ar-SA"/>
        </w:rPr>
        <w:t xml:space="preserve"> </w:t>
      </w:r>
      <w:r w:rsidRPr="002654BA">
        <w:rPr>
          <w:sz w:val="26"/>
          <w:szCs w:val="26"/>
          <w:lang w:bidi="ar-SA"/>
        </w:rPr>
        <w:t>на</w:t>
      </w:r>
      <w:r w:rsidRPr="002654BA">
        <w:rPr>
          <w:spacing w:val="18"/>
          <w:sz w:val="26"/>
          <w:szCs w:val="26"/>
          <w:lang w:bidi="ar-SA"/>
        </w:rPr>
        <w:t xml:space="preserve"> </w:t>
      </w:r>
      <w:r w:rsidRPr="002654BA">
        <w:rPr>
          <w:spacing w:val="2"/>
          <w:sz w:val="26"/>
          <w:szCs w:val="26"/>
          <w:lang w:bidi="ar-SA"/>
        </w:rPr>
        <w:t>т</w:t>
      </w:r>
      <w:r w:rsidRPr="002654BA">
        <w:rPr>
          <w:sz w:val="26"/>
          <w:szCs w:val="26"/>
          <w:lang w:bidi="ar-SA"/>
        </w:rPr>
        <w:t>еп</w:t>
      </w:r>
      <w:r w:rsidRPr="002654BA">
        <w:rPr>
          <w:spacing w:val="1"/>
          <w:sz w:val="26"/>
          <w:szCs w:val="26"/>
          <w:lang w:bidi="ar-SA"/>
        </w:rPr>
        <w:t>л</w:t>
      </w:r>
      <w:r w:rsidRPr="002654BA">
        <w:rPr>
          <w:sz w:val="26"/>
          <w:szCs w:val="26"/>
          <w:lang w:bidi="ar-SA"/>
        </w:rPr>
        <w:t>о</w:t>
      </w:r>
      <w:r w:rsidRPr="002654BA">
        <w:rPr>
          <w:spacing w:val="5"/>
          <w:sz w:val="26"/>
          <w:szCs w:val="26"/>
          <w:lang w:bidi="ar-SA"/>
        </w:rPr>
        <w:t>в</w:t>
      </w:r>
      <w:r w:rsidRPr="002654BA">
        <w:rPr>
          <w:spacing w:val="-5"/>
          <w:sz w:val="26"/>
          <w:szCs w:val="26"/>
          <w:lang w:bidi="ar-SA"/>
        </w:rPr>
        <w:t>у</w:t>
      </w:r>
      <w:r w:rsidRPr="002654BA">
        <w:rPr>
          <w:sz w:val="26"/>
          <w:szCs w:val="26"/>
          <w:lang w:bidi="ar-SA"/>
        </w:rPr>
        <w:t>ю</w:t>
      </w:r>
      <w:r w:rsidRPr="002654BA">
        <w:rPr>
          <w:spacing w:val="11"/>
          <w:sz w:val="26"/>
          <w:szCs w:val="26"/>
          <w:lang w:bidi="ar-SA"/>
        </w:rPr>
        <w:t xml:space="preserve"> </w:t>
      </w:r>
      <w:r w:rsidRPr="002654BA">
        <w:rPr>
          <w:spacing w:val="-1"/>
          <w:sz w:val="26"/>
          <w:szCs w:val="26"/>
          <w:lang w:bidi="ar-SA"/>
        </w:rPr>
        <w:t>э</w:t>
      </w:r>
      <w:r w:rsidRPr="002654BA">
        <w:rPr>
          <w:sz w:val="26"/>
          <w:szCs w:val="26"/>
          <w:lang w:bidi="ar-SA"/>
        </w:rPr>
        <w:t>нерги</w:t>
      </w:r>
      <w:r w:rsidRPr="002654BA">
        <w:rPr>
          <w:spacing w:val="1"/>
          <w:sz w:val="26"/>
          <w:szCs w:val="26"/>
          <w:lang w:bidi="ar-SA"/>
        </w:rPr>
        <w:t>ю</w:t>
      </w:r>
      <w:r w:rsidRPr="002654BA">
        <w:rPr>
          <w:sz w:val="26"/>
          <w:szCs w:val="26"/>
          <w:lang w:bidi="ar-SA"/>
        </w:rPr>
        <w:t>.</w:t>
      </w:r>
      <w:r w:rsidRPr="002654BA">
        <w:rPr>
          <w:spacing w:val="14"/>
          <w:sz w:val="26"/>
          <w:szCs w:val="26"/>
          <w:lang w:bidi="ar-SA"/>
        </w:rPr>
        <w:t xml:space="preserve"> </w:t>
      </w:r>
      <w:r w:rsidRPr="002654BA">
        <w:rPr>
          <w:sz w:val="26"/>
          <w:szCs w:val="26"/>
          <w:lang w:bidi="ar-SA"/>
        </w:rPr>
        <w:t>В соответ</w:t>
      </w:r>
      <w:r w:rsidRPr="002654BA">
        <w:rPr>
          <w:spacing w:val="2"/>
          <w:sz w:val="26"/>
          <w:szCs w:val="26"/>
          <w:lang w:bidi="ar-SA"/>
        </w:rPr>
        <w:t>с</w:t>
      </w:r>
      <w:r w:rsidRPr="002654BA">
        <w:rPr>
          <w:sz w:val="26"/>
          <w:szCs w:val="26"/>
          <w:lang w:bidi="ar-SA"/>
        </w:rPr>
        <w:t>твии</w:t>
      </w:r>
      <w:r w:rsidRPr="002654BA">
        <w:rPr>
          <w:spacing w:val="-12"/>
          <w:sz w:val="26"/>
          <w:szCs w:val="26"/>
          <w:lang w:bidi="ar-SA"/>
        </w:rPr>
        <w:t xml:space="preserve"> </w:t>
      </w:r>
      <w:r w:rsidRPr="002654BA">
        <w:rPr>
          <w:sz w:val="26"/>
          <w:szCs w:val="26"/>
          <w:lang w:bidi="ar-SA"/>
        </w:rPr>
        <w:t>с</w:t>
      </w:r>
      <w:r w:rsidRPr="002654BA">
        <w:rPr>
          <w:spacing w:val="1"/>
          <w:sz w:val="26"/>
          <w:szCs w:val="26"/>
          <w:lang w:bidi="ar-SA"/>
        </w:rPr>
        <w:t xml:space="preserve"> </w:t>
      </w:r>
      <w:r w:rsidRPr="002654BA">
        <w:rPr>
          <w:sz w:val="26"/>
          <w:szCs w:val="26"/>
          <w:lang w:bidi="ar-SA"/>
        </w:rPr>
        <w:t>Феде</w:t>
      </w:r>
      <w:r w:rsidRPr="002654BA">
        <w:rPr>
          <w:spacing w:val="2"/>
          <w:sz w:val="26"/>
          <w:szCs w:val="26"/>
          <w:lang w:bidi="ar-SA"/>
        </w:rPr>
        <w:t>р</w:t>
      </w:r>
      <w:r w:rsidRPr="002654BA">
        <w:rPr>
          <w:sz w:val="26"/>
          <w:szCs w:val="26"/>
          <w:lang w:bidi="ar-SA"/>
        </w:rPr>
        <w:t>альн</w:t>
      </w:r>
      <w:r w:rsidRPr="002654BA">
        <w:rPr>
          <w:spacing w:val="1"/>
          <w:sz w:val="26"/>
          <w:szCs w:val="26"/>
          <w:lang w:bidi="ar-SA"/>
        </w:rPr>
        <w:t>ы</w:t>
      </w:r>
      <w:r w:rsidRPr="002654BA">
        <w:rPr>
          <w:sz w:val="26"/>
          <w:szCs w:val="26"/>
          <w:lang w:bidi="ar-SA"/>
        </w:rPr>
        <w:t>м</w:t>
      </w:r>
      <w:r w:rsidRPr="002654BA">
        <w:rPr>
          <w:spacing w:val="-14"/>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1"/>
          <w:sz w:val="26"/>
          <w:szCs w:val="26"/>
          <w:lang w:bidi="ar-SA"/>
        </w:rPr>
        <w:t>к</w:t>
      </w:r>
      <w:r w:rsidRPr="002654BA">
        <w:rPr>
          <w:sz w:val="26"/>
          <w:szCs w:val="26"/>
          <w:lang w:bidi="ar-SA"/>
        </w:rPr>
        <w:t>он</w:t>
      </w:r>
      <w:r w:rsidRPr="002654BA">
        <w:rPr>
          <w:spacing w:val="3"/>
          <w:sz w:val="26"/>
          <w:szCs w:val="26"/>
          <w:lang w:bidi="ar-SA"/>
        </w:rPr>
        <w:t>о</w:t>
      </w:r>
      <w:r w:rsidRPr="002654BA">
        <w:rPr>
          <w:sz w:val="26"/>
          <w:szCs w:val="26"/>
          <w:lang w:bidi="ar-SA"/>
        </w:rPr>
        <w:t>м</w:t>
      </w:r>
      <w:r w:rsidRPr="002654BA">
        <w:rPr>
          <w:spacing w:val="-8"/>
          <w:sz w:val="26"/>
          <w:szCs w:val="26"/>
          <w:lang w:bidi="ar-SA"/>
        </w:rPr>
        <w:t xml:space="preserve"> </w:t>
      </w:r>
      <w:r w:rsidRPr="002654BA">
        <w:rPr>
          <w:sz w:val="26"/>
          <w:szCs w:val="26"/>
          <w:lang w:bidi="ar-SA"/>
        </w:rPr>
        <w:t>от</w:t>
      </w:r>
      <w:r w:rsidRPr="002654BA">
        <w:rPr>
          <w:spacing w:val="-1"/>
          <w:sz w:val="26"/>
          <w:szCs w:val="26"/>
          <w:lang w:bidi="ar-SA"/>
        </w:rPr>
        <w:t xml:space="preserve"> </w:t>
      </w:r>
      <w:r w:rsidRPr="002654BA">
        <w:rPr>
          <w:sz w:val="26"/>
          <w:szCs w:val="26"/>
          <w:lang w:bidi="ar-SA"/>
        </w:rPr>
        <w:t>2</w:t>
      </w:r>
      <w:r w:rsidRPr="002654BA">
        <w:rPr>
          <w:spacing w:val="2"/>
          <w:sz w:val="26"/>
          <w:szCs w:val="26"/>
          <w:lang w:bidi="ar-SA"/>
        </w:rPr>
        <w:t>7</w:t>
      </w:r>
      <w:r w:rsidRPr="002654BA">
        <w:rPr>
          <w:sz w:val="26"/>
          <w:szCs w:val="26"/>
          <w:lang w:bidi="ar-SA"/>
        </w:rPr>
        <w:t>.07.2010</w:t>
      </w:r>
      <w:r w:rsidRPr="002654BA">
        <w:rPr>
          <w:spacing w:val="-6"/>
          <w:sz w:val="26"/>
          <w:szCs w:val="26"/>
          <w:lang w:bidi="ar-SA"/>
        </w:rPr>
        <w:t xml:space="preserve"> </w:t>
      </w:r>
      <w:r w:rsidRPr="002654BA">
        <w:rPr>
          <w:spacing w:val="-1"/>
          <w:sz w:val="26"/>
          <w:szCs w:val="26"/>
          <w:lang w:bidi="ar-SA"/>
        </w:rPr>
        <w:t>г</w:t>
      </w:r>
      <w:r w:rsidRPr="002654BA">
        <w:rPr>
          <w:sz w:val="26"/>
          <w:szCs w:val="26"/>
          <w:lang w:bidi="ar-SA"/>
        </w:rPr>
        <w:t>. N 190</w:t>
      </w:r>
      <w:r w:rsidRPr="002654BA">
        <w:rPr>
          <w:spacing w:val="2"/>
          <w:sz w:val="26"/>
          <w:szCs w:val="26"/>
          <w:lang w:bidi="ar-SA"/>
        </w:rPr>
        <w:t>-</w:t>
      </w:r>
      <w:r w:rsidRPr="002654BA">
        <w:rPr>
          <w:sz w:val="26"/>
          <w:szCs w:val="26"/>
          <w:lang w:bidi="ar-SA"/>
        </w:rPr>
        <w:t>ФЗ</w:t>
      </w:r>
      <w:r w:rsidRPr="002654BA">
        <w:rPr>
          <w:spacing w:val="-5"/>
          <w:sz w:val="26"/>
          <w:szCs w:val="26"/>
          <w:lang w:bidi="ar-SA"/>
        </w:rPr>
        <w:t xml:space="preserve"> </w:t>
      </w:r>
      <w:r w:rsidRPr="002654BA">
        <w:rPr>
          <w:spacing w:val="-2"/>
          <w:sz w:val="26"/>
          <w:szCs w:val="26"/>
          <w:lang w:bidi="ar-SA"/>
        </w:rPr>
        <w:t>«</w:t>
      </w:r>
      <w:r w:rsidRPr="002654BA">
        <w:rPr>
          <w:sz w:val="26"/>
          <w:szCs w:val="26"/>
          <w:lang w:bidi="ar-SA"/>
        </w:rPr>
        <w:t>О</w:t>
      </w:r>
      <w:r w:rsidRPr="002654BA">
        <w:rPr>
          <w:spacing w:val="-1"/>
          <w:sz w:val="26"/>
          <w:szCs w:val="26"/>
          <w:lang w:bidi="ar-SA"/>
        </w:rPr>
        <w:t xml:space="preserve"> </w:t>
      </w:r>
      <w:r w:rsidRPr="002654BA">
        <w:rPr>
          <w:sz w:val="26"/>
          <w:szCs w:val="26"/>
          <w:lang w:bidi="ar-SA"/>
        </w:rPr>
        <w:t>теп</w:t>
      </w:r>
      <w:r w:rsidRPr="002654BA">
        <w:rPr>
          <w:spacing w:val="3"/>
          <w:sz w:val="26"/>
          <w:szCs w:val="26"/>
          <w:lang w:bidi="ar-SA"/>
        </w:rPr>
        <w:t>л</w:t>
      </w:r>
      <w:r w:rsidRPr="002654BA">
        <w:rPr>
          <w:sz w:val="26"/>
          <w:szCs w:val="26"/>
          <w:lang w:bidi="ar-SA"/>
        </w:rPr>
        <w:t>осна</w:t>
      </w:r>
      <w:r w:rsidRPr="002654BA">
        <w:rPr>
          <w:spacing w:val="1"/>
          <w:sz w:val="26"/>
          <w:szCs w:val="26"/>
          <w:lang w:bidi="ar-SA"/>
        </w:rPr>
        <w:t>бж</w:t>
      </w:r>
      <w:r w:rsidRPr="002654BA">
        <w:rPr>
          <w:sz w:val="26"/>
          <w:szCs w:val="26"/>
          <w:lang w:bidi="ar-SA"/>
        </w:rPr>
        <w:t>ен</w:t>
      </w:r>
      <w:r w:rsidRPr="002654BA">
        <w:rPr>
          <w:spacing w:val="1"/>
          <w:sz w:val="26"/>
          <w:szCs w:val="26"/>
          <w:lang w:bidi="ar-SA"/>
        </w:rPr>
        <w:t>и</w:t>
      </w:r>
      <w:r w:rsidRPr="002654BA">
        <w:rPr>
          <w:spacing w:val="3"/>
          <w:sz w:val="26"/>
          <w:szCs w:val="26"/>
          <w:lang w:bidi="ar-SA"/>
        </w:rPr>
        <w:t>и</w:t>
      </w:r>
      <w:r w:rsidRPr="002654BA">
        <w:rPr>
          <w:spacing w:val="-2"/>
          <w:sz w:val="26"/>
          <w:szCs w:val="26"/>
          <w:lang w:bidi="ar-SA"/>
        </w:rPr>
        <w:t>»</w:t>
      </w:r>
      <w:r w:rsidRPr="002654BA">
        <w:rPr>
          <w:sz w:val="26"/>
          <w:szCs w:val="26"/>
          <w:lang w:bidi="ar-SA"/>
        </w:rPr>
        <w:t>, органы</w:t>
      </w:r>
      <w:r w:rsidRPr="002654BA">
        <w:rPr>
          <w:spacing w:val="10"/>
          <w:sz w:val="26"/>
          <w:szCs w:val="26"/>
          <w:lang w:bidi="ar-SA"/>
        </w:rPr>
        <w:t xml:space="preserve"> </w:t>
      </w:r>
      <w:r w:rsidRPr="002654BA">
        <w:rPr>
          <w:sz w:val="26"/>
          <w:szCs w:val="26"/>
          <w:lang w:bidi="ar-SA"/>
        </w:rPr>
        <w:t>ис</w:t>
      </w:r>
      <w:r w:rsidRPr="002654BA">
        <w:rPr>
          <w:spacing w:val="1"/>
          <w:sz w:val="26"/>
          <w:szCs w:val="26"/>
          <w:lang w:bidi="ar-SA"/>
        </w:rPr>
        <w:t>п</w:t>
      </w:r>
      <w:r w:rsidRPr="002654BA">
        <w:rPr>
          <w:sz w:val="26"/>
          <w:szCs w:val="26"/>
          <w:lang w:bidi="ar-SA"/>
        </w:rPr>
        <w:t>ол</w:t>
      </w:r>
      <w:r w:rsidRPr="002654BA">
        <w:rPr>
          <w:spacing w:val="1"/>
          <w:sz w:val="26"/>
          <w:szCs w:val="26"/>
          <w:lang w:bidi="ar-SA"/>
        </w:rPr>
        <w:t>н</w:t>
      </w:r>
      <w:r w:rsidRPr="002654BA">
        <w:rPr>
          <w:sz w:val="26"/>
          <w:szCs w:val="26"/>
          <w:lang w:bidi="ar-SA"/>
        </w:rPr>
        <w:t>ите</w:t>
      </w:r>
      <w:r w:rsidRPr="002654BA">
        <w:rPr>
          <w:spacing w:val="3"/>
          <w:sz w:val="26"/>
          <w:szCs w:val="26"/>
          <w:lang w:bidi="ar-SA"/>
        </w:rPr>
        <w:t>л</w:t>
      </w:r>
      <w:r w:rsidRPr="002654BA">
        <w:rPr>
          <w:spacing w:val="2"/>
          <w:sz w:val="26"/>
          <w:szCs w:val="26"/>
          <w:lang w:bidi="ar-SA"/>
        </w:rPr>
        <w:t>ь</w:t>
      </w:r>
      <w:r w:rsidRPr="002654BA">
        <w:rPr>
          <w:sz w:val="26"/>
          <w:szCs w:val="26"/>
          <w:lang w:bidi="ar-SA"/>
        </w:rPr>
        <w:t>ной власти</w:t>
      </w:r>
      <w:r w:rsidRPr="002654BA">
        <w:rPr>
          <w:spacing w:val="11"/>
          <w:sz w:val="26"/>
          <w:szCs w:val="26"/>
          <w:lang w:bidi="ar-SA"/>
        </w:rPr>
        <w:t xml:space="preserve"> </w:t>
      </w:r>
      <w:r w:rsidRPr="002654BA">
        <w:rPr>
          <w:spacing w:val="5"/>
          <w:sz w:val="26"/>
          <w:szCs w:val="26"/>
          <w:lang w:bidi="ar-SA"/>
        </w:rPr>
        <w:t>с</w:t>
      </w:r>
      <w:r w:rsidRPr="002654BA">
        <w:rPr>
          <w:spacing w:val="-5"/>
          <w:sz w:val="26"/>
          <w:szCs w:val="26"/>
          <w:lang w:bidi="ar-SA"/>
        </w:rPr>
        <w:t>у</w:t>
      </w:r>
      <w:r w:rsidRPr="002654BA">
        <w:rPr>
          <w:sz w:val="26"/>
          <w:szCs w:val="26"/>
          <w:lang w:bidi="ar-SA"/>
        </w:rPr>
        <w:t>бъ</w:t>
      </w:r>
      <w:r w:rsidRPr="002654BA">
        <w:rPr>
          <w:spacing w:val="3"/>
          <w:sz w:val="26"/>
          <w:szCs w:val="26"/>
          <w:lang w:bidi="ar-SA"/>
        </w:rPr>
        <w:t>е</w:t>
      </w:r>
      <w:r w:rsidRPr="002654BA">
        <w:rPr>
          <w:spacing w:val="1"/>
          <w:sz w:val="26"/>
          <w:szCs w:val="26"/>
          <w:lang w:bidi="ar-SA"/>
        </w:rPr>
        <w:t>к</w:t>
      </w:r>
      <w:r w:rsidRPr="002654BA">
        <w:rPr>
          <w:sz w:val="26"/>
          <w:szCs w:val="26"/>
          <w:lang w:bidi="ar-SA"/>
        </w:rPr>
        <w:t>тов</w:t>
      </w:r>
      <w:r w:rsidRPr="002654BA">
        <w:rPr>
          <w:spacing w:val="6"/>
          <w:sz w:val="26"/>
          <w:szCs w:val="26"/>
          <w:lang w:bidi="ar-SA"/>
        </w:rPr>
        <w:t xml:space="preserve"> </w:t>
      </w:r>
      <w:r w:rsidRPr="002654BA">
        <w:rPr>
          <w:sz w:val="26"/>
          <w:szCs w:val="26"/>
          <w:lang w:bidi="ar-SA"/>
        </w:rPr>
        <w:t>Росси</w:t>
      </w:r>
      <w:r w:rsidRPr="002654BA">
        <w:rPr>
          <w:spacing w:val="1"/>
          <w:sz w:val="26"/>
          <w:szCs w:val="26"/>
          <w:lang w:bidi="ar-SA"/>
        </w:rPr>
        <w:t>й</w:t>
      </w:r>
      <w:r w:rsidRPr="002654BA">
        <w:rPr>
          <w:spacing w:val="2"/>
          <w:sz w:val="26"/>
          <w:szCs w:val="26"/>
          <w:lang w:bidi="ar-SA"/>
        </w:rPr>
        <w:t>с</w:t>
      </w:r>
      <w:r w:rsidRPr="002654BA">
        <w:rPr>
          <w:spacing w:val="-1"/>
          <w:sz w:val="26"/>
          <w:szCs w:val="26"/>
          <w:lang w:bidi="ar-SA"/>
        </w:rPr>
        <w:t>к</w:t>
      </w:r>
      <w:r w:rsidRPr="002654BA">
        <w:rPr>
          <w:sz w:val="26"/>
          <w:szCs w:val="26"/>
          <w:lang w:bidi="ar-SA"/>
        </w:rPr>
        <w:t>ой</w:t>
      </w:r>
      <w:r w:rsidRPr="002654BA">
        <w:rPr>
          <w:spacing w:val="4"/>
          <w:sz w:val="26"/>
          <w:szCs w:val="26"/>
          <w:lang w:bidi="ar-SA"/>
        </w:rPr>
        <w:t xml:space="preserve"> </w:t>
      </w:r>
      <w:r w:rsidRPr="002654BA">
        <w:rPr>
          <w:spacing w:val="1"/>
          <w:sz w:val="26"/>
          <w:szCs w:val="26"/>
          <w:lang w:bidi="ar-SA"/>
        </w:rPr>
        <w:t>Ф</w:t>
      </w:r>
      <w:r w:rsidRPr="002654BA">
        <w:rPr>
          <w:spacing w:val="2"/>
          <w:sz w:val="26"/>
          <w:szCs w:val="26"/>
          <w:lang w:bidi="ar-SA"/>
        </w:rPr>
        <w:t>е</w:t>
      </w:r>
      <w:r w:rsidRPr="002654BA">
        <w:rPr>
          <w:sz w:val="26"/>
          <w:szCs w:val="26"/>
          <w:lang w:bidi="ar-SA"/>
        </w:rPr>
        <w:t>дера</w:t>
      </w:r>
      <w:r w:rsidRPr="002654BA">
        <w:rPr>
          <w:spacing w:val="1"/>
          <w:sz w:val="26"/>
          <w:szCs w:val="26"/>
          <w:lang w:bidi="ar-SA"/>
        </w:rPr>
        <w:t>ц</w:t>
      </w:r>
      <w:r w:rsidRPr="002654BA">
        <w:rPr>
          <w:sz w:val="26"/>
          <w:szCs w:val="26"/>
          <w:lang w:bidi="ar-SA"/>
        </w:rPr>
        <w:t>ии</w:t>
      </w:r>
      <w:r w:rsidRPr="002654BA">
        <w:rPr>
          <w:spacing w:val="6"/>
          <w:sz w:val="26"/>
          <w:szCs w:val="26"/>
          <w:lang w:bidi="ar-SA"/>
        </w:rPr>
        <w:t xml:space="preserve"> </w:t>
      </w:r>
      <w:r w:rsidRPr="002654BA">
        <w:rPr>
          <w:sz w:val="26"/>
          <w:szCs w:val="26"/>
          <w:lang w:bidi="ar-SA"/>
        </w:rPr>
        <w:t>в</w:t>
      </w:r>
      <w:r w:rsidRPr="002654BA">
        <w:rPr>
          <w:spacing w:val="16"/>
          <w:sz w:val="26"/>
          <w:szCs w:val="26"/>
          <w:lang w:bidi="ar-SA"/>
        </w:rPr>
        <w:t xml:space="preserve"> </w:t>
      </w:r>
      <w:r w:rsidRPr="002654BA">
        <w:rPr>
          <w:sz w:val="26"/>
          <w:szCs w:val="26"/>
          <w:lang w:bidi="ar-SA"/>
        </w:rPr>
        <w:t>области го</w:t>
      </w:r>
      <w:r w:rsidRPr="002654BA">
        <w:rPr>
          <w:spacing w:val="4"/>
          <w:sz w:val="26"/>
          <w:szCs w:val="26"/>
          <w:lang w:bidi="ar-SA"/>
        </w:rPr>
        <w:t>с</w:t>
      </w:r>
      <w:r w:rsidRPr="002654BA">
        <w:rPr>
          <w:spacing w:val="-5"/>
          <w:sz w:val="26"/>
          <w:szCs w:val="26"/>
          <w:lang w:bidi="ar-SA"/>
        </w:rPr>
        <w:t>у</w:t>
      </w:r>
      <w:r w:rsidRPr="002654BA">
        <w:rPr>
          <w:sz w:val="26"/>
          <w:szCs w:val="26"/>
          <w:lang w:bidi="ar-SA"/>
        </w:rPr>
        <w:t>дар</w:t>
      </w:r>
      <w:r w:rsidRPr="002654BA">
        <w:rPr>
          <w:spacing w:val="2"/>
          <w:sz w:val="26"/>
          <w:szCs w:val="26"/>
          <w:lang w:bidi="ar-SA"/>
        </w:rPr>
        <w:t>с</w:t>
      </w:r>
      <w:r w:rsidRPr="002654BA">
        <w:rPr>
          <w:sz w:val="26"/>
          <w:szCs w:val="26"/>
          <w:lang w:bidi="ar-SA"/>
        </w:rPr>
        <w:t>твенно</w:t>
      </w:r>
      <w:r w:rsidRPr="002654BA">
        <w:rPr>
          <w:spacing w:val="2"/>
          <w:sz w:val="26"/>
          <w:szCs w:val="26"/>
          <w:lang w:bidi="ar-SA"/>
        </w:rPr>
        <w:t>г</w:t>
      </w:r>
      <w:r w:rsidRPr="002654BA">
        <w:rPr>
          <w:sz w:val="26"/>
          <w:szCs w:val="26"/>
          <w:lang w:bidi="ar-SA"/>
        </w:rPr>
        <w:t>о</w:t>
      </w:r>
      <w:r w:rsidRPr="002654BA">
        <w:rPr>
          <w:spacing w:val="-20"/>
          <w:sz w:val="26"/>
          <w:szCs w:val="26"/>
          <w:lang w:bidi="ar-SA"/>
        </w:rPr>
        <w:t xml:space="preserve"> </w:t>
      </w:r>
      <w:r w:rsidRPr="002654BA">
        <w:rPr>
          <w:sz w:val="26"/>
          <w:szCs w:val="26"/>
          <w:lang w:bidi="ar-SA"/>
        </w:rPr>
        <w:t>ре</w:t>
      </w:r>
      <w:r w:rsidRPr="002654BA">
        <w:rPr>
          <w:spacing w:val="2"/>
          <w:sz w:val="26"/>
          <w:szCs w:val="26"/>
          <w:lang w:bidi="ar-SA"/>
        </w:rPr>
        <w:t>г</w:t>
      </w:r>
      <w:r w:rsidRPr="002654BA">
        <w:rPr>
          <w:spacing w:val="-5"/>
          <w:sz w:val="26"/>
          <w:szCs w:val="26"/>
          <w:lang w:bidi="ar-SA"/>
        </w:rPr>
        <w:t>у</w:t>
      </w:r>
      <w:r w:rsidRPr="002654BA">
        <w:rPr>
          <w:spacing w:val="2"/>
          <w:sz w:val="26"/>
          <w:szCs w:val="26"/>
          <w:lang w:bidi="ar-SA"/>
        </w:rPr>
        <w:t>л</w:t>
      </w:r>
      <w:r w:rsidRPr="002654BA">
        <w:rPr>
          <w:sz w:val="26"/>
          <w:szCs w:val="26"/>
          <w:lang w:bidi="ar-SA"/>
        </w:rPr>
        <w:t>и</w:t>
      </w:r>
      <w:r w:rsidRPr="002654BA">
        <w:rPr>
          <w:spacing w:val="3"/>
          <w:sz w:val="26"/>
          <w:szCs w:val="26"/>
          <w:lang w:bidi="ar-SA"/>
        </w:rPr>
        <w:t>р</w:t>
      </w:r>
      <w:r w:rsidRPr="002654BA">
        <w:rPr>
          <w:sz w:val="26"/>
          <w:szCs w:val="26"/>
          <w:lang w:bidi="ar-SA"/>
        </w:rPr>
        <w:t>ован</w:t>
      </w:r>
      <w:r w:rsidRPr="002654BA">
        <w:rPr>
          <w:spacing w:val="1"/>
          <w:sz w:val="26"/>
          <w:szCs w:val="26"/>
          <w:lang w:bidi="ar-SA"/>
        </w:rPr>
        <w:t>и</w:t>
      </w:r>
      <w:r w:rsidRPr="002654BA">
        <w:rPr>
          <w:sz w:val="26"/>
          <w:szCs w:val="26"/>
          <w:lang w:bidi="ar-SA"/>
        </w:rPr>
        <w:t>я</w:t>
      </w:r>
      <w:r w:rsidRPr="002654BA">
        <w:rPr>
          <w:spacing w:val="-16"/>
          <w:sz w:val="26"/>
          <w:szCs w:val="26"/>
          <w:lang w:bidi="ar-SA"/>
        </w:rPr>
        <w:t xml:space="preserve"> </w:t>
      </w:r>
      <w:r w:rsidRPr="002654BA">
        <w:rPr>
          <w:spacing w:val="1"/>
          <w:sz w:val="26"/>
          <w:szCs w:val="26"/>
          <w:lang w:bidi="ar-SA"/>
        </w:rPr>
        <w:t>ц</w:t>
      </w:r>
      <w:r w:rsidRPr="002654BA">
        <w:rPr>
          <w:sz w:val="26"/>
          <w:szCs w:val="26"/>
          <w:lang w:bidi="ar-SA"/>
        </w:rPr>
        <w:t>ен</w:t>
      </w:r>
      <w:r w:rsidRPr="002654BA">
        <w:rPr>
          <w:spacing w:val="-4"/>
          <w:sz w:val="26"/>
          <w:szCs w:val="26"/>
          <w:lang w:bidi="ar-SA"/>
        </w:rPr>
        <w:t xml:space="preserve"> </w:t>
      </w:r>
      <w:r w:rsidRPr="002654BA">
        <w:rPr>
          <w:sz w:val="26"/>
          <w:szCs w:val="26"/>
          <w:lang w:bidi="ar-SA"/>
        </w:rPr>
        <w:t>(тар</w:t>
      </w:r>
      <w:r w:rsidRPr="002654BA">
        <w:rPr>
          <w:spacing w:val="3"/>
          <w:sz w:val="26"/>
          <w:szCs w:val="26"/>
          <w:lang w:bidi="ar-SA"/>
        </w:rPr>
        <w:t>и</w:t>
      </w:r>
      <w:r w:rsidRPr="002654BA">
        <w:rPr>
          <w:sz w:val="26"/>
          <w:szCs w:val="26"/>
          <w:lang w:bidi="ar-SA"/>
        </w:rPr>
        <w:t>фов)</w:t>
      </w:r>
      <w:r w:rsidRPr="002654BA">
        <w:rPr>
          <w:spacing w:val="-7"/>
          <w:sz w:val="26"/>
          <w:szCs w:val="26"/>
          <w:lang w:bidi="ar-SA"/>
        </w:rPr>
        <w:t xml:space="preserve"> </w:t>
      </w:r>
      <w:r w:rsidRPr="002654BA">
        <w:rPr>
          <w:spacing w:val="-5"/>
          <w:sz w:val="26"/>
          <w:szCs w:val="26"/>
          <w:lang w:bidi="ar-SA"/>
        </w:rPr>
        <w:t>у</w:t>
      </w:r>
      <w:r w:rsidRPr="002654BA">
        <w:rPr>
          <w:sz w:val="26"/>
          <w:szCs w:val="26"/>
          <w:lang w:bidi="ar-SA"/>
        </w:rPr>
        <w:t>стан</w:t>
      </w:r>
      <w:r w:rsidRPr="002654BA">
        <w:rPr>
          <w:spacing w:val="3"/>
          <w:sz w:val="26"/>
          <w:szCs w:val="26"/>
          <w:lang w:bidi="ar-SA"/>
        </w:rPr>
        <w:t>а</w:t>
      </w:r>
      <w:r w:rsidRPr="002654BA">
        <w:rPr>
          <w:sz w:val="26"/>
          <w:szCs w:val="26"/>
          <w:lang w:bidi="ar-SA"/>
        </w:rPr>
        <w:t>вл</w:t>
      </w:r>
      <w:r w:rsidRPr="002654BA">
        <w:rPr>
          <w:spacing w:val="1"/>
          <w:sz w:val="26"/>
          <w:szCs w:val="26"/>
          <w:lang w:bidi="ar-SA"/>
        </w:rPr>
        <w:t>и</w:t>
      </w:r>
      <w:r w:rsidRPr="002654BA">
        <w:rPr>
          <w:sz w:val="26"/>
          <w:szCs w:val="26"/>
          <w:lang w:bidi="ar-SA"/>
        </w:rPr>
        <w:t>ва</w:t>
      </w:r>
      <w:r w:rsidRPr="002654BA">
        <w:rPr>
          <w:spacing w:val="1"/>
          <w:sz w:val="26"/>
          <w:szCs w:val="26"/>
          <w:lang w:bidi="ar-SA"/>
        </w:rPr>
        <w:t>ю</w:t>
      </w:r>
      <w:r w:rsidRPr="002654BA">
        <w:rPr>
          <w:sz w:val="26"/>
          <w:szCs w:val="26"/>
          <w:lang w:bidi="ar-SA"/>
        </w:rPr>
        <w:t>т</w:t>
      </w:r>
      <w:r w:rsidRPr="002654BA">
        <w:rPr>
          <w:spacing w:val="-17"/>
          <w:sz w:val="26"/>
          <w:szCs w:val="26"/>
          <w:lang w:bidi="ar-SA"/>
        </w:rPr>
        <w:t xml:space="preserve"> </w:t>
      </w:r>
      <w:r w:rsidRPr="002654BA">
        <w:rPr>
          <w:spacing w:val="2"/>
          <w:sz w:val="26"/>
          <w:szCs w:val="26"/>
          <w:lang w:bidi="ar-SA"/>
        </w:rPr>
        <w:t>с</w:t>
      </w:r>
      <w:r w:rsidRPr="002654BA">
        <w:rPr>
          <w:sz w:val="26"/>
          <w:szCs w:val="26"/>
          <w:lang w:bidi="ar-SA"/>
        </w:rPr>
        <w:t>ле</w:t>
      </w:r>
      <w:r w:rsidRPr="002654BA">
        <w:rPr>
          <w:spacing w:val="3"/>
          <w:sz w:val="26"/>
          <w:szCs w:val="26"/>
          <w:lang w:bidi="ar-SA"/>
        </w:rPr>
        <w:t>д</w:t>
      </w:r>
      <w:r w:rsidRPr="002654BA">
        <w:rPr>
          <w:spacing w:val="-5"/>
          <w:sz w:val="26"/>
          <w:szCs w:val="26"/>
          <w:lang w:bidi="ar-SA"/>
        </w:rPr>
        <w:t>у</w:t>
      </w:r>
      <w:r w:rsidRPr="002654BA">
        <w:rPr>
          <w:spacing w:val="3"/>
          <w:sz w:val="26"/>
          <w:szCs w:val="26"/>
          <w:lang w:bidi="ar-SA"/>
        </w:rPr>
        <w:t>ю</w:t>
      </w:r>
      <w:r w:rsidRPr="002654BA">
        <w:rPr>
          <w:sz w:val="26"/>
          <w:szCs w:val="26"/>
          <w:lang w:bidi="ar-SA"/>
        </w:rPr>
        <w:t>щие</w:t>
      </w:r>
      <w:r w:rsidRPr="002654BA">
        <w:rPr>
          <w:spacing w:val="-13"/>
          <w:sz w:val="26"/>
          <w:szCs w:val="26"/>
          <w:lang w:bidi="ar-SA"/>
        </w:rPr>
        <w:t xml:space="preserve"> </w:t>
      </w:r>
      <w:r w:rsidRPr="002654BA">
        <w:rPr>
          <w:sz w:val="26"/>
          <w:szCs w:val="26"/>
          <w:lang w:bidi="ar-SA"/>
        </w:rPr>
        <w:t>т</w:t>
      </w:r>
      <w:r w:rsidRPr="002654BA">
        <w:rPr>
          <w:spacing w:val="2"/>
          <w:sz w:val="26"/>
          <w:szCs w:val="26"/>
          <w:lang w:bidi="ar-SA"/>
        </w:rPr>
        <w:t>а</w:t>
      </w:r>
      <w:r w:rsidRPr="002654BA">
        <w:rPr>
          <w:sz w:val="26"/>
          <w:szCs w:val="26"/>
          <w:lang w:bidi="ar-SA"/>
        </w:rPr>
        <w:t>риф</w:t>
      </w:r>
      <w:r w:rsidRPr="002654BA">
        <w:rPr>
          <w:spacing w:val="1"/>
          <w:sz w:val="26"/>
          <w:szCs w:val="26"/>
          <w:lang w:bidi="ar-SA"/>
        </w:rPr>
        <w:t>ы</w:t>
      </w:r>
      <w:r w:rsidRPr="002654BA">
        <w:rPr>
          <w:sz w:val="26"/>
          <w:szCs w:val="26"/>
          <w:lang w:bidi="ar-SA"/>
        </w:rPr>
        <w:t>:</w:t>
      </w:r>
    </w:p>
    <w:p w14:paraId="1E5B2700"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тарифы</w:t>
      </w:r>
      <w:r w:rsidRPr="002654BA">
        <w:rPr>
          <w:spacing w:val="6"/>
          <w:sz w:val="26"/>
          <w:szCs w:val="26"/>
          <w:lang w:bidi="ar-SA"/>
        </w:rPr>
        <w:t xml:space="preserve"> </w:t>
      </w:r>
      <w:r w:rsidRPr="002654BA">
        <w:rPr>
          <w:sz w:val="26"/>
          <w:szCs w:val="26"/>
          <w:lang w:bidi="ar-SA"/>
        </w:rPr>
        <w:t>на</w:t>
      </w:r>
      <w:r w:rsidRPr="002654BA">
        <w:rPr>
          <w:spacing w:val="12"/>
          <w:sz w:val="26"/>
          <w:szCs w:val="26"/>
          <w:lang w:bidi="ar-SA"/>
        </w:rPr>
        <w:t xml:space="preserve"> </w:t>
      </w:r>
      <w:r w:rsidRPr="002654BA">
        <w:rPr>
          <w:sz w:val="26"/>
          <w:szCs w:val="26"/>
          <w:lang w:bidi="ar-SA"/>
        </w:rPr>
        <w:t>тепло</w:t>
      </w:r>
      <w:r w:rsidRPr="002654BA">
        <w:rPr>
          <w:spacing w:val="5"/>
          <w:sz w:val="26"/>
          <w:szCs w:val="26"/>
          <w:lang w:bidi="ar-SA"/>
        </w:rPr>
        <w:t>в</w:t>
      </w:r>
      <w:r w:rsidRPr="002654BA">
        <w:rPr>
          <w:spacing w:val="-2"/>
          <w:sz w:val="26"/>
          <w:szCs w:val="26"/>
          <w:lang w:bidi="ar-SA"/>
        </w:rPr>
        <w:t>у</w:t>
      </w:r>
      <w:r w:rsidRPr="002654BA">
        <w:rPr>
          <w:sz w:val="26"/>
          <w:szCs w:val="26"/>
          <w:lang w:bidi="ar-SA"/>
        </w:rPr>
        <w:t>ю</w:t>
      </w:r>
      <w:r w:rsidRPr="002654BA">
        <w:rPr>
          <w:spacing w:val="4"/>
          <w:sz w:val="26"/>
          <w:szCs w:val="26"/>
          <w:lang w:bidi="ar-SA"/>
        </w:rPr>
        <w:t xml:space="preserve"> </w:t>
      </w:r>
      <w:r w:rsidRPr="002654BA">
        <w:rPr>
          <w:spacing w:val="-1"/>
          <w:sz w:val="26"/>
          <w:szCs w:val="26"/>
          <w:lang w:bidi="ar-SA"/>
        </w:rPr>
        <w:t>э</w:t>
      </w:r>
      <w:r w:rsidRPr="002654BA">
        <w:rPr>
          <w:sz w:val="26"/>
          <w:szCs w:val="26"/>
          <w:lang w:bidi="ar-SA"/>
        </w:rPr>
        <w:t>нергию</w:t>
      </w:r>
      <w:r w:rsidRPr="002654BA">
        <w:rPr>
          <w:spacing w:val="5"/>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z w:val="26"/>
          <w:szCs w:val="26"/>
          <w:lang w:bidi="ar-SA"/>
        </w:rPr>
        <w:t>ощн</w:t>
      </w:r>
      <w:r w:rsidRPr="002654BA">
        <w:rPr>
          <w:spacing w:val="2"/>
          <w:sz w:val="26"/>
          <w:szCs w:val="26"/>
          <w:lang w:bidi="ar-SA"/>
        </w:rPr>
        <w:t>о</w:t>
      </w:r>
      <w:r w:rsidRPr="002654BA">
        <w:rPr>
          <w:sz w:val="26"/>
          <w:szCs w:val="26"/>
          <w:lang w:bidi="ar-SA"/>
        </w:rPr>
        <w:t>ст</w:t>
      </w:r>
      <w:r w:rsidRPr="002654BA">
        <w:rPr>
          <w:spacing w:val="-1"/>
          <w:sz w:val="26"/>
          <w:szCs w:val="26"/>
          <w:lang w:bidi="ar-SA"/>
        </w:rPr>
        <w:t>ь</w:t>
      </w:r>
      <w:r w:rsidRPr="002654BA">
        <w:rPr>
          <w:sz w:val="26"/>
          <w:szCs w:val="26"/>
          <w:lang w:bidi="ar-SA"/>
        </w:rPr>
        <w:t>), про</w:t>
      </w:r>
      <w:r w:rsidRPr="002654BA">
        <w:rPr>
          <w:spacing w:val="1"/>
          <w:sz w:val="26"/>
          <w:szCs w:val="26"/>
          <w:lang w:bidi="ar-SA"/>
        </w:rPr>
        <w:t>из</w:t>
      </w:r>
      <w:r w:rsidRPr="002654BA">
        <w:rPr>
          <w:sz w:val="26"/>
          <w:szCs w:val="26"/>
          <w:lang w:bidi="ar-SA"/>
        </w:rPr>
        <w:t>вод</w:t>
      </w:r>
      <w:r w:rsidRPr="002654BA">
        <w:rPr>
          <w:spacing w:val="3"/>
          <w:sz w:val="26"/>
          <w:szCs w:val="26"/>
          <w:lang w:bidi="ar-SA"/>
        </w:rPr>
        <w:t>и</w:t>
      </w:r>
      <w:r w:rsidRPr="002654BA">
        <w:rPr>
          <w:spacing w:val="4"/>
          <w:sz w:val="26"/>
          <w:szCs w:val="26"/>
          <w:lang w:bidi="ar-SA"/>
        </w:rPr>
        <w:t>м</w:t>
      </w:r>
      <w:r w:rsidRPr="002654BA">
        <w:rPr>
          <w:spacing w:val="-5"/>
          <w:sz w:val="26"/>
          <w:szCs w:val="26"/>
          <w:lang w:bidi="ar-SA"/>
        </w:rPr>
        <w:t>у</w:t>
      </w:r>
      <w:r w:rsidRPr="002654BA">
        <w:rPr>
          <w:sz w:val="26"/>
          <w:szCs w:val="26"/>
          <w:lang w:bidi="ar-SA"/>
        </w:rPr>
        <w:t>ю в</w:t>
      </w:r>
      <w:r w:rsidRPr="002654BA">
        <w:rPr>
          <w:spacing w:val="12"/>
          <w:sz w:val="26"/>
          <w:szCs w:val="26"/>
          <w:lang w:bidi="ar-SA"/>
        </w:rPr>
        <w:t xml:space="preserve"> </w:t>
      </w:r>
      <w:r w:rsidRPr="002654BA">
        <w:rPr>
          <w:sz w:val="26"/>
          <w:szCs w:val="26"/>
          <w:lang w:bidi="ar-SA"/>
        </w:rPr>
        <w:t>ре</w:t>
      </w:r>
      <w:r w:rsidRPr="002654BA">
        <w:rPr>
          <w:spacing w:val="1"/>
          <w:sz w:val="26"/>
          <w:szCs w:val="26"/>
          <w:lang w:bidi="ar-SA"/>
        </w:rPr>
        <w:t>ж</w:t>
      </w:r>
      <w:r w:rsidRPr="002654BA">
        <w:rPr>
          <w:sz w:val="26"/>
          <w:szCs w:val="26"/>
          <w:lang w:bidi="ar-SA"/>
        </w:rPr>
        <w:t>и</w:t>
      </w:r>
      <w:r w:rsidRPr="002654BA">
        <w:rPr>
          <w:spacing w:val="2"/>
          <w:sz w:val="26"/>
          <w:szCs w:val="26"/>
          <w:lang w:bidi="ar-SA"/>
        </w:rPr>
        <w:t>м</w:t>
      </w:r>
      <w:r w:rsidRPr="002654BA">
        <w:rPr>
          <w:sz w:val="26"/>
          <w:szCs w:val="26"/>
          <w:lang w:bidi="ar-SA"/>
        </w:rPr>
        <w:t xml:space="preserve">е </w:t>
      </w:r>
      <w:r w:rsidRPr="002654BA">
        <w:rPr>
          <w:spacing w:val="-1"/>
          <w:sz w:val="26"/>
          <w:szCs w:val="26"/>
          <w:lang w:bidi="ar-SA"/>
        </w:rPr>
        <w:t>к</w:t>
      </w:r>
      <w:r w:rsidRPr="002654BA">
        <w:rPr>
          <w:sz w:val="26"/>
          <w:szCs w:val="26"/>
          <w:lang w:bidi="ar-SA"/>
        </w:rPr>
        <w:t>о</w:t>
      </w:r>
      <w:r w:rsidRPr="002654BA">
        <w:rPr>
          <w:spacing w:val="-1"/>
          <w:sz w:val="26"/>
          <w:szCs w:val="26"/>
          <w:lang w:bidi="ar-SA"/>
        </w:rPr>
        <w:t>м</w:t>
      </w:r>
      <w:r w:rsidRPr="002654BA">
        <w:rPr>
          <w:sz w:val="26"/>
          <w:szCs w:val="26"/>
          <w:lang w:bidi="ar-SA"/>
        </w:rPr>
        <w:t>би</w:t>
      </w:r>
      <w:r w:rsidRPr="002654BA">
        <w:rPr>
          <w:spacing w:val="1"/>
          <w:sz w:val="26"/>
          <w:szCs w:val="26"/>
          <w:lang w:bidi="ar-SA"/>
        </w:rPr>
        <w:t>н</w:t>
      </w:r>
      <w:r w:rsidRPr="002654BA">
        <w:rPr>
          <w:spacing w:val="3"/>
          <w:sz w:val="26"/>
          <w:szCs w:val="26"/>
          <w:lang w:bidi="ar-SA"/>
        </w:rPr>
        <w:t>и</w:t>
      </w:r>
      <w:r w:rsidRPr="002654BA">
        <w:rPr>
          <w:sz w:val="26"/>
          <w:szCs w:val="26"/>
          <w:lang w:bidi="ar-SA"/>
        </w:rPr>
        <w:t>рован</w:t>
      </w:r>
      <w:r w:rsidRPr="002654BA">
        <w:rPr>
          <w:spacing w:val="1"/>
          <w:sz w:val="26"/>
          <w:szCs w:val="26"/>
          <w:lang w:bidi="ar-SA"/>
        </w:rPr>
        <w:t>н</w:t>
      </w:r>
      <w:r w:rsidRPr="002654BA">
        <w:rPr>
          <w:sz w:val="26"/>
          <w:szCs w:val="26"/>
          <w:lang w:bidi="ar-SA"/>
        </w:rPr>
        <w:t xml:space="preserve">ой </w:t>
      </w:r>
      <w:r w:rsidRPr="002654BA">
        <w:rPr>
          <w:spacing w:val="2"/>
          <w:sz w:val="26"/>
          <w:szCs w:val="26"/>
          <w:lang w:bidi="ar-SA"/>
        </w:rPr>
        <w:t>в</w:t>
      </w:r>
      <w:r w:rsidRPr="002654BA">
        <w:rPr>
          <w:spacing w:val="1"/>
          <w:sz w:val="26"/>
          <w:szCs w:val="26"/>
          <w:lang w:bidi="ar-SA"/>
        </w:rPr>
        <w:t>ы</w:t>
      </w:r>
      <w:r w:rsidRPr="002654BA">
        <w:rPr>
          <w:sz w:val="26"/>
          <w:szCs w:val="26"/>
          <w:lang w:bidi="ar-SA"/>
        </w:rPr>
        <w:t>работ</w:t>
      </w:r>
      <w:r w:rsidRPr="002654BA">
        <w:rPr>
          <w:spacing w:val="-2"/>
          <w:sz w:val="26"/>
          <w:szCs w:val="26"/>
          <w:lang w:bidi="ar-SA"/>
        </w:rPr>
        <w:t>к</w:t>
      </w:r>
      <w:r w:rsidRPr="002654BA">
        <w:rPr>
          <w:sz w:val="26"/>
          <w:szCs w:val="26"/>
          <w:lang w:bidi="ar-SA"/>
        </w:rPr>
        <w:t>и</w:t>
      </w:r>
      <w:r w:rsidRPr="002654BA">
        <w:rPr>
          <w:spacing w:val="10"/>
          <w:sz w:val="26"/>
          <w:szCs w:val="26"/>
          <w:lang w:bidi="ar-SA"/>
        </w:rPr>
        <w:t xml:space="preserve"> </w:t>
      </w:r>
      <w:r w:rsidRPr="002654BA">
        <w:rPr>
          <w:spacing w:val="-1"/>
          <w:sz w:val="26"/>
          <w:szCs w:val="26"/>
          <w:lang w:bidi="ar-SA"/>
        </w:rPr>
        <w:t>э</w:t>
      </w:r>
      <w:r w:rsidRPr="002654BA">
        <w:rPr>
          <w:sz w:val="26"/>
          <w:szCs w:val="26"/>
          <w:lang w:bidi="ar-SA"/>
        </w:rPr>
        <w:t>ле</w:t>
      </w:r>
      <w:r w:rsidRPr="002654BA">
        <w:rPr>
          <w:spacing w:val="1"/>
          <w:sz w:val="26"/>
          <w:szCs w:val="26"/>
          <w:lang w:bidi="ar-SA"/>
        </w:rPr>
        <w:t>к</w:t>
      </w:r>
      <w:r w:rsidRPr="002654BA">
        <w:rPr>
          <w:sz w:val="26"/>
          <w:szCs w:val="26"/>
          <w:lang w:bidi="ar-SA"/>
        </w:rPr>
        <w:t>трич</w:t>
      </w:r>
      <w:r w:rsidRPr="002654BA">
        <w:rPr>
          <w:spacing w:val="2"/>
          <w:sz w:val="26"/>
          <w:szCs w:val="26"/>
          <w:lang w:bidi="ar-SA"/>
        </w:rPr>
        <w:t>е</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4"/>
          <w:sz w:val="26"/>
          <w:szCs w:val="26"/>
          <w:lang w:bidi="ar-SA"/>
        </w:rPr>
        <w:t xml:space="preserve"> </w:t>
      </w:r>
      <w:r w:rsidRPr="002654BA">
        <w:rPr>
          <w:sz w:val="26"/>
          <w:szCs w:val="26"/>
          <w:lang w:bidi="ar-SA"/>
        </w:rPr>
        <w:t>и</w:t>
      </w:r>
      <w:r w:rsidRPr="002654BA">
        <w:rPr>
          <w:spacing w:val="19"/>
          <w:sz w:val="26"/>
          <w:szCs w:val="26"/>
          <w:lang w:bidi="ar-SA"/>
        </w:rPr>
        <w:t xml:space="preserve"> </w:t>
      </w:r>
      <w:r w:rsidRPr="002654BA">
        <w:rPr>
          <w:sz w:val="26"/>
          <w:szCs w:val="26"/>
          <w:lang w:bidi="ar-SA"/>
        </w:rPr>
        <w:t>тепловой</w:t>
      </w:r>
      <w:r w:rsidRPr="002654BA">
        <w:rPr>
          <w:spacing w:val="13"/>
          <w:sz w:val="26"/>
          <w:szCs w:val="26"/>
          <w:lang w:bidi="ar-SA"/>
        </w:rPr>
        <w:t xml:space="preserve"> </w:t>
      </w:r>
      <w:r w:rsidRPr="002654BA">
        <w:rPr>
          <w:spacing w:val="1"/>
          <w:sz w:val="26"/>
          <w:szCs w:val="26"/>
          <w:lang w:bidi="ar-SA"/>
        </w:rPr>
        <w:t>э</w:t>
      </w:r>
      <w:r w:rsidRPr="002654BA">
        <w:rPr>
          <w:sz w:val="26"/>
          <w:szCs w:val="26"/>
          <w:lang w:bidi="ar-SA"/>
        </w:rPr>
        <w:t>нергии</w:t>
      </w:r>
      <w:r w:rsidRPr="002654BA">
        <w:rPr>
          <w:spacing w:val="11"/>
          <w:sz w:val="26"/>
          <w:szCs w:val="26"/>
          <w:lang w:bidi="ar-SA"/>
        </w:rPr>
        <w:t xml:space="preserve"> </w:t>
      </w:r>
      <w:r w:rsidRPr="002654BA">
        <w:rPr>
          <w:sz w:val="26"/>
          <w:szCs w:val="26"/>
          <w:lang w:bidi="ar-SA"/>
        </w:rPr>
        <w:t>ист</w:t>
      </w:r>
      <w:r w:rsidRPr="002654BA">
        <w:rPr>
          <w:spacing w:val="2"/>
          <w:sz w:val="26"/>
          <w:szCs w:val="26"/>
          <w:lang w:bidi="ar-SA"/>
        </w:rPr>
        <w:t>о</w:t>
      </w:r>
      <w:r w:rsidRPr="002654BA">
        <w:rPr>
          <w:spacing w:val="-1"/>
          <w:sz w:val="26"/>
          <w:szCs w:val="26"/>
          <w:lang w:bidi="ar-SA"/>
        </w:rPr>
        <w:t>ч</w:t>
      </w:r>
      <w:r w:rsidRPr="002654BA">
        <w:rPr>
          <w:sz w:val="26"/>
          <w:szCs w:val="26"/>
          <w:lang w:bidi="ar-SA"/>
        </w:rPr>
        <w:t>н</w:t>
      </w:r>
      <w:r w:rsidRPr="002654BA">
        <w:rPr>
          <w:spacing w:val="1"/>
          <w:sz w:val="26"/>
          <w:szCs w:val="26"/>
          <w:lang w:bidi="ar-SA"/>
        </w:rPr>
        <w:t>и</w:t>
      </w:r>
      <w:r w:rsidRPr="002654BA">
        <w:rPr>
          <w:spacing w:val="-1"/>
          <w:sz w:val="26"/>
          <w:szCs w:val="26"/>
          <w:lang w:bidi="ar-SA"/>
        </w:rPr>
        <w:t>к</w:t>
      </w:r>
      <w:r w:rsidRPr="002654BA">
        <w:rPr>
          <w:spacing w:val="2"/>
          <w:sz w:val="26"/>
          <w:szCs w:val="26"/>
          <w:lang w:bidi="ar-SA"/>
        </w:rPr>
        <w:t>а</w:t>
      </w:r>
      <w:r w:rsidRPr="002654BA">
        <w:rPr>
          <w:spacing w:val="-1"/>
          <w:sz w:val="26"/>
          <w:szCs w:val="26"/>
          <w:lang w:bidi="ar-SA"/>
        </w:rPr>
        <w:t>м</w:t>
      </w:r>
      <w:r w:rsidRPr="002654BA">
        <w:rPr>
          <w:sz w:val="26"/>
          <w:szCs w:val="26"/>
          <w:lang w:bidi="ar-SA"/>
        </w:rPr>
        <w:t>и тепловой</w:t>
      </w:r>
      <w:r w:rsidRPr="002654BA">
        <w:rPr>
          <w:spacing w:val="6"/>
          <w:sz w:val="26"/>
          <w:szCs w:val="26"/>
          <w:lang w:bidi="ar-SA"/>
        </w:rPr>
        <w:t xml:space="preserve"> </w:t>
      </w:r>
      <w:r w:rsidRPr="002654BA">
        <w:rPr>
          <w:spacing w:val="-1"/>
          <w:sz w:val="26"/>
          <w:szCs w:val="26"/>
          <w:lang w:bidi="ar-SA"/>
        </w:rPr>
        <w:t>э</w:t>
      </w:r>
      <w:r w:rsidRPr="002654BA">
        <w:rPr>
          <w:sz w:val="26"/>
          <w:szCs w:val="26"/>
          <w:lang w:bidi="ar-SA"/>
        </w:rPr>
        <w:t>н</w:t>
      </w:r>
      <w:r w:rsidRPr="002654BA">
        <w:rPr>
          <w:spacing w:val="3"/>
          <w:sz w:val="26"/>
          <w:szCs w:val="26"/>
          <w:lang w:bidi="ar-SA"/>
        </w:rPr>
        <w:t>е</w:t>
      </w:r>
      <w:r w:rsidRPr="002654BA">
        <w:rPr>
          <w:sz w:val="26"/>
          <w:szCs w:val="26"/>
          <w:lang w:bidi="ar-SA"/>
        </w:rPr>
        <w:t>ргии</w:t>
      </w:r>
      <w:r w:rsidRPr="002654BA">
        <w:rPr>
          <w:spacing w:val="11"/>
          <w:sz w:val="26"/>
          <w:szCs w:val="26"/>
          <w:lang w:bidi="ar-SA"/>
        </w:rPr>
        <w:t xml:space="preserve"> </w:t>
      </w:r>
      <w:r w:rsidRPr="002654BA">
        <w:rPr>
          <w:sz w:val="26"/>
          <w:szCs w:val="26"/>
          <w:lang w:bidi="ar-SA"/>
        </w:rPr>
        <w:t>с</w:t>
      </w:r>
      <w:r w:rsidRPr="002654BA">
        <w:rPr>
          <w:spacing w:val="17"/>
          <w:sz w:val="26"/>
          <w:szCs w:val="26"/>
          <w:lang w:bidi="ar-SA"/>
        </w:rPr>
        <w:t xml:space="preserve"> </w:t>
      </w:r>
      <w:r w:rsidRPr="002654BA">
        <w:rPr>
          <w:spacing w:val="-5"/>
          <w:sz w:val="26"/>
          <w:szCs w:val="26"/>
          <w:lang w:bidi="ar-SA"/>
        </w:rPr>
        <w:t>у</w:t>
      </w:r>
      <w:r w:rsidRPr="002654BA">
        <w:rPr>
          <w:spacing w:val="2"/>
          <w:sz w:val="26"/>
          <w:szCs w:val="26"/>
          <w:lang w:bidi="ar-SA"/>
        </w:rPr>
        <w:t>с</w:t>
      </w:r>
      <w:r w:rsidRPr="002654BA">
        <w:rPr>
          <w:sz w:val="26"/>
          <w:szCs w:val="26"/>
          <w:lang w:bidi="ar-SA"/>
        </w:rPr>
        <w:t>тановле</w:t>
      </w:r>
      <w:r w:rsidRPr="002654BA">
        <w:rPr>
          <w:spacing w:val="1"/>
          <w:sz w:val="26"/>
          <w:szCs w:val="26"/>
          <w:lang w:bidi="ar-SA"/>
        </w:rPr>
        <w:t>н</w:t>
      </w:r>
      <w:r w:rsidRPr="002654BA">
        <w:rPr>
          <w:sz w:val="26"/>
          <w:szCs w:val="26"/>
          <w:lang w:bidi="ar-SA"/>
        </w:rPr>
        <w:t xml:space="preserve">ной </w:t>
      </w:r>
      <w:r w:rsidRPr="002654BA">
        <w:rPr>
          <w:spacing w:val="2"/>
          <w:sz w:val="26"/>
          <w:szCs w:val="26"/>
          <w:lang w:bidi="ar-SA"/>
        </w:rPr>
        <w:t>г</w:t>
      </w:r>
      <w:r w:rsidRPr="002654BA">
        <w:rPr>
          <w:sz w:val="26"/>
          <w:szCs w:val="26"/>
          <w:lang w:bidi="ar-SA"/>
        </w:rPr>
        <w:t>енер</w:t>
      </w:r>
      <w:r w:rsidRPr="002654BA">
        <w:rPr>
          <w:spacing w:val="1"/>
          <w:sz w:val="26"/>
          <w:szCs w:val="26"/>
          <w:lang w:bidi="ar-SA"/>
        </w:rPr>
        <w:t>и</w:t>
      </w:r>
      <w:r w:rsidRPr="002654BA">
        <w:rPr>
          <w:spacing w:val="5"/>
          <w:sz w:val="26"/>
          <w:szCs w:val="26"/>
          <w:lang w:bidi="ar-SA"/>
        </w:rPr>
        <w:t>р</w:t>
      </w:r>
      <w:r w:rsidRPr="002654BA">
        <w:rPr>
          <w:spacing w:val="-5"/>
          <w:sz w:val="26"/>
          <w:szCs w:val="26"/>
          <w:lang w:bidi="ar-SA"/>
        </w:rPr>
        <w:t>у</w:t>
      </w:r>
      <w:r w:rsidRPr="002654BA">
        <w:rPr>
          <w:sz w:val="26"/>
          <w:szCs w:val="26"/>
          <w:lang w:bidi="ar-SA"/>
        </w:rPr>
        <w:t>ющей</w:t>
      </w:r>
      <w:r w:rsidRPr="002654BA">
        <w:rPr>
          <w:spacing w:val="5"/>
          <w:sz w:val="26"/>
          <w:szCs w:val="26"/>
          <w:lang w:bidi="ar-SA"/>
        </w:rPr>
        <w:t xml:space="preserve"> </w:t>
      </w:r>
      <w:r w:rsidRPr="002654BA">
        <w:rPr>
          <w:spacing w:val="1"/>
          <w:sz w:val="26"/>
          <w:szCs w:val="26"/>
          <w:lang w:bidi="ar-SA"/>
        </w:rPr>
        <w:t>м</w:t>
      </w:r>
      <w:r w:rsidRPr="002654BA">
        <w:rPr>
          <w:sz w:val="26"/>
          <w:szCs w:val="26"/>
          <w:lang w:bidi="ar-SA"/>
        </w:rPr>
        <w:t>ощ</w:t>
      </w:r>
      <w:r w:rsidRPr="002654BA">
        <w:rPr>
          <w:spacing w:val="2"/>
          <w:sz w:val="26"/>
          <w:szCs w:val="26"/>
          <w:lang w:bidi="ar-SA"/>
        </w:rPr>
        <w:t>н</w:t>
      </w:r>
      <w:r w:rsidRPr="002654BA">
        <w:rPr>
          <w:sz w:val="26"/>
          <w:szCs w:val="26"/>
          <w:lang w:bidi="ar-SA"/>
        </w:rPr>
        <w:t>ост</w:t>
      </w:r>
      <w:r w:rsidRPr="002654BA">
        <w:rPr>
          <w:spacing w:val="-1"/>
          <w:sz w:val="26"/>
          <w:szCs w:val="26"/>
          <w:lang w:bidi="ar-SA"/>
        </w:rPr>
        <w:t>ь</w:t>
      </w:r>
      <w:r w:rsidRPr="002654BA">
        <w:rPr>
          <w:sz w:val="26"/>
          <w:szCs w:val="26"/>
          <w:lang w:bidi="ar-SA"/>
        </w:rPr>
        <w:t>ю</w:t>
      </w:r>
      <w:r w:rsidRPr="002654BA">
        <w:rPr>
          <w:spacing w:val="4"/>
          <w:sz w:val="26"/>
          <w:szCs w:val="26"/>
          <w:lang w:bidi="ar-SA"/>
        </w:rPr>
        <w:t xml:space="preserve"> </w:t>
      </w:r>
      <w:r w:rsidRPr="002654BA">
        <w:rPr>
          <w:sz w:val="26"/>
          <w:szCs w:val="26"/>
          <w:lang w:bidi="ar-SA"/>
        </w:rPr>
        <w:t>про</w:t>
      </w:r>
      <w:r w:rsidRPr="002654BA">
        <w:rPr>
          <w:spacing w:val="1"/>
          <w:sz w:val="26"/>
          <w:szCs w:val="26"/>
          <w:lang w:bidi="ar-SA"/>
        </w:rPr>
        <w:t>из</w:t>
      </w:r>
      <w:r w:rsidRPr="002654BA">
        <w:rPr>
          <w:sz w:val="26"/>
          <w:szCs w:val="26"/>
          <w:lang w:bidi="ar-SA"/>
        </w:rPr>
        <w:t>вод</w:t>
      </w:r>
      <w:r w:rsidRPr="002654BA">
        <w:rPr>
          <w:spacing w:val="2"/>
          <w:sz w:val="26"/>
          <w:szCs w:val="26"/>
          <w:lang w:bidi="ar-SA"/>
        </w:rPr>
        <w:t>с</w:t>
      </w:r>
      <w:r w:rsidRPr="002654BA">
        <w:rPr>
          <w:sz w:val="26"/>
          <w:szCs w:val="26"/>
          <w:lang w:bidi="ar-SA"/>
        </w:rPr>
        <w:t xml:space="preserve">тва </w:t>
      </w:r>
      <w:r w:rsidRPr="002654BA">
        <w:rPr>
          <w:spacing w:val="-1"/>
          <w:sz w:val="26"/>
          <w:szCs w:val="26"/>
          <w:lang w:bidi="ar-SA"/>
        </w:rPr>
        <w:t>э</w:t>
      </w:r>
      <w:r w:rsidRPr="002654BA">
        <w:rPr>
          <w:sz w:val="26"/>
          <w:szCs w:val="26"/>
          <w:lang w:bidi="ar-SA"/>
        </w:rPr>
        <w:t>ле</w:t>
      </w:r>
      <w:r w:rsidRPr="002654BA">
        <w:rPr>
          <w:spacing w:val="1"/>
          <w:sz w:val="26"/>
          <w:szCs w:val="26"/>
          <w:lang w:bidi="ar-SA"/>
        </w:rPr>
        <w:t>к</w:t>
      </w:r>
      <w:r w:rsidRPr="002654BA">
        <w:rPr>
          <w:sz w:val="26"/>
          <w:szCs w:val="26"/>
          <w:lang w:bidi="ar-SA"/>
        </w:rPr>
        <w:t>триче</w:t>
      </w:r>
      <w:r w:rsidRPr="002654BA">
        <w:rPr>
          <w:spacing w:val="2"/>
          <w:sz w:val="26"/>
          <w:szCs w:val="26"/>
          <w:lang w:bidi="ar-SA"/>
        </w:rPr>
        <w:t>с</w:t>
      </w:r>
      <w:r w:rsidRPr="002654BA">
        <w:rPr>
          <w:spacing w:val="-1"/>
          <w:sz w:val="26"/>
          <w:szCs w:val="26"/>
          <w:lang w:bidi="ar-SA"/>
        </w:rPr>
        <w:t>к</w:t>
      </w:r>
      <w:r w:rsidRPr="002654BA">
        <w:rPr>
          <w:sz w:val="26"/>
          <w:szCs w:val="26"/>
          <w:lang w:bidi="ar-SA"/>
        </w:rPr>
        <w:t>ой</w:t>
      </w:r>
      <w:r w:rsidRPr="002654BA">
        <w:rPr>
          <w:spacing w:val="-14"/>
          <w:sz w:val="26"/>
          <w:szCs w:val="26"/>
          <w:lang w:bidi="ar-SA"/>
        </w:rPr>
        <w:t xml:space="preserve"> </w:t>
      </w:r>
      <w:r w:rsidRPr="002654BA">
        <w:rPr>
          <w:spacing w:val="-1"/>
          <w:sz w:val="26"/>
          <w:szCs w:val="26"/>
          <w:lang w:bidi="ar-SA"/>
        </w:rPr>
        <w:t>э</w:t>
      </w:r>
      <w:r w:rsidRPr="002654BA">
        <w:rPr>
          <w:sz w:val="26"/>
          <w:szCs w:val="26"/>
          <w:lang w:bidi="ar-SA"/>
        </w:rPr>
        <w:t>нерг</w:t>
      </w:r>
      <w:r w:rsidRPr="002654BA">
        <w:rPr>
          <w:spacing w:val="3"/>
          <w:sz w:val="26"/>
          <w:szCs w:val="26"/>
          <w:lang w:bidi="ar-SA"/>
        </w:rPr>
        <w:t>и</w:t>
      </w:r>
      <w:r w:rsidRPr="002654BA">
        <w:rPr>
          <w:sz w:val="26"/>
          <w:szCs w:val="26"/>
          <w:lang w:bidi="ar-SA"/>
        </w:rPr>
        <w:t>и</w:t>
      </w:r>
      <w:r w:rsidRPr="002654BA">
        <w:rPr>
          <w:spacing w:val="-9"/>
          <w:sz w:val="26"/>
          <w:szCs w:val="26"/>
          <w:lang w:bidi="ar-SA"/>
        </w:rPr>
        <w:t xml:space="preserve"> </w:t>
      </w:r>
      <w:r w:rsidRPr="002654BA">
        <w:rPr>
          <w:sz w:val="26"/>
          <w:szCs w:val="26"/>
          <w:lang w:bidi="ar-SA"/>
        </w:rPr>
        <w:t>25</w:t>
      </w:r>
      <w:r w:rsidRPr="002654BA">
        <w:rPr>
          <w:spacing w:val="-3"/>
          <w:sz w:val="26"/>
          <w:szCs w:val="26"/>
          <w:lang w:bidi="ar-SA"/>
        </w:rPr>
        <w:t xml:space="preserve"> </w:t>
      </w:r>
      <w:r w:rsidRPr="002654BA">
        <w:rPr>
          <w:sz w:val="26"/>
          <w:szCs w:val="26"/>
          <w:lang w:bidi="ar-SA"/>
        </w:rPr>
        <w:t>м</w:t>
      </w:r>
      <w:r w:rsidRPr="002654BA">
        <w:rPr>
          <w:spacing w:val="2"/>
          <w:sz w:val="26"/>
          <w:szCs w:val="26"/>
          <w:lang w:bidi="ar-SA"/>
        </w:rPr>
        <w:t>е</w:t>
      </w:r>
      <w:r w:rsidRPr="002654BA">
        <w:rPr>
          <w:sz w:val="26"/>
          <w:szCs w:val="26"/>
          <w:lang w:bidi="ar-SA"/>
        </w:rPr>
        <w:t>гава</w:t>
      </w:r>
      <w:r w:rsidRPr="002654BA">
        <w:rPr>
          <w:spacing w:val="1"/>
          <w:sz w:val="26"/>
          <w:szCs w:val="26"/>
          <w:lang w:bidi="ar-SA"/>
        </w:rPr>
        <w:t>т</w:t>
      </w:r>
      <w:r w:rsidRPr="002654BA">
        <w:rPr>
          <w:sz w:val="26"/>
          <w:szCs w:val="26"/>
          <w:lang w:bidi="ar-SA"/>
        </w:rPr>
        <w:t>т</w:t>
      </w:r>
      <w:r w:rsidRPr="002654BA">
        <w:rPr>
          <w:spacing w:val="-10"/>
          <w:sz w:val="26"/>
          <w:szCs w:val="26"/>
          <w:lang w:bidi="ar-SA"/>
        </w:rPr>
        <w:t xml:space="preserve"> </w:t>
      </w:r>
      <w:r w:rsidRPr="002654BA">
        <w:rPr>
          <w:sz w:val="26"/>
          <w:szCs w:val="26"/>
          <w:lang w:bidi="ar-SA"/>
        </w:rPr>
        <w:t>и</w:t>
      </w:r>
      <w:r w:rsidRPr="002654BA">
        <w:rPr>
          <w:spacing w:val="-1"/>
          <w:sz w:val="26"/>
          <w:szCs w:val="26"/>
          <w:lang w:bidi="ar-SA"/>
        </w:rPr>
        <w:t xml:space="preserve"> </w:t>
      </w:r>
      <w:r w:rsidRPr="002654BA">
        <w:rPr>
          <w:sz w:val="26"/>
          <w:szCs w:val="26"/>
          <w:lang w:bidi="ar-SA"/>
        </w:rPr>
        <w:t>боле</w:t>
      </w:r>
      <w:r w:rsidRPr="002654BA">
        <w:rPr>
          <w:spacing w:val="3"/>
          <w:sz w:val="26"/>
          <w:szCs w:val="26"/>
          <w:lang w:bidi="ar-SA"/>
        </w:rPr>
        <w:t>е</w:t>
      </w:r>
      <w:r w:rsidRPr="002654BA">
        <w:rPr>
          <w:sz w:val="26"/>
          <w:szCs w:val="26"/>
          <w:lang w:bidi="ar-SA"/>
        </w:rPr>
        <w:t>;</w:t>
      </w:r>
    </w:p>
    <w:p w14:paraId="29F3FEB2"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тарифы на</w:t>
      </w:r>
      <w:r w:rsidRPr="002654BA">
        <w:rPr>
          <w:spacing w:val="12"/>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w:t>
      </w:r>
      <w:r w:rsidRPr="002654BA">
        <w:rPr>
          <w:spacing w:val="5"/>
          <w:sz w:val="26"/>
          <w:szCs w:val="26"/>
          <w:lang w:bidi="ar-SA"/>
        </w:rPr>
        <w:t>в</w:t>
      </w:r>
      <w:r w:rsidRPr="002654BA">
        <w:rPr>
          <w:spacing w:val="-5"/>
          <w:sz w:val="26"/>
          <w:szCs w:val="26"/>
          <w:lang w:bidi="ar-SA"/>
        </w:rPr>
        <w:t>у</w:t>
      </w:r>
      <w:r w:rsidRPr="002654BA">
        <w:rPr>
          <w:sz w:val="26"/>
          <w:szCs w:val="26"/>
          <w:lang w:bidi="ar-SA"/>
        </w:rPr>
        <w:t xml:space="preserve">ю </w:t>
      </w:r>
      <w:r w:rsidRPr="002654BA">
        <w:rPr>
          <w:spacing w:val="-1"/>
          <w:sz w:val="26"/>
          <w:szCs w:val="26"/>
          <w:lang w:bidi="ar-SA"/>
        </w:rPr>
        <w:t>э</w:t>
      </w:r>
      <w:r w:rsidRPr="002654BA">
        <w:rPr>
          <w:sz w:val="26"/>
          <w:szCs w:val="26"/>
          <w:lang w:bidi="ar-SA"/>
        </w:rPr>
        <w:t>нергию</w:t>
      </w:r>
      <w:r w:rsidRPr="002654BA">
        <w:rPr>
          <w:spacing w:val="9"/>
          <w:sz w:val="26"/>
          <w:szCs w:val="26"/>
          <w:lang w:bidi="ar-SA"/>
        </w:rPr>
        <w:t xml:space="preserve"> </w:t>
      </w:r>
      <w:r w:rsidRPr="002654BA">
        <w:rPr>
          <w:sz w:val="26"/>
          <w:szCs w:val="26"/>
          <w:lang w:bidi="ar-SA"/>
        </w:rPr>
        <w:t>(</w:t>
      </w:r>
      <w:r w:rsidRPr="002654BA">
        <w:rPr>
          <w:spacing w:val="-1"/>
          <w:sz w:val="26"/>
          <w:szCs w:val="26"/>
          <w:lang w:bidi="ar-SA"/>
        </w:rPr>
        <w:t>м</w:t>
      </w:r>
      <w:r w:rsidRPr="002654BA">
        <w:rPr>
          <w:sz w:val="26"/>
          <w:szCs w:val="26"/>
          <w:lang w:bidi="ar-SA"/>
        </w:rPr>
        <w:t>ощно</w:t>
      </w:r>
      <w:r w:rsidRPr="002654BA">
        <w:rPr>
          <w:spacing w:val="2"/>
          <w:sz w:val="26"/>
          <w:szCs w:val="26"/>
          <w:lang w:bidi="ar-SA"/>
        </w:rPr>
        <w:t>с</w:t>
      </w:r>
      <w:r w:rsidRPr="002654BA">
        <w:rPr>
          <w:sz w:val="26"/>
          <w:szCs w:val="26"/>
          <w:lang w:bidi="ar-SA"/>
        </w:rPr>
        <w:t>т</w:t>
      </w:r>
      <w:r w:rsidRPr="002654BA">
        <w:rPr>
          <w:spacing w:val="-1"/>
          <w:sz w:val="26"/>
          <w:szCs w:val="26"/>
          <w:lang w:bidi="ar-SA"/>
        </w:rPr>
        <w:t>ь</w:t>
      </w:r>
      <w:r w:rsidRPr="002654BA">
        <w:rPr>
          <w:sz w:val="26"/>
          <w:szCs w:val="26"/>
          <w:lang w:bidi="ar-SA"/>
        </w:rPr>
        <w:t>), поставл</w:t>
      </w:r>
      <w:r w:rsidRPr="002654BA">
        <w:rPr>
          <w:spacing w:val="1"/>
          <w:sz w:val="26"/>
          <w:szCs w:val="26"/>
          <w:lang w:bidi="ar-SA"/>
        </w:rPr>
        <w:t>я</w:t>
      </w:r>
      <w:r w:rsidRPr="002654BA">
        <w:rPr>
          <w:sz w:val="26"/>
          <w:szCs w:val="26"/>
          <w:lang w:bidi="ar-SA"/>
        </w:rPr>
        <w:t>е</w:t>
      </w:r>
      <w:r w:rsidRPr="002654BA">
        <w:rPr>
          <w:spacing w:val="4"/>
          <w:sz w:val="26"/>
          <w:szCs w:val="26"/>
          <w:lang w:bidi="ar-SA"/>
        </w:rPr>
        <w:t>м</w:t>
      </w:r>
      <w:r w:rsidRPr="002654BA">
        <w:rPr>
          <w:spacing w:val="-5"/>
          <w:sz w:val="26"/>
          <w:szCs w:val="26"/>
          <w:lang w:bidi="ar-SA"/>
        </w:rPr>
        <w:t>у</w:t>
      </w:r>
      <w:r w:rsidRPr="002654BA">
        <w:rPr>
          <w:sz w:val="26"/>
          <w:szCs w:val="26"/>
          <w:lang w:bidi="ar-SA"/>
        </w:rPr>
        <w:t>ю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w:t>
      </w:r>
      <w:r w:rsidRPr="002654BA">
        <w:rPr>
          <w:spacing w:val="2"/>
          <w:sz w:val="26"/>
          <w:szCs w:val="26"/>
          <w:lang w:bidi="ar-SA"/>
        </w:rPr>
        <w:t>и</w:t>
      </w:r>
      <w:r w:rsidRPr="002654BA">
        <w:rPr>
          <w:spacing w:val="-1"/>
          <w:sz w:val="26"/>
          <w:szCs w:val="26"/>
          <w:lang w:bidi="ar-SA"/>
        </w:rPr>
        <w:t>м</w:t>
      </w:r>
      <w:r w:rsidRPr="002654BA">
        <w:rPr>
          <w:sz w:val="26"/>
          <w:szCs w:val="26"/>
          <w:lang w:bidi="ar-SA"/>
        </w:rPr>
        <w:t>и 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ями</w:t>
      </w:r>
      <w:r w:rsidRPr="002654BA">
        <w:rPr>
          <w:spacing w:val="6"/>
          <w:sz w:val="26"/>
          <w:szCs w:val="26"/>
          <w:lang w:bidi="ar-SA"/>
        </w:rPr>
        <w:t xml:space="preserve"> </w:t>
      </w:r>
      <w:r w:rsidRPr="002654BA">
        <w:rPr>
          <w:sz w:val="26"/>
          <w:szCs w:val="26"/>
          <w:lang w:bidi="ar-SA"/>
        </w:rPr>
        <w:t>пот</w:t>
      </w:r>
      <w:r w:rsidRPr="002654BA">
        <w:rPr>
          <w:spacing w:val="2"/>
          <w:sz w:val="26"/>
          <w:szCs w:val="26"/>
          <w:lang w:bidi="ar-SA"/>
        </w:rPr>
        <w:t>р</w:t>
      </w:r>
      <w:r w:rsidRPr="002654BA">
        <w:rPr>
          <w:sz w:val="26"/>
          <w:szCs w:val="26"/>
          <w:lang w:bidi="ar-SA"/>
        </w:rPr>
        <w:t>ебител</w:t>
      </w:r>
      <w:r w:rsidRPr="002654BA">
        <w:rPr>
          <w:spacing w:val="1"/>
          <w:sz w:val="26"/>
          <w:szCs w:val="26"/>
          <w:lang w:bidi="ar-SA"/>
        </w:rPr>
        <w:t>я</w:t>
      </w:r>
      <w:r w:rsidRPr="002654BA">
        <w:rPr>
          <w:spacing w:val="-1"/>
          <w:sz w:val="26"/>
          <w:szCs w:val="26"/>
          <w:lang w:bidi="ar-SA"/>
        </w:rPr>
        <w:t>м</w:t>
      </w:r>
      <w:r w:rsidRPr="002654BA">
        <w:rPr>
          <w:sz w:val="26"/>
          <w:szCs w:val="26"/>
          <w:lang w:bidi="ar-SA"/>
        </w:rPr>
        <w:t>,</w:t>
      </w:r>
      <w:r w:rsidRPr="002654BA">
        <w:rPr>
          <w:spacing w:val="6"/>
          <w:sz w:val="26"/>
          <w:szCs w:val="26"/>
          <w:lang w:bidi="ar-SA"/>
        </w:rPr>
        <w:t xml:space="preserve"> </w:t>
      </w:r>
      <w:r w:rsidRPr="002654BA">
        <w:rPr>
          <w:sz w:val="26"/>
          <w:szCs w:val="26"/>
          <w:lang w:bidi="ar-SA"/>
        </w:rPr>
        <w:t>а</w:t>
      </w:r>
      <w:r w:rsidRPr="002654BA">
        <w:rPr>
          <w:spacing w:val="20"/>
          <w:sz w:val="26"/>
          <w:szCs w:val="26"/>
          <w:lang w:bidi="ar-SA"/>
        </w:rPr>
        <w:t xml:space="preserve"> </w:t>
      </w:r>
      <w:r w:rsidRPr="002654BA">
        <w:rPr>
          <w:sz w:val="26"/>
          <w:szCs w:val="26"/>
          <w:lang w:bidi="ar-SA"/>
        </w:rPr>
        <w:t>та</w:t>
      </w:r>
      <w:r w:rsidRPr="002654BA">
        <w:rPr>
          <w:spacing w:val="-2"/>
          <w:sz w:val="26"/>
          <w:szCs w:val="26"/>
          <w:lang w:bidi="ar-SA"/>
        </w:rPr>
        <w:t>к</w:t>
      </w:r>
      <w:r w:rsidRPr="002654BA">
        <w:rPr>
          <w:spacing w:val="1"/>
          <w:sz w:val="26"/>
          <w:szCs w:val="26"/>
          <w:lang w:bidi="ar-SA"/>
        </w:rPr>
        <w:t>ж</w:t>
      </w:r>
      <w:r w:rsidRPr="002654BA">
        <w:rPr>
          <w:sz w:val="26"/>
          <w:szCs w:val="26"/>
          <w:lang w:bidi="ar-SA"/>
        </w:rPr>
        <w:t>е</w:t>
      </w:r>
      <w:r w:rsidRPr="002654BA">
        <w:rPr>
          <w:spacing w:val="18"/>
          <w:sz w:val="26"/>
          <w:szCs w:val="26"/>
          <w:lang w:bidi="ar-SA"/>
        </w:rPr>
        <w:t xml:space="preserve"> </w:t>
      </w:r>
      <w:r w:rsidRPr="002654BA">
        <w:rPr>
          <w:sz w:val="26"/>
          <w:szCs w:val="26"/>
          <w:lang w:bidi="ar-SA"/>
        </w:rPr>
        <w:t>тарифы</w:t>
      </w:r>
      <w:r w:rsidRPr="002654BA">
        <w:rPr>
          <w:spacing w:val="12"/>
          <w:sz w:val="26"/>
          <w:szCs w:val="26"/>
          <w:lang w:bidi="ar-SA"/>
        </w:rPr>
        <w:t xml:space="preserve"> </w:t>
      </w:r>
      <w:r w:rsidRPr="002654BA">
        <w:rPr>
          <w:sz w:val="26"/>
          <w:szCs w:val="26"/>
          <w:lang w:bidi="ar-SA"/>
        </w:rPr>
        <w:t>на</w:t>
      </w:r>
      <w:r w:rsidRPr="002654BA">
        <w:rPr>
          <w:spacing w:val="20"/>
          <w:sz w:val="26"/>
          <w:szCs w:val="26"/>
          <w:lang w:bidi="ar-SA"/>
        </w:rPr>
        <w:t xml:space="preserve"> </w:t>
      </w:r>
      <w:r w:rsidRPr="002654BA">
        <w:rPr>
          <w:sz w:val="26"/>
          <w:szCs w:val="26"/>
          <w:lang w:bidi="ar-SA"/>
        </w:rPr>
        <w:t>тепл</w:t>
      </w:r>
      <w:r w:rsidRPr="002654BA">
        <w:rPr>
          <w:spacing w:val="3"/>
          <w:sz w:val="26"/>
          <w:szCs w:val="26"/>
          <w:lang w:bidi="ar-SA"/>
        </w:rPr>
        <w:t>о</w:t>
      </w:r>
      <w:r w:rsidRPr="002654BA">
        <w:rPr>
          <w:spacing w:val="5"/>
          <w:sz w:val="26"/>
          <w:szCs w:val="26"/>
          <w:lang w:bidi="ar-SA"/>
        </w:rPr>
        <w:t>в</w:t>
      </w:r>
      <w:r w:rsidRPr="002654BA">
        <w:rPr>
          <w:spacing w:val="-2"/>
          <w:sz w:val="26"/>
          <w:szCs w:val="26"/>
          <w:lang w:bidi="ar-SA"/>
        </w:rPr>
        <w:t>у</w:t>
      </w:r>
      <w:r w:rsidRPr="002654BA">
        <w:rPr>
          <w:sz w:val="26"/>
          <w:szCs w:val="26"/>
          <w:lang w:bidi="ar-SA"/>
        </w:rPr>
        <w:t xml:space="preserve">ю </w:t>
      </w:r>
      <w:r w:rsidRPr="002654BA">
        <w:rPr>
          <w:spacing w:val="-1"/>
          <w:sz w:val="26"/>
          <w:szCs w:val="26"/>
          <w:lang w:bidi="ar-SA"/>
        </w:rPr>
        <w:t>э</w:t>
      </w:r>
      <w:r w:rsidRPr="002654BA">
        <w:rPr>
          <w:sz w:val="26"/>
          <w:szCs w:val="26"/>
          <w:lang w:bidi="ar-SA"/>
        </w:rPr>
        <w:t>нергию</w:t>
      </w:r>
      <w:r w:rsidRPr="002654BA">
        <w:rPr>
          <w:spacing w:val="15"/>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z w:val="26"/>
          <w:szCs w:val="26"/>
          <w:lang w:bidi="ar-SA"/>
        </w:rPr>
        <w:t>ощно</w:t>
      </w:r>
      <w:r w:rsidRPr="002654BA">
        <w:rPr>
          <w:spacing w:val="2"/>
          <w:sz w:val="26"/>
          <w:szCs w:val="26"/>
          <w:lang w:bidi="ar-SA"/>
        </w:rPr>
        <w:t>с</w:t>
      </w:r>
      <w:r w:rsidRPr="002654BA">
        <w:rPr>
          <w:sz w:val="26"/>
          <w:szCs w:val="26"/>
          <w:lang w:bidi="ar-SA"/>
        </w:rPr>
        <w:t>т</w:t>
      </w:r>
      <w:r w:rsidRPr="002654BA">
        <w:rPr>
          <w:spacing w:val="-1"/>
          <w:sz w:val="26"/>
          <w:szCs w:val="26"/>
          <w:lang w:bidi="ar-SA"/>
        </w:rPr>
        <w:t>ь</w:t>
      </w:r>
      <w:r w:rsidRPr="002654BA">
        <w:rPr>
          <w:spacing w:val="2"/>
          <w:sz w:val="26"/>
          <w:szCs w:val="26"/>
          <w:lang w:bidi="ar-SA"/>
        </w:rPr>
        <w:t>)</w:t>
      </w:r>
      <w:r w:rsidRPr="002654BA">
        <w:rPr>
          <w:sz w:val="26"/>
          <w:szCs w:val="26"/>
          <w:lang w:bidi="ar-SA"/>
        </w:rPr>
        <w:t>,</w:t>
      </w:r>
      <w:r w:rsidRPr="002654BA">
        <w:rPr>
          <w:spacing w:val="10"/>
          <w:sz w:val="26"/>
          <w:szCs w:val="26"/>
          <w:lang w:bidi="ar-SA"/>
        </w:rPr>
        <w:t xml:space="preserve"> </w:t>
      </w:r>
      <w:r w:rsidRPr="002654BA">
        <w:rPr>
          <w:sz w:val="26"/>
          <w:szCs w:val="26"/>
          <w:lang w:bidi="ar-SA"/>
        </w:rPr>
        <w:t>поставл</w:t>
      </w:r>
      <w:r w:rsidRPr="002654BA">
        <w:rPr>
          <w:spacing w:val="1"/>
          <w:sz w:val="26"/>
          <w:szCs w:val="26"/>
          <w:lang w:bidi="ar-SA"/>
        </w:rPr>
        <w:t>я</w:t>
      </w:r>
      <w:r w:rsidRPr="002654BA">
        <w:rPr>
          <w:sz w:val="26"/>
          <w:szCs w:val="26"/>
          <w:lang w:bidi="ar-SA"/>
        </w:rPr>
        <w:t>е</w:t>
      </w:r>
      <w:r w:rsidRPr="002654BA">
        <w:rPr>
          <w:spacing w:val="4"/>
          <w:sz w:val="26"/>
          <w:szCs w:val="26"/>
          <w:lang w:bidi="ar-SA"/>
        </w:rPr>
        <w:t>м</w:t>
      </w:r>
      <w:r w:rsidRPr="002654BA">
        <w:rPr>
          <w:spacing w:val="-5"/>
          <w:sz w:val="26"/>
          <w:szCs w:val="26"/>
          <w:lang w:bidi="ar-SA"/>
        </w:rPr>
        <w:t>у</w:t>
      </w:r>
      <w:r w:rsidRPr="002654BA">
        <w:rPr>
          <w:sz w:val="26"/>
          <w:szCs w:val="26"/>
          <w:lang w:bidi="ar-SA"/>
        </w:rPr>
        <w:t>ю</w:t>
      </w:r>
      <w:r w:rsidRPr="002654BA">
        <w:rPr>
          <w:spacing w:val="9"/>
          <w:sz w:val="26"/>
          <w:szCs w:val="26"/>
          <w:lang w:bidi="ar-SA"/>
        </w:rPr>
        <w:t xml:space="preserve"> </w:t>
      </w:r>
      <w:r w:rsidRPr="002654BA">
        <w:rPr>
          <w:spacing w:val="2"/>
          <w:sz w:val="26"/>
          <w:szCs w:val="26"/>
          <w:lang w:bidi="ar-SA"/>
        </w:rPr>
        <w:t>т</w:t>
      </w:r>
      <w:r w:rsidRPr="002654BA">
        <w:rPr>
          <w:sz w:val="26"/>
          <w:szCs w:val="26"/>
          <w:lang w:bidi="ar-SA"/>
        </w:rPr>
        <w:t>е</w:t>
      </w:r>
      <w:r w:rsidRPr="002654BA">
        <w:rPr>
          <w:spacing w:val="3"/>
          <w:sz w:val="26"/>
          <w:szCs w:val="26"/>
          <w:lang w:bidi="ar-SA"/>
        </w:rPr>
        <w:t>п</w:t>
      </w:r>
      <w:r w:rsidRPr="002654BA">
        <w:rPr>
          <w:sz w:val="26"/>
          <w:szCs w:val="26"/>
          <w:lang w:bidi="ar-SA"/>
        </w:rPr>
        <w:t>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щими о</w:t>
      </w:r>
      <w:r w:rsidRPr="002654BA">
        <w:rPr>
          <w:spacing w:val="2"/>
          <w:sz w:val="26"/>
          <w:szCs w:val="26"/>
          <w:lang w:bidi="ar-SA"/>
        </w:rPr>
        <w:t>р</w:t>
      </w:r>
      <w:r w:rsidRPr="002654BA">
        <w:rPr>
          <w:sz w:val="26"/>
          <w:szCs w:val="26"/>
          <w:lang w:bidi="ar-SA"/>
        </w:rPr>
        <w:t>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ями</w:t>
      </w:r>
      <w:r w:rsidRPr="002654BA">
        <w:rPr>
          <w:spacing w:val="14"/>
          <w:sz w:val="26"/>
          <w:szCs w:val="26"/>
          <w:lang w:bidi="ar-SA"/>
        </w:rPr>
        <w:t xml:space="preserve"> </w:t>
      </w:r>
      <w:r w:rsidRPr="002654BA">
        <w:rPr>
          <w:sz w:val="26"/>
          <w:szCs w:val="26"/>
          <w:lang w:bidi="ar-SA"/>
        </w:rPr>
        <w:t>д</w:t>
      </w:r>
      <w:r w:rsidRPr="002654BA">
        <w:rPr>
          <w:spacing w:val="5"/>
          <w:sz w:val="26"/>
          <w:szCs w:val="26"/>
          <w:lang w:bidi="ar-SA"/>
        </w:rPr>
        <w:t>р</w:t>
      </w:r>
      <w:r w:rsidRPr="002654BA">
        <w:rPr>
          <w:spacing w:val="-5"/>
          <w:sz w:val="26"/>
          <w:szCs w:val="26"/>
          <w:lang w:bidi="ar-SA"/>
        </w:rPr>
        <w:t>у</w:t>
      </w:r>
      <w:r w:rsidRPr="002654BA">
        <w:rPr>
          <w:sz w:val="26"/>
          <w:szCs w:val="26"/>
          <w:lang w:bidi="ar-SA"/>
        </w:rPr>
        <w:t>г</w:t>
      </w:r>
      <w:r w:rsidRPr="002654BA">
        <w:rPr>
          <w:spacing w:val="2"/>
          <w:sz w:val="26"/>
          <w:szCs w:val="26"/>
          <w:lang w:bidi="ar-SA"/>
        </w:rPr>
        <w:t>и</w:t>
      </w:r>
      <w:r w:rsidRPr="002654BA">
        <w:rPr>
          <w:sz w:val="26"/>
          <w:szCs w:val="26"/>
          <w:lang w:bidi="ar-SA"/>
        </w:rPr>
        <w:t>м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w:t>
      </w:r>
      <w:r w:rsidRPr="002654BA">
        <w:rPr>
          <w:spacing w:val="2"/>
          <w:sz w:val="26"/>
          <w:szCs w:val="26"/>
          <w:lang w:bidi="ar-SA"/>
        </w:rPr>
        <w:t>и</w:t>
      </w:r>
      <w:r w:rsidRPr="002654BA">
        <w:rPr>
          <w:sz w:val="26"/>
          <w:szCs w:val="26"/>
          <w:lang w:bidi="ar-SA"/>
        </w:rPr>
        <w:t>м</w:t>
      </w:r>
      <w:r w:rsidRPr="002654BA">
        <w:rPr>
          <w:spacing w:val="-22"/>
          <w:sz w:val="26"/>
          <w:szCs w:val="26"/>
          <w:lang w:bidi="ar-SA"/>
        </w:rPr>
        <w:t xml:space="preserve"> </w:t>
      </w:r>
      <w:r w:rsidRPr="002654BA">
        <w:rPr>
          <w:sz w:val="26"/>
          <w:szCs w:val="26"/>
          <w:lang w:bidi="ar-SA"/>
        </w:rPr>
        <w:t>о</w:t>
      </w:r>
      <w:r w:rsidRPr="002654BA">
        <w:rPr>
          <w:spacing w:val="2"/>
          <w:sz w:val="26"/>
          <w:szCs w:val="26"/>
          <w:lang w:bidi="ar-SA"/>
        </w:rPr>
        <w:t>р</w:t>
      </w:r>
      <w:r w:rsidRPr="002654BA">
        <w:rPr>
          <w:sz w:val="26"/>
          <w:szCs w:val="26"/>
          <w:lang w:bidi="ar-SA"/>
        </w:rPr>
        <w:t>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w:t>
      </w:r>
    </w:p>
    <w:p w14:paraId="107EC863"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тарифы на</w:t>
      </w:r>
      <w:r w:rsidRPr="002654BA">
        <w:rPr>
          <w:spacing w:val="53"/>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w:t>
      </w:r>
      <w:r w:rsidRPr="002654BA">
        <w:rPr>
          <w:spacing w:val="1"/>
          <w:sz w:val="26"/>
          <w:szCs w:val="26"/>
          <w:lang w:bidi="ar-SA"/>
        </w:rPr>
        <w:t>н</w:t>
      </w:r>
      <w:r w:rsidRPr="002654BA">
        <w:rPr>
          <w:sz w:val="26"/>
          <w:szCs w:val="26"/>
          <w:lang w:bidi="ar-SA"/>
        </w:rPr>
        <w:t>оситель,</w:t>
      </w:r>
      <w:r w:rsidRPr="002654BA">
        <w:rPr>
          <w:spacing w:val="39"/>
          <w:sz w:val="26"/>
          <w:szCs w:val="26"/>
          <w:lang w:bidi="ar-SA"/>
        </w:rPr>
        <w:t xml:space="preserve"> </w:t>
      </w:r>
      <w:r w:rsidRPr="002654BA">
        <w:rPr>
          <w:spacing w:val="3"/>
          <w:sz w:val="26"/>
          <w:szCs w:val="26"/>
          <w:lang w:bidi="ar-SA"/>
        </w:rPr>
        <w:t>п</w:t>
      </w:r>
      <w:r w:rsidRPr="002654BA">
        <w:rPr>
          <w:sz w:val="26"/>
          <w:szCs w:val="26"/>
          <w:lang w:bidi="ar-SA"/>
        </w:rPr>
        <w:t>ост</w:t>
      </w:r>
      <w:r w:rsidRPr="002654BA">
        <w:rPr>
          <w:spacing w:val="2"/>
          <w:sz w:val="26"/>
          <w:szCs w:val="26"/>
          <w:lang w:bidi="ar-SA"/>
        </w:rPr>
        <w:t>а</w:t>
      </w:r>
      <w:r w:rsidRPr="002654BA">
        <w:rPr>
          <w:sz w:val="26"/>
          <w:szCs w:val="26"/>
          <w:lang w:bidi="ar-SA"/>
        </w:rPr>
        <w:t>вл</w:t>
      </w:r>
      <w:r w:rsidRPr="002654BA">
        <w:rPr>
          <w:spacing w:val="1"/>
          <w:sz w:val="26"/>
          <w:szCs w:val="26"/>
          <w:lang w:bidi="ar-SA"/>
        </w:rPr>
        <w:t>я</w:t>
      </w:r>
      <w:r w:rsidRPr="002654BA">
        <w:rPr>
          <w:sz w:val="26"/>
          <w:szCs w:val="26"/>
          <w:lang w:bidi="ar-SA"/>
        </w:rPr>
        <w:t>емый теплос</w:t>
      </w:r>
      <w:r w:rsidRPr="002654BA">
        <w:rPr>
          <w:spacing w:val="1"/>
          <w:sz w:val="26"/>
          <w:szCs w:val="26"/>
          <w:lang w:bidi="ar-SA"/>
        </w:rPr>
        <w:t>н</w:t>
      </w:r>
      <w:r w:rsidRPr="002654BA">
        <w:rPr>
          <w:spacing w:val="2"/>
          <w:sz w:val="26"/>
          <w:szCs w:val="26"/>
          <w:lang w:bidi="ar-SA"/>
        </w:rPr>
        <w:t>а</w:t>
      </w:r>
      <w:r w:rsidRPr="002654BA">
        <w:rPr>
          <w:sz w:val="26"/>
          <w:szCs w:val="26"/>
          <w:lang w:bidi="ar-SA"/>
        </w:rPr>
        <w:t>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щи</w:t>
      </w:r>
      <w:r w:rsidRPr="002654BA">
        <w:rPr>
          <w:spacing w:val="1"/>
          <w:sz w:val="26"/>
          <w:szCs w:val="26"/>
          <w:lang w:bidi="ar-SA"/>
        </w:rPr>
        <w:t>м</w:t>
      </w:r>
      <w:r w:rsidRPr="002654BA">
        <w:rPr>
          <w:sz w:val="26"/>
          <w:szCs w:val="26"/>
          <w:lang w:bidi="ar-SA"/>
        </w:rPr>
        <w:t>и 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ями</w:t>
      </w:r>
      <w:r w:rsidRPr="002654BA">
        <w:rPr>
          <w:spacing w:val="-17"/>
          <w:sz w:val="26"/>
          <w:szCs w:val="26"/>
          <w:lang w:bidi="ar-SA"/>
        </w:rPr>
        <w:t xml:space="preserve"> </w:t>
      </w:r>
      <w:r w:rsidRPr="002654BA">
        <w:rPr>
          <w:spacing w:val="1"/>
          <w:sz w:val="26"/>
          <w:szCs w:val="26"/>
          <w:lang w:bidi="ar-SA"/>
        </w:rPr>
        <w:t>п</w:t>
      </w:r>
      <w:r w:rsidRPr="002654BA">
        <w:rPr>
          <w:spacing w:val="2"/>
          <w:sz w:val="26"/>
          <w:szCs w:val="26"/>
          <w:lang w:bidi="ar-SA"/>
        </w:rPr>
        <w:t>о</w:t>
      </w:r>
      <w:r w:rsidRPr="002654BA">
        <w:rPr>
          <w:sz w:val="26"/>
          <w:szCs w:val="26"/>
          <w:lang w:bidi="ar-SA"/>
        </w:rPr>
        <w:t>тр</w:t>
      </w:r>
      <w:r w:rsidRPr="002654BA">
        <w:rPr>
          <w:spacing w:val="2"/>
          <w:sz w:val="26"/>
          <w:szCs w:val="26"/>
          <w:lang w:bidi="ar-SA"/>
        </w:rPr>
        <w:t>е</w:t>
      </w:r>
      <w:r w:rsidRPr="002654BA">
        <w:rPr>
          <w:sz w:val="26"/>
          <w:szCs w:val="26"/>
          <w:lang w:bidi="ar-SA"/>
        </w:rPr>
        <w:t>бител</w:t>
      </w:r>
      <w:r w:rsidRPr="002654BA">
        <w:rPr>
          <w:spacing w:val="1"/>
          <w:sz w:val="26"/>
          <w:szCs w:val="26"/>
          <w:lang w:bidi="ar-SA"/>
        </w:rPr>
        <w:t>я</w:t>
      </w:r>
      <w:r w:rsidRPr="002654BA">
        <w:rPr>
          <w:spacing w:val="-1"/>
          <w:sz w:val="26"/>
          <w:szCs w:val="26"/>
          <w:lang w:bidi="ar-SA"/>
        </w:rPr>
        <w:t>м</w:t>
      </w:r>
      <w:r w:rsidRPr="002654BA">
        <w:rPr>
          <w:sz w:val="26"/>
          <w:szCs w:val="26"/>
          <w:lang w:bidi="ar-SA"/>
        </w:rPr>
        <w:t>,</w:t>
      </w:r>
      <w:r w:rsidRPr="002654BA">
        <w:rPr>
          <w:spacing w:val="-16"/>
          <w:sz w:val="26"/>
          <w:szCs w:val="26"/>
          <w:lang w:bidi="ar-SA"/>
        </w:rPr>
        <w:t xml:space="preserve"> </w:t>
      </w:r>
      <w:r w:rsidRPr="002654BA">
        <w:rPr>
          <w:sz w:val="26"/>
          <w:szCs w:val="26"/>
          <w:lang w:bidi="ar-SA"/>
        </w:rPr>
        <w:t>д</w:t>
      </w:r>
      <w:r w:rsidRPr="002654BA">
        <w:rPr>
          <w:spacing w:val="5"/>
          <w:sz w:val="26"/>
          <w:szCs w:val="26"/>
          <w:lang w:bidi="ar-SA"/>
        </w:rPr>
        <w:t>р</w:t>
      </w:r>
      <w:r w:rsidRPr="002654BA">
        <w:rPr>
          <w:spacing w:val="-5"/>
          <w:sz w:val="26"/>
          <w:szCs w:val="26"/>
          <w:lang w:bidi="ar-SA"/>
        </w:rPr>
        <w:t>у</w:t>
      </w:r>
      <w:r w:rsidRPr="002654BA">
        <w:rPr>
          <w:spacing w:val="2"/>
          <w:sz w:val="26"/>
          <w:szCs w:val="26"/>
          <w:lang w:bidi="ar-SA"/>
        </w:rPr>
        <w:t>г</w:t>
      </w:r>
      <w:r w:rsidRPr="002654BA">
        <w:rPr>
          <w:spacing w:val="3"/>
          <w:sz w:val="26"/>
          <w:szCs w:val="26"/>
          <w:lang w:bidi="ar-SA"/>
        </w:rPr>
        <w:t>и</w:t>
      </w:r>
      <w:r w:rsidRPr="002654BA">
        <w:rPr>
          <w:sz w:val="26"/>
          <w:szCs w:val="26"/>
          <w:lang w:bidi="ar-SA"/>
        </w:rPr>
        <w:t>м</w:t>
      </w:r>
      <w:r w:rsidRPr="002654BA">
        <w:rPr>
          <w:spacing w:val="-9"/>
          <w:sz w:val="26"/>
          <w:szCs w:val="26"/>
          <w:lang w:bidi="ar-SA"/>
        </w:rPr>
        <w:t xml:space="preserve"> </w:t>
      </w:r>
      <w:r w:rsidRPr="002654BA">
        <w:rPr>
          <w:sz w:val="26"/>
          <w:szCs w:val="26"/>
          <w:lang w:bidi="ar-SA"/>
        </w:rPr>
        <w:t>теп</w:t>
      </w:r>
      <w:r w:rsidRPr="002654BA">
        <w:rPr>
          <w:spacing w:val="3"/>
          <w:sz w:val="26"/>
          <w:szCs w:val="26"/>
          <w:lang w:bidi="ar-SA"/>
        </w:rPr>
        <w:t>л</w:t>
      </w:r>
      <w:r w:rsidRPr="002654BA">
        <w:rPr>
          <w:sz w:val="26"/>
          <w:szCs w:val="26"/>
          <w:lang w:bidi="ar-SA"/>
        </w:rPr>
        <w:t>осна</w:t>
      </w:r>
      <w:r w:rsidRPr="002654BA">
        <w:rPr>
          <w:spacing w:val="1"/>
          <w:sz w:val="26"/>
          <w:szCs w:val="26"/>
          <w:lang w:bidi="ar-SA"/>
        </w:rPr>
        <w:t>бж</w:t>
      </w:r>
      <w:r w:rsidRPr="002654BA">
        <w:rPr>
          <w:sz w:val="26"/>
          <w:szCs w:val="26"/>
          <w:lang w:bidi="ar-SA"/>
        </w:rPr>
        <w:t>а</w:t>
      </w:r>
      <w:r w:rsidRPr="002654BA">
        <w:rPr>
          <w:spacing w:val="1"/>
          <w:sz w:val="26"/>
          <w:szCs w:val="26"/>
          <w:lang w:bidi="ar-SA"/>
        </w:rPr>
        <w:t>ю</w:t>
      </w:r>
      <w:r w:rsidRPr="002654BA">
        <w:rPr>
          <w:sz w:val="26"/>
          <w:szCs w:val="26"/>
          <w:lang w:bidi="ar-SA"/>
        </w:rPr>
        <w:t>щим</w:t>
      </w:r>
      <w:r w:rsidRPr="002654BA">
        <w:rPr>
          <w:spacing w:val="-20"/>
          <w:sz w:val="26"/>
          <w:szCs w:val="26"/>
          <w:lang w:bidi="ar-SA"/>
        </w:rPr>
        <w:t xml:space="preserve"> </w:t>
      </w:r>
      <w:r w:rsidRPr="002654BA">
        <w:rPr>
          <w:sz w:val="26"/>
          <w:szCs w:val="26"/>
          <w:lang w:bidi="ar-SA"/>
        </w:rPr>
        <w:t>орган</w:t>
      </w:r>
      <w:r w:rsidRPr="002654BA">
        <w:rPr>
          <w:spacing w:val="3"/>
          <w:sz w:val="26"/>
          <w:szCs w:val="26"/>
          <w:lang w:bidi="ar-SA"/>
        </w:rPr>
        <w:t>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w:t>
      </w:r>
    </w:p>
    <w:p w14:paraId="6ADA29A5"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тарифы на услуги по передаче тепловой энергии, теплоносителя;</w:t>
      </w:r>
    </w:p>
    <w:p w14:paraId="4E7C9B2C"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п</w:t>
      </w:r>
      <w:r w:rsidRPr="002654BA">
        <w:rPr>
          <w:spacing w:val="1"/>
          <w:sz w:val="26"/>
          <w:szCs w:val="26"/>
          <w:lang w:bidi="ar-SA"/>
        </w:rPr>
        <w:t>л</w:t>
      </w:r>
      <w:r w:rsidRPr="002654BA">
        <w:rPr>
          <w:sz w:val="26"/>
          <w:szCs w:val="26"/>
          <w:lang w:bidi="ar-SA"/>
        </w:rPr>
        <w:t>ата</w:t>
      </w:r>
      <w:r w:rsidRPr="002654BA">
        <w:rPr>
          <w:spacing w:val="8"/>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17"/>
          <w:sz w:val="26"/>
          <w:szCs w:val="26"/>
          <w:lang w:bidi="ar-SA"/>
        </w:rPr>
        <w:t xml:space="preserve"> </w:t>
      </w:r>
      <w:r w:rsidRPr="002654BA">
        <w:rPr>
          <w:spacing w:val="-5"/>
          <w:sz w:val="26"/>
          <w:szCs w:val="26"/>
          <w:lang w:bidi="ar-SA"/>
        </w:rPr>
        <w:t>у</w:t>
      </w:r>
      <w:r w:rsidRPr="002654BA">
        <w:rPr>
          <w:sz w:val="26"/>
          <w:szCs w:val="26"/>
          <w:lang w:bidi="ar-SA"/>
        </w:rPr>
        <w:t>с</w:t>
      </w:r>
      <w:r w:rsidRPr="002654BA">
        <w:rPr>
          <w:spacing w:val="5"/>
          <w:sz w:val="26"/>
          <w:szCs w:val="26"/>
          <w:lang w:bidi="ar-SA"/>
        </w:rPr>
        <w:t>л</w:t>
      </w:r>
      <w:r w:rsidRPr="002654BA">
        <w:rPr>
          <w:spacing w:val="-5"/>
          <w:sz w:val="26"/>
          <w:szCs w:val="26"/>
          <w:lang w:bidi="ar-SA"/>
        </w:rPr>
        <w:t>у</w:t>
      </w:r>
      <w:r w:rsidRPr="002654BA">
        <w:rPr>
          <w:sz w:val="26"/>
          <w:szCs w:val="26"/>
          <w:lang w:bidi="ar-SA"/>
        </w:rPr>
        <w:t>ги</w:t>
      </w:r>
      <w:r w:rsidRPr="002654BA">
        <w:rPr>
          <w:spacing w:val="7"/>
          <w:sz w:val="26"/>
          <w:szCs w:val="26"/>
          <w:lang w:bidi="ar-SA"/>
        </w:rPr>
        <w:t xml:space="preserve"> </w:t>
      </w:r>
      <w:r w:rsidRPr="002654BA">
        <w:rPr>
          <w:spacing w:val="3"/>
          <w:sz w:val="26"/>
          <w:szCs w:val="26"/>
          <w:lang w:bidi="ar-SA"/>
        </w:rPr>
        <w:t>п</w:t>
      </w:r>
      <w:r w:rsidRPr="002654BA">
        <w:rPr>
          <w:sz w:val="26"/>
          <w:szCs w:val="26"/>
          <w:lang w:bidi="ar-SA"/>
        </w:rPr>
        <w:t>о</w:t>
      </w:r>
      <w:r w:rsidRPr="002654BA">
        <w:rPr>
          <w:spacing w:val="14"/>
          <w:sz w:val="26"/>
          <w:szCs w:val="26"/>
          <w:lang w:bidi="ar-SA"/>
        </w:rPr>
        <w:t xml:space="preserve"> </w:t>
      </w:r>
      <w:r w:rsidRPr="002654BA">
        <w:rPr>
          <w:sz w:val="26"/>
          <w:szCs w:val="26"/>
          <w:lang w:bidi="ar-SA"/>
        </w:rPr>
        <w:t>поддер</w:t>
      </w:r>
      <w:r w:rsidRPr="002654BA">
        <w:rPr>
          <w:spacing w:val="1"/>
          <w:sz w:val="26"/>
          <w:szCs w:val="26"/>
          <w:lang w:bidi="ar-SA"/>
        </w:rPr>
        <w:t>ж</w:t>
      </w:r>
      <w:r w:rsidRPr="002654BA">
        <w:rPr>
          <w:sz w:val="26"/>
          <w:szCs w:val="26"/>
          <w:lang w:bidi="ar-SA"/>
        </w:rPr>
        <w:t>ан</w:t>
      </w:r>
      <w:r w:rsidRPr="002654BA">
        <w:rPr>
          <w:spacing w:val="1"/>
          <w:sz w:val="26"/>
          <w:szCs w:val="26"/>
          <w:lang w:bidi="ar-SA"/>
        </w:rPr>
        <w:t>и</w:t>
      </w:r>
      <w:r w:rsidRPr="002654BA">
        <w:rPr>
          <w:sz w:val="26"/>
          <w:szCs w:val="26"/>
          <w:lang w:bidi="ar-SA"/>
        </w:rPr>
        <w:t>ю ре</w:t>
      </w:r>
      <w:r w:rsidRPr="002654BA">
        <w:rPr>
          <w:spacing w:val="1"/>
          <w:sz w:val="26"/>
          <w:szCs w:val="26"/>
          <w:lang w:bidi="ar-SA"/>
        </w:rPr>
        <w:t>з</w:t>
      </w:r>
      <w:r w:rsidRPr="002654BA">
        <w:rPr>
          <w:spacing w:val="2"/>
          <w:sz w:val="26"/>
          <w:szCs w:val="26"/>
          <w:lang w:bidi="ar-SA"/>
        </w:rPr>
        <w:t>е</w:t>
      </w:r>
      <w:r w:rsidRPr="002654BA">
        <w:rPr>
          <w:sz w:val="26"/>
          <w:szCs w:val="26"/>
          <w:lang w:bidi="ar-SA"/>
        </w:rPr>
        <w:t>рвной</w:t>
      </w:r>
      <w:r w:rsidRPr="002654BA">
        <w:rPr>
          <w:spacing w:val="4"/>
          <w:sz w:val="26"/>
          <w:szCs w:val="26"/>
          <w:lang w:bidi="ar-SA"/>
        </w:rPr>
        <w:t xml:space="preserve"> </w:t>
      </w:r>
      <w:r w:rsidRPr="002654BA">
        <w:rPr>
          <w:sz w:val="26"/>
          <w:szCs w:val="26"/>
          <w:lang w:bidi="ar-SA"/>
        </w:rPr>
        <w:t>тепловой</w:t>
      </w:r>
      <w:r w:rsidRPr="002654BA">
        <w:rPr>
          <w:spacing w:val="7"/>
          <w:sz w:val="26"/>
          <w:szCs w:val="26"/>
          <w:lang w:bidi="ar-SA"/>
        </w:rPr>
        <w:t xml:space="preserve"> </w:t>
      </w:r>
      <w:r w:rsidRPr="002654BA">
        <w:rPr>
          <w:spacing w:val="-1"/>
          <w:sz w:val="26"/>
          <w:szCs w:val="26"/>
          <w:lang w:bidi="ar-SA"/>
        </w:rPr>
        <w:t>м</w:t>
      </w:r>
      <w:r w:rsidRPr="002654BA">
        <w:rPr>
          <w:spacing w:val="2"/>
          <w:sz w:val="26"/>
          <w:szCs w:val="26"/>
          <w:lang w:bidi="ar-SA"/>
        </w:rPr>
        <w:t>о</w:t>
      </w:r>
      <w:r w:rsidRPr="002654BA">
        <w:rPr>
          <w:sz w:val="26"/>
          <w:szCs w:val="26"/>
          <w:lang w:bidi="ar-SA"/>
        </w:rPr>
        <w:t>щности</w:t>
      </w:r>
      <w:r w:rsidRPr="002654BA">
        <w:rPr>
          <w:spacing w:val="4"/>
          <w:sz w:val="26"/>
          <w:szCs w:val="26"/>
          <w:lang w:bidi="ar-SA"/>
        </w:rPr>
        <w:t xml:space="preserve"> </w:t>
      </w:r>
      <w:r w:rsidRPr="002654BA">
        <w:rPr>
          <w:sz w:val="26"/>
          <w:szCs w:val="26"/>
          <w:lang w:bidi="ar-SA"/>
        </w:rPr>
        <w:t>при от</w:t>
      </w:r>
      <w:r w:rsidRPr="002654BA">
        <w:rPr>
          <w:spacing w:val="4"/>
          <w:sz w:val="26"/>
          <w:szCs w:val="26"/>
          <w:lang w:bidi="ar-SA"/>
        </w:rPr>
        <w:t>с</w:t>
      </w:r>
      <w:r w:rsidRPr="002654BA">
        <w:rPr>
          <w:spacing w:val="-5"/>
          <w:sz w:val="26"/>
          <w:szCs w:val="26"/>
          <w:lang w:bidi="ar-SA"/>
        </w:rPr>
        <w:t>у</w:t>
      </w:r>
      <w:r w:rsidRPr="002654BA">
        <w:rPr>
          <w:sz w:val="26"/>
          <w:szCs w:val="26"/>
          <w:lang w:bidi="ar-SA"/>
        </w:rPr>
        <w:t>т</w:t>
      </w:r>
      <w:r w:rsidRPr="002654BA">
        <w:rPr>
          <w:spacing w:val="2"/>
          <w:sz w:val="26"/>
          <w:szCs w:val="26"/>
          <w:lang w:bidi="ar-SA"/>
        </w:rPr>
        <w:t>с</w:t>
      </w:r>
      <w:r w:rsidRPr="002654BA">
        <w:rPr>
          <w:sz w:val="26"/>
          <w:szCs w:val="26"/>
          <w:lang w:bidi="ar-SA"/>
        </w:rPr>
        <w:t>твии</w:t>
      </w:r>
      <w:r w:rsidRPr="002654BA">
        <w:rPr>
          <w:spacing w:val="-12"/>
          <w:sz w:val="26"/>
          <w:szCs w:val="26"/>
          <w:lang w:bidi="ar-SA"/>
        </w:rPr>
        <w:t xml:space="preserve"> </w:t>
      </w:r>
      <w:r w:rsidRPr="002654BA">
        <w:rPr>
          <w:spacing w:val="1"/>
          <w:sz w:val="26"/>
          <w:szCs w:val="26"/>
          <w:lang w:bidi="ar-SA"/>
        </w:rPr>
        <w:t>п</w:t>
      </w:r>
      <w:r w:rsidRPr="002654BA">
        <w:rPr>
          <w:sz w:val="26"/>
          <w:szCs w:val="26"/>
          <w:lang w:bidi="ar-SA"/>
        </w:rPr>
        <w:t>от</w:t>
      </w:r>
      <w:r w:rsidRPr="002654BA">
        <w:rPr>
          <w:spacing w:val="2"/>
          <w:sz w:val="26"/>
          <w:szCs w:val="26"/>
          <w:lang w:bidi="ar-SA"/>
        </w:rPr>
        <w:t>р</w:t>
      </w:r>
      <w:r w:rsidRPr="002654BA">
        <w:rPr>
          <w:sz w:val="26"/>
          <w:szCs w:val="26"/>
          <w:lang w:bidi="ar-SA"/>
        </w:rPr>
        <w:t>ебле</w:t>
      </w:r>
      <w:r w:rsidRPr="002654BA">
        <w:rPr>
          <w:spacing w:val="3"/>
          <w:sz w:val="26"/>
          <w:szCs w:val="26"/>
          <w:lang w:bidi="ar-SA"/>
        </w:rPr>
        <w:t>н</w:t>
      </w:r>
      <w:r w:rsidRPr="002654BA">
        <w:rPr>
          <w:sz w:val="26"/>
          <w:szCs w:val="26"/>
          <w:lang w:bidi="ar-SA"/>
        </w:rPr>
        <w:t>ия</w:t>
      </w:r>
      <w:r w:rsidRPr="002654BA">
        <w:rPr>
          <w:spacing w:val="-13"/>
          <w:sz w:val="26"/>
          <w:szCs w:val="26"/>
          <w:lang w:bidi="ar-SA"/>
        </w:rPr>
        <w:t xml:space="preserve"> </w:t>
      </w:r>
      <w:r w:rsidRPr="002654BA">
        <w:rPr>
          <w:sz w:val="26"/>
          <w:szCs w:val="26"/>
          <w:lang w:bidi="ar-SA"/>
        </w:rPr>
        <w:t>тепловой</w:t>
      </w:r>
      <w:r w:rsidRPr="002654BA">
        <w:rPr>
          <w:spacing w:val="-10"/>
          <w:sz w:val="26"/>
          <w:szCs w:val="26"/>
          <w:lang w:bidi="ar-SA"/>
        </w:rPr>
        <w:t xml:space="preserve"> </w:t>
      </w:r>
      <w:r w:rsidRPr="002654BA">
        <w:rPr>
          <w:spacing w:val="-1"/>
          <w:sz w:val="26"/>
          <w:szCs w:val="26"/>
          <w:lang w:bidi="ar-SA"/>
        </w:rPr>
        <w:t>э</w:t>
      </w:r>
      <w:r w:rsidRPr="002654BA">
        <w:rPr>
          <w:spacing w:val="3"/>
          <w:sz w:val="26"/>
          <w:szCs w:val="26"/>
          <w:lang w:bidi="ar-SA"/>
        </w:rPr>
        <w:t>н</w:t>
      </w:r>
      <w:r w:rsidRPr="002654BA">
        <w:rPr>
          <w:sz w:val="26"/>
          <w:szCs w:val="26"/>
          <w:lang w:bidi="ar-SA"/>
        </w:rPr>
        <w:t>ергии;</w:t>
      </w:r>
    </w:p>
    <w:p w14:paraId="1D59C71F" w14:textId="77777777" w:rsidR="00BC68A2" w:rsidRPr="002654BA" w:rsidRDefault="00BC68A2" w:rsidP="001A4CDE">
      <w:pPr>
        <w:widowControl/>
        <w:numPr>
          <w:ilvl w:val="0"/>
          <w:numId w:val="92"/>
        </w:numPr>
        <w:autoSpaceDE/>
        <w:autoSpaceDN/>
        <w:adjustRightInd w:val="0"/>
        <w:spacing w:before="7" w:after="200" w:line="357" w:lineRule="auto"/>
        <w:ind w:left="0" w:right="44" w:firstLine="426"/>
        <w:contextualSpacing/>
        <w:jc w:val="both"/>
        <w:rPr>
          <w:sz w:val="26"/>
          <w:szCs w:val="26"/>
          <w:lang w:bidi="ar-SA"/>
        </w:rPr>
      </w:pPr>
      <w:r w:rsidRPr="002654BA">
        <w:rPr>
          <w:sz w:val="26"/>
          <w:szCs w:val="26"/>
          <w:lang w:bidi="ar-SA"/>
        </w:rPr>
        <w:t>плата за подключение к системе теплоснабжения.</w:t>
      </w:r>
    </w:p>
    <w:p w14:paraId="1838A577" w14:textId="77777777" w:rsidR="00BC68A2" w:rsidRPr="002654BA" w:rsidRDefault="00BC68A2" w:rsidP="00BC68A2">
      <w:pPr>
        <w:adjustRightInd w:val="0"/>
        <w:spacing w:line="360" w:lineRule="auto"/>
        <w:ind w:left="102" w:right="45" w:firstLine="607"/>
        <w:jc w:val="both"/>
        <w:rPr>
          <w:sz w:val="26"/>
          <w:szCs w:val="26"/>
          <w:lang w:bidi="ar-SA"/>
        </w:rPr>
      </w:pPr>
      <w:r w:rsidRPr="002654BA">
        <w:rPr>
          <w:sz w:val="26"/>
          <w:szCs w:val="26"/>
          <w:lang w:bidi="ar-SA"/>
        </w:rPr>
        <w:t>В</w:t>
      </w:r>
      <w:r w:rsidRPr="002654BA">
        <w:rPr>
          <w:spacing w:val="2"/>
          <w:sz w:val="26"/>
          <w:szCs w:val="26"/>
          <w:lang w:bidi="ar-SA"/>
        </w:rPr>
        <w:t xml:space="preserve"> </w:t>
      </w:r>
      <w:r w:rsidRPr="002654BA">
        <w:rPr>
          <w:sz w:val="26"/>
          <w:szCs w:val="26"/>
          <w:lang w:bidi="ar-SA"/>
        </w:rPr>
        <w:t>соотв</w:t>
      </w:r>
      <w:r w:rsidRPr="002654BA">
        <w:rPr>
          <w:spacing w:val="2"/>
          <w:sz w:val="26"/>
          <w:szCs w:val="26"/>
          <w:lang w:bidi="ar-SA"/>
        </w:rPr>
        <w:t>е</w:t>
      </w:r>
      <w:r w:rsidRPr="002654BA">
        <w:rPr>
          <w:sz w:val="26"/>
          <w:szCs w:val="26"/>
          <w:lang w:bidi="ar-SA"/>
        </w:rPr>
        <w:t>тс</w:t>
      </w:r>
      <w:r w:rsidRPr="002654BA">
        <w:rPr>
          <w:spacing w:val="-1"/>
          <w:sz w:val="26"/>
          <w:szCs w:val="26"/>
          <w:lang w:bidi="ar-SA"/>
        </w:rPr>
        <w:t>т</w:t>
      </w:r>
      <w:r w:rsidRPr="002654BA">
        <w:rPr>
          <w:sz w:val="26"/>
          <w:szCs w:val="26"/>
          <w:lang w:bidi="ar-SA"/>
        </w:rPr>
        <w:t>вии</w:t>
      </w:r>
      <w:r w:rsidRPr="002654BA">
        <w:rPr>
          <w:spacing w:val="-10"/>
          <w:sz w:val="26"/>
          <w:szCs w:val="26"/>
          <w:lang w:bidi="ar-SA"/>
        </w:rPr>
        <w:t xml:space="preserve"> </w:t>
      </w:r>
      <w:r w:rsidRPr="002654BA">
        <w:rPr>
          <w:spacing w:val="2"/>
          <w:sz w:val="26"/>
          <w:szCs w:val="26"/>
          <w:lang w:bidi="ar-SA"/>
        </w:rPr>
        <w:t>с</w:t>
      </w:r>
      <w:r w:rsidRPr="002654BA">
        <w:rPr>
          <w:sz w:val="26"/>
          <w:szCs w:val="26"/>
          <w:lang w:bidi="ar-SA"/>
        </w:rPr>
        <w:t>о</w:t>
      </w:r>
      <w:r w:rsidRPr="002654BA">
        <w:rPr>
          <w:spacing w:val="2"/>
          <w:sz w:val="26"/>
          <w:szCs w:val="26"/>
          <w:lang w:bidi="ar-SA"/>
        </w:rPr>
        <w:t xml:space="preserve"> </w:t>
      </w:r>
      <w:r w:rsidRPr="002654BA">
        <w:rPr>
          <w:sz w:val="26"/>
          <w:szCs w:val="26"/>
          <w:lang w:bidi="ar-SA"/>
        </w:rPr>
        <w:t>ст</w:t>
      </w:r>
      <w:r w:rsidRPr="002654BA">
        <w:rPr>
          <w:spacing w:val="2"/>
          <w:sz w:val="26"/>
          <w:szCs w:val="26"/>
          <w:lang w:bidi="ar-SA"/>
        </w:rPr>
        <w:t>.</w:t>
      </w:r>
      <w:r w:rsidRPr="002654BA">
        <w:rPr>
          <w:sz w:val="26"/>
          <w:szCs w:val="26"/>
          <w:lang w:bidi="ar-SA"/>
        </w:rPr>
        <w:t>23</w:t>
      </w:r>
      <w:r w:rsidRPr="002654BA">
        <w:rPr>
          <w:spacing w:val="-2"/>
          <w:sz w:val="26"/>
          <w:szCs w:val="26"/>
          <w:lang w:bidi="ar-SA"/>
        </w:rPr>
        <w:t xml:space="preserve"> </w:t>
      </w:r>
      <w:r w:rsidRPr="002654BA">
        <w:rPr>
          <w:spacing w:val="1"/>
          <w:sz w:val="26"/>
          <w:szCs w:val="26"/>
          <w:lang w:bidi="ar-SA"/>
        </w:rPr>
        <w:t>з</w:t>
      </w:r>
      <w:r w:rsidRPr="002654BA">
        <w:rPr>
          <w:sz w:val="26"/>
          <w:szCs w:val="26"/>
          <w:lang w:bidi="ar-SA"/>
        </w:rPr>
        <w:t>а</w:t>
      </w:r>
      <w:r w:rsidRPr="002654BA">
        <w:rPr>
          <w:spacing w:val="-1"/>
          <w:sz w:val="26"/>
          <w:szCs w:val="26"/>
          <w:lang w:bidi="ar-SA"/>
        </w:rPr>
        <w:t>к</w:t>
      </w:r>
      <w:r w:rsidRPr="002654BA">
        <w:rPr>
          <w:sz w:val="26"/>
          <w:szCs w:val="26"/>
          <w:lang w:bidi="ar-SA"/>
        </w:rPr>
        <w:t>она,</w:t>
      </w:r>
      <w:r w:rsidRPr="002654BA">
        <w:rPr>
          <w:spacing w:val="-1"/>
          <w:sz w:val="26"/>
          <w:szCs w:val="26"/>
          <w:lang w:bidi="ar-SA"/>
        </w:rPr>
        <w:t xml:space="preserve"> </w:t>
      </w:r>
      <w:r w:rsidRPr="002654BA">
        <w:rPr>
          <w:sz w:val="26"/>
          <w:szCs w:val="26"/>
          <w:lang w:bidi="ar-SA"/>
        </w:rPr>
        <w:t>«Органи</w:t>
      </w:r>
      <w:r w:rsidRPr="002654BA">
        <w:rPr>
          <w:spacing w:val="1"/>
          <w:sz w:val="26"/>
          <w:szCs w:val="26"/>
          <w:lang w:bidi="ar-SA"/>
        </w:rPr>
        <w:t>з</w:t>
      </w:r>
      <w:r w:rsidRPr="002654BA">
        <w:rPr>
          <w:spacing w:val="2"/>
          <w:sz w:val="26"/>
          <w:szCs w:val="26"/>
          <w:lang w:bidi="ar-SA"/>
        </w:rPr>
        <w:t>а</w:t>
      </w:r>
      <w:r w:rsidRPr="002654BA">
        <w:rPr>
          <w:sz w:val="26"/>
          <w:szCs w:val="26"/>
          <w:lang w:bidi="ar-SA"/>
        </w:rPr>
        <w:t>ц</w:t>
      </w:r>
      <w:r w:rsidRPr="002654BA">
        <w:rPr>
          <w:spacing w:val="1"/>
          <w:sz w:val="26"/>
          <w:szCs w:val="26"/>
          <w:lang w:bidi="ar-SA"/>
        </w:rPr>
        <w:t>и</w:t>
      </w:r>
      <w:r w:rsidRPr="002654BA">
        <w:rPr>
          <w:sz w:val="26"/>
          <w:szCs w:val="26"/>
          <w:lang w:bidi="ar-SA"/>
        </w:rPr>
        <w:t>я</w:t>
      </w:r>
      <w:r w:rsidRPr="002654BA">
        <w:rPr>
          <w:spacing w:val="-11"/>
          <w:sz w:val="26"/>
          <w:szCs w:val="26"/>
          <w:lang w:bidi="ar-SA"/>
        </w:rPr>
        <w:t xml:space="preserve"> </w:t>
      </w:r>
      <w:r w:rsidRPr="002654BA">
        <w:rPr>
          <w:sz w:val="26"/>
          <w:szCs w:val="26"/>
          <w:lang w:bidi="ar-SA"/>
        </w:rPr>
        <w:t>ра</w:t>
      </w:r>
      <w:r w:rsidRPr="002654BA">
        <w:rPr>
          <w:spacing w:val="1"/>
          <w:sz w:val="26"/>
          <w:szCs w:val="26"/>
          <w:lang w:bidi="ar-SA"/>
        </w:rPr>
        <w:t>з</w:t>
      </w:r>
      <w:r w:rsidRPr="002654BA">
        <w:rPr>
          <w:sz w:val="26"/>
          <w:szCs w:val="26"/>
          <w:lang w:bidi="ar-SA"/>
        </w:rPr>
        <w:t>вития</w:t>
      </w:r>
      <w:r w:rsidRPr="002654BA">
        <w:rPr>
          <w:spacing w:val="-4"/>
          <w:sz w:val="26"/>
          <w:szCs w:val="26"/>
          <w:lang w:bidi="ar-SA"/>
        </w:rPr>
        <w:t xml:space="preserve"> </w:t>
      </w:r>
      <w:r w:rsidRPr="002654BA">
        <w:rPr>
          <w:sz w:val="26"/>
          <w:szCs w:val="26"/>
          <w:lang w:bidi="ar-SA"/>
        </w:rPr>
        <w:t>систем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 посе</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й,</w:t>
      </w:r>
      <w:r w:rsidRPr="002654BA">
        <w:rPr>
          <w:spacing w:val="38"/>
          <w:sz w:val="26"/>
          <w:szCs w:val="26"/>
          <w:lang w:bidi="ar-SA"/>
        </w:rPr>
        <w:t xml:space="preserve"> </w:t>
      </w:r>
      <w:r w:rsidRPr="002654BA">
        <w:rPr>
          <w:sz w:val="26"/>
          <w:szCs w:val="26"/>
          <w:lang w:bidi="ar-SA"/>
        </w:rPr>
        <w:t>горо</w:t>
      </w:r>
      <w:r w:rsidRPr="002654BA">
        <w:rPr>
          <w:spacing w:val="2"/>
          <w:sz w:val="26"/>
          <w:szCs w:val="26"/>
          <w:lang w:bidi="ar-SA"/>
        </w:rPr>
        <w:t>д</w:t>
      </w:r>
      <w:r w:rsidRPr="002654BA">
        <w:rPr>
          <w:sz w:val="26"/>
          <w:szCs w:val="26"/>
          <w:lang w:bidi="ar-SA"/>
        </w:rPr>
        <w:t>с</w:t>
      </w:r>
      <w:r w:rsidRPr="002654BA">
        <w:rPr>
          <w:spacing w:val="-1"/>
          <w:sz w:val="26"/>
          <w:szCs w:val="26"/>
          <w:lang w:bidi="ar-SA"/>
        </w:rPr>
        <w:t>к</w:t>
      </w:r>
      <w:r w:rsidRPr="002654BA">
        <w:rPr>
          <w:spacing w:val="3"/>
          <w:sz w:val="26"/>
          <w:szCs w:val="26"/>
          <w:lang w:bidi="ar-SA"/>
        </w:rPr>
        <w:t>и</w:t>
      </w:r>
      <w:r w:rsidRPr="002654BA">
        <w:rPr>
          <w:sz w:val="26"/>
          <w:szCs w:val="26"/>
          <w:lang w:bidi="ar-SA"/>
        </w:rPr>
        <w:t>х</w:t>
      </w:r>
      <w:r w:rsidRPr="002654BA">
        <w:rPr>
          <w:spacing w:val="39"/>
          <w:sz w:val="26"/>
          <w:szCs w:val="26"/>
          <w:lang w:bidi="ar-SA"/>
        </w:rPr>
        <w:t xml:space="preserve"> </w:t>
      </w:r>
      <w:r w:rsidRPr="002654BA">
        <w:rPr>
          <w:sz w:val="26"/>
          <w:szCs w:val="26"/>
          <w:lang w:bidi="ar-SA"/>
        </w:rPr>
        <w:t>о</w:t>
      </w:r>
      <w:r w:rsidRPr="002654BA">
        <w:rPr>
          <w:spacing w:val="-1"/>
          <w:sz w:val="26"/>
          <w:szCs w:val="26"/>
          <w:lang w:bidi="ar-SA"/>
        </w:rPr>
        <w:t>к</w:t>
      </w:r>
      <w:r w:rsidRPr="002654BA">
        <w:rPr>
          <w:spacing w:val="5"/>
          <w:sz w:val="26"/>
          <w:szCs w:val="26"/>
          <w:lang w:bidi="ar-SA"/>
        </w:rPr>
        <w:t>р</w:t>
      </w:r>
      <w:r w:rsidRPr="002654BA">
        <w:rPr>
          <w:spacing w:val="-5"/>
          <w:sz w:val="26"/>
          <w:szCs w:val="26"/>
          <w:lang w:bidi="ar-SA"/>
        </w:rPr>
        <w:t>у</w:t>
      </w:r>
      <w:r w:rsidRPr="002654BA">
        <w:rPr>
          <w:spacing w:val="2"/>
          <w:sz w:val="26"/>
          <w:szCs w:val="26"/>
          <w:lang w:bidi="ar-SA"/>
        </w:rPr>
        <w:t>г</w:t>
      </w:r>
      <w:r w:rsidRPr="002654BA">
        <w:rPr>
          <w:spacing w:val="3"/>
          <w:sz w:val="26"/>
          <w:szCs w:val="26"/>
          <w:lang w:bidi="ar-SA"/>
        </w:rPr>
        <w:t>о</w:t>
      </w:r>
      <w:r w:rsidRPr="002654BA">
        <w:rPr>
          <w:spacing w:val="2"/>
          <w:sz w:val="26"/>
          <w:szCs w:val="26"/>
          <w:lang w:bidi="ar-SA"/>
        </w:rPr>
        <w:t>в</w:t>
      </w:r>
      <w:r w:rsidRPr="002654BA">
        <w:rPr>
          <w:spacing w:val="-2"/>
          <w:sz w:val="26"/>
          <w:szCs w:val="26"/>
          <w:lang w:bidi="ar-SA"/>
        </w:rPr>
        <w:t>»</w:t>
      </w:r>
      <w:r w:rsidRPr="002654BA">
        <w:rPr>
          <w:sz w:val="26"/>
          <w:szCs w:val="26"/>
          <w:lang w:bidi="ar-SA"/>
        </w:rPr>
        <w:t>,</w:t>
      </w:r>
      <w:r w:rsidRPr="002654BA">
        <w:rPr>
          <w:spacing w:val="39"/>
          <w:sz w:val="26"/>
          <w:szCs w:val="26"/>
          <w:lang w:bidi="ar-SA"/>
        </w:rPr>
        <w:t xml:space="preserve"> </w:t>
      </w:r>
      <w:r w:rsidRPr="002654BA">
        <w:rPr>
          <w:sz w:val="26"/>
          <w:szCs w:val="26"/>
          <w:lang w:bidi="ar-SA"/>
        </w:rPr>
        <w:t>п.</w:t>
      </w:r>
      <w:r w:rsidRPr="002654BA">
        <w:rPr>
          <w:spacing w:val="49"/>
          <w:sz w:val="26"/>
          <w:szCs w:val="26"/>
          <w:lang w:bidi="ar-SA"/>
        </w:rPr>
        <w:t xml:space="preserve"> </w:t>
      </w:r>
      <w:r w:rsidRPr="002654BA">
        <w:rPr>
          <w:sz w:val="26"/>
          <w:szCs w:val="26"/>
          <w:lang w:bidi="ar-SA"/>
        </w:rPr>
        <w:t>2,</w:t>
      </w:r>
      <w:r w:rsidRPr="002654BA">
        <w:rPr>
          <w:spacing w:val="48"/>
          <w:sz w:val="26"/>
          <w:szCs w:val="26"/>
          <w:lang w:bidi="ar-SA"/>
        </w:rPr>
        <w:t xml:space="preserve"> </w:t>
      </w:r>
      <w:r w:rsidRPr="002654BA">
        <w:rPr>
          <w:sz w:val="26"/>
          <w:szCs w:val="26"/>
          <w:lang w:bidi="ar-SA"/>
        </w:rPr>
        <w:t>ра</w:t>
      </w:r>
      <w:r w:rsidRPr="002654BA">
        <w:rPr>
          <w:spacing w:val="3"/>
          <w:sz w:val="26"/>
          <w:szCs w:val="26"/>
          <w:lang w:bidi="ar-SA"/>
        </w:rPr>
        <w:t>з</w:t>
      </w:r>
      <w:r w:rsidRPr="002654BA">
        <w:rPr>
          <w:sz w:val="26"/>
          <w:szCs w:val="26"/>
          <w:lang w:bidi="ar-SA"/>
        </w:rPr>
        <w:t>витие</w:t>
      </w:r>
      <w:r w:rsidRPr="002654BA">
        <w:rPr>
          <w:spacing w:val="41"/>
          <w:sz w:val="26"/>
          <w:szCs w:val="26"/>
          <w:lang w:bidi="ar-SA"/>
        </w:rPr>
        <w:t xml:space="preserve"> </w:t>
      </w:r>
      <w:r w:rsidRPr="002654BA">
        <w:rPr>
          <w:sz w:val="26"/>
          <w:szCs w:val="26"/>
          <w:lang w:bidi="ar-SA"/>
        </w:rPr>
        <w:t>сист</w:t>
      </w:r>
      <w:r w:rsidRPr="002654BA">
        <w:rPr>
          <w:spacing w:val="3"/>
          <w:sz w:val="26"/>
          <w:szCs w:val="26"/>
          <w:lang w:bidi="ar-SA"/>
        </w:rPr>
        <w:t>е</w:t>
      </w:r>
      <w:r w:rsidRPr="002654BA">
        <w:rPr>
          <w:spacing w:val="-1"/>
          <w:sz w:val="26"/>
          <w:szCs w:val="26"/>
          <w:lang w:bidi="ar-SA"/>
        </w:rPr>
        <w:t>м</w:t>
      </w:r>
      <w:r w:rsidRPr="002654BA">
        <w:rPr>
          <w:sz w:val="26"/>
          <w:szCs w:val="26"/>
          <w:lang w:bidi="ar-SA"/>
        </w:rPr>
        <w:t>ы</w:t>
      </w:r>
      <w:r w:rsidRPr="002654BA">
        <w:rPr>
          <w:spacing w:val="42"/>
          <w:sz w:val="26"/>
          <w:szCs w:val="26"/>
          <w:lang w:bidi="ar-SA"/>
        </w:rPr>
        <w:t xml:space="preserve"> </w:t>
      </w:r>
      <w:r w:rsidRPr="002654BA">
        <w:rPr>
          <w:sz w:val="26"/>
          <w:szCs w:val="26"/>
          <w:lang w:bidi="ar-SA"/>
        </w:rPr>
        <w:t>тепл</w:t>
      </w:r>
      <w:r w:rsidRPr="002654BA">
        <w:rPr>
          <w:spacing w:val="3"/>
          <w:sz w:val="26"/>
          <w:szCs w:val="26"/>
          <w:lang w:bidi="ar-SA"/>
        </w:rPr>
        <w:t>о</w:t>
      </w:r>
      <w:r w:rsidRPr="002654BA">
        <w:rPr>
          <w:sz w:val="26"/>
          <w:szCs w:val="26"/>
          <w:lang w:bidi="ar-SA"/>
        </w:rPr>
        <w:t>сна</w:t>
      </w:r>
      <w:r w:rsidRPr="002654BA">
        <w:rPr>
          <w:spacing w:val="1"/>
          <w:sz w:val="26"/>
          <w:szCs w:val="26"/>
          <w:lang w:bidi="ar-SA"/>
        </w:rPr>
        <w:t>бж</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33"/>
          <w:sz w:val="26"/>
          <w:szCs w:val="26"/>
          <w:lang w:bidi="ar-SA"/>
        </w:rPr>
        <w:t xml:space="preserve"> </w:t>
      </w:r>
      <w:r w:rsidRPr="002654BA">
        <w:rPr>
          <w:sz w:val="26"/>
          <w:szCs w:val="26"/>
          <w:lang w:bidi="ar-SA"/>
        </w:rPr>
        <w:t>посе</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я и</w:t>
      </w:r>
      <w:r w:rsidRPr="002654BA">
        <w:rPr>
          <w:spacing w:val="1"/>
          <w:sz w:val="26"/>
          <w:szCs w:val="26"/>
          <w:lang w:bidi="ar-SA"/>
        </w:rPr>
        <w:t>л</w:t>
      </w:r>
      <w:r w:rsidRPr="002654BA">
        <w:rPr>
          <w:sz w:val="26"/>
          <w:szCs w:val="26"/>
          <w:lang w:bidi="ar-SA"/>
        </w:rPr>
        <w:t>и</w:t>
      </w:r>
      <w:r w:rsidRPr="002654BA">
        <w:rPr>
          <w:spacing w:val="8"/>
          <w:sz w:val="26"/>
          <w:szCs w:val="26"/>
          <w:lang w:bidi="ar-SA"/>
        </w:rPr>
        <w:t xml:space="preserve"> </w:t>
      </w:r>
      <w:r w:rsidRPr="002654BA">
        <w:rPr>
          <w:sz w:val="26"/>
          <w:szCs w:val="26"/>
          <w:lang w:bidi="ar-SA"/>
        </w:rPr>
        <w:t>горо</w:t>
      </w:r>
      <w:r w:rsidRPr="002654BA">
        <w:rPr>
          <w:spacing w:val="2"/>
          <w:sz w:val="26"/>
          <w:szCs w:val="26"/>
          <w:lang w:bidi="ar-SA"/>
        </w:rPr>
        <w:t>д</w:t>
      </w:r>
      <w:r w:rsidRPr="002654BA">
        <w:rPr>
          <w:sz w:val="26"/>
          <w:szCs w:val="26"/>
          <w:lang w:bidi="ar-SA"/>
        </w:rPr>
        <w:t>с</w:t>
      </w:r>
      <w:r w:rsidRPr="002654BA">
        <w:rPr>
          <w:spacing w:val="-1"/>
          <w:sz w:val="26"/>
          <w:szCs w:val="26"/>
          <w:lang w:bidi="ar-SA"/>
        </w:rPr>
        <w:t>к</w:t>
      </w:r>
      <w:r w:rsidRPr="002654BA">
        <w:rPr>
          <w:spacing w:val="2"/>
          <w:sz w:val="26"/>
          <w:szCs w:val="26"/>
          <w:lang w:bidi="ar-SA"/>
        </w:rPr>
        <w:t>о</w:t>
      </w:r>
      <w:r w:rsidRPr="002654BA">
        <w:rPr>
          <w:sz w:val="26"/>
          <w:szCs w:val="26"/>
          <w:lang w:bidi="ar-SA"/>
        </w:rPr>
        <w:t>го</w:t>
      </w:r>
      <w:r w:rsidRPr="002654BA">
        <w:rPr>
          <w:spacing w:val="-1"/>
          <w:sz w:val="26"/>
          <w:szCs w:val="26"/>
          <w:lang w:bidi="ar-SA"/>
        </w:rPr>
        <w:t xml:space="preserve"> </w:t>
      </w:r>
      <w:r w:rsidRPr="002654BA">
        <w:rPr>
          <w:spacing w:val="2"/>
          <w:sz w:val="26"/>
          <w:szCs w:val="26"/>
          <w:lang w:bidi="ar-SA"/>
        </w:rPr>
        <w:t>о</w:t>
      </w:r>
      <w:r w:rsidRPr="002654BA">
        <w:rPr>
          <w:spacing w:val="-1"/>
          <w:sz w:val="26"/>
          <w:szCs w:val="26"/>
          <w:lang w:bidi="ar-SA"/>
        </w:rPr>
        <w:t>к</w:t>
      </w:r>
      <w:r w:rsidRPr="002654BA">
        <w:rPr>
          <w:spacing w:val="5"/>
          <w:sz w:val="26"/>
          <w:szCs w:val="26"/>
          <w:lang w:bidi="ar-SA"/>
        </w:rPr>
        <w:t>р</w:t>
      </w:r>
      <w:r w:rsidRPr="002654BA">
        <w:rPr>
          <w:spacing w:val="-5"/>
          <w:sz w:val="26"/>
          <w:szCs w:val="26"/>
          <w:lang w:bidi="ar-SA"/>
        </w:rPr>
        <w:t>у</w:t>
      </w:r>
      <w:r w:rsidRPr="002654BA">
        <w:rPr>
          <w:spacing w:val="4"/>
          <w:sz w:val="26"/>
          <w:szCs w:val="26"/>
          <w:lang w:bidi="ar-SA"/>
        </w:rPr>
        <w:t>г</w:t>
      </w:r>
      <w:r w:rsidRPr="002654BA">
        <w:rPr>
          <w:sz w:val="26"/>
          <w:szCs w:val="26"/>
          <w:lang w:bidi="ar-SA"/>
        </w:rPr>
        <w:t>а</w:t>
      </w:r>
      <w:r w:rsidRPr="002654BA">
        <w:rPr>
          <w:spacing w:val="5"/>
          <w:sz w:val="26"/>
          <w:szCs w:val="26"/>
          <w:lang w:bidi="ar-SA"/>
        </w:rPr>
        <w:t xml:space="preserve"> </w:t>
      </w:r>
      <w:r w:rsidRPr="002654BA">
        <w:rPr>
          <w:sz w:val="26"/>
          <w:szCs w:val="26"/>
          <w:lang w:bidi="ar-SA"/>
        </w:rPr>
        <w:t>о</w:t>
      </w:r>
      <w:r w:rsidRPr="002654BA">
        <w:rPr>
          <w:spacing w:val="5"/>
          <w:sz w:val="26"/>
          <w:szCs w:val="26"/>
          <w:lang w:bidi="ar-SA"/>
        </w:rPr>
        <w:t>с</w:t>
      </w:r>
      <w:r w:rsidRPr="002654BA">
        <w:rPr>
          <w:spacing w:val="-5"/>
          <w:sz w:val="26"/>
          <w:szCs w:val="26"/>
          <w:lang w:bidi="ar-SA"/>
        </w:rPr>
        <w:t>у</w:t>
      </w:r>
      <w:r w:rsidRPr="002654BA">
        <w:rPr>
          <w:sz w:val="26"/>
          <w:szCs w:val="26"/>
          <w:lang w:bidi="ar-SA"/>
        </w:rPr>
        <w:t>ще</w:t>
      </w:r>
      <w:r w:rsidRPr="002654BA">
        <w:rPr>
          <w:spacing w:val="2"/>
          <w:sz w:val="26"/>
          <w:szCs w:val="26"/>
          <w:lang w:bidi="ar-SA"/>
        </w:rPr>
        <w:t>с</w:t>
      </w:r>
      <w:r w:rsidRPr="002654BA">
        <w:rPr>
          <w:sz w:val="26"/>
          <w:szCs w:val="26"/>
          <w:lang w:bidi="ar-SA"/>
        </w:rPr>
        <w:t>твляется</w:t>
      </w:r>
      <w:r w:rsidRPr="002654BA">
        <w:rPr>
          <w:spacing w:val="-3"/>
          <w:sz w:val="26"/>
          <w:szCs w:val="26"/>
          <w:lang w:bidi="ar-SA"/>
        </w:rPr>
        <w:t xml:space="preserve"> </w:t>
      </w:r>
      <w:r w:rsidRPr="002654BA">
        <w:rPr>
          <w:sz w:val="26"/>
          <w:szCs w:val="26"/>
          <w:lang w:bidi="ar-SA"/>
        </w:rPr>
        <w:t>на</w:t>
      </w:r>
      <w:r w:rsidRPr="002654BA">
        <w:rPr>
          <w:spacing w:val="12"/>
          <w:sz w:val="26"/>
          <w:szCs w:val="26"/>
          <w:lang w:bidi="ar-SA"/>
        </w:rPr>
        <w:t xml:space="preserve"> </w:t>
      </w:r>
      <w:r w:rsidRPr="002654BA">
        <w:rPr>
          <w:sz w:val="26"/>
          <w:szCs w:val="26"/>
          <w:lang w:bidi="ar-SA"/>
        </w:rPr>
        <w:t>основ</w:t>
      </w:r>
      <w:r w:rsidRPr="002654BA">
        <w:rPr>
          <w:spacing w:val="1"/>
          <w:sz w:val="26"/>
          <w:szCs w:val="26"/>
          <w:lang w:bidi="ar-SA"/>
        </w:rPr>
        <w:t>а</w:t>
      </w:r>
      <w:r w:rsidRPr="002654BA">
        <w:rPr>
          <w:sz w:val="26"/>
          <w:szCs w:val="26"/>
          <w:lang w:bidi="ar-SA"/>
        </w:rPr>
        <w:t>н</w:t>
      </w:r>
      <w:r w:rsidRPr="002654BA">
        <w:rPr>
          <w:spacing w:val="1"/>
          <w:sz w:val="26"/>
          <w:szCs w:val="26"/>
          <w:lang w:bidi="ar-SA"/>
        </w:rPr>
        <w:t>и</w:t>
      </w:r>
      <w:r w:rsidRPr="002654BA">
        <w:rPr>
          <w:sz w:val="26"/>
          <w:szCs w:val="26"/>
          <w:lang w:bidi="ar-SA"/>
        </w:rPr>
        <w:t>и сх</w:t>
      </w:r>
      <w:r w:rsidRPr="002654BA">
        <w:rPr>
          <w:spacing w:val="2"/>
          <w:sz w:val="26"/>
          <w:szCs w:val="26"/>
          <w:lang w:bidi="ar-SA"/>
        </w:rPr>
        <w:t>е</w:t>
      </w:r>
      <w:r w:rsidRPr="002654BA">
        <w:rPr>
          <w:spacing w:val="-1"/>
          <w:sz w:val="26"/>
          <w:szCs w:val="26"/>
          <w:lang w:bidi="ar-SA"/>
        </w:rPr>
        <w:t>м</w:t>
      </w:r>
      <w:r w:rsidRPr="002654BA">
        <w:rPr>
          <w:sz w:val="26"/>
          <w:szCs w:val="26"/>
          <w:lang w:bidi="ar-SA"/>
        </w:rPr>
        <w:t>ы</w:t>
      </w:r>
      <w:r w:rsidRPr="002654BA">
        <w:rPr>
          <w:spacing w:val="5"/>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7"/>
          <w:sz w:val="26"/>
          <w:szCs w:val="26"/>
          <w:lang w:bidi="ar-SA"/>
        </w:rPr>
        <w:t xml:space="preserve"> </w:t>
      </w:r>
      <w:r w:rsidRPr="002654BA">
        <w:rPr>
          <w:spacing w:val="-1"/>
          <w:sz w:val="26"/>
          <w:szCs w:val="26"/>
          <w:lang w:bidi="ar-SA"/>
        </w:rPr>
        <w:t>к</w:t>
      </w:r>
      <w:r w:rsidRPr="002654BA">
        <w:rPr>
          <w:spacing w:val="2"/>
          <w:sz w:val="26"/>
          <w:szCs w:val="26"/>
          <w:lang w:bidi="ar-SA"/>
        </w:rPr>
        <w:t>о</w:t>
      </w:r>
      <w:r w:rsidRPr="002654BA">
        <w:rPr>
          <w:sz w:val="26"/>
          <w:szCs w:val="26"/>
          <w:lang w:bidi="ar-SA"/>
        </w:rPr>
        <w:t>тор</w:t>
      </w:r>
      <w:r w:rsidRPr="002654BA">
        <w:rPr>
          <w:spacing w:val="2"/>
          <w:sz w:val="26"/>
          <w:szCs w:val="26"/>
          <w:lang w:bidi="ar-SA"/>
        </w:rPr>
        <w:t>а</w:t>
      </w:r>
      <w:r w:rsidRPr="002654BA">
        <w:rPr>
          <w:sz w:val="26"/>
          <w:szCs w:val="26"/>
          <w:lang w:bidi="ar-SA"/>
        </w:rPr>
        <w:t>я дол</w:t>
      </w:r>
      <w:r w:rsidRPr="002654BA">
        <w:rPr>
          <w:spacing w:val="1"/>
          <w:sz w:val="26"/>
          <w:szCs w:val="26"/>
          <w:lang w:bidi="ar-SA"/>
        </w:rPr>
        <w:t>ж</w:t>
      </w:r>
      <w:r w:rsidRPr="002654BA">
        <w:rPr>
          <w:sz w:val="26"/>
          <w:szCs w:val="26"/>
          <w:lang w:bidi="ar-SA"/>
        </w:rPr>
        <w:t>на</w:t>
      </w:r>
      <w:r w:rsidRPr="002654BA">
        <w:rPr>
          <w:spacing w:val="13"/>
          <w:sz w:val="26"/>
          <w:szCs w:val="26"/>
          <w:lang w:bidi="ar-SA"/>
        </w:rPr>
        <w:t xml:space="preserve"> </w:t>
      </w:r>
      <w:r w:rsidRPr="002654BA">
        <w:rPr>
          <w:sz w:val="26"/>
          <w:szCs w:val="26"/>
          <w:lang w:bidi="ar-SA"/>
        </w:rPr>
        <w:t>соо</w:t>
      </w:r>
      <w:r w:rsidRPr="002654BA">
        <w:rPr>
          <w:spacing w:val="2"/>
          <w:sz w:val="26"/>
          <w:szCs w:val="26"/>
          <w:lang w:bidi="ar-SA"/>
        </w:rPr>
        <w:t>т</w:t>
      </w:r>
      <w:r w:rsidRPr="002654BA">
        <w:rPr>
          <w:sz w:val="26"/>
          <w:szCs w:val="26"/>
          <w:lang w:bidi="ar-SA"/>
        </w:rPr>
        <w:t>вет</w:t>
      </w:r>
      <w:r w:rsidRPr="002654BA">
        <w:rPr>
          <w:spacing w:val="2"/>
          <w:sz w:val="26"/>
          <w:szCs w:val="26"/>
          <w:lang w:bidi="ar-SA"/>
        </w:rPr>
        <w:t>с</w:t>
      </w:r>
      <w:r w:rsidRPr="002654BA">
        <w:rPr>
          <w:sz w:val="26"/>
          <w:szCs w:val="26"/>
          <w:lang w:bidi="ar-SA"/>
        </w:rPr>
        <w:t>тво</w:t>
      </w:r>
      <w:r w:rsidRPr="002654BA">
        <w:rPr>
          <w:spacing w:val="2"/>
          <w:sz w:val="26"/>
          <w:szCs w:val="26"/>
          <w:lang w:bidi="ar-SA"/>
        </w:rPr>
        <w:t>в</w:t>
      </w:r>
      <w:r w:rsidRPr="002654BA">
        <w:rPr>
          <w:sz w:val="26"/>
          <w:szCs w:val="26"/>
          <w:lang w:bidi="ar-SA"/>
        </w:rPr>
        <w:t>ать</w:t>
      </w:r>
      <w:r w:rsidRPr="002654BA">
        <w:rPr>
          <w:spacing w:val="1"/>
          <w:sz w:val="26"/>
          <w:szCs w:val="26"/>
          <w:lang w:bidi="ar-SA"/>
        </w:rPr>
        <w:t xml:space="preserve"> </w:t>
      </w:r>
      <w:r w:rsidRPr="002654BA">
        <w:rPr>
          <w:spacing w:val="2"/>
          <w:sz w:val="26"/>
          <w:szCs w:val="26"/>
          <w:lang w:bidi="ar-SA"/>
        </w:rPr>
        <w:t>д</w:t>
      </w:r>
      <w:r w:rsidRPr="002654BA">
        <w:rPr>
          <w:sz w:val="26"/>
          <w:szCs w:val="26"/>
          <w:lang w:bidi="ar-SA"/>
        </w:rPr>
        <w:t>о</w:t>
      </w:r>
      <w:r w:rsidRPr="002654BA">
        <w:rPr>
          <w:spacing w:val="3"/>
          <w:sz w:val="26"/>
          <w:szCs w:val="26"/>
          <w:lang w:bidi="ar-SA"/>
        </w:rPr>
        <w:t>к</w:t>
      </w:r>
      <w:r w:rsidRPr="002654BA">
        <w:rPr>
          <w:spacing w:val="-5"/>
          <w:sz w:val="26"/>
          <w:szCs w:val="26"/>
          <w:lang w:bidi="ar-SA"/>
        </w:rPr>
        <w:t>у</w:t>
      </w:r>
      <w:r w:rsidRPr="002654BA">
        <w:rPr>
          <w:spacing w:val="1"/>
          <w:sz w:val="26"/>
          <w:szCs w:val="26"/>
          <w:lang w:bidi="ar-SA"/>
        </w:rPr>
        <w:t>м</w:t>
      </w:r>
      <w:r w:rsidRPr="002654BA">
        <w:rPr>
          <w:sz w:val="26"/>
          <w:szCs w:val="26"/>
          <w:lang w:bidi="ar-SA"/>
        </w:rPr>
        <w:t>ент</w:t>
      </w:r>
      <w:r w:rsidRPr="002654BA">
        <w:rPr>
          <w:spacing w:val="2"/>
          <w:sz w:val="26"/>
          <w:szCs w:val="26"/>
          <w:lang w:bidi="ar-SA"/>
        </w:rPr>
        <w:t>а</w:t>
      </w:r>
      <w:r w:rsidRPr="002654BA">
        <w:rPr>
          <w:sz w:val="26"/>
          <w:szCs w:val="26"/>
          <w:lang w:bidi="ar-SA"/>
        </w:rPr>
        <w:t>м</w:t>
      </w:r>
      <w:r w:rsidRPr="002654BA">
        <w:rPr>
          <w:spacing w:val="9"/>
          <w:sz w:val="26"/>
          <w:szCs w:val="26"/>
          <w:lang w:bidi="ar-SA"/>
        </w:rPr>
        <w:t xml:space="preserve"> </w:t>
      </w:r>
      <w:r w:rsidRPr="002654BA">
        <w:rPr>
          <w:sz w:val="26"/>
          <w:szCs w:val="26"/>
          <w:lang w:bidi="ar-SA"/>
        </w:rPr>
        <w:t>тер</w:t>
      </w:r>
      <w:r w:rsidRPr="002654BA">
        <w:rPr>
          <w:spacing w:val="2"/>
          <w:sz w:val="26"/>
          <w:szCs w:val="26"/>
          <w:lang w:bidi="ar-SA"/>
        </w:rPr>
        <w:t>р</w:t>
      </w:r>
      <w:r w:rsidRPr="002654BA">
        <w:rPr>
          <w:sz w:val="26"/>
          <w:szCs w:val="26"/>
          <w:lang w:bidi="ar-SA"/>
        </w:rPr>
        <w:t>иториа</w:t>
      </w:r>
      <w:r w:rsidRPr="002654BA">
        <w:rPr>
          <w:spacing w:val="1"/>
          <w:sz w:val="26"/>
          <w:szCs w:val="26"/>
          <w:lang w:bidi="ar-SA"/>
        </w:rPr>
        <w:t>л</w:t>
      </w:r>
      <w:r w:rsidRPr="002654BA">
        <w:rPr>
          <w:sz w:val="26"/>
          <w:szCs w:val="26"/>
          <w:lang w:bidi="ar-SA"/>
        </w:rPr>
        <w:t>ьн</w:t>
      </w:r>
      <w:r w:rsidRPr="002654BA">
        <w:rPr>
          <w:spacing w:val="2"/>
          <w:sz w:val="26"/>
          <w:szCs w:val="26"/>
          <w:lang w:bidi="ar-SA"/>
        </w:rPr>
        <w:t>о</w:t>
      </w:r>
      <w:r w:rsidRPr="002654BA">
        <w:rPr>
          <w:sz w:val="26"/>
          <w:szCs w:val="26"/>
          <w:lang w:bidi="ar-SA"/>
        </w:rPr>
        <w:t>го п</w:t>
      </w:r>
      <w:r w:rsidRPr="002654BA">
        <w:rPr>
          <w:spacing w:val="3"/>
          <w:sz w:val="26"/>
          <w:szCs w:val="26"/>
          <w:lang w:bidi="ar-SA"/>
        </w:rPr>
        <w:t>л</w:t>
      </w:r>
      <w:r w:rsidRPr="002654BA">
        <w:rPr>
          <w:sz w:val="26"/>
          <w:szCs w:val="26"/>
          <w:lang w:bidi="ar-SA"/>
        </w:rPr>
        <w:t>ан</w:t>
      </w:r>
      <w:r w:rsidRPr="002654BA">
        <w:rPr>
          <w:spacing w:val="1"/>
          <w:sz w:val="26"/>
          <w:szCs w:val="26"/>
          <w:lang w:bidi="ar-SA"/>
        </w:rPr>
        <w:t>и</w:t>
      </w:r>
      <w:r w:rsidRPr="002654BA">
        <w:rPr>
          <w:spacing w:val="2"/>
          <w:sz w:val="26"/>
          <w:szCs w:val="26"/>
          <w:lang w:bidi="ar-SA"/>
        </w:rPr>
        <w:t>р</w:t>
      </w:r>
      <w:r w:rsidRPr="002654BA">
        <w:rPr>
          <w:sz w:val="26"/>
          <w:szCs w:val="26"/>
          <w:lang w:bidi="ar-SA"/>
        </w:rPr>
        <w:t>ован</w:t>
      </w:r>
      <w:r w:rsidRPr="002654BA">
        <w:rPr>
          <w:spacing w:val="1"/>
          <w:sz w:val="26"/>
          <w:szCs w:val="26"/>
          <w:lang w:bidi="ar-SA"/>
        </w:rPr>
        <w:t>и</w:t>
      </w:r>
      <w:r w:rsidRPr="002654BA">
        <w:rPr>
          <w:sz w:val="26"/>
          <w:szCs w:val="26"/>
          <w:lang w:bidi="ar-SA"/>
        </w:rPr>
        <w:t>я</w:t>
      </w:r>
      <w:r w:rsidRPr="002654BA">
        <w:rPr>
          <w:spacing w:val="6"/>
          <w:sz w:val="26"/>
          <w:szCs w:val="26"/>
          <w:lang w:bidi="ar-SA"/>
        </w:rPr>
        <w:t xml:space="preserve"> </w:t>
      </w:r>
      <w:r w:rsidRPr="002654BA">
        <w:rPr>
          <w:sz w:val="26"/>
          <w:szCs w:val="26"/>
          <w:lang w:bidi="ar-SA"/>
        </w:rPr>
        <w:t>посе</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10"/>
          <w:sz w:val="26"/>
          <w:szCs w:val="26"/>
          <w:lang w:bidi="ar-SA"/>
        </w:rPr>
        <w:t xml:space="preserve"> </w:t>
      </w:r>
      <w:r w:rsidRPr="002654BA">
        <w:rPr>
          <w:sz w:val="26"/>
          <w:szCs w:val="26"/>
          <w:lang w:bidi="ar-SA"/>
        </w:rPr>
        <w:t>и</w:t>
      </w:r>
      <w:r w:rsidRPr="002654BA">
        <w:rPr>
          <w:spacing w:val="3"/>
          <w:sz w:val="26"/>
          <w:szCs w:val="26"/>
          <w:lang w:bidi="ar-SA"/>
        </w:rPr>
        <w:t>л</w:t>
      </w:r>
      <w:r w:rsidRPr="002654BA">
        <w:rPr>
          <w:sz w:val="26"/>
          <w:szCs w:val="26"/>
          <w:lang w:bidi="ar-SA"/>
        </w:rPr>
        <w:t>и город</w:t>
      </w:r>
      <w:r w:rsidRPr="002654BA">
        <w:rPr>
          <w:spacing w:val="2"/>
          <w:sz w:val="26"/>
          <w:szCs w:val="26"/>
          <w:lang w:bidi="ar-SA"/>
        </w:rPr>
        <w:t>с</w:t>
      </w:r>
      <w:r w:rsidRPr="002654BA">
        <w:rPr>
          <w:spacing w:val="-1"/>
          <w:sz w:val="26"/>
          <w:szCs w:val="26"/>
          <w:lang w:bidi="ar-SA"/>
        </w:rPr>
        <w:t>к</w:t>
      </w:r>
      <w:r w:rsidRPr="002654BA">
        <w:rPr>
          <w:sz w:val="26"/>
          <w:szCs w:val="26"/>
          <w:lang w:bidi="ar-SA"/>
        </w:rPr>
        <w:t>о</w:t>
      </w:r>
      <w:r w:rsidRPr="002654BA">
        <w:rPr>
          <w:spacing w:val="2"/>
          <w:sz w:val="26"/>
          <w:szCs w:val="26"/>
          <w:lang w:bidi="ar-SA"/>
        </w:rPr>
        <w:t>г</w:t>
      </w:r>
      <w:r w:rsidRPr="002654BA">
        <w:rPr>
          <w:sz w:val="26"/>
          <w:szCs w:val="26"/>
          <w:lang w:bidi="ar-SA"/>
        </w:rPr>
        <w:t>о</w:t>
      </w:r>
      <w:r w:rsidRPr="002654BA">
        <w:rPr>
          <w:spacing w:val="3"/>
          <w:sz w:val="26"/>
          <w:szCs w:val="26"/>
          <w:lang w:bidi="ar-SA"/>
        </w:rPr>
        <w:t xml:space="preserve"> </w:t>
      </w:r>
      <w:r w:rsidRPr="002654BA">
        <w:rPr>
          <w:sz w:val="26"/>
          <w:szCs w:val="26"/>
          <w:lang w:bidi="ar-SA"/>
        </w:rPr>
        <w:t>о</w:t>
      </w:r>
      <w:r w:rsidRPr="002654BA">
        <w:rPr>
          <w:spacing w:val="-1"/>
          <w:sz w:val="26"/>
          <w:szCs w:val="26"/>
          <w:lang w:bidi="ar-SA"/>
        </w:rPr>
        <w:t>к</w:t>
      </w:r>
      <w:r w:rsidRPr="002654BA">
        <w:rPr>
          <w:spacing w:val="5"/>
          <w:sz w:val="26"/>
          <w:szCs w:val="26"/>
          <w:lang w:bidi="ar-SA"/>
        </w:rPr>
        <w:t>р</w:t>
      </w:r>
      <w:r w:rsidRPr="002654BA">
        <w:rPr>
          <w:spacing w:val="-5"/>
          <w:sz w:val="26"/>
          <w:szCs w:val="26"/>
          <w:lang w:bidi="ar-SA"/>
        </w:rPr>
        <w:t>у</w:t>
      </w:r>
      <w:r w:rsidRPr="002654BA">
        <w:rPr>
          <w:spacing w:val="2"/>
          <w:sz w:val="26"/>
          <w:szCs w:val="26"/>
          <w:lang w:bidi="ar-SA"/>
        </w:rPr>
        <w:t>г</w:t>
      </w:r>
      <w:r w:rsidRPr="002654BA">
        <w:rPr>
          <w:sz w:val="26"/>
          <w:szCs w:val="26"/>
          <w:lang w:bidi="ar-SA"/>
        </w:rPr>
        <w:t>а,</w:t>
      </w:r>
      <w:r w:rsidRPr="002654BA">
        <w:rPr>
          <w:spacing w:val="10"/>
          <w:sz w:val="26"/>
          <w:szCs w:val="26"/>
          <w:lang w:bidi="ar-SA"/>
        </w:rPr>
        <w:t xml:space="preserve"> </w:t>
      </w:r>
      <w:r w:rsidRPr="002654BA">
        <w:rPr>
          <w:sz w:val="26"/>
          <w:szCs w:val="26"/>
          <w:lang w:bidi="ar-SA"/>
        </w:rPr>
        <w:t>в</w:t>
      </w:r>
      <w:r w:rsidRPr="002654BA">
        <w:rPr>
          <w:spacing w:val="14"/>
          <w:sz w:val="26"/>
          <w:szCs w:val="26"/>
          <w:lang w:bidi="ar-SA"/>
        </w:rPr>
        <w:t xml:space="preserve"> </w:t>
      </w:r>
      <w:r w:rsidRPr="002654BA">
        <w:rPr>
          <w:sz w:val="26"/>
          <w:szCs w:val="26"/>
          <w:lang w:bidi="ar-SA"/>
        </w:rPr>
        <w:t>том</w:t>
      </w:r>
      <w:r w:rsidRPr="002654BA">
        <w:rPr>
          <w:spacing w:val="11"/>
          <w:sz w:val="26"/>
          <w:szCs w:val="26"/>
          <w:lang w:bidi="ar-SA"/>
        </w:rPr>
        <w:t xml:space="preserve"> </w:t>
      </w:r>
      <w:r w:rsidRPr="002654BA">
        <w:rPr>
          <w:spacing w:val="-1"/>
          <w:sz w:val="26"/>
          <w:szCs w:val="26"/>
          <w:lang w:bidi="ar-SA"/>
        </w:rPr>
        <w:t>ч</w:t>
      </w:r>
      <w:r w:rsidRPr="002654BA">
        <w:rPr>
          <w:spacing w:val="3"/>
          <w:sz w:val="26"/>
          <w:szCs w:val="26"/>
          <w:lang w:bidi="ar-SA"/>
        </w:rPr>
        <w:t>и</w:t>
      </w:r>
      <w:r w:rsidRPr="002654BA">
        <w:rPr>
          <w:sz w:val="26"/>
          <w:szCs w:val="26"/>
          <w:lang w:bidi="ar-SA"/>
        </w:rPr>
        <w:t>сле</w:t>
      </w:r>
      <w:r w:rsidRPr="002654BA">
        <w:rPr>
          <w:spacing w:val="9"/>
          <w:sz w:val="26"/>
          <w:szCs w:val="26"/>
          <w:lang w:bidi="ar-SA"/>
        </w:rPr>
        <w:t xml:space="preserve"> </w:t>
      </w:r>
      <w:r w:rsidRPr="002654BA">
        <w:rPr>
          <w:sz w:val="26"/>
          <w:szCs w:val="26"/>
          <w:lang w:bidi="ar-SA"/>
        </w:rPr>
        <w:t>с</w:t>
      </w:r>
      <w:r w:rsidRPr="002654BA">
        <w:rPr>
          <w:spacing w:val="2"/>
          <w:sz w:val="26"/>
          <w:szCs w:val="26"/>
          <w:lang w:bidi="ar-SA"/>
        </w:rPr>
        <w:t>х</w:t>
      </w:r>
      <w:r w:rsidRPr="002654BA">
        <w:rPr>
          <w:sz w:val="26"/>
          <w:szCs w:val="26"/>
          <w:lang w:bidi="ar-SA"/>
        </w:rPr>
        <w:t>еме</w:t>
      </w:r>
      <w:r w:rsidRPr="002654BA">
        <w:rPr>
          <w:spacing w:val="8"/>
          <w:sz w:val="26"/>
          <w:szCs w:val="26"/>
          <w:lang w:bidi="ar-SA"/>
        </w:rPr>
        <w:t xml:space="preserve"> </w:t>
      </w:r>
      <w:r w:rsidRPr="002654BA">
        <w:rPr>
          <w:sz w:val="26"/>
          <w:szCs w:val="26"/>
          <w:lang w:bidi="ar-SA"/>
        </w:rPr>
        <w:t>п</w:t>
      </w:r>
      <w:r w:rsidRPr="002654BA">
        <w:rPr>
          <w:spacing w:val="1"/>
          <w:sz w:val="26"/>
          <w:szCs w:val="26"/>
          <w:lang w:bidi="ar-SA"/>
        </w:rPr>
        <w:t>л</w:t>
      </w:r>
      <w:r w:rsidRPr="002654BA">
        <w:rPr>
          <w:sz w:val="26"/>
          <w:szCs w:val="26"/>
          <w:lang w:bidi="ar-SA"/>
        </w:rPr>
        <w:t>ан</w:t>
      </w:r>
      <w:r w:rsidRPr="002654BA">
        <w:rPr>
          <w:spacing w:val="1"/>
          <w:sz w:val="26"/>
          <w:szCs w:val="26"/>
          <w:lang w:bidi="ar-SA"/>
        </w:rPr>
        <w:t>и</w:t>
      </w:r>
      <w:r w:rsidRPr="002654BA">
        <w:rPr>
          <w:spacing w:val="5"/>
          <w:sz w:val="26"/>
          <w:szCs w:val="26"/>
          <w:lang w:bidi="ar-SA"/>
        </w:rPr>
        <w:t>р</w:t>
      </w:r>
      <w:r w:rsidRPr="002654BA">
        <w:rPr>
          <w:spacing w:val="-5"/>
          <w:sz w:val="26"/>
          <w:szCs w:val="26"/>
          <w:lang w:bidi="ar-SA"/>
        </w:rPr>
        <w:t>у</w:t>
      </w:r>
      <w:r w:rsidRPr="002654BA">
        <w:rPr>
          <w:spacing w:val="2"/>
          <w:sz w:val="26"/>
          <w:szCs w:val="26"/>
          <w:lang w:bidi="ar-SA"/>
        </w:rPr>
        <w:t>е</w:t>
      </w:r>
      <w:r w:rsidRPr="002654BA">
        <w:rPr>
          <w:spacing w:val="5"/>
          <w:sz w:val="26"/>
          <w:szCs w:val="26"/>
          <w:lang w:bidi="ar-SA"/>
        </w:rPr>
        <w:t>м</w:t>
      </w:r>
      <w:r w:rsidRPr="002654BA">
        <w:rPr>
          <w:sz w:val="26"/>
          <w:szCs w:val="26"/>
          <w:lang w:bidi="ar-SA"/>
        </w:rPr>
        <w:t>о</w:t>
      </w:r>
      <w:r w:rsidRPr="002654BA">
        <w:rPr>
          <w:spacing w:val="2"/>
          <w:sz w:val="26"/>
          <w:szCs w:val="26"/>
          <w:lang w:bidi="ar-SA"/>
        </w:rPr>
        <w:t>г</w:t>
      </w:r>
      <w:r w:rsidRPr="002654BA">
        <w:rPr>
          <w:sz w:val="26"/>
          <w:szCs w:val="26"/>
          <w:lang w:bidi="ar-SA"/>
        </w:rPr>
        <w:t>о ра</w:t>
      </w:r>
      <w:r w:rsidRPr="002654BA">
        <w:rPr>
          <w:spacing w:val="1"/>
          <w:sz w:val="26"/>
          <w:szCs w:val="26"/>
          <w:lang w:bidi="ar-SA"/>
        </w:rPr>
        <w:t>з</w:t>
      </w:r>
      <w:r w:rsidRPr="002654BA">
        <w:rPr>
          <w:spacing w:val="-1"/>
          <w:sz w:val="26"/>
          <w:szCs w:val="26"/>
          <w:lang w:bidi="ar-SA"/>
        </w:rPr>
        <w:t>м</w:t>
      </w:r>
      <w:r w:rsidRPr="002654BA">
        <w:rPr>
          <w:sz w:val="26"/>
          <w:szCs w:val="26"/>
          <w:lang w:bidi="ar-SA"/>
        </w:rPr>
        <w:t>ещен</w:t>
      </w:r>
      <w:r w:rsidRPr="002654BA">
        <w:rPr>
          <w:spacing w:val="1"/>
          <w:sz w:val="26"/>
          <w:szCs w:val="26"/>
          <w:lang w:bidi="ar-SA"/>
        </w:rPr>
        <w:t>и</w:t>
      </w:r>
      <w:r w:rsidRPr="002654BA">
        <w:rPr>
          <w:sz w:val="26"/>
          <w:szCs w:val="26"/>
          <w:lang w:bidi="ar-SA"/>
        </w:rPr>
        <w:t>я</w:t>
      </w:r>
      <w:r w:rsidRPr="002654BA">
        <w:rPr>
          <w:spacing w:val="3"/>
          <w:sz w:val="26"/>
          <w:szCs w:val="26"/>
          <w:lang w:bidi="ar-SA"/>
        </w:rPr>
        <w:t xml:space="preserve"> </w:t>
      </w:r>
      <w:r w:rsidRPr="002654BA">
        <w:rPr>
          <w:sz w:val="26"/>
          <w:szCs w:val="26"/>
          <w:lang w:bidi="ar-SA"/>
        </w:rPr>
        <w:t>объ</w:t>
      </w:r>
      <w:r w:rsidRPr="002654BA">
        <w:rPr>
          <w:spacing w:val="3"/>
          <w:sz w:val="26"/>
          <w:szCs w:val="26"/>
          <w:lang w:bidi="ar-SA"/>
        </w:rPr>
        <w:t>е</w:t>
      </w:r>
      <w:r w:rsidRPr="002654BA">
        <w:rPr>
          <w:spacing w:val="-1"/>
          <w:sz w:val="26"/>
          <w:szCs w:val="26"/>
          <w:lang w:bidi="ar-SA"/>
        </w:rPr>
        <w:t>к</w:t>
      </w:r>
      <w:r w:rsidRPr="002654BA">
        <w:rPr>
          <w:spacing w:val="2"/>
          <w:sz w:val="26"/>
          <w:szCs w:val="26"/>
          <w:lang w:bidi="ar-SA"/>
        </w:rPr>
        <w:t>т</w:t>
      </w:r>
      <w:r w:rsidRPr="002654BA">
        <w:rPr>
          <w:sz w:val="26"/>
          <w:szCs w:val="26"/>
          <w:lang w:bidi="ar-SA"/>
        </w:rPr>
        <w:t>ов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18"/>
          <w:sz w:val="26"/>
          <w:szCs w:val="26"/>
          <w:lang w:bidi="ar-SA"/>
        </w:rPr>
        <w:t xml:space="preserve"> </w:t>
      </w:r>
      <w:r w:rsidRPr="002654BA">
        <w:rPr>
          <w:sz w:val="26"/>
          <w:szCs w:val="26"/>
          <w:lang w:bidi="ar-SA"/>
        </w:rPr>
        <w:t>в</w:t>
      </w:r>
      <w:r w:rsidRPr="002654BA">
        <w:rPr>
          <w:spacing w:val="-1"/>
          <w:sz w:val="26"/>
          <w:szCs w:val="26"/>
          <w:lang w:bidi="ar-SA"/>
        </w:rPr>
        <w:t xml:space="preserve"> </w:t>
      </w:r>
      <w:r w:rsidRPr="002654BA">
        <w:rPr>
          <w:spacing w:val="2"/>
          <w:sz w:val="26"/>
          <w:szCs w:val="26"/>
          <w:lang w:bidi="ar-SA"/>
        </w:rPr>
        <w:t>г</w:t>
      </w:r>
      <w:r w:rsidRPr="002654BA">
        <w:rPr>
          <w:sz w:val="26"/>
          <w:szCs w:val="26"/>
          <w:lang w:bidi="ar-SA"/>
        </w:rPr>
        <w:t>р</w:t>
      </w:r>
      <w:r w:rsidRPr="002654BA">
        <w:rPr>
          <w:spacing w:val="2"/>
          <w:sz w:val="26"/>
          <w:szCs w:val="26"/>
          <w:lang w:bidi="ar-SA"/>
        </w:rPr>
        <w:t>а</w:t>
      </w:r>
      <w:r w:rsidRPr="002654BA">
        <w:rPr>
          <w:sz w:val="26"/>
          <w:szCs w:val="26"/>
          <w:lang w:bidi="ar-SA"/>
        </w:rPr>
        <w:t>н</w:t>
      </w:r>
      <w:r w:rsidRPr="002654BA">
        <w:rPr>
          <w:spacing w:val="1"/>
          <w:sz w:val="26"/>
          <w:szCs w:val="26"/>
          <w:lang w:bidi="ar-SA"/>
        </w:rPr>
        <w:t>и</w:t>
      </w:r>
      <w:r w:rsidRPr="002654BA">
        <w:rPr>
          <w:sz w:val="26"/>
          <w:szCs w:val="26"/>
          <w:lang w:bidi="ar-SA"/>
        </w:rPr>
        <w:t>цах</w:t>
      </w:r>
      <w:r w:rsidRPr="002654BA">
        <w:rPr>
          <w:spacing w:val="-10"/>
          <w:sz w:val="26"/>
          <w:szCs w:val="26"/>
          <w:lang w:bidi="ar-SA"/>
        </w:rPr>
        <w:t xml:space="preserve"> </w:t>
      </w:r>
      <w:r w:rsidRPr="002654BA">
        <w:rPr>
          <w:spacing w:val="1"/>
          <w:sz w:val="26"/>
          <w:szCs w:val="26"/>
          <w:lang w:bidi="ar-SA"/>
        </w:rPr>
        <w:t>п</w:t>
      </w:r>
      <w:r w:rsidRPr="002654BA">
        <w:rPr>
          <w:sz w:val="26"/>
          <w:szCs w:val="26"/>
          <w:lang w:bidi="ar-SA"/>
        </w:rPr>
        <w:t>оселе</w:t>
      </w:r>
      <w:r w:rsidRPr="002654BA">
        <w:rPr>
          <w:spacing w:val="1"/>
          <w:sz w:val="26"/>
          <w:szCs w:val="26"/>
          <w:lang w:bidi="ar-SA"/>
        </w:rPr>
        <w:t>н</w:t>
      </w:r>
      <w:r w:rsidRPr="002654BA">
        <w:rPr>
          <w:sz w:val="26"/>
          <w:szCs w:val="26"/>
          <w:lang w:bidi="ar-SA"/>
        </w:rPr>
        <w:t>ия</w:t>
      </w:r>
      <w:r w:rsidRPr="002654BA">
        <w:rPr>
          <w:spacing w:val="-10"/>
          <w:sz w:val="26"/>
          <w:szCs w:val="26"/>
          <w:lang w:bidi="ar-SA"/>
        </w:rPr>
        <w:t xml:space="preserve"> </w:t>
      </w:r>
      <w:r w:rsidRPr="002654BA">
        <w:rPr>
          <w:sz w:val="26"/>
          <w:szCs w:val="26"/>
          <w:lang w:bidi="ar-SA"/>
        </w:rPr>
        <w:t>и</w:t>
      </w:r>
      <w:r w:rsidRPr="002654BA">
        <w:rPr>
          <w:spacing w:val="1"/>
          <w:sz w:val="26"/>
          <w:szCs w:val="26"/>
          <w:lang w:bidi="ar-SA"/>
        </w:rPr>
        <w:t>л</w:t>
      </w:r>
      <w:r w:rsidRPr="002654BA">
        <w:rPr>
          <w:sz w:val="26"/>
          <w:szCs w:val="26"/>
          <w:lang w:bidi="ar-SA"/>
        </w:rPr>
        <w:t>и</w:t>
      </w:r>
      <w:r w:rsidRPr="002654BA">
        <w:rPr>
          <w:spacing w:val="-2"/>
          <w:sz w:val="26"/>
          <w:szCs w:val="26"/>
          <w:lang w:bidi="ar-SA"/>
        </w:rPr>
        <w:t xml:space="preserve"> </w:t>
      </w:r>
      <w:r w:rsidRPr="002654BA">
        <w:rPr>
          <w:sz w:val="26"/>
          <w:szCs w:val="26"/>
          <w:lang w:bidi="ar-SA"/>
        </w:rPr>
        <w:t>город</w:t>
      </w:r>
      <w:r w:rsidRPr="002654BA">
        <w:rPr>
          <w:spacing w:val="2"/>
          <w:sz w:val="26"/>
          <w:szCs w:val="26"/>
          <w:lang w:bidi="ar-SA"/>
        </w:rPr>
        <w:t>с</w:t>
      </w:r>
      <w:r w:rsidRPr="002654BA">
        <w:rPr>
          <w:spacing w:val="-1"/>
          <w:sz w:val="26"/>
          <w:szCs w:val="26"/>
          <w:lang w:bidi="ar-SA"/>
        </w:rPr>
        <w:t>к</w:t>
      </w:r>
      <w:r w:rsidRPr="002654BA">
        <w:rPr>
          <w:sz w:val="26"/>
          <w:szCs w:val="26"/>
          <w:lang w:bidi="ar-SA"/>
        </w:rPr>
        <w:t>о</w:t>
      </w:r>
      <w:r w:rsidRPr="002654BA">
        <w:rPr>
          <w:spacing w:val="2"/>
          <w:sz w:val="26"/>
          <w:szCs w:val="26"/>
          <w:lang w:bidi="ar-SA"/>
        </w:rPr>
        <w:t>г</w:t>
      </w:r>
      <w:r w:rsidRPr="002654BA">
        <w:rPr>
          <w:sz w:val="26"/>
          <w:szCs w:val="26"/>
          <w:lang w:bidi="ar-SA"/>
        </w:rPr>
        <w:t>о</w:t>
      </w:r>
      <w:r w:rsidRPr="002654BA">
        <w:rPr>
          <w:spacing w:val="-12"/>
          <w:sz w:val="26"/>
          <w:szCs w:val="26"/>
          <w:lang w:bidi="ar-SA"/>
        </w:rPr>
        <w:t xml:space="preserve"> </w:t>
      </w:r>
      <w:r w:rsidRPr="002654BA">
        <w:rPr>
          <w:sz w:val="26"/>
          <w:szCs w:val="26"/>
          <w:lang w:bidi="ar-SA"/>
        </w:rPr>
        <w:t>о</w:t>
      </w:r>
      <w:r w:rsidRPr="002654BA">
        <w:rPr>
          <w:spacing w:val="1"/>
          <w:sz w:val="26"/>
          <w:szCs w:val="26"/>
          <w:lang w:bidi="ar-SA"/>
        </w:rPr>
        <w:t>к</w:t>
      </w:r>
      <w:r w:rsidRPr="002654BA">
        <w:rPr>
          <w:spacing w:val="5"/>
          <w:sz w:val="26"/>
          <w:szCs w:val="26"/>
          <w:lang w:bidi="ar-SA"/>
        </w:rPr>
        <w:t>р</w:t>
      </w:r>
      <w:r w:rsidRPr="002654BA">
        <w:rPr>
          <w:spacing w:val="-5"/>
          <w:sz w:val="26"/>
          <w:szCs w:val="26"/>
          <w:lang w:bidi="ar-SA"/>
        </w:rPr>
        <w:t>у</w:t>
      </w:r>
      <w:r w:rsidRPr="002654BA">
        <w:rPr>
          <w:sz w:val="26"/>
          <w:szCs w:val="26"/>
          <w:lang w:bidi="ar-SA"/>
        </w:rPr>
        <w:t>га.</w:t>
      </w:r>
    </w:p>
    <w:p w14:paraId="5030785B" w14:textId="77777777" w:rsidR="00BC68A2" w:rsidRPr="002654BA" w:rsidRDefault="00BC68A2" w:rsidP="00BC68A2">
      <w:pPr>
        <w:adjustRightInd w:val="0"/>
        <w:spacing w:before="6" w:line="360" w:lineRule="auto"/>
        <w:ind w:left="102" w:right="40" w:firstLine="607"/>
        <w:jc w:val="both"/>
        <w:rPr>
          <w:sz w:val="26"/>
          <w:szCs w:val="26"/>
          <w:lang w:bidi="ar-SA"/>
        </w:rPr>
      </w:pPr>
      <w:r w:rsidRPr="002654BA">
        <w:rPr>
          <w:sz w:val="26"/>
          <w:szCs w:val="26"/>
          <w:lang w:bidi="ar-SA"/>
        </w:rPr>
        <w:t>Согласно</w:t>
      </w:r>
      <w:r w:rsidRPr="002654BA">
        <w:rPr>
          <w:spacing w:val="23"/>
          <w:sz w:val="26"/>
          <w:szCs w:val="26"/>
          <w:lang w:bidi="ar-SA"/>
        </w:rPr>
        <w:t xml:space="preserve"> </w:t>
      </w:r>
      <w:r w:rsidRPr="002654BA">
        <w:rPr>
          <w:sz w:val="26"/>
          <w:szCs w:val="26"/>
          <w:lang w:bidi="ar-SA"/>
        </w:rPr>
        <w:t>п.</w:t>
      </w:r>
      <w:r w:rsidRPr="002654BA">
        <w:rPr>
          <w:spacing w:val="33"/>
          <w:sz w:val="26"/>
          <w:szCs w:val="26"/>
          <w:lang w:bidi="ar-SA"/>
        </w:rPr>
        <w:t xml:space="preserve"> </w:t>
      </w:r>
      <w:r w:rsidRPr="002654BA">
        <w:rPr>
          <w:sz w:val="26"/>
          <w:szCs w:val="26"/>
          <w:lang w:bidi="ar-SA"/>
        </w:rPr>
        <w:t>4,</w:t>
      </w:r>
      <w:r w:rsidRPr="002654BA">
        <w:rPr>
          <w:spacing w:val="31"/>
          <w:sz w:val="26"/>
          <w:szCs w:val="26"/>
          <w:lang w:bidi="ar-SA"/>
        </w:rPr>
        <w:t xml:space="preserve"> </w:t>
      </w:r>
      <w:r w:rsidRPr="002654BA">
        <w:rPr>
          <w:sz w:val="26"/>
          <w:szCs w:val="26"/>
          <w:lang w:bidi="ar-SA"/>
        </w:rPr>
        <w:t>реал</w:t>
      </w:r>
      <w:r w:rsidRPr="002654BA">
        <w:rPr>
          <w:spacing w:val="3"/>
          <w:sz w:val="26"/>
          <w:szCs w:val="26"/>
          <w:lang w:bidi="ar-SA"/>
        </w:rPr>
        <w:t>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w:t>
      </w:r>
      <w:r w:rsidRPr="002654BA">
        <w:rPr>
          <w:spacing w:val="22"/>
          <w:sz w:val="26"/>
          <w:szCs w:val="26"/>
          <w:lang w:bidi="ar-SA"/>
        </w:rPr>
        <w:t xml:space="preserve"> </w:t>
      </w:r>
      <w:r w:rsidRPr="002654BA">
        <w:rPr>
          <w:sz w:val="26"/>
          <w:szCs w:val="26"/>
          <w:lang w:bidi="ar-SA"/>
        </w:rPr>
        <w:t>в</w:t>
      </w:r>
      <w:r w:rsidRPr="002654BA">
        <w:rPr>
          <w:spacing w:val="-1"/>
          <w:sz w:val="26"/>
          <w:szCs w:val="26"/>
          <w:lang w:bidi="ar-SA"/>
        </w:rPr>
        <w:t>к</w:t>
      </w:r>
      <w:r w:rsidRPr="002654BA">
        <w:rPr>
          <w:sz w:val="26"/>
          <w:szCs w:val="26"/>
          <w:lang w:bidi="ar-SA"/>
        </w:rPr>
        <w:t>л</w:t>
      </w:r>
      <w:r w:rsidRPr="002654BA">
        <w:rPr>
          <w:spacing w:val="1"/>
          <w:sz w:val="26"/>
          <w:szCs w:val="26"/>
          <w:lang w:bidi="ar-SA"/>
        </w:rPr>
        <w:t>ю</w:t>
      </w:r>
      <w:r w:rsidRPr="002654BA">
        <w:rPr>
          <w:spacing w:val="-1"/>
          <w:sz w:val="26"/>
          <w:szCs w:val="26"/>
          <w:lang w:bidi="ar-SA"/>
        </w:rPr>
        <w:t>ч</w:t>
      </w:r>
      <w:r w:rsidRPr="002654BA">
        <w:rPr>
          <w:sz w:val="26"/>
          <w:szCs w:val="26"/>
          <w:lang w:bidi="ar-SA"/>
        </w:rPr>
        <w:t>ен</w:t>
      </w:r>
      <w:r w:rsidRPr="002654BA">
        <w:rPr>
          <w:spacing w:val="1"/>
          <w:sz w:val="26"/>
          <w:szCs w:val="26"/>
          <w:lang w:bidi="ar-SA"/>
        </w:rPr>
        <w:t>ны</w:t>
      </w:r>
      <w:r w:rsidRPr="002654BA">
        <w:rPr>
          <w:sz w:val="26"/>
          <w:szCs w:val="26"/>
          <w:lang w:bidi="ar-SA"/>
        </w:rPr>
        <w:t>х</w:t>
      </w:r>
      <w:r w:rsidRPr="002654BA">
        <w:rPr>
          <w:spacing w:val="19"/>
          <w:sz w:val="26"/>
          <w:szCs w:val="26"/>
          <w:lang w:bidi="ar-SA"/>
        </w:rPr>
        <w:t xml:space="preserve"> </w:t>
      </w:r>
      <w:r w:rsidRPr="002654BA">
        <w:rPr>
          <w:sz w:val="26"/>
          <w:szCs w:val="26"/>
          <w:lang w:bidi="ar-SA"/>
        </w:rPr>
        <w:t>в</w:t>
      </w:r>
      <w:r w:rsidRPr="002654BA">
        <w:rPr>
          <w:spacing w:val="32"/>
          <w:sz w:val="26"/>
          <w:szCs w:val="26"/>
          <w:lang w:bidi="ar-SA"/>
        </w:rPr>
        <w:t xml:space="preserve"> </w:t>
      </w:r>
      <w:r w:rsidRPr="002654BA">
        <w:rPr>
          <w:sz w:val="26"/>
          <w:szCs w:val="26"/>
          <w:lang w:bidi="ar-SA"/>
        </w:rPr>
        <w:t>схе</w:t>
      </w:r>
      <w:r w:rsidRPr="002654BA">
        <w:rPr>
          <w:spacing w:val="4"/>
          <w:sz w:val="26"/>
          <w:szCs w:val="26"/>
          <w:lang w:bidi="ar-SA"/>
        </w:rPr>
        <w:t>м</w:t>
      </w:r>
      <w:r w:rsidRPr="002654BA">
        <w:rPr>
          <w:sz w:val="26"/>
          <w:szCs w:val="26"/>
          <w:lang w:bidi="ar-SA"/>
        </w:rPr>
        <w:t>у</w:t>
      </w:r>
      <w:r w:rsidRPr="002654BA">
        <w:rPr>
          <w:spacing w:val="21"/>
          <w:sz w:val="26"/>
          <w:szCs w:val="26"/>
          <w:lang w:bidi="ar-SA"/>
        </w:rPr>
        <w:t xml:space="preserve"> </w:t>
      </w:r>
      <w:r w:rsidRPr="002654BA">
        <w:rPr>
          <w:sz w:val="26"/>
          <w:szCs w:val="26"/>
          <w:lang w:bidi="ar-SA"/>
        </w:rPr>
        <w:t>тепл</w:t>
      </w:r>
      <w:r w:rsidRPr="002654BA">
        <w:rPr>
          <w:spacing w:val="3"/>
          <w:sz w:val="26"/>
          <w:szCs w:val="26"/>
          <w:lang w:bidi="ar-SA"/>
        </w:rPr>
        <w:t>о</w:t>
      </w:r>
      <w:r w:rsidRPr="002654BA">
        <w:rPr>
          <w:sz w:val="26"/>
          <w:szCs w:val="26"/>
          <w:lang w:bidi="ar-SA"/>
        </w:rPr>
        <w:t>сна</w:t>
      </w:r>
      <w:r w:rsidRPr="002654BA">
        <w:rPr>
          <w:spacing w:val="1"/>
          <w:sz w:val="26"/>
          <w:szCs w:val="26"/>
          <w:lang w:bidi="ar-SA"/>
        </w:rPr>
        <w:t>бж</w:t>
      </w:r>
      <w:r w:rsidRPr="002654BA">
        <w:rPr>
          <w:sz w:val="26"/>
          <w:szCs w:val="26"/>
          <w:lang w:bidi="ar-SA"/>
        </w:rPr>
        <w:t>е</w:t>
      </w:r>
      <w:r w:rsidRPr="002654BA">
        <w:rPr>
          <w:spacing w:val="3"/>
          <w:sz w:val="26"/>
          <w:szCs w:val="26"/>
          <w:lang w:bidi="ar-SA"/>
        </w:rPr>
        <w:t>н</w:t>
      </w:r>
      <w:r w:rsidRPr="002654BA">
        <w:rPr>
          <w:sz w:val="26"/>
          <w:szCs w:val="26"/>
          <w:lang w:bidi="ar-SA"/>
        </w:rPr>
        <w:t>ия</w:t>
      </w:r>
      <w:r w:rsidRPr="002654BA">
        <w:rPr>
          <w:spacing w:val="16"/>
          <w:sz w:val="26"/>
          <w:szCs w:val="26"/>
          <w:lang w:bidi="ar-SA"/>
        </w:rPr>
        <w:t xml:space="preserve"> </w:t>
      </w:r>
      <w:r w:rsidRPr="002654BA">
        <w:rPr>
          <w:spacing w:val="-1"/>
          <w:sz w:val="26"/>
          <w:szCs w:val="26"/>
          <w:lang w:bidi="ar-SA"/>
        </w:rPr>
        <w:t>м</w:t>
      </w:r>
      <w:r w:rsidRPr="002654BA">
        <w:rPr>
          <w:sz w:val="26"/>
          <w:szCs w:val="26"/>
          <w:lang w:bidi="ar-SA"/>
        </w:rPr>
        <w:t>еропр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 по</w:t>
      </w:r>
      <w:r w:rsidRPr="002654BA">
        <w:rPr>
          <w:spacing w:val="16"/>
          <w:sz w:val="26"/>
          <w:szCs w:val="26"/>
          <w:lang w:bidi="ar-SA"/>
        </w:rPr>
        <w:t xml:space="preserve"> </w:t>
      </w:r>
      <w:r w:rsidRPr="002654BA">
        <w:rPr>
          <w:sz w:val="26"/>
          <w:szCs w:val="26"/>
          <w:lang w:bidi="ar-SA"/>
        </w:rPr>
        <w:t>ра</w:t>
      </w:r>
      <w:r w:rsidRPr="002654BA">
        <w:rPr>
          <w:spacing w:val="1"/>
          <w:sz w:val="26"/>
          <w:szCs w:val="26"/>
          <w:lang w:bidi="ar-SA"/>
        </w:rPr>
        <w:t>з</w:t>
      </w:r>
      <w:r w:rsidRPr="002654BA">
        <w:rPr>
          <w:sz w:val="26"/>
          <w:szCs w:val="26"/>
          <w:lang w:bidi="ar-SA"/>
        </w:rPr>
        <w:t>витию</w:t>
      </w:r>
      <w:r w:rsidRPr="002654BA">
        <w:rPr>
          <w:spacing w:val="8"/>
          <w:sz w:val="26"/>
          <w:szCs w:val="26"/>
          <w:lang w:bidi="ar-SA"/>
        </w:rPr>
        <w:t xml:space="preserve"> </w:t>
      </w:r>
      <w:r w:rsidRPr="002654BA">
        <w:rPr>
          <w:sz w:val="26"/>
          <w:szCs w:val="26"/>
          <w:lang w:bidi="ar-SA"/>
        </w:rPr>
        <w:t>сис</w:t>
      </w:r>
      <w:r w:rsidRPr="002654BA">
        <w:rPr>
          <w:spacing w:val="2"/>
          <w:sz w:val="26"/>
          <w:szCs w:val="26"/>
          <w:lang w:bidi="ar-SA"/>
        </w:rPr>
        <w:t>т</w:t>
      </w:r>
      <w:r w:rsidRPr="002654BA">
        <w:rPr>
          <w:sz w:val="26"/>
          <w:szCs w:val="26"/>
          <w:lang w:bidi="ar-SA"/>
        </w:rPr>
        <w:t>емы</w:t>
      </w:r>
      <w:r w:rsidRPr="002654BA">
        <w:rPr>
          <w:spacing w:val="9"/>
          <w:sz w:val="26"/>
          <w:szCs w:val="26"/>
          <w:lang w:bidi="ar-SA"/>
        </w:rPr>
        <w:t xml:space="preserve"> </w:t>
      </w:r>
      <w:r w:rsidRPr="002654BA">
        <w:rPr>
          <w:sz w:val="26"/>
          <w:szCs w:val="26"/>
          <w:lang w:bidi="ar-SA"/>
        </w:rPr>
        <w:t>теплос</w:t>
      </w:r>
      <w:r w:rsidRPr="002654BA">
        <w:rPr>
          <w:spacing w:val="1"/>
          <w:sz w:val="26"/>
          <w:szCs w:val="26"/>
          <w:lang w:bidi="ar-SA"/>
        </w:rPr>
        <w:t>н</w:t>
      </w:r>
      <w:r w:rsidRPr="002654BA">
        <w:rPr>
          <w:spacing w:val="2"/>
          <w:sz w:val="26"/>
          <w:szCs w:val="26"/>
          <w:lang w:bidi="ar-SA"/>
        </w:rPr>
        <w:t>а</w:t>
      </w:r>
      <w:r w:rsidRPr="002654BA">
        <w:rPr>
          <w:sz w:val="26"/>
          <w:szCs w:val="26"/>
          <w:lang w:bidi="ar-SA"/>
        </w:rPr>
        <w:t>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 о</w:t>
      </w:r>
      <w:r w:rsidRPr="002654BA">
        <w:rPr>
          <w:spacing w:val="2"/>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ес</w:t>
      </w:r>
      <w:r w:rsidRPr="002654BA">
        <w:rPr>
          <w:spacing w:val="2"/>
          <w:sz w:val="26"/>
          <w:szCs w:val="26"/>
          <w:lang w:bidi="ar-SA"/>
        </w:rPr>
        <w:t>т</w:t>
      </w:r>
      <w:r w:rsidRPr="002654BA">
        <w:rPr>
          <w:sz w:val="26"/>
          <w:szCs w:val="26"/>
          <w:lang w:bidi="ar-SA"/>
        </w:rPr>
        <w:t>вл</w:t>
      </w:r>
      <w:r w:rsidRPr="002654BA">
        <w:rPr>
          <w:spacing w:val="1"/>
          <w:sz w:val="26"/>
          <w:szCs w:val="26"/>
          <w:lang w:bidi="ar-SA"/>
        </w:rPr>
        <w:t>я</w:t>
      </w:r>
      <w:r w:rsidRPr="002654BA">
        <w:rPr>
          <w:sz w:val="26"/>
          <w:szCs w:val="26"/>
          <w:lang w:bidi="ar-SA"/>
        </w:rPr>
        <w:t>ется</w:t>
      </w:r>
      <w:r w:rsidRPr="002654BA">
        <w:rPr>
          <w:spacing w:val="3"/>
          <w:sz w:val="26"/>
          <w:szCs w:val="26"/>
          <w:lang w:bidi="ar-SA"/>
        </w:rPr>
        <w:t xml:space="preserve"> </w:t>
      </w:r>
      <w:r w:rsidRPr="002654BA">
        <w:rPr>
          <w:sz w:val="26"/>
          <w:szCs w:val="26"/>
          <w:lang w:bidi="ar-SA"/>
        </w:rPr>
        <w:t>в</w:t>
      </w:r>
      <w:r w:rsidRPr="002654BA">
        <w:rPr>
          <w:spacing w:val="16"/>
          <w:sz w:val="26"/>
          <w:szCs w:val="26"/>
          <w:lang w:bidi="ar-SA"/>
        </w:rPr>
        <w:t xml:space="preserve"> </w:t>
      </w:r>
      <w:r w:rsidRPr="002654BA">
        <w:rPr>
          <w:sz w:val="26"/>
          <w:szCs w:val="26"/>
          <w:lang w:bidi="ar-SA"/>
        </w:rPr>
        <w:t>соотв</w:t>
      </w:r>
      <w:r w:rsidRPr="002654BA">
        <w:rPr>
          <w:spacing w:val="2"/>
          <w:sz w:val="26"/>
          <w:szCs w:val="26"/>
          <w:lang w:bidi="ar-SA"/>
        </w:rPr>
        <w:t>е</w:t>
      </w:r>
      <w:r w:rsidRPr="002654BA">
        <w:rPr>
          <w:sz w:val="26"/>
          <w:szCs w:val="26"/>
          <w:lang w:bidi="ar-SA"/>
        </w:rPr>
        <w:t>тс</w:t>
      </w:r>
      <w:r w:rsidRPr="002654BA">
        <w:rPr>
          <w:spacing w:val="-1"/>
          <w:sz w:val="26"/>
          <w:szCs w:val="26"/>
          <w:lang w:bidi="ar-SA"/>
        </w:rPr>
        <w:t>т</w:t>
      </w:r>
      <w:r w:rsidRPr="002654BA">
        <w:rPr>
          <w:sz w:val="26"/>
          <w:szCs w:val="26"/>
          <w:lang w:bidi="ar-SA"/>
        </w:rPr>
        <w:t>вии</w:t>
      </w:r>
      <w:r w:rsidRPr="002654BA">
        <w:rPr>
          <w:spacing w:val="7"/>
          <w:sz w:val="26"/>
          <w:szCs w:val="26"/>
          <w:lang w:bidi="ar-SA"/>
        </w:rPr>
        <w:t xml:space="preserve"> </w:t>
      </w:r>
      <w:r w:rsidRPr="002654BA">
        <w:rPr>
          <w:sz w:val="26"/>
          <w:szCs w:val="26"/>
          <w:lang w:bidi="ar-SA"/>
        </w:rPr>
        <w:t>с 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pacing w:val="-1"/>
          <w:sz w:val="26"/>
          <w:szCs w:val="26"/>
          <w:lang w:bidi="ar-SA"/>
        </w:rPr>
        <w:t>м</w:t>
      </w:r>
      <w:r w:rsidRPr="002654BA">
        <w:rPr>
          <w:sz w:val="26"/>
          <w:szCs w:val="26"/>
          <w:lang w:bidi="ar-SA"/>
        </w:rPr>
        <w:t>и п</w:t>
      </w:r>
      <w:r w:rsidRPr="002654BA">
        <w:rPr>
          <w:spacing w:val="3"/>
          <w:sz w:val="26"/>
          <w:szCs w:val="26"/>
          <w:lang w:bidi="ar-SA"/>
        </w:rPr>
        <w:t>р</w:t>
      </w:r>
      <w:r w:rsidRPr="002654BA">
        <w:rPr>
          <w:sz w:val="26"/>
          <w:szCs w:val="26"/>
          <w:lang w:bidi="ar-SA"/>
        </w:rPr>
        <w:t>огра</w:t>
      </w:r>
      <w:r w:rsidRPr="002654BA">
        <w:rPr>
          <w:spacing w:val="1"/>
          <w:sz w:val="26"/>
          <w:szCs w:val="26"/>
          <w:lang w:bidi="ar-SA"/>
        </w:rPr>
        <w:t>м</w:t>
      </w:r>
      <w:r w:rsidRPr="002654BA">
        <w:rPr>
          <w:spacing w:val="-1"/>
          <w:sz w:val="26"/>
          <w:szCs w:val="26"/>
          <w:lang w:bidi="ar-SA"/>
        </w:rPr>
        <w:t>м</w:t>
      </w:r>
      <w:r w:rsidRPr="002654BA">
        <w:rPr>
          <w:spacing w:val="2"/>
          <w:sz w:val="26"/>
          <w:szCs w:val="26"/>
          <w:lang w:bidi="ar-SA"/>
        </w:rPr>
        <w:t>а</w:t>
      </w:r>
      <w:r w:rsidRPr="002654BA">
        <w:rPr>
          <w:spacing w:val="-1"/>
          <w:sz w:val="26"/>
          <w:szCs w:val="26"/>
          <w:lang w:bidi="ar-SA"/>
        </w:rPr>
        <w:t>м</w:t>
      </w:r>
      <w:r w:rsidRPr="002654BA">
        <w:rPr>
          <w:sz w:val="26"/>
          <w:szCs w:val="26"/>
          <w:lang w:bidi="ar-SA"/>
        </w:rPr>
        <w:t>и</w:t>
      </w:r>
      <w:r w:rsidRPr="002654BA">
        <w:rPr>
          <w:spacing w:val="6"/>
          <w:sz w:val="26"/>
          <w:szCs w:val="26"/>
          <w:lang w:bidi="ar-SA"/>
        </w:rPr>
        <w:t xml:space="preserve"> </w:t>
      </w:r>
      <w:r w:rsidRPr="002654BA">
        <w:rPr>
          <w:sz w:val="26"/>
          <w:szCs w:val="26"/>
          <w:lang w:bidi="ar-SA"/>
        </w:rPr>
        <w:t>тепл</w:t>
      </w:r>
      <w:r w:rsidRPr="002654BA">
        <w:rPr>
          <w:spacing w:val="3"/>
          <w:sz w:val="26"/>
          <w:szCs w:val="26"/>
          <w:lang w:bidi="ar-SA"/>
        </w:rPr>
        <w:t>о</w:t>
      </w:r>
      <w:r w:rsidRPr="002654BA">
        <w:rPr>
          <w:sz w:val="26"/>
          <w:szCs w:val="26"/>
          <w:lang w:bidi="ar-SA"/>
        </w:rPr>
        <w:t>сна</w:t>
      </w:r>
      <w:r w:rsidRPr="002654BA">
        <w:rPr>
          <w:spacing w:val="3"/>
          <w:sz w:val="26"/>
          <w:szCs w:val="26"/>
          <w:lang w:bidi="ar-SA"/>
        </w:rPr>
        <w:t>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щих и</w:t>
      </w:r>
      <w:r w:rsidRPr="002654BA">
        <w:rPr>
          <w:spacing w:val="1"/>
          <w:sz w:val="26"/>
          <w:szCs w:val="26"/>
          <w:lang w:bidi="ar-SA"/>
        </w:rPr>
        <w:t>л</w:t>
      </w:r>
      <w:r w:rsidRPr="002654BA">
        <w:rPr>
          <w:sz w:val="26"/>
          <w:szCs w:val="26"/>
          <w:lang w:bidi="ar-SA"/>
        </w:rPr>
        <w:t>и</w:t>
      </w:r>
      <w:r w:rsidRPr="002654BA">
        <w:rPr>
          <w:spacing w:val="17"/>
          <w:sz w:val="26"/>
          <w:szCs w:val="26"/>
          <w:lang w:bidi="ar-SA"/>
        </w:rPr>
        <w:t xml:space="preserve"> </w:t>
      </w:r>
      <w:proofErr w:type="spellStart"/>
      <w:r w:rsidRPr="002654BA">
        <w:rPr>
          <w:sz w:val="26"/>
          <w:szCs w:val="26"/>
          <w:lang w:bidi="ar-SA"/>
        </w:rPr>
        <w:t>теплос</w:t>
      </w:r>
      <w:r w:rsidRPr="002654BA">
        <w:rPr>
          <w:spacing w:val="3"/>
          <w:sz w:val="26"/>
          <w:szCs w:val="26"/>
          <w:lang w:bidi="ar-SA"/>
        </w:rPr>
        <w:t>е</w:t>
      </w:r>
      <w:r w:rsidRPr="002654BA">
        <w:rPr>
          <w:sz w:val="26"/>
          <w:szCs w:val="26"/>
          <w:lang w:bidi="ar-SA"/>
        </w:rPr>
        <w:t>тевых</w:t>
      </w:r>
      <w:proofErr w:type="spellEnd"/>
      <w:r w:rsidRPr="002654BA">
        <w:rPr>
          <w:spacing w:val="7"/>
          <w:sz w:val="26"/>
          <w:szCs w:val="26"/>
          <w:lang w:bidi="ar-SA"/>
        </w:rPr>
        <w:t xml:space="preserve"> </w:t>
      </w:r>
      <w:r w:rsidRPr="002654BA">
        <w:rPr>
          <w:sz w:val="26"/>
          <w:szCs w:val="26"/>
          <w:lang w:bidi="ar-SA"/>
        </w:rPr>
        <w:t>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w:t>
      </w:r>
      <w:r w:rsidRPr="002654BA">
        <w:rPr>
          <w:spacing w:val="7"/>
          <w:sz w:val="26"/>
          <w:szCs w:val="26"/>
          <w:lang w:bidi="ar-SA"/>
        </w:rPr>
        <w:t xml:space="preserve"> </w:t>
      </w:r>
      <w:r w:rsidRPr="002654BA">
        <w:rPr>
          <w:sz w:val="26"/>
          <w:szCs w:val="26"/>
          <w:lang w:bidi="ar-SA"/>
        </w:rPr>
        <w:t>и 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 вла</w:t>
      </w:r>
      <w:r w:rsidRPr="002654BA">
        <w:rPr>
          <w:spacing w:val="3"/>
          <w:sz w:val="26"/>
          <w:szCs w:val="26"/>
          <w:lang w:bidi="ar-SA"/>
        </w:rPr>
        <w:t>д</w:t>
      </w:r>
      <w:r w:rsidRPr="002654BA">
        <w:rPr>
          <w:spacing w:val="2"/>
          <w:sz w:val="26"/>
          <w:szCs w:val="26"/>
          <w:lang w:bidi="ar-SA"/>
        </w:rPr>
        <w:t>е</w:t>
      </w:r>
      <w:r w:rsidRPr="002654BA">
        <w:rPr>
          <w:sz w:val="26"/>
          <w:szCs w:val="26"/>
          <w:lang w:bidi="ar-SA"/>
        </w:rPr>
        <w:t>ющ</w:t>
      </w:r>
      <w:r w:rsidRPr="002654BA">
        <w:rPr>
          <w:spacing w:val="1"/>
          <w:sz w:val="26"/>
          <w:szCs w:val="26"/>
          <w:lang w:bidi="ar-SA"/>
        </w:rPr>
        <w:t>и</w:t>
      </w:r>
      <w:r w:rsidRPr="002654BA">
        <w:rPr>
          <w:sz w:val="26"/>
          <w:szCs w:val="26"/>
          <w:lang w:bidi="ar-SA"/>
        </w:rPr>
        <w:t>х</w:t>
      </w:r>
      <w:r w:rsidRPr="002654BA">
        <w:rPr>
          <w:spacing w:val="2"/>
          <w:sz w:val="26"/>
          <w:szCs w:val="26"/>
          <w:lang w:bidi="ar-SA"/>
        </w:rPr>
        <w:t xml:space="preserve"> </w:t>
      </w:r>
      <w:r w:rsidRPr="002654BA">
        <w:rPr>
          <w:sz w:val="26"/>
          <w:szCs w:val="26"/>
          <w:lang w:bidi="ar-SA"/>
        </w:rPr>
        <w:t>ист</w:t>
      </w:r>
      <w:r w:rsidRPr="002654BA">
        <w:rPr>
          <w:spacing w:val="2"/>
          <w:sz w:val="26"/>
          <w:szCs w:val="26"/>
          <w:lang w:bidi="ar-SA"/>
        </w:rPr>
        <w:t>о</w:t>
      </w:r>
      <w:r w:rsidRPr="002654BA">
        <w:rPr>
          <w:spacing w:val="-1"/>
          <w:sz w:val="26"/>
          <w:szCs w:val="26"/>
          <w:lang w:bidi="ar-SA"/>
        </w:rPr>
        <w:t>ч</w:t>
      </w:r>
      <w:r w:rsidRPr="002654BA">
        <w:rPr>
          <w:sz w:val="26"/>
          <w:szCs w:val="26"/>
          <w:lang w:bidi="ar-SA"/>
        </w:rPr>
        <w:t>н</w:t>
      </w:r>
      <w:r w:rsidRPr="002654BA">
        <w:rPr>
          <w:spacing w:val="3"/>
          <w:sz w:val="26"/>
          <w:szCs w:val="26"/>
          <w:lang w:bidi="ar-SA"/>
        </w:rPr>
        <w:t>и</w:t>
      </w:r>
      <w:r w:rsidRPr="002654BA">
        <w:rPr>
          <w:spacing w:val="-1"/>
          <w:sz w:val="26"/>
          <w:szCs w:val="26"/>
          <w:lang w:bidi="ar-SA"/>
        </w:rPr>
        <w:t>к</w:t>
      </w:r>
      <w:r w:rsidRPr="002654BA">
        <w:rPr>
          <w:sz w:val="26"/>
          <w:szCs w:val="26"/>
          <w:lang w:bidi="ar-SA"/>
        </w:rPr>
        <w:t>ами</w:t>
      </w:r>
      <w:r w:rsidRPr="002654BA">
        <w:rPr>
          <w:spacing w:val="1"/>
          <w:sz w:val="26"/>
          <w:szCs w:val="26"/>
          <w:lang w:bidi="ar-SA"/>
        </w:rPr>
        <w:t xml:space="preserve"> </w:t>
      </w:r>
      <w:r w:rsidRPr="002654BA">
        <w:rPr>
          <w:sz w:val="26"/>
          <w:szCs w:val="26"/>
          <w:lang w:bidi="ar-SA"/>
        </w:rPr>
        <w:t>тепловой</w:t>
      </w:r>
      <w:r w:rsidRPr="002654BA">
        <w:rPr>
          <w:spacing w:val="7"/>
          <w:sz w:val="26"/>
          <w:szCs w:val="26"/>
          <w:lang w:bidi="ar-SA"/>
        </w:rPr>
        <w:t xml:space="preserve"> </w:t>
      </w:r>
      <w:r w:rsidRPr="002654BA">
        <w:rPr>
          <w:spacing w:val="-1"/>
          <w:sz w:val="26"/>
          <w:szCs w:val="26"/>
          <w:lang w:bidi="ar-SA"/>
        </w:rPr>
        <w:t>э</w:t>
      </w:r>
      <w:r w:rsidRPr="002654BA">
        <w:rPr>
          <w:sz w:val="26"/>
          <w:szCs w:val="26"/>
          <w:lang w:bidi="ar-SA"/>
        </w:rPr>
        <w:t>не</w:t>
      </w:r>
      <w:r w:rsidRPr="002654BA">
        <w:rPr>
          <w:spacing w:val="3"/>
          <w:sz w:val="26"/>
          <w:szCs w:val="26"/>
          <w:lang w:bidi="ar-SA"/>
        </w:rPr>
        <w:t>р</w:t>
      </w:r>
      <w:r w:rsidRPr="002654BA">
        <w:rPr>
          <w:sz w:val="26"/>
          <w:szCs w:val="26"/>
          <w:lang w:bidi="ar-SA"/>
        </w:rPr>
        <w:t>г</w:t>
      </w:r>
      <w:r w:rsidRPr="002654BA">
        <w:rPr>
          <w:spacing w:val="2"/>
          <w:sz w:val="26"/>
          <w:szCs w:val="26"/>
          <w:lang w:bidi="ar-SA"/>
        </w:rPr>
        <w:t>и</w:t>
      </w:r>
      <w:r w:rsidRPr="002654BA">
        <w:rPr>
          <w:sz w:val="26"/>
          <w:szCs w:val="26"/>
          <w:lang w:bidi="ar-SA"/>
        </w:rPr>
        <w:t>и,</w:t>
      </w:r>
      <w:r w:rsidRPr="002654BA">
        <w:rPr>
          <w:spacing w:val="10"/>
          <w:sz w:val="26"/>
          <w:szCs w:val="26"/>
          <w:lang w:bidi="ar-SA"/>
        </w:rPr>
        <w:t xml:space="preserve"> </w:t>
      </w:r>
      <w:r w:rsidRPr="002654BA">
        <w:rPr>
          <w:spacing w:val="-5"/>
          <w:sz w:val="26"/>
          <w:szCs w:val="26"/>
          <w:lang w:bidi="ar-SA"/>
        </w:rPr>
        <w:t>у</w:t>
      </w:r>
      <w:r w:rsidRPr="002654BA">
        <w:rPr>
          <w:sz w:val="26"/>
          <w:szCs w:val="26"/>
          <w:lang w:bidi="ar-SA"/>
        </w:rPr>
        <w:t>твержде</w:t>
      </w:r>
      <w:r w:rsidRPr="002654BA">
        <w:rPr>
          <w:spacing w:val="1"/>
          <w:sz w:val="26"/>
          <w:szCs w:val="26"/>
          <w:lang w:bidi="ar-SA"/>
        </w:rPr>
        <w:t>н</w:t>
      </w:r>
      <w:r w:rsidRPr="002654BA">
        <w:rPr>
          <w:sz w:val="26"/>
          <w:szCs w:val="26"/>
          <w:lang w:bidi="ar-SA"/>
        </w:rPr>
        <w:t>н</w:t>
      </w:r>
      <w:r w:rsidRPr="002654BA">
        <w:rPr>
          <w:spacing w:val="4"/>
          <w:sz w:val="26"/>
          <w:szCs w:val="26"/>
          <w:lang w:bidi="ar-SA"/>
        </w:rPr>
        <w:t>ы</w:t>
      </w:r>
      <w:r w:rsidRPr="002654BA">
        <w:rPr>
          <w:spacing w:val="-1"/>
          <w:sz w:val="26"/>
          <w:szCs w:val="26"/>
          <w:lang w:bidi="ar-SA"/>
        </w:rPr>
        <w:t>м</w:t>
      </w:r>
      <w:r w:rsidRPr="002654BA">
        <w:rPr>
          <w:sz w:val="26"/>
          <w:szCs w:val="26"/>
          <w:lang w:bidi="ar-SA"/>
        </w:rPr>
        <w:t xml:space="preserve">и </w:t>
      </w:r>
      <w:r w:rsidRPr="002654BA">
        <w:rPr>
          <w:spacing w:val="-5"/>
          <w:sz w:val="26"/>
          <w:szCs w:val="26"/>
          <w:lang w:bidi="ar-SA"/>
        </w:rPr>
        <w:t>у</w:t>
      </w:r>
      <w:r w:rsidRPr="002654BA">
        <w:rPr>
          <w:spacing w:val="3"/>
          <w:sz w:val="26"/>
          <w:szCs w:val="26"/>
          <w:lang w:bidi="ar-SA"/>
        </w:rPr>
        <w:t>п</w:t>
      </w:r>
      <w:r w:rsidRPr="002654BA">
        <w:rPr>
          <w:sz w:val="26"/>
          <w:szCs w:val="26"/>
          <w:lang w:bidi="ar-SA"/>
        </w:rPr>
        <w:t>ол</w:t>
      </w:r>
      <w:r w:rsidRPr="002654BA">
        <w:rPr>
          <w:spacing w:val="3"/>
          <w:sz w:val="26"/>
          <w:szCs w:val="26"/>
          <w:lang w:bidi="ar-SA"/>
        </w:rPr>
        <w:t>н</w:t>
      </w:r>
      <w:r w:rsidRPr="002654BA">
        <w:rPr>
          <w:sz w:val="26"/>
          <w:szCs w:val="26"/>
          <w:lang w:bidi="ar-SA"/>
        </w:rPr>
        <w:t>о</w:t>
      </w:r>
      <w:r w:rsidRPr="002654BA">
        <w:rPr>
          <w:spacing w:val="-1"/>
          <w:sz w:val="26"/>
          <w:szCs w:val="26"/>
          <w:lang w:bidi="ar-SA"/>
        </w:rPr>
        <w:t>м</w:t>
      </w:r>
      <w:r w:rsidRPr="002654BA">
        <w:rPr>
          <w:spacing w:val="2"/>
          <w:sz w:val="26"/>
          <w:szCs w:val="26"/>
          <w:lang w:bidi="ar-SA"/>
        </w:rPr>
        <w:t>о</w:t>
      </w:r>
      <w:r w:rsidRPr="002654BA">
        <w:rPr>
          <w:spacing w:val="-1"/>
          <w:sz w:val="26"/>
          <w:szCs w:val="26"/>
          <w:lang w:bidi="ar-SA"/>
        </w:rPr>
        <w:t>ч</w:t>
      </w:r>
      <w:r w:rsidRPr="002654BA">
        <w:rPr>
          <w:sz w:val="26"/>
          <w:szCs w:val="26"/>
          <w:lang w:bidi="ar-SA"/>
        </w:rPr>
        <w:t>ен</w:t>
      </w:r>
      <w:r w:rsidRPr="002654BA">
        <w:rPr>
          <w:spacing w:val="1"/>
          <w:sz w:val="26"/>
          <w:szCs w:val="26"/>
          <w:lang w:bidi="ar-SA"/>
        </w:rPr>
        <w:t>ны</w:t>
      </w:r>
      <w:r w:rsidRPr="002654BA">
        <w:rPr>
          <w:spacing w:val="-1"/>
          <w:sz w:val="26"/>
          <w:szCs w:val="26"/>
          <w:lang w:bidi="ar-SA"/>
        </w:rPr>
        <w:t>м</w:t>
      </w:r>
      <w:r w:rsidRPr="002654BA">
        <w:rPr>
          <w:sz w:val="26"/>
          <w:szCs w:val="26"/>
          <w:lang w:bidi="ar-SA"/>
        </w:rPr>
        <w:t xml:space="preserve">и </w:t>
      </w:r>
      <w:r w:rsidRPr="002654BA">
        <w:rPr>
          <w:spacing w:val="2"/>
          <w:sz w:val="26"/>
          <w:szCs w:val="26"/>
          <w:lang w:bidi="ar-SA"/>
        </w:rPr>
        <w:t>о</w:t>
      </w:r>
      <w:r w:rsidRPr="002654BA">
        <w:rPr>
          <w:sz w:val="26"/>
          <w:szCs w:val="26"/>
          <w:lang w:bidi="ar-SA"/>
        </w:rPr>
        <w:t>ргана</w:t>
      </w:r>
      <w:r w:rsidRPr="002654BA">
        <w:rPr>
          <w:spacing w:val="-1"/>
          <w:sz w:val="26"/>
          <w:szCs w:val="26"/>
          <w:lang w:bidi="ar-SA"/>
        </w:rPr>
        <w:t>м</w:t>
      </w:r>
      <w:r w:rsidRPr="002654BA">
        <w:rPr>
          <w:sz w:val="26"/>
          <w:szCs w:val="26"/>
          <w:lang w:bidi="ar-SA"/>
        </w:rPr>
        <w:t>и</w:t>
      </w:r>
      <w:r w:rsidRPr="002654BA">
        <w:rPr>
          <w:spacing w:val="11"/>
          <w:sz w:val="26"/>
          <w:szCs w:val="26"/>
          <w:lang w:bidi="ar-SA"/>
        </w:rPr>
        <w:t xml:space="preserve"> </w:t>
      </w:r>
      <w:r w:rsidRPr="002654BA">
        <w:rPr>
          <w:sz w:val="26"/>
          <w:szCs w:val="26"/>
          <w:lang w:bidi="ar-SA"/>
        </w:rPr>
        <w:t>в</w:t>
      </w:r>
      <w:r w:rsidRPr="002654BA">
        <w:rPr>
          <w:spacing w:val="22"/>
          <w:sz w:val="26"/>
          <w:szCs w:val="26"/>
          <w:lang w:bidi="ar-SA"/>
        </w:rPr>
        <w:t xml:space="preserve"> </w:t>
      </w:r>
      <w:r w:rsidRPr="002654BA">
        <w:rPr>
          <w:sz w:val="26"/>
          <w:szCs w:val="26"/>
          <w:lang w:bidi="ar-SA"/>
        </w:rPr>
        <w:t>пор</w:t>
      </w:r>
      <w:r w:rsidRPr="002654BA">
        <w:rPr>
          <w:spacing w:val="1"/>
          <w:sz w:val="26"/>
          <w:szCs w:val="26"/>
          <w:lang w:bidi="ar-SA"/>
        </w:rPr>
        <w:t>я</w:t>
      </w:r>
      <w:r w:rsidRPr="002654BA">
        <w:rPr>
          <w:sz w:val="26"/>
          <w:szCs w:val="26"/>
          <w:lang w:bidi="ar-SA"/>
        </w:rPr>
        <w:t>д</w:t>
      </w:r>
      <w:r w:rsidRPr="002654BA">
        <w:rPr>
          <w:spacing w:val="1"/>
          <w:sz w:val="26"/>
          <w:szCs w:val="26"/>
          <w:lang w:bidi="ar-SA"/>
        </w:rPr>
        <w:t>к</w:t>
      </w:r>
      <w:r w:rsidRPr="002654BA">
        <w:rPr>
          <w:sz w:val="26"/>
          <w:szCs w:val="26"/>
          <w:lang w:bidi="ar-SA"/>
        </w:rPr>
        <w:t>е,</w:t>
      </w:r>
      <w:r w:rsidRPr="002654BA">
        <w:rPr>
          <w:spacing w:val="13"/>
          <w:sz w:val="26"/>
          <w:szCs w:val="26"/>
          <w:lang w:bidi="ar-SA"/>
        </w:rPr>
        <w:t xml:space="preserve"> </w:t>
      </w:r>
      <w:r w:rsidRPr="002654BA">
        <w:rPr>
          <w:spacing w:val="-5"/>
          <w:sz w:val="26"/>
          <w:szCs w:val="26"/>
          <w:lang w:bidi="ar-SA"/>
        </w:rPr>
        <w:t>у</w:t>
      </w:r>
      <w:r w:rsidRPr="002654BA">
        <w:rPr>
          <w:spacing w:val="2"/>
          <w:sz w:val="26"/>
          <w:szCs w:val="26"/>
          <w:lang w:bidi="ar-SA"/>
        </w:rPr>
        <w:t>ст</w:t>
      </w:r>
      <w:r w:rsidRPr="002654BA">
        <w:rPr>
          <w:sz w:val="26"/>
          <w:szCs w:val="26"/>
          <w:lang w:bidi="ar-SA"/>
        </w:rPr>
        <w:t>анов</w:t>
      </w:r>
      <w:r w:rsidRPr="002654BA">
        <w:rPr>
          <w:spacing w:val="1"/>
          <w:sz w:val="26"/>
          <w:szCs w:val="26"/>
          <w:lang w:bidi="ar-SA"/>
        </w:rPr>
        <w:t>л</w:t>
      </w:r>
      <w:r w:rsidRPr="002654BA">
        <w:rPr>
          <w:sz w:val="26"/>
          <w:szCs w:val="26"/>
          <w:lang w:bidi="ar-SA"/>
        </w:rPr>
        <w:t>ен</w:t>
      </w:r>
      <w:r w:rsidRPr="002654BA">
        <w:rPr>
          <w:spacing w:val="1"/>
          <w:sz w:val="26"/>
          <w:szCs w:val="26"/>
          <w:lang w:bidi="ar-SA"/>
        </w:rPr>
        <w:t>н</w:t>
      </w:r>
      <w:r w:rsidRPr="002654BA">
        <w:rPr>
          <w:spacing w:val="2"/>
          <w:sz w:val="26"/>
          <w:szCs w:val="26"/>
          <w:lang w:bidi="ar-SA"/>
        </w:rPr>
        <w:t>о</w:t>
      </w:r>
      <w:r w:rsidRPr="002654BA">
        <w:rPr>
          <w:sz w:val="26"/>
          <w:szCs w:val="26"/>
          <w:lang w:bidi="ar-SA"/>
        </w:rPr>
        <w:t>м</w:t>
      </w:r>
      <w:r w:rsidRPr="002654BA">
        <w:rPr>
          <w:spacing w:val="3"/>
          <w:sz w:val="26"/>
          <w:szCs w:val="26"/>
          <w:lang w:bidi="ar-SA"/>
        </w:rPr>
        <w:t xml:space="preserve"> </w:t>
      </w:r>
      <w:r w:rsidRPr="002654BA">
        <w:rPr>
          <w:sz w:val="26"/>
          <w:szCs w:val="26"/>
          <w:lang w:bidi="ar-SA"/>
        </w:rPr>
        <w:t>пра</w:t>
      </w:r>
      <w:r w:rsidRPr="002654BA">
        <w:rPr>
          <w:spacing w:val="3"/>
          <w:sz w:val="26"/>
          <w:szCs w:val="26"/>
          <w:lang w:bidi="ar-SA"/>
        </w:rPr>
        <w:t>в</w:t>
      </w:r>
      <w:r w:rsidRPr="002654BA">
        <w:rPr>
          <w:sz w:val="26"/>
          <w:szCs w:val="26"/>
          <w:lang w:bidi="ar-SA"/>
        </w:rPr>
        <w:t>и</w:t>
      </w:r>
      <w:r w:rsidRPr="002654BA">
        <w:rPr>
          <w:spacing w:val="1"/>
          <w:sz w:val="26"/>
          <w:szCs w:val="26"/>
          <w:lang w:bidi="ar-SA"/>
        </w:rPr>
        <w:t>л</w:t>
      </w:r>
      <w:r w:rsidRPr="002654BA">
        <w:rPr>
          <w:sz w:val="26"/>
          <w:szCs w:val="26"/>
          <w:lang w:bidi="ar-SA"/>
        </w:rPr>
        <w:t>ами</w:t>
      </w:r>
      <w:r w:rsidRPr="002654BA">
        <w:rPr>
          <w:spacing w:val="8"/>
          <w:sz w:val="26"/>
          <w:szCs w:val="26"/>
          <w:lang w:bidi="ar-SA"/>
        </w:rPr>
        <w:t xml:space="preserve"> </w:t>
      </w:r>
      <w:r w:rsidRPr="002654BA">
        <w:rPr>
          <w:sz w:val="26"/>
          <w:szCs w:val="26"/>
          <w:lang w:bidi="ar-SA"/>
        </w:rPr>
        <w:t>сог</w:t>
      </w:r>
      <w:r w:rsidRPr="002654BA">
        <w:rPr>
          <w:spacing w:val="2"/>
          <w:sz w:val="26"/>
          <w:szCs w:val="26"/>
          <w:lang w:bidi="ar-SA"/>
        </w:rPr>
        <w:t>л</w:t>
      </w:r>
      <w:r w:rsidRPr="002654BA">
        <w:rPr>
          <w:sz w:val="26"/>
          <w:szCs w:val="26"/>
          <w:lang w:bidi="ar-SA"/>
        </w:rPr>
        <w:t>асова</w:t>
      </w:r>
      <w:r w:rsidRPr="002654BA">
        <w:rPr>
          <w:spacing w:val="1"/>
          <w:sz w:val="26"/>
          <w:szCs w:val="26"/>
          <w:lang w:bidi="ar-SA"/>
        </w:rPr>
        <w:t>н</w:t>
      </w:r>
      <w:r w:rsidRPr="002654BA">
        <w:rPr>
          <w:sz w:val="26"/>
          <w:szCs w:val="26"/>
          <w:lang w:bidi="ar-SA"/>
        </w:rPr>
        <w:t>ия</w:t>
      </w:r>
      <w:r w:rsidRPr="002654BA">
        <w:rPr>
          <w:spacing w:val="9"/>
          <w:sz w:val="26"/>
          <w:szCs w:val="26"/>
          <w:lang w:bidi="ar-SA"/>
        </w:rPr>
        <w:t xml:space="preserve"> </w:t>
      </w:r>
      <w:r w:rsidRPr="002654BA">
        <w:rPr>
          <w:sz w:val="26"/>
          <w:szCs w:val="26"/>
          <w:lang w:bidi="ar-SA"/>
        </w:rPr>
        <w:t xml:space="preserve">и </w:t>
      </w:r>
      <w:r w:rsidRPr="002654BA">
        <w:rPr>
          <w:spacing w:val="-2"/>
          <w:sz w:val="26"/>
          <w:szCs w:val="26"/>
          <w:lang w:bidi="ar-SA"/>
        </w:rPr>
        <w:t>у</w:t>
      </w:r>
      <w:r w:rsidRPr="002654BA">
        <w:rPr>
          <w:spacing w:val="2"/>
          <w:sz w:val="26"/>
          <w:szCs w:val="26"/>
          <w:lang w:bidi="ar-SA"/>
        </w:rPr>
        <w:t>т</w:t>
      </w:r>
      <w:r w:rsidRPr="002654BA">
        <w:rPr>
          <w:sz w:val="26"/>
          <w:szCs w:val="26"/>
          <w:lang w:bidi="ar-SA"/>
        </w:rPr>
        <w:t>вер</w:t>
      </w:r>
      <w:r w:rsidRPr="002654BA">
        <w:rPr>
          <w:spacing w:val="1"/>
          <w:sz w:val="26"/>
          <w:szCs w:val="26"/>
          <w:lang w:bidi="ar-SA"/>
        </w:rPr>
        <w:t>ж</w:t>
      </w:r>
      <w:r w:rsidRPr="002654BA">
        <w:rPr>
          <w:sz w:val="26"/>
          <w:szCs w:val="26"/>
          <w:lang w:bidi="ar-SA"/>
        </w:rPr>
        <w:t>ден</w:t>
      </w:r>
      <w:r w:rsidRPr="002654BA">
        <w:rPr>
          <w:spacing w:val="1"/>
          <w:sz w:val="26"/>
          <w:szCs w:val="26"/>
          <w:lang w:bidi="ar-SA"/>
        </w:rPr>
        <w:t>и</w:t>
      </w:r>
      <w:r w:rsidRPr="002654BA">
        <w:rPr>
          <w:sz w:val="26"/>
          <w:szCs w:val="26"/>
          <w:lang w:bidi="ar-SA"/>
        </w:rPr>
        <w:t>я</w:t>
      </w:r>
      <w:r w:rsidRPr="002654BA">
        <w:rPr>
          <w:spacing w:val="4"/>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w:t>
      </w:r>
      <w:r w:rsidRPr="002654BA">
        <w:rPr>
          <w:spacing w:val="2"/>
          <w:sz w:val="26"/>
          <w:szCs w:val="26"/>
          <w:lang w:bidi="ar-SA"/>
        </w:rPr>
        <w:t>с</w:t>
      </w:r>
      <w:r w:rsidRPr="002654BA">
        <w:rPr>
          <w:sz w:val="26"/>
          <w:szCs w:val="26"/>
          <w:lang w:bidi="ar-SA"/>
        </w:rPr>
        <w:t>т</w:t>
      </w:r>
      <w:r w:rsidRPr="002654BA">
        <w:rPr>
          <w:spacing w:val="2"/>
          <w:sz w:val="26"/>
          <w:szCs w:val="26"/>
          <w:lang w:bidi="ar-SA"/>
        </w:rPr>
        <w:t>и</w:t>
      </w:r>
      <w:r w:rsidRPr="002654BA">
        <w:rPr>
          <w:sz w:val="26"/>
          <w:szCs w:val="26"/>
          <w:lang w:bidi="ar-SA"/>
        </w:rPr>
        <w:t>ц</w:t>
      </w:r>
      <w:r w:rsidRPr="002654BA">
        <w:rPr>
          <w:spacing w:val="4"/>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 прогр</w:t>
      </w:r>
      <w:r w:rsidRPr="002654BA">
        <w:rPr>
          <w:spacing w:val="2"/>
          <w:sz w:val="26"/>
          <w:szCs w:val="26"/>
          <w:lang w:bidi="ar-SA"/>
        </w:rPr>
        <w:t>а</w:t>
      </w:r>
      <w:r w:rsidRPr="002654BA">
        <w:rPr>
          <w:spacing w:val="-1"/>
          <w:sz w:val="26"/>
          <w:szCs w:val="26"/>
          <w:lang w:bidi="ar-SA"/>
        </w:rPr>
        <w:t>м</w:t>
      </w:r>
      <w:r w:rsidRPr="002654BA">
        <w:rPr>
          <w:sz w:val="26"/>
          <w:szCs w:val="26"/>
          <w:lang w:bidi="ar-SA"/>
        </w:rPr>
        <w:t>м</w:t>
      </w:r>
      <w:r w:rsidRPr="002654BA">
        <w:rPr>
          <w:spacing w:val="9"/>
          <w:sz w:val="26"/>
          <w:szCs w:val="26"/>
          <w:lang w:bidi="ar-SA"/>
        </w:rPr>
        <w:t xml:space="preserve"> </w:t>
      </w:r>
      <w:r w:rsidRPr="002654BA">
        <w:rPr>
          <w:sz w:val="26"/>
          <w:szCs w:val="26"/>
          <w:lang w:bidi="ar-SA"/>
        </w:rPr>
        <w:t>в</w:t>
      </w:r>
      <w:r w:rsidRPr="002654BA">
        <w:rPr>
          <w:spacing w:val="18"/>
          <w:sz w:val="26"/>
          <w:szCs w:val="26"/>
          <w:lang w:bidi="ar-SA"/>
        </w:rPr>
        <w:t xml:space="preserve"> </w:t>
      </w:r>
      <w:r w:rsidRPr="002654BA">
        <w:rPr>
          <w:sz w:val="26"/>
          <w:szCs w:val="26"/>
          <w:lang w:bidi="ar-SA"/>
        </w:rPr>
        <w:t>сфере</w:t>
      </w:r>
      <w:r w:rsidRPr="002654BA">
        <w:rPr>
          <w:spacing w:val="12"/>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лос</w:t>
      </w:r>
      <w:r w:rsidRPr="002654BA">
        <w:rPr>
          <w:spacing w:val="1"/>
          <w:sz w:val="26"/>
          <w:szCs w:val="26"/>
          <w:lang w:bidi="ar-SA"/>
        </w:rPr>
        <w:t>н</w:t>
      </w:r>
      <w:r w:rsidRPr="002654BA">
        <w:rPr>
          <w:sz w:val="26"/>
          <w:szCs w:val="26"/>
          <w:lang w:bidi="ar-SA"/>
        </w:rPr>
        <w:t>аб</w:t>
      </w:r>
      <w:r w:rsidRPr="002654BA">
        <w:rPr>
          <w:spacing w:val="3"/>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3"/>
          <w:sz w:val="26"/>
          <w:szCs w:val="26"/>
          <w:lang w:bidi="ar-SA"/>
        </w:rPr>
        <w:t xml:space="preserve"> </w:t>
      </w:r>
      <w:r w:rsidRPr="002654BA">
        <w:rPr>
          <w:spacing w:val="-5"/>
          <w:sz w:val="26"/>
          <w:szCs w:val="26"/>
          <w:lang w:bidi="ar-SA"/>
        </w:rPr>
        <w:t>у</w:t>
      </w:r>
      <w:r w:rsidRPr="002654BA">
        <w:rPr>
          <w:spacing w:val="2"/>
          <w:sz w:val="26"/>
          <w:szCs w:val="26"/>
          <w:lang w:bidi="ar-SA"/>
        </w:rPr>
        <w:t>т</w:t>
      </w:r>
      <w:r w:rsidRPr="002654BA">
        <w:rPr>
          <w:sz w:val="26"/>
          <w:szCs w:val="26"/>
          <w:lang w:bidi="ar-SA"/>
        </w:rPr>
        <w:t>вер</w:t>
      </w:r>
      <w:r w:rsidRPr="002654BA">
        <w:rPr>
          <w:spacing w:val="1"/>
          <w:sz w:val="26"/>
          <w:szCs w:val="26"/>
          <w:lang w:bidi="ar-SA"/>
        </w:rPr>
        <w:t>ж</w:t>
      </w:r>
      <w:r w:rsidRPr="002654BA">
        <w:rPr>
          <w:sz w:val="26"/>
          <w:szCs w:val="26"/>
          <w:lang w:bidi="ar-SA"/>
        </w:rPr>
        <w:t>ден</w:t>
      </w:r>
      <w:r w:rsidRPr="002654BA">
        <w:rPr>
          <w:spacing w:val="1"/>
          <w:sz w:val="26"/>
          <w:szCs w:val="26"/>
          <w:lang w:bidi="ar-SA"/>
        </w:rPr>
        <w:t>ны</w:t>
      </w:r>
      <w:r w:rsidRPr="002654BA">
        <w:rPr>
          <w:spacing w:val="7"/>
          <w:sz w:val="26"/>
          <w:szCs w:val="26"/>
          <w:lang w:bidi="ar-SA"/>
        </w:rPr>
        <w:t>м</w:t>
      </w:r>
      <w:r w:rsidRPr="002654BA">
        <w:rPr>
          <w:sz w:val="26"/>
          <w:szCs w:val="26"/>
          <w:lang w:bidi="ar-SA"/>
        </w:rPr>
        <w:t>и Правите</w:t>
      </w:r>
      <w:r w:rsidRPr="002654BA">
        <w:rPr>
          <w:spacing w:val="3"/>
          <w:sz w:val="26"/>
          <w:szCs w:val="26"/>
          <w:lang w:bidi="ar-SA"/>
        </w:rPr>
        <w:t>л</w:t>
      </w:r>
      <w:r w:rsidRPr="002654BA">
        <w:rPr>
          <w:sz w:val="26"/>
          <w:szCs w:val="26"/>
          <w:lang w:bidi="ar-SA"/>
        </w:rPr>
        <w:t>ьс</w:t>
      </w:r>
      <w:r w:rsidRPr="002654BA">
        <w:rPr>
          <w:spacing w:val="-1"/>
          <w:sz w:val="26"/>
          <w:szCs w:val="26"/>
          <w:lang w:bidi="ar-SA"/>
        </w:rPr>
        <w:t>т</w:t>
      </w:r>
      <w:r w:rsidRPr="002654BA">
        <w:rPr>
          <w:sz w:val="26"/>
          <w:szCs w:val="26"/>
          <w:lang w:bidi="ar-SA"/>
        </w:rPr>
        <w:t>в</w:t>
      </w:r>
      <w:r w:rsidRPr="002654BA">
        <w:rPr>
          <w:spacing w:val="2"/>
          <w:sz w:val="26"/>
          <w:szCs w:val="26"/>
          <w:lang w:bidi="ar-SA"/>
        </w:rPr>
        <w:t>о</w:t>
      </w:r>
      <w:r w:rsidRPr="002654BA">
        <w:rPr>
          <w:sz w:val="26"/>
          <w:szCs w:val="26"/>
          <w:lang w:bidi="ar-SA"/>
        </w:rPr>
        <w:t>м</w:t>
      </w:r>
      <w:r w:rsidRPr="002654BA">
        <w:rPr>
          <w:spacing w:val="-19"/>
          <w:sz w:val="26"/>
          <w:szCs w:val="26"/>
          <w:lang w:bidi="ar-SA"/>
        </w:rPr>
        <w:t xml:space="preserve"> </w:t>
      </w:r>
      <w:r w:rsidRPr="002654BA">
        <w:rPr>
          <w:sz w:val="26"/>
          <w:szCs w:val="26"/>
          <w:lang w:bidi="ar-SA"/>
        </w:rPr>
        <w:t>Ро</w:t>
      </w:r>
      <w:r w:rsidRPr="002654BA">
        <w:rPr>
          <w:spacing w:val="2"/>
          <w:sz w:val="26"/>
          <w:szCs w:val="26"/>
          <w:lang w:bidi="ar-SA"/>
        </w:rPr>
        <w:t>сс</w:t>
      </w:r>
      <w:r w:rsidRPr="002654BA">
        <w:rPr>
          <w:sz w:val="26"/>
          <w:szCs w:val="26"/>
          <w:lang w:bidi="ar-SA"/>
        </w:rPr>
        <w:t>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11"/>
          <w:sz w:val="26"/>
          <w:szCs w:val="26"/>
          <w:lang w:bidi="ar-SA"/>
        </w:rPr>
        <w:t xml:space="preserve"> </w:t>
      </w:r>
      <w:r w:rsidRPr="002654BA">
        <w:rPr>
          <w:sz w:val="26"/>
          <w:szCs w:val="26"/>
          <w:lang w:bidi="ar-SA"/>
        </w:rPr>
        <w:t>Федераци</w:t>
      </w:r>
      <w:r w:rsidRPr="002654BA">
        <w:rPr>
          <w:spacing w:val="1"/>
          <w:sz w:val="26"/>
          <w:szCs w:val="26"/>
          <w:lang w:bidi="ar-SA"/>
        </w:rPr>
        <w:t>и</w:t>
      </w:r>
      <w:r w:rsidRPr="002654BA">
        <w:rPr>
          <w:sz w:val="26"/>
          <w:szCs w:val="26"/>
          <w:lang w:bidi="ar-SA"/>
        </w:rPr>
        <w:t>.</w:t>
      </w:r>
    </w:p>
    <w:p w14:paraId="6E8628C0" w14:textId="77777777" w:rsidR="00BC68A2" w:rsidRPr="002654BA" w:rsidRDefault="00BC68A2" w:rsidP="00BC68A2">
      <w:pPr>
        <w:adjustRightInd w:val="0"/>
        <w:spacing w:before="6" w:line="360" w:lineRule="auto"/>
        <w:ind w:left="102" w:right="43" w:firstLine="607"/>
        <w:jc w:val="both"/>
        <w:rPr>
          <w:sz w:val="26"/>
          <w:szCs w:val="26"/>
          <w:lang w:bidi="ar-SA"/>
        </w:rPr>
      </w:pPr>
      <w:r w:rsidRPr="002654BA">
        <w:rPr>
          <w:sz w:val="26"/>
          <w:szCs w:val="26"/>
          <w:lang w:bidi="ar-SA"/>
        </w:rPr>
        <w:t>Ва</w:t>
      </w:r>
      <w:r w:rsidRPr="002654BA">
        <w:rPr>
          <w:spacing w:val="1"/>
          <w:sz w:val="26"/>
          <w:szCs w:val="26"/>
          <w:lang w:bidi="ar-SA"/>
        </w:rPr>
        <w:t>ж</w:t>
      </w:r>
      <w:r w:rsidRPr="002654BA">
        <w:rPr>
          <w:sz w:val="26"/>
          <w:szCs w:val="26"/>
          <w:lang w:bidi="ar-SA"/>
        </w:rPr>
        <w:t>ное</w:t>
      </w:r>
      <w:r w:rsidRPr="002654BA">
        <w:rPr>
          <w:spacing w:val="6"/>
          <w:sz w:val="26"/>
          <w:szCs w:val="26"/>
          <w:lang w:bidi="ar-SA"/>
        </w:rPr>
        <w:t xml:space="preserve"> </w:t>
      </w:r>
      <w:r w:rsidRPr="002654BA">
        <w:rPr>
          <w:sz w:val="26"/>
          <w:szCs w:val="26"/>
          <w:lang w:bidi="ar-SA"/>
        </w:rPr>
        <w:t>по</w:t>
      </w:r>
      <w:r w:rsidRPr="002654BA">
        <w:rPr>
          <w:spacing w:val="1"/>
          <w:sz w:val="26"/>
          <w:szCs w:val="26"/>
          <w:lang w:bidi="ar-SA"/>
        </w:rPr>
        <w:t>л</w:t>
      </w:r>
      <w:r w:rsidRPr="002654BA">
        <w:rPr>
          <w:sz w:val="26"/>
          <w:szCs w:val="26"/>
          <w:lang w:bidi="ar-SA"/>
        </w:rPr>
        <w:t>о</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е</w:t>
      </w:r>
      <w:r w:rsidRPr="002654BA">
        <w:rPr>
          <w:spacing w:val="6"/>
          <w:sz w:val="26"/>
          <w:szCs w:val="26"/>
          <w:lang w:bidi="ar-SA"/>
        </w:rPr>
        <w:t xml:space="preserve"> </w:t>
      </w:r>
      <w:r w:rsidRPr="002654BA">
        <w:rPr>
          <w:spacing w:val="-5"/>
          <w:sz w:val="26"/>
          <w:szCs w:val="26"/>
          <w:lang w:bidi="ar-SA"/>
        </w:rPr>
        <w:t>у</w:t>
      </w:r>
      <w:r w:rsidRPr="002654BA">
        <w:rPr>
          <w:spacing w:val="2"/>
          <w:sz w:val="26"/>
          <w:szCs w:val="26"/>
          <w:lang w:bidi="ar-SA"/>
        </w:rPr>
        <w:t>с</w:t>
      </w:r>
      <w:r w:rsidRPr="002654BA">
        <w:rPr>
          <w:sz w:val="26"/>
          <w:szCs w:val="26"/>
          <w:lang w:bidi="ar-SA"/>
        </w:rPr>
        <w:t>тановле</w:t>
      </w:r>
      <w:r w:rsidRPr="002654BA">
        <w:rPr>
          <w:spacing w:val="1"/>
          <w:sz w:val="26"/>
          <w:szCs w:val="26"/>
          <w:lang w:bidi="ar-SA"/>
        </w:rPr>
        <w:t>н</w:t>
      </w:r>
      <w:r w:rsidRPr="002654BA">
        <w:rPr>
          <w:sz w:val="26"/>
          <w:szCs w:val="26"/>
          <w:lang w:bidi="ar-SA"/>
        </w:rPr>
        <w:t>о</w:t>
      </w:r>
      <w:r w:rsidRPr="002654BA">
        <w:rPr>
          <w:spacing w:val="2"/>
          <w:sz w:val="26"/>
          <w:szCs w:val="26"/>
          <w:lang w:bidi="ar-SA"/>
        </w:rPr>
        <w:t xml:space="preserve"> </w:t>
      </w:r>
      <w:r w:rsidRPr="002654BA">
        <w:rPr>
          <w:sz w:val="26"/>
          <w:szCs w:val="26"/>
          <w:lang w:bidi="ar-SA"/>
        </w:rPr>
        <w:t>та</w:t>
      </w:r>
      <w:r w:rsidRPr="002654BA">
        <w:rPr>
          <w:spacing w:val="-2"/>
          <w:sz w:val="26"/>
          <w:szCs w:val="26"/>
          <w:lang w:bidi="ar-SA"/>
        </w:rPr>
        <w:t>к</w:t>
      </w:r>
      <w:r w:rsidRPr="002654BA">
        <w:rPr>
          <w:spacing w:val="3"/>
          <w:sz w:val="26"/>
          <w:szCs w:val="26"/>
          <w:lang w:bidi="ar-SA"/>
        </w:rPr>
        <w:t>ж</w:t>
      </w:r>
      <w:r w:rsidRPr="002654BA">
        <w:rPr>
          <w:sz w:val="26"/>
          <w:szCs w:val="26"/>
          <w:lang w:bidi="ar-SA"/>
        </w:rPr>
        <w:t>е</w:t>
      </w:r>
      <w:r w:rsidRPr="002654BA">
        <w:rPr>
          <w:spacing w:val="7"/>
          <w:sz w:val="26"/>
          <w:szCs w:val="26"/>
          <w:lang w:bidi="ar-SA"/>
        </w:rPr>
        <w:t xml:space="preserve"> </w:t>
      </w:r>
      <w:r w:rsidRPr="002654BA">
        <w:rPr>
          <w:sz w:val="26"/>
          <w:szCs w:val="26"/>
          <w:lang w:bidi="ar-SA"/>
        </w:rPr>
        <w:t>ст.</w:t>
      </w:r>
      <w:r w:rsidRPr="002654BA">
        <w:rPr>
          <w:spacing w:val="15"/>
          <w:sz w:val="26"/>
          <w:szCs w:val="26"/>
          <w:lang w:bidi="ar-SA"/>
        </w:rPr>
        <w:t xml:space="preserve"> </w:t>
      </w:r>
      <w:r w:rsidRPr="002654BA">
        <w:rPr>
          <w:sz w:val="26"/>
          <w:szCs w:val="26"/>
          <w:lang w:bidi="ar-SA"/>
        </w:rPr>
        <w:t>10</w:t>
      </w:r>
      <w:r w:rsidRPr="002654BA">
        <w:rPr>
          <w:spacing w:val="13"/>
          <w:sz w:val="26"/>
          <w:szCs w:val="26"/>
          <w:lang w:bidi="ar-SA"/>
        </w:rPr>
        <w:t xml:space="preserve"> </w:t>
      </w:r>
      <w:r w:rsidRPr="002654BA">
        <w:rPr>
          <w:spacing w:val="-2"/>
          <w:sz w:val="26"/>
          <w:szCs w:val="26"/>
          <w:lang w:bidi="ar-SA"/>
        </w:rPr>
        <w:t>«</w:t>
      </w:r>
      <w:r w:rsidRPr="002654BA">
        <w:rPr>
          <w:spacing w:val="4"/>
          <w:sz w:val="26"/>
          <w:szCs w:val="26"/>
          <w:lang w:bidi="ar-SA"/>
        </w:rPr>
        <w:t>С</w:t>
      </w:r>
      <w:r w:rsidRPr="002654BA">
        <w:rPr>
          <w:spacing w:val="-5"/>
          <w:sz w:val="26"/>
          <w:szCs w:val="26"/>
          <w:lang w:bidi="ar-SA"/>
        </w:rPr>
        <w:t>у</w:t>
      </w:r>
      <w:r w:rsidRPr="002654BA">
        <w:rPr>
          <w:spacing w:val="2"/>
          <w:sz w:val="26"/>
          <w:szCs w:val="26"/>
          <w:lang w:bidi="ar-SA"/>
        </w:rPr>
        <w:t>щ</w:t>
      </w:r>
      <w:r w:rsidRPr="002654BA">
        <w:rPr>
          <w:sz w:val="26"/>
          <w:szCs w:val="26"/>
          <w:lang w:bidi="ar-SA"/>
        </w:rPr>
        <w:t>но</w:t>
      </w:r>
      <w:r w:rsidRPr="002654BA">
        <w:rPr>
          <w:spacing w:val="3"/>
          <w:sz w:val="26"/>
          <w:szCs w:val="26"/>
          <w:lang w:bidi="ar-SA"/>
        </w:rPr>
        <w:t>с</w:t>
      </w:r>
      <w:r w:rsidRPr="002654BA">
        <w:rPr>
          <w:sz w:val="26"/>
          <w:szCs w:val="26"/>
          <w:lang w:bidi="ar-SA"/>
        </w:rPr>
        <w:t>ть и</w:t>
      </w:r>
      <w:r w:rsidRPr="002654BA">
        <w:rPr>
          <w:spacing w:val="13"/>
          <w:sz w:val="26"/>
          <w:szCs w:val="26"/>
          <w:lang w:bidi="ar-SA"/>
        </w:rPr>
        <w:t xml:space="preserve"> </w:t>
      </w:r>
      <w:r w:rsidRPr="002654BA">
        <w:rPr>
          <w:sz w:val="26"/>
          <w:szCs w:val="26"/>
          <w:lang w:bidi="ar-SA"/>
        </w:rPr>
        <w:t>пор</w:t>
      </w:r>
      <w:r w:rsidRPr="002654BA">
        <w:rPr>
          <w:spacing w:val="1"/>
          <w:sz w:val="26"/>
          <w:szCs w:val="26"/>
          <w:lang w:bidi="ar-SA"/>
        </w:rPr>
        <w:t>я</w:t>
      </w:r>
      <w:r w:rsidRPr="002654BA">
        <w:rPr>
          <w:sz w:val="26"/>
          <w:szCs w:val="26"/>
          <w:lang w:bidi="ar-SA"/>
        </w:rPr>
        <w:t>д</w:t>
      </w:r>
      <w:r w:rsidRPr="002654BA">
        <w:rPr>
          <w:spacing w:val="2"/>
          <w:sz w:val="26"/>
          <w:szCs w:val="26"/>
          <w:lang w:bidi="ar-SA"/>
        </w:rPr>
        <w:t>о</w:t>
      </w:r>
      <w:r w:rsidRPr="002654BA">
        <w:rPr>
          <w:sz w:val="26"/>
          <w:szCs w:val="26"/>
          <w:lang w:bidi="ar-SA"/>
        </w:rPr>
        <w:t>к го</w:t>
      </w:r>
      <w:r w:rsidRPr="002654BA">
        <w:rPr>
          <w:spacing w:val="4"/>
          <w:sz w:val="26"/>
          <w:szCs w:val="26"/>
          <w:lang w:bidi="ar-SA"/>
        </w:rPr>
        <w:t>с</w:t>
      </w:r>
      <w:r w:rsidRPr="002654BA">
        <w:rPr>
          <w:spacing w:val="-5"/>
          <w:sz w:val="26"/>
          <w:szCs w:val="26"/>
          <w:lang w:bidi="ar-SA"/>
        </w:rPr>
        <w:t>у</w:t>
      </w:r>
      <w:r w:rsidRPr="002654BA">
        <w:rPr>
          <w:sz w:val="26"/>
          <w:szCs w:val="26"/>
          <w:lang w:bidi="ar-SA"/>
        </w:rPr>
        <w:t>дар</w:t>
      </w:r>
      <w:r w:rsidRPr="002654BA">
        <w:rPr>
          <w:spacing w:val="2"/>
          <w:sz w:val="26"/>
          <w:szCs w:val="26"/>
          <w:lang w:bidi="ar-SA"/>
        </w:rPr>
        <w:t>с</w:t>
      </w:r>
      <w:r w:rsidRPr="002654BA">
        <w:rPr>
          <w:sz w:val="26"/>
          <w:szCs w:val="26"/>
          <w:lang w:bidi="ar-SA"/>
        </w:rPr>
        <w:t>твенно</w:t>
      </w:r>
      <w:r w:rsidRPr="002654BA">
        <w:rPr>
          <w:spacing w:val="2"/>
          <w:sz w:val="26"/>
          <w:szCs w:val="26"/>
          <w:lang w:bidi="ar-SA"/>
        </w:rPr>
        <w:t>г</w:t>
      </w:r>
      <w:r w:rsidRPr="002654BA">
        <w:rPr>
          <w:sz w:val="26"/>
          <w:szCs w:val="26"/>
          <w:lang w:bidi="ar-SA"/>
        </w:rPr>
        <w:t>о</w:t>
      </w:r>
      <w:r w:rsidRPr="002654BA">
        <w:rPr>
          <w:spacing w:val="27"/>
          <w:sz w:val="26"/>
          <w:szCs w:val="26"/>
          <w:lang w:bidi="ar-SA"/>
        </w:rPr>
        <w:t xml:space="preserve"> </w:t>
      </w:r>
      <w:r w:rsidRPr="002654BA">
        <w:rPr>
          <w:sz w:val="26"/>
          <w:szCs w:val="26"/>
          <w:lang w:bidi="ar-SA"/>
        </w:rPr>
        <w:t>ре</w:t>
      </w:r>
      <w:r w:rsidRPr="002654BA">
        <w:rPr>
          <w:spacing w:val="2"/>
          <w:sz w:val="26"/>
          <w:szCs w:val="26"/>
          <w:lang w:bidi="ar-SA"/>
        </w:rPr>
        <w:t>г</w:t>
      </w:r>
      <w:r w:rsidRPr="002654BA">
        <w:rPr>
          <w:spacing w:val="-5"/>
          <w:sz w:val="26"/>
          <w:szCs w:val="26"/>
          <w:lang w:bidi="ar-SA"/>
        </w:rPr>
        <w:t>у</w:t>
      </w:r>
      <w:r w:rsidRPr="002654BA">
        <w:rPr>
          <w:spacing w:val="2"/>
          <w:sz w:val="26"/>
          <w:szCs w:val="26"/>
          <w:lang w:bidi="ar-SA"/>
        </w:rPr>
        <w:t>л</w:t>
      </w:r>
      <w:r w:rsidRPr="002654BA">
        <w:rPr>
          <w:sz w:val="26"/>
          <w:szCs w:val="26"/>
          <w:lang w:bidi="ar-SA"/>
        </w:rPr>
        <w:t>и</w:t>
      </w:r>
      <w:r w:rsidRPr="002654BA">
        <w:rPr>
          <w:spacing w:val="3"/>
          <w:sz w:val="26"/>
          <w:szCs w:val="26"/>
          <w:lang w:bidi="ar-SA"/>
        </w:rPr>
        <w:t>р</w:t>
      </w:r>
      <w:r w:rsidRPr="002654BA">
        <w:rPr>
          <w:sz w:val="26"/>
          <w:szCs w:val="26"/>
          <w:lang w:bidi="ar-SA"/>
        </w:rPr>
        <w:t>ован</w:t>
      </w:r>
      <w:r w:rsidRPr="002654BA">
        <w:rPr>
          <w:spacing w:val="1"/>
          <w:sz w:val="26"/>
          <w:szCs w:val="26"/>
          <w:lang w:bidi="ar-SA"/>
        </w:rPr>
        <w:t>и</w:t>
      </w:r>
      <w:r w:rsidRPr="002654BA">
        <w:rPr>
          <w:sz w:val="26"/>
          <w:szCs w:val="26"/>
          <w:lang w:bidi="ar-SA"/>
        </w:rPr>
        <w:t>я</w:t>
      </w:r>
      <w:r w:rsidRPr="002654BA">
        <w:rPr>
          <w:spacing w:val="32"/>
          <w:sz w:val="26"/>
          <w:szCs w:val="26"/>
          <w:lang w:bidi="ar-SA"/>
        </w:rPr>
        <w:t xml:space="preserve"> </w:t>
      </w:r>
      <w:r w:rsidRPr="002654BA">
        <w:rPr>
          <w:sz w:val="26"/>
          <w:szCs w:val="26"/>
          <w:lang w:bidi="ar-SA"/>
        </w:rPr>
        <w:t>цен</w:t>
      </w:r>
      <w:r w:rsidRPr="002654BA">
        <w:rPr>
          <w:spacing w:val="45"/>
          <w:sz w:val="26"/>
          <w:szCs w:val="26"/>
          <w:lang w:bidi="ar-SA"/>
        </w:rPr>
        <w:t xml:space="preserve"> </w:t>
      </w:r>
      <w:r w:rsidRPr="002654BA">
        <w:rPr>
          <w:sz w:val="26"/>
          <w:szCs w:val="26"/>
          <w:lang w:bidi="ar-SA"/>
        </w:rPr>
        <w:t>(та</w:t>
      </w:r>
      <w:r w:rsidRPr="002654BA">
        <w:rPr>
          <w:spacing w:val="2"/>
          <w:sz w:val="26"/>
          <w:szCs w:val="26"/>
          <w:lang w:bidi="ar-SA"/>
        </w:rPr>
        <w:t>р</w:t>
      </w:r>
      <w:r w:rsidRPr="002654BA">
        <w:rPr>
          <w:sz w:val="26"/>
          <w:szCs w:val="26"/>
          <w:lang w:bidi="ar-SA"/>
        </w:rPr>
        <w:t>ифов)</w:t>
      </w:r>
      <w:r w:rsidRPr="002654BA">
        <w:rPr>
          <w:spacing w:val="37"/>
          <w:sz w:val="26"/>
          <w:szCs w:val="26"/>
          <w:lang w:bidi="ar-SA"/>
        </w:rPr>
        <w:t xml:space="preserve"> </w:t>
      </w:r>
      <w:r w:rsidRPr="002654BA">
        <w:rPr>
          <w:sz w:val="26"/>
          <w:szCs w:val="26"/>
          <w:lang w:bidi="ar-SA"/>
        </w:rPr>
        <w:t>на</w:t>
      </w:r>
      <w:r w:rsidRPr="002654BA">
        <w:rPr>
          <w:spacing w:val="45"/>
          <w:sz w:val="26"/>
          <w:szCs w:val="26"/>
          <w:lang w:bidi="ar-SA"/>
        </w:rPr>
        <w:t xml:space="preserve"> </w:t>
      </w:r>
      <w:r w:rsidRPr="002654BA">
        <w:rPr>
          <w:sz w:val="26"/>
          <w:szCs w:val="26"/>
          <w:lang w:bidi="ar-SA"/>
        </w:rPr>
        <w:t>тепло</w:t>
      </w:r>
      <w:r w:rsidRPr="002654BA">
        <w:rPr>
          <w:spacing w:val="5"/>
          <w:sz w:val="26"/>
          <w:szCs w:val="26"/>
          <w:lang w:bidi="ar-SA"/>
        </w:rPr>
        <w:t>в</w:t>
      </w:r>
      <w:r w:rsidRPr="002654BA">
        <w:rPr>
          <w:spacing w:val="-5"/>
          <w:sz w:val="26"/>
          <w:szCs w:val="26"/>
          <w:lang w:bidi="ar-SA"/>
        </w:rPr>
        <w:t>у</w:t>
      </w:r>
      <w:r w:rsidRPr="002654BA">
        <w:rPr>
          <w:sz w:val="26"/>
          <w:szCs w:val="26"/>
          <w:lang w:bidi="ar-SA"/>
        </w:rPr>
        <w:t>ю</w:t>
      </w:r>
      <w:r w:rsidRPr="002654BA">
        <w:rPr>
          <w:spacing w:val="40"/>
          <w:sz w:val="26"/>
          <w:szCs w:val="26"/>
          <w:lang w:bidi="ar-SA"/>
        </w:rPr>
        <w:t xml:space="preserve"> </w:t>
      </w:r>
      <w:r w:rsidRPr="002654BA">
        <w:rPr>
          <w:spacing w:val="1"/>
          <w:sz w:val="26"/>
          <w:szCs w:val="26"/>
          <w:lang w:bidi="ar-SA"/>
        </w:rPr>
        <w:t>э</w:t>
      </w:r>
      <w:r w:rsidRPr="002654BA">
        <w:rPr>
          <w:sz w:val="26"/>
          <w:szCs w:val="26"/>
          <w:lang w:bidi="ar-SA"/>
        </w:rPr>
        <w:t>нергию</w:t>
      </w:r>
      <w:r w:rsidRPr="002654BA">
        <w:rPr>
          <w:spacing w:val="40"/>
          <w:sz w:val="26"/>
          <w:szCs w:val="26"/>
          <w:lang w:bidi="ar-SA"/>
        </w:rPr>
        <w:t xml:space="preserve"> </w:t>
      </w:r>
      <w:r w:rsidRPr="002654BA">
        <w:rPr>
          <w:sz w:val="26"/>
          <w:szCs w:val="26"/>
          <w:lang w:bidi="ar-SA"/>
        </w:rPr>
        <w:t>(</w:t>
      </w:r>
      <w:r w:rsidRPr="002654BA">
        <w:rPr>
          <w:spacing w:val="-1"/>
          <w:sz w:val="26"/>
          <w:szCs w:val="26"/>
          <w:lang w:bidi="ar-SA"/>
        </w:rPr>
        <w:t>м</w:t>
      </w:r>
      <w:r w:rsidRPr="002654BA">
        <w:rPr>
          <w:spacing w:val="2"/>
          <w:sz w:val="26"/>
          <w:szCs w:val="26"/>
          <w:lang w:bidi="ar-SA"/>
        </w:rPr>
        <w:t>о</w:t>
      </w:r>
      <w:r w:rsidRPr="002654BA">
        <w:rPr>
          <w:sz w:val="26"/>
          <w:szCs w:val="26"/>
          <w:lang w:bidi="ar-SA"/>
        </w:rPr>
        <w:t>щнос</w:t>
      </w:r>
      <w:r w:rsidRPr="002654BA">
        <w:rPr>
          <w:spacing w:val="2"/>
          <w:sz w:val="26"/>
          <w:szCs w:val="26"/>
          <w:lang w:bidi="ar-SA"/>
        </w:rPr>
        <w:t>т</w:t>
      </w:r>
      <w:r w:rsidRPr="002654BA">
        <w:rPr>
          <w:sz w:val="26"/>
          <w:szCs w:val="26"/>
          <w:lang w:bidi="ar-SA"/>
        </w:rPr>
        <w:t>ь</w:t>
      </w:r>
      <w:r w:rsidRPr="002654BA">
        <w:rPr>
          <w:spacing w:val="2"/>
          <w:sz w:val="26"/>
          <w:szCs w:val="26"/>
          <w:lang w:bidi="ar-SA"/>
        </w:rPr>
        <w:t>)</w:t>
      </w:r>
      <w:r w:rsidRPr="002654BA">
        <w:rPr>
          <w:spacing w:val="-2"/>
          <w:sz w:val="26"/>
          <w:szCs w:val="26"/>
          <w:lang w:bidi="ar-SA"/>
        </w:rPr>
        <w:t>»</w:t>
      </w:r>
      <w:r w:rsidRPr="002654BA">
        <w:rPr>
          <w:sz w:val="26"/>
          <w:szCs w:val="26"/>
          <w:lang w:bidi="ar-SA"/>
        </w:rPr>
        <w:t>, п.8,</w:t>
      </w:r>
      <w:r w:rsidRPr="002654BA">
        <w:rPr>
          <w:spacing w:val="15"/>
          <w:sz w:val="26"/>
          <w:szCs w:val="26"/>
          <w:lang w:bidi="ar-SA"/>
        </w:rPr>
        <w:t xml:space="preserve"> </w:t>
      </w:r>
      <w:r w:rsidRPr="002654BA">
        <w:rPr>
          <w:spacing w:val="1"/>
          <w:sz w:val="26"/>
          <w:szCs w:val="26"/>
          <w:lang w:bidi="ar-SA"/>
        </w:rPr>
        <w:t>к</w:t>
      </w:r>
      <w:r w:rsidRPr="002654BA">
        <w:rPr>
          <w:sz w:val="26"/>
          <w:szCs w:val="26"/>
          <w:lang w:bidi="ar-SA"/>
        </w:rPr>
        <w:t>оторый</w:t>
      </w:r>
      <w:r w:rsidRPr="002654BA">
        <w:rPr>
          <w:spacing w:val="12"/>
          <w:sz w:val="26"/>
          <w:szCs w:val="26"/>
          <w:lang w:bidi="ar-SA"/>
        </w:rPr>
        <w:t xml:space="preserve"> </w:t>
      </w:r>
      <w:r w:rsidRPr="002654BA">
        <w:rPr>
          <w:sz w:val="26"/>
          <w:szCs w:val="26"/>
          <w:lang w:bidi="ar-SA"/>
        </w:rPr>
        <w:t>регл</w:t>
      </w:r>
      <w:r w:rsidRPr="002654BA">
        <w:rPr>
          <w:spacing w:val="2"/>
          <w:sz w:val="26"/>
          <w:szCs w:val="26"/>
          <w:lang w:bidi="ar-SA"/>
        </w:rPr>
        <w:t>а</w:t>
      </w:r>
      <w:r w:rsidRPr="002654BA">
        <w:rPr>
          <w:spacing w:val="-1"/>
          <w:sz w:val="26"/>
          <w:szCs w:val="26"/>
          <w:lang w:bidi="ar-SA"/>
        </w:rPr>
        <w:t>м</w:t>
      </w:r>
      <w:r w:rsidRPr="002654BA">
        <w:rPr>
          <w:sz w:val="26"/>
          <w:szCs w:val="26"/>
          <w:lang w:bidi="ar-SA"/>
        </w:rPr>
        <w:t>енти</w:t>
      </w:r>
      <w:r w:rsidRPr="002654BA">
        <w:rPr>
          <w:spacing w:val="5"/>
          <w:sz w:val="26"/>
          <w:szCs w:val="26"/>
          <w:lang w:bidi="ar-SA"/>
        </w:rPr>
        <w:t>р</w:t>
      </w:r>
      <w:r w:rsidRPr="002654BA">
        <w:rPr>
          <w:spacing w:val="-5"/>
          <w:sz w:val="26"/>
          <w:szCs w:val="26"/>
          <w:lang w:bidi="ar-SA"/>
        </w:rPr>
        <w:t>у</w:t>
      </w:r>
      <w:r w:rsidRPr="002654BA">
        <w:rPr>
          <w:spacing w:val="2"/>
          <w:sz w:val="26"/>
          <w:szCs w:val="26"/>
          <w:lang w:bidi="ar-SA"/>
        </w:rPr>
        <w:t>е</w:t>
      </w:r>
      <w:r w:rsidRPr="002654BA">
        <w:rPr>
          <w:sz w:val="26"/>
          <w:szCs w:val="26"/>
          <w:lang w:bidi="ar-SA"/>
        </w:rPr>
        <w:t>т во</w:t>
      </w:r>
      <w:r w:rsidRPr="002654BA">
        <w:rPr>
          <w:spacing w:val="3"/>
          <w:sz w:val="26"/>
          <w:szCs w:val="26"/>
          <w:lang w:bidi="ar-SA"/>
        </w:rPr>
        <w:t>з</w:t>
      </w:r>
      <w:r w:rsidRPr="002654BA">
        <w:rPr>
          <w:spacing w:val="-1"/>
          <w:sz w:val="26"/>
          <w:szCs w:val="26"/>
          <w:lang w:bidi="ar-SA"/>
        </w:rPr>
        <w:t>м</w:t>
      </w:r>
      <w:r w:rsidRPr="002654BA">
        <w:rPr>
          <w:sz w:val="26"/>
          <w:szCs w:val="26"/>
          <w:lang w:bidi="ar-SA"/>
        </w:rPr>
        <w:t>о</w:t>
      </w:r>
      <w:r w:rsidRPr="002654BA">
        <w:rPr>
          <w:spacing w:val="1"/>
          <w:sz w:val="26"/>
          <w:szCs w:val="26"/>
          <w:lang w:bidi="ar-SA"/>
        </w:rPr>
        <w:t>ж</w:t>
      </w:r>
      <w:r w:rsidRPr="002654BA">
        <w:rPr>
          <w:spacing w:val="3"/>
          <w:sz w:val="26"/>
          <w:szCs w:val="26"/>
          <w:lang w:bidi="ar-SA"/>
        </w:rPr>
        <w:t>н</w:t>
      </w:r>
      <w:r w:rsidRPr="002654BA">
        <w:rPr>
          <w:sz w:val="26"/>
          <w:szCs w:val="26"/>
          <w:lang w:bidi="ar-SA"/>
        </w:rPr>
        <w:t>ое</w:t>
      </w:r>
      <w:r w:rsidRPr="002654BA">
        <w:rPr>
          <w:spacing w:val="10"/>
          <w:sz w:val="26"/>
          <w:szCs w:val="26"/>
          <w:lang w:bidi="ar-SA"/>
        </w:rPr>
        <w:t xml:space="preserve"> </w:t>
      </w:r>
      <w:r w:rsidRPr="002654BA">
        <w:rPr>
          <w:spacing w:val="-5"/>
          <w:sz w:val="26"/>
          <w:szCs w:val="26"/>
          <w:lang w:bidi="ar-SA"/>
        </w:rPr>
        <w:t>у</w:t>
      </w:r>
      <w:r w:rsidRPr="002654BA">
        <w:rPr>
          <w:sz w:val="26"/>
          <w:szCs w:val="26"/>
          <w:lang w:bidi="ar-SA"/>
        </w:rPr>
        <w:t>вел</w:t>
      </w:r>
      <w:r w:rsidRPr="002654BA">
        <w:rPr>
          <w:spacing w:val="3"/>
          <w:sz w:val="26"/>
          <w:szCs w:val="26"/>
          <w:lang w:bidi="ar-SA"/>
        </w:rPr>
        <w:t>и</w:t>
      </w:r>
      <w:r w:rsidRPr="002654BA">
        <w:rPr>
          <w:spacing w:val="-1"/>
          <w:sz w:val="26"/>
          <w:szCs w:val="26"/>
          <w:lang w:bidi="ar-SA"/>
        </w:rPr>
        <w:t>ч</w:t>
      </w:r>
      <w:r w:rsidRPr="002654BA">
        <w:rPr>
          <w:sz w:val="26"/>
          <w:szCs w:val="26"/>
          <w:lang w:bidi="ar-SA"/>
        </w:rPr>
        <w:t>ен</w:t>
      </w:r>
      <w:r w:rsidRPr="002654BA">
        <w:rPr>
          <w:spacing w:val="1"/>
          <w:sz w:val="26"/>
          <w:szCs w:val="26"/>
          <w:lang w:bidi="ar-SA"/>
        </w:rPr>
        <w:t>и</w:t>
      </w:r>
      <w:r w:rsidRPr="002654BA">
        <w:rPr>
          <w:sz w:val="26"/>
          <w:szCs w:val="26"/>
          <w:lang w:bidi="ar-SA"/>
        </w:rPr>
        <w:t>е</w:t>
      </w:r>
      <w:r w:rsidRPr="002654BA">
        <w:rPr>
          <w:spacing w:val="6"/>
          <w:sz w:val="26"/>
          <w:szCs w:val="26"/>
          <w:lang w:bidi="ar-SA"/>
        </w:rPr>
        <w:t xml:space="preserve"> </w:t>
      </w:r>
      <w:r w:rsidRPr="002654BA">
        <w:rPr>
          <w:spacing w:val="2"/>
          <w:sz w:val="26"/>
          <w:szCs w:val="26"/>
          <w:lang w:bidi="ar-SA"/>
        </w:rPr>
        <w:t>т</w:t>
      </w:r>
      <w:r w:rsidRPr="002654BA">
        <w:rPr>
          <w:sz w:val="26"/>
          <w:szCs w:val="26"/>
          <w:lang w:bidi="ar-SA"/>
        </w:rPr>
        <w:t>а</w:t>
      </w:r>
      <w:r w:rsidRPr="002654BA">
        <w:rPr>
          <w:spacing w:val="2"/>
          <w:sz w:val="26"/>
          <w:szCs w:val="26"/>
          <w:lang w:bidi="ar-SA"/>
        </w:rPr>
        <w:t>р</w:t>
      </w:r>
      <w:r w:rsidRPr="002654BA">
        <w:rPr>
          <w:sz w:val="26"/>
          <w:szCs w:val="26"/>
          <w:lang w:bidi="ar-SA"/>
        </w:rPr>
        <w:t>ифов,</w:t>
      </w:r>
      <w:r w:rsidRPr="002654BA">
        <w:rPr>
          <w:spacing w:val="9"/>
          <w:sz w:val="26"/>
          <w:szCs w:val="26"/>
          <w:lang w:bidi="ar-SA"/>
        </w:rPr>
        <w:t xml:space="preserve"> </w:t>
      </w:r>
      <w:r w:rsidRPr="002654BA">
        <w:rPr>
          <w:sz w:val="26"/>
          <w:szCs w:val="26"/>
          <w:lang w:bidi="ar-SA"/>
        </w:rPr>
        <w:t>о</w:t>
      </w:r>
      <w:r w:rsidRPr="002654BA">
        <w:rPr>
          <w:spacing w:val="5"/>
          <w:sz w:val="26"/>
          <w:szCs w:val="26"/>
          <w:lang w:bidi="ar-SA"/>
        </w:rPr>
        <w:t>б</w:t>
      </w:r>
      <w:r w:rsidRPr="002654BA">
        <w:rPr>
          <w:spacing w:val="-5"/>
          <w:sz w:val="26"/>
          <w:szCs w:val="26"/>
          <w:lang w:bidi="ar-SA"/>
        </w:rPr>
        <w:t>у</w:t>
      </w:r>
      <w:r w:rsidRPr="002654BA">
        <w:rPr>
          <w:spacing w:val="2"/>
          <w:sz w:val="26"/>
          <w:szCs w:val="26"/>
          <w:lang w:bidi="ar-SA"/>
        </w:rPr>
        <w:t>с</w:t>
      </w:r>
      <w:r w:rsidRPr="002654BA">
        <w:rPr>
          <w:sz w:val="26"/>
          <w:szCs w:val="26"/>
          <w:lang w:bidi="ar-SA"/>
        </w:rPr>
        <w:t>ловле</w:t>
      </w:r>
      <w:r w:rsidRPr="002654BA">
        <w:rPr>
          <w:spacing w:val="1"/>
          <w:sz w:val="26"/>
          <w:szCs w:val="26"/>
          <w:lang w:bidi="ar-SA"/>
        </w:rPr>
        <w:t>н</w:t>
      </w:r>
      <w:r w:rsidRPr="002654BA">
        <w:rPr>
          <w:sz w:val="26"/>
          <w:szCs w:val="26"/>
          <w:lang w:bidi="ar-SA"/>
        </w:rPr>
        <w:t>н</w:t>
      </w:r>
      <w:r w:rsidRPr="002654BA">
        <w:rPr>
          <w:spacing w:val="3"/>
          <w:sz w:val="26"/>
          <w:szCs w:val="26"/>
          <w:lang w:bidi="ar-SA"/>
        </w:rPr>
        <w:t>о</w:t>
      </w:r>
      <w:r w:rsidRPr="002654BA">
        <w:rPr>
          <w:sz w:val="26"/>
          <w:szCs w:val="26"/>
          <w:lang w:bidi="ar-SA"/>
        </w:rPr>
        <w:t>е нео</w:t>
      </w:r>
      <w:r w:rsidRPr="002654BA">
        <w:rPr>
          <w:spacing w:val="1"/>
          <w:sz w:val="26"/>
          <w:szCs w:val="26"/>
          <w:lang w:bidi="ar-SA"/>
        </w:rPr>
        <w:t>б</w:t>
      </w:r>
      <w:r w:rsidRPr="002654BA">
        <w:rPr>
          <w:sz w:val="26"/>
          <w:szCs w:val="26"/>
          <w:lang w:bidi="ar-SA"/>
        </w:rPr>
        <w:t>ходи</w:t>
      </w:r>
      <w:r w:rsidRPr="002654BA">
        <w:rPr>
          <w:spacing w:val="2"/>
          <w:sz w:val="26"/>
          <w:szCs w:val="26"/>
          <w:lang w:bidi="ar-SA"/>
        </w:rPr>
        <w:t>м</w:t>
      </w:r>
      <w:r w:rsidRPr="002654BA">
        <w:rPr>
          <w:sz w:val="26"/>
          <w:szCs w:val="26"/>
          <w:lang w:bidi="ar-SA"/>
        </w:rPr>
        <w:t>ост</w:t>
      </w:r>
      <w:r w:rsidRPr="002654BA">
        <w:rPr>
          <w:spacing w:val="-1"/>
          <w:sz w:val="26"/>
          <w:szCs w:val="26"/>
          <w:lang w:bidi="ar-SA"/>
        </w:rPr>
        <w:t>ь</w:t>
      </w:r>
      <w:r w:rsidRPr="002654BA">
        <w:rPr>
          <w:sz w:val="26"/>
          <w:szCs w:val="26"/>
          <w:lang w:bidi="ar-SA"/>
        </w:rPr>
        <w:t>ю</w:t>
      </w:r>
      <w:r w:rsidRPr="002654BA">
        <w:rPr>
          <w:spacing w:val="4"/>
          <w:sz w:val="26"/>
          <w:szCs w:val="26"/>
          <w:lang w:bidi="ar-SA"/>
        </w:rPr>
        <w:t xml:space="preserve"> </w:t>
      </w:r>
      <w:r w:rsidRPr="002654BA">
        <w:rPr>
          <w:sz w:val="26"/>
          <w:szCs w:val="26"/>
          <w:lang w:bidi="ar-SA"/>
        </w:rPr>
        <w:t>во</w:t>
      </w:r>
      <w:r w:rsidRPr="002654BA">
        <w:rPr>
          <w:spacing w:val="3"/>
          <w:sz w:val="26"/>
          <w:szCs w:val="26"/>
          <w:lang w:bidi="ar-SA"/>
        </w:rPr>
        <w:t>з</w:t>
      </w:r>
      <w:r w:rsidRPr="002654BA">
        <w:rPr>
          <w:spacing w:val="-1"/>
          <w:sz w:val="26"/>
          <w:szCs w:val="26"/>
          <w:lang w:bidi="ar-SA"/>
        </w:rPr>
        <w:t>м</w:t>
      </w:r>
      <w:r w:rsidRPr="002654BA">
        <w:rPr>
          <w:sz w:val="26"/>
          <w:szCs w:val="26"/>
          <w:lang w:bidi="ar-SA"/>
        </w:rPr>
        <w:t>ещен</w:t>
      </w:r>
      <w:r w:rsidRPr="002654BA">
        <w:rPr>
          <w:spacing w:val="1"/>
          <w:sz w:val="26"/>
          <w:szCs w:val="26"/>
          <w:lang w:bidi="ar-SA"/>
        </w:rPr>
        <w:t>и</w:t>
      </w:r>
      <w:r w:rsidRPr="002654BA">
        <w:rPr>
          <w:sz w:val="26"/>
          <w:szCs w:val="26"/>
          <w:lang w:bidi="ar-SA"/>
        </w:rPr>
        <w:t>я</w:t>
      </w:r>
      <w:r w:rsidRPr="002654BA">
        <w:rPr>
          <w:spacing w:val="6"/>
          <w:sz w:val="26"/>
          <w:szCs w:val="26"/>
          <w:lang w:bidi="ar-SA"/>
        </w:rPr>
        <w:t xml:space="preserve"> </w:t>
      </w:r>
      <w:r w:rsidRPr="002654BA">
        <w:rPr>
          <w:spacing w:val="1"/>
          <w:sz w:val="26"/>
          <w:szCs w:val="26"/>
          <w:lang w:bidi="ar-SA"/>
        </w:rPr>
        <w:t>з</w:t>
      </w:r>
      <w:r w:rsidRPr="002654BA">
        <w:rPr>
          <w:sz w:val="26"/>
          <w:szCs w:val="26"/>
          <w:lang w:bidi="ar-SA"/>
        </w:rPr>
        <w:t>ат</w:t>
      </w:r>
      <w:r w:rsidRPr="002654BA">
        <w:rPr>
          <w:spacing w:val="2"/>
          <w:sz w:val="26"/>
          <w:szCs w:val="26"/>
          <w:lang w:bidi="ar-SA"/>
        </w:rPr>
        <w:t>р</w:t>
      </w:r>
      <w:r w:rsidRPr="002654BA">
        <w:rPr>
          <w:sz w:val="26"/>
          <w:szCs w:val="26"/>
          <w:lang w:bidi="ar-SA"/>
        </w:rPr>
        <w:t>ат</w:t>
      </w:r>
      <w:r w:rsidRPr="002654BA">
        <w:rPr>
          <w:spacing w:val="12"/>
          <w:sz w:val="26"/>
          <w:szCs w:val="26"/>
          <w:lang w:bidi="ar-SA"/>
        </w:rPr>
        <w:t xml:space="preserve"> </w:t>
      </w:r>
      <w:r w:rsidRPr="002654BA">
        <w:rPr>
          <w:sz w:val="26"/>
          <w:szCs w:val="26"/>
          <w:lang w:bidi="ar-SA"/>
        </w:rPr>
        <w:t>на</w:t>
      </w:r>
      <w:r w:rsidRPr="002654BA">
        <w:rPr>
          <w:spacing w:val="19"/>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ю</w:t>
      </w:r>
      <w:r w:rsidRPr="002654BA">
        <w:rPr>
          <w:spacing w:val="7"/>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w:t>
      </w:r>
      <w:r w:rsidRPr="002654BA">
        <w:rPr>
          <w:spacing w:val="2"/>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 прог</w:t>
      </w:r>
      <w:r w:rsidRPr="002654BA">
        <w:rPr>
          <w:spacing w:val="2"/>
          <w:sz w:val="26"/>
          <w:szCs w:val="26"/>
          <w:lang w:bidi="ar-SA"/>
        </w:rPr>
        <w:t>р</w:t>
      </w:r>
      <w:r w:rsidRPr="002654BA">
        <w:rPr>
          <w:sz w:val="26"/>
          <w:szCs w:val="26"/>
          <w:lang w:bidi="ar-SA"/>
        </w:rPr>
        <w:t>а</w:t>
      </w:r>
      <w:r w:rsidRPr="002654BA">
        <w:rPr>
          <w:spacing w:val="1"/>
          <w:sz w:val="26"/>
          <w:szCs w:val="26"/>
          <w:lang w:bidi="ar-SA"/>
        </w:rPr>
        <w:t>м</w:t>
      </w:r>
      <w:r w:rsidRPr="002654BA">
        <w:rPr>
          <w:sz w:val="26"/>
          <w:szCs w:val="26"/>
          <w:lang w:bidi="ar-SA"/>
        </w:rPr>
        <w:t>м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 xml:space="preserve">щих </w:t>
      </w:r>
      <w:r w:rsidRPr="002654BA">
        <w:rPr>
          <w:spacing w:val="2"/>
          <w:sz w:val="26"/>
          <w:szCs w:val="26"/>
          <w:lang w:bidi="ar-SA"/>
        </w:rPr>
        <w:t>о</w:t>
      </w:r>
      <w:r w:rsidRPr="002654BA">
        <w:rPr>
          <w:sz w:val="26"/>
          <w:szCs w:val="26"/>
          <w:lang w:bidi="ar-SA"/>
        </w:rPr>
        <w:t>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w:t>
      </w:r>
      <w:r w:rsidRPr="002654BA">
        <w:rPr>
          <w:spacing w:val="6"/>
          <w:sz w:val="26"/>
          <w:szCs w:val="26"/>
          <w:lang w:bidi="ar-SA"/>
        </w:rPr>
        <w:t xml:space="preserve"> </w:t>
      </w:r>
      <w:r w:rsidRPr="002654BA">
        <w:rPr>
          <w:sz w:val="26"/>
          <w:szCs w:val="26"/>
          <w:lang w:bidi="ar-SA"/>
        </w:rPr>
        <w:t>В</w:t>
      </w:r>
      <w:r w:rsidRPr="002654BA">
        <w:rPr>
          <w:spacing w:val="19"/>
          <w:sz w:val="26"/>
          <w:szCs w:val="26"/>
          <w:lang w:bidi="ar-SA"/>
        </w:rPr>
        <w:t xml:space="preserve"> </w:t>
      </w:r>
      <w:r w:rsidRPr="002654BA">
        <w:rPr>
          <w:spacing w:val="-1"/>
          <w:sz w:val="26"/>
          <w:szCs w:val="26"/>
          <w:lang w:bidi="ar-SA"/>
        </w:rPr>
        <w:t>э</w:t>
      </w:r>
      <w:r w:rsidRPr="002654BA">
        <w:rPr>
          <w:sz w:val="26"/>
          <w:szCs w:val="26"/>
          <w:lang w:bidi="ar-SA"/>
        </w:rPr>
        <w:t>т</w:t>
      </w:r>
      <w:r w:rsidRPr="002654BA">
        <w:rPr>
          <w:spacing w:val="2"/>
          <w:sz w:val="26"/>
          <w:szCs w:val="26"/>
          <w:lang w:bidi="ar-SA"/>
        </w:rPr>
        <w:t>о</w:t>
      </w:r>
      <w:r w:rsidRPr="002654BA">
        <w:rPr>
          <w:sz w:val="26"/>
          <w:szCs w:val="26"/>
          <w:lang w:bidi="ar-SA"/>
        </w:rPr>
        <w:t>м</w:t>
      </w:r>
      <w:r w:rsidRPr="002654BA">
        <w:rPr>
          <w:spacing w:val="17"/>
          <w:sz w:val="26"/>
          <w:szCs w:val="26"/>
          <w:lang w:bidi="ar-SA"/>
        </w:rPr>
        <w:t xml:space="preserve"> </w:t>
      </w:r>
      <w:r w:rsidRPr="002654BA">
        <w:rPr>
          <w:sz w:val="26"/>
          <w:szCs w:val="26"/>
          <w:lang w:bidi="ar-SA"/>
        </w:rPr>
        <w:t>с</w:t>
      </w:r>
      <w:r w:rsidRPr="002654BA">
        <w:rPr>
          <w:spacing w:val="3"/>
          <w:sz w:val="26"/>
          <w:szCs w:val="26"/>
          <w:lang w:bidi="ar-SA"/>
        </w:rPr>
        <w:t>л</w:t>
      </w:r>
      <w:r w:rsidRPr="002654BA">
        <w:rPr>
          <w:spacing w:val="-5"/>
          <w:sz w:val="26"/>
          <w:szCs w:val="26"/>
          <w:lang w:bidi="ar-SA"/>
        </w:rPr>
        <w:t>у</w:t>
      </w:r>
      <w:r w:rsidRPr="002654BA">
        <w:rPr>
          <w:spacing w:val="1"/>
          <w:sz w:val="26"/>
          <w:szCs w:val="26"/>
          <w:lang w:bidi="ar-SA"/>
        </w:rPr>
        <w:t>ч</w:t>
      </w:r>
      <w:r w:rsidRPr="002654BA">
        <w:rPr>
          <w:sz w:val="26"/>
          <w:szCs w:val="26"/>
          <w:lang w:bidi="ar-SA"/>
        </w:rPr>
        <w:t>ае</w:t>
      </w:r>
      <w:r w:rsidRPr="002654BA">
        <w:rPr>
          <w:spacing w:val="14"/>
          <w:sz w:val="26"/>
          <w:szCs w:val="26"/>
          <w:lang w:bidi="ar-SA"/>
        </w:rPr>
        <w:t xml:space="preserve"> </w:t>
      </w:r>
      <w:r w:rsidRPr="002654BA">
        <w:rPr>
          <w:sz w:val="26"/>
          <w:szCs w:val="26"/>
          <w:lang w:bidi="ar-SA"/>
        </w:rPr>
        <w:t>решен</w:t>
      </w:r>
      <w:r w:rsidRPr="002654BA">
        <w:rPr>
          <w:spacing w:val="1"/>
          <w:sz w:val="26"/>
          <w:szCs w:val="26"/>
          <w:lang w:bidi="ar-SA"/>
        </w:rPr>
        <w:t>и</w:t>
      </w:r>
      <w:r w:rsidRPr="002654BA">
        <w:rPr>
          <w:sz w:val="26"/>
          <w:szCs w:val="26"/>
          <w:lang w:bidi="ar-SA"/>
        </w:rPr>
        <w:t>е</w:t>
      </w:r>
      <w:r w:rsidRPr="002654BA">
        <w:rPr>
          <w:spacing w:val="11"/>
          <w:sz w:val="26"/>
          <w:szCs w:val="26"/>
          <w:lang w:bidi="ar-SA"/>
        </w:rPr>
        <w:t xml:space="preserve"> </w:t>
      </w:r>
      <w:r w:rsidRPr="002654BA">
        <w:rPr>
          <w:spacing w:val="2"/>
          <w:sz w:val="26"/>
          <w:szCs w:val="26"/>
          <w:lang w:bidi="ar-SA"/>
        </w:rPr>
        <w:t>о</w:t>
      </w:r>
      <w:r w:rsidRPr="002654BA">
        <w:rPr>
          <w:sz w:val="26"/>
          <w:szCs w:val="26"/>
          <w:lang w:bidi="ar-SA"/>
        </w:rPr>
        <w:t>б</w:t>
      </w:r>
      <w:r w:rsidRPr="002654BA">
        <w:rPr>
          <w:spacing w:val="20"/>
          <w:sz w:val="26"/>
          <w:szCs w:val="26"/>
          <w:lang w:bidi="ar-SA"/>
        </w:rPr>
        <w:t xml:space="preserve"> </w:t>
      </w:r>
      <w:r w:rsidRPr="002654BA">
        <w:rPr>
          <w:spacing w:val="-5"/>
          <w:sz w:val="26"/>
          <w:szCs w:val="26"/>
          <w:lang w:bidi="ar-SA"/>
        </w:rPr>
        <w:t>у</w:t>
      </w:r>
      <w:r w:rsidRPr="002654BA">
        <w:rPr>
          <w:sz w:val="26"/>
          <w:szCs w:val="26"/>
          <w:lang w:bidi="ar-SA"/>
        </w:rPr>
        <w:t>с</w:t>
      </w:r>
      <w:r w:rsidRPr="002654BA">
        <w:rPr>
          <w:spacing w:val="2"/>
          <w:sz w:val="26"/>
          <w:szCs w:val="26"/>
          <w:lang w:bidi="ar-SA"/>
        </w:rPr>
        <w:t>т</w:t>
      </w:r>
      <w:r w:rsidRPr="002654BA">
        <w:rPr>
          <w:sz w:val="26"/>
          <w:szCs w:val="26"/>
          <w:lang w:bidi="ar-SA"/>
        </w:rPr>
        <w:t>анов</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и</w:t>
      </w:r>
      <w:r w:rsidRPr="002654BA">
        <w:rPr>
          <w:spacing w:val="6"/>
          <w:sz w:val="26"/>
          <w:szCs w:val="26"/>
          <w:lang w:bidi="ar-SA"/>
        </w:rPr>
        <w:t xml:space="preserve"> </w:t>
      </w:r>
      <w:r w:rsidRPr="002654BA">
        <w:rPr>
          <w:sz w:val="26"/>
          <w:szCs w:val="26"/>
          <w:lang w:bidi="ar-SA"/>
        </w:rPr>
        <w:t>для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1"/>
          <w:sz w:val="26"/>
          <w:szCs w:val="26"/>
          <w:lang w:bidi="ar-SA"/>
        </w:rPr>
        <w:t>ю</w:t>
      </w:r>
      <w:r w:rsidRPr="002654BA">
        <w:rPr>
          <w:sz w:val="26"/>
          <w:szCs w:val="26"/>
          <w:lang w:bidi="ar-SA"/>
        </w:rPr>
        <w:t xml:space="preserve">щих </w:t>
      </w:r>
      <w:r w:rsidRPr="002654BA">
        <w:rPr>
          <w:spacing w:val="2"/>
          <w:sz w:val="26"/>
          <w:szCs w:val="26"/>
          <w:lang w:bidi="ar-SA"/>
        </w:rPr>
        <w:t>о</w:t>
      </w:r>
      <w:r w:rsidRPr="002654BA">
        <w:rPr>
          <w:sz w:val="26"/>
          <w:szCs w:val="26"/>
          <w:lang w:bidi="ar-SA"/>
        </w:rPr>
        <w:t>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w:t>
      </w:r>
      <w:r w:rsidRPr="002654BA">
        <w:rPr>
          <w:spacing w:val="6"/>
          <w:sz w:val="26"/>
          <w:szCs w:val="26"/>
          <w:lang w:bidi="ar-SA"/>
        </w:rPr>
        <w:t xml:space="preserve"> </w:t>
      </w:r>
      <w:r w:rsidRPr="002654BA">
        <w:rPr>
          <w:sz w:val="26"/>
          <w:szCs w:val="26"/>
          <w:lang w:bidi="ar-SA"/>
        </w:rPr>
        <w:t>и</w:t>
      </w:r>
      <w:r w:rsidRPr="002654BA">
        <w:rPr>
          <w:spacing w:val="1"/>
          <w:sz w:val="26"/>
          <w:szCs w:val="26"/>
          <w:lang w:bidi="ar-SA"/>
        </w:rPr>
        <w:t>л</w:t>
      </w:r>
      <w:r w:rsidRPr="002654BA">
        <w:rPr>
          <w:sz w:val="26"/>
          <w:szCs w:val="26"/>
          <w:lang w:bidi="ar-SA"/>
        </w:rPr>
        <w:t>и</w:t>
      </w:r>
      <w:r w:rsidRPr="002654BA">
        <w:rPr>
          <w:spacing w:val="16"/>
          <w:sz w:val="26"/>
          <w:szCs w:val="26"/>
          <w:lang w:bidi="ar-SA"/>
        </w:rPr>
        <w:t xml:space="preserve"> </w:t>
      </w:r>
      <w:proofErr w:type="spellStart"/>
      <w:r w:rsidRPr="002654BA">
        <w:rPr>
          <w:sz w:val="26"/>
          <w:szCs w:val="26"/>
          <w:lang w:bidi="ar-SA"/>
        </w:rPr>
        <w:t>теп</w:t>
      </w:r>
      <w:r w:rsidRPr="002654BA">
        <w:rPr>
          <w:spacing w:val="3"/>
          <w:sz w:val="26"/>
          <w:szCs w:val="26"/>
          <w:lang w:bidi="ar-SA"/>
        </w:rPr>
        <w:t>л</w:t>
      </w:r>
      <w:r w:rsidRPr="002654BA">
        <w:rPr>
          <w:sz w:val="26"/>
          <w:szCs w:val="26"/>
          <w:lang w:bidi="ar-SA"/>
        </w:rPr>
        <w:t>осетев</w:t>
      </w:r>
      <w:r w:rsidRPr="002654BA">
        <w:rPr>
          <w:spacing w:val="1"/>
          <w:sz w:val="26"/>
          <w:szCs w:val="26"/>
          <w:lang w:bidi="ar-SA"/>
        </w:rPr>
        <w:t>ы</w:t>
      </w:r>
      <w:r w:rsidRPr="002654BA">
        <w:rPr>
          <w:sz w:val="26"/>
          <w:szCs w:val="26"/>
          <w:lang w:bidi="ar-SA"/>
        </w:rPr>
        <w:t>х</w:t>
      </w:r>
      <w:proofErr w:type="spellEnd"/>
      <w:r w:rsidRPr="002654BA">
        <w:rPr>
          <w:spacing w:val="4"/>
          <w:sz w:val="26"/>
          <w:szCs w:val="26"/>
          <w:lang w:bidi="ar-SA"/>
        </w:rPr>
        <w:t xml:space="preserve"> </w:t>
      </w:r>
      <w:r w:rsidRPr="002654BA">
        <w:rPr>
          <w:sz w:val="26"/>
          <w:szCs w:val="26"/>
          <w:lang w:bidi="ar-SA"/>
        </w:rPr>
        <w:t>о</w:t>
      </w:r>
      <w:r w:rsidRPr="002654BA">
        <w:rPr>
          <w:spacing w:val="2"/>
          <w:sz w:val="26"/>
          <w:szCs w:val="26"/>
          <w:lang w:bidi="ar-SA"/>
        </w:rPr>
        <w:t>р</w:t>
      </w:r>
      <w:r w:rsidRPr="002654BA">
        <w:rPr>
          <w:sz w:val="26"/>
          <w:szCs w:val="26"/>
          <w:lang w:bidi="ar-SA"/>
        </w:rPr>
        <w:t>гани</w:t>
      </w:r>
      <w:r w:rsidRPr="002654BA">
        <w:rPr>
          <w:spacing w:val="1"/>
          <w:sz w:val="26"/>
          <w:szCs w:val="26"/>
          <w:lang w:bidi="ar-SA"/>
        </w:rPr>
        <w:t>з</w:t>
      </w:r>
      <w:r w:rsidRPr="002654BA">
        <w:rPr>
          <w:sz w:val="26"/>
          <w:szCs w:val="26"/>
          <w:lang w:bidi="ar-SA"/>
        </w:rPr>
        <w:t>ац</w:t>
      </w:r>
      <w:r w:rsidRPr="002654BA">
        <w:rPr>
          <w:spacing w:val="3"/>
          <w:sz w:val="26"/>
          <w:szCs w:val="26"/>
          <w:lang w:bidi="ar-SA"/>
        </w:rPr>
        <w:t>и</w:t>
      </w:r>
      <w:r w:rsidRPr="002654BA">
        <w:rPr>
          <w:sz w:val="26"/>
          <w:szCs w:val="26"/>
          <w:lang w:bidi="ar-SA"/>
        </w:rPr>
        <w:t>й</w:t>
      </w:r>
      <w:r w:rsidRPr="002654BA">
        <w:rPr>
          <w:spacing w:val="6"/>
          <w:sz w:val="26"/>
          <w:szCs w:val="26"/>
          <w:lang w:bidi="ar-SA"/>
        </w:rPr>
        <w:t xml:space="preserve"> </w:t>
      </w:r>
      <w:r w:rsidRPr="002654BA">
        <w:rPr>
          <w:sz w:val="26"/>
          <w:szCs w:val="26"/>
          <w:lang w:bidi="ar-SA"/>
        </w:rPr>
        <w:t>тарифов</w:t>
      </w:r>
      <w:r w:rsidRPr="002654BA">
        <w:rPr>
          <w:spacing w:val="10"/>
          <w:sz w:val="26"/>
          <w:szCs w:val="26"/>
          <w:lang w:bidi="ar-SA"/>
        </w:rPr>
        <w:t xml:space="preserve"> </w:t>
      </w:r>
      <w:r w:rsidRPr="002654BA">
        <w:rPr>
          <w:sz w:val="26"/>
          <w:szCs w:val="26"/>
          <w:lang w:bidi="ar-SA"/>
        </w:rPr>
        <w:t>на</w:t>
      </w:r>
      <w:r w:rsidRPr="002654BA">
        <w:rPr>
          <w:spacing w:val="24"/>
          <w:sz w:val="26"/>
          <w:szCs w:val="26"/>
          <w:lang w:bidi="ar-SA"/>
        </w:rPr>
        <w:t xml:space="preserve"> </w:t>
      </w:r>
      <w:r w:rsidRPr="002654BA">
        <w:rPr>
          <w:spacing w:val="-5"/>
          <w:sz w:val="26"/>
          <w:szCs w:val="26"/>
          <w:lang w:bidi="ar-SA"/>
        </w:rPr>
        <w:t>у</w:t>
      </w:r>
      <w:r w:rsidRPr="002654BA">
        <w:rPr>
          <w:sz w:val="26"/>
          <w:szCs w:val="26"/>
          <w:lang w:bidi="ar-SA"/>
        </w:rPr>
        <w:t>ров</w:t>
      </w:r>
      <w:r w:rsidRPr="002654BA">
        <w:rPr>
          <w:spacing w:val="3"/>
          <w:sz w:val="26"/>
          <w:szCs w:val="26"/>
          <w:lang w:bidi="ar-SA"/>
        </w:rPr>
        <w:t>н</w:t>
      </w:r>
      <w:r w:rsidRPr="002654BA">
        <w:rPr>
          <w:sz w:val="26"/>
          <w:szCs w:val="26"/>
          <w:lang w:bidi="ar-SA"/>
        </w:rPr>
        <w:t>е в</w:t>
      </w:r>
      <w:r w:rsidRPr="002654BA">
        <w:rPr>
          <w:spacing w:val="1"/>
          <w:sz w:val="26"/>
          <w:szCs w:val="26"/>
          <w:lang w:bidi="ar-SA"/>
        </w:rPr>
        <w:t>ы</w:t>
      </w:r>
      <w:r w:rsidRPr="002654BA">
        <w:rPr>
          <w:sz w:val="26"/>
          <w:szCs w:val="26"/>
          <w:lang w:bidi="ar-SA"/>
        </w:rPr>
        <w:t>ше</w:t>
      </w:r>
      <w:r w:rsidRPr="002654BA">
        <w:rPr>
          <w:spacing w:val="13"/>
          <w:sz w:val="26"/>
          <w:szCs w:val="26"/>
          <w:lang w:bidi="ar-SA"/>
        </w:rPr>
        <w:t xml:space="preserve"> </w:t>
      </w:r>
      <w:r w:rsidRPr="002654BA">
        <w:rPr>
          <w:spacing w:val="-5"/>
          <w:sz w:val="26"/>
          <w:szCs w:val="26"/>
          <w:lang w:bidi="ar-SA"/>
        </w:rPr>
        <w:t>у</w:t>
      </w:r>
      <w:r w:rsidRPr="002654BA">
        <w:rPr>
          <w:spacing w:val="2"/>
          <w:sz w:val="26"/>
          <w:szCs w:val="26"/>
          <w:lang w:bidi="ar-SA"/>
        </w:rPr>
        <w:t>с</w:t>
      </w:r>
      <w:r w:rsidRPr="002654BA">
        <w:rPr>
          <w:sz w:val="26"/>
          <w:szCs w:val="26"/>
          <w:lang w:bidi="ar-SA"/>
        </w:rPr>
        <w:t>тановле</w:t>
      </w:r>
      <w:r w:rsidRPr="002654BA">
        <w:rPr>
          <w:spacing w:val="1"/>
          <w:sz w:val="26"/>
          <w:szCs w:val="26"/>
          <w:lang w:bidi="ar-SA"/>
        </w:rPr>
        <w:t>н</w:t>
      </w:r>
      <w:r w:rsidRPr="002654BA">
        <w:rPr>
          <w:spacing w:val="3"/>
          <w:sz w:val="26"/>
          <w:szCs w:val="26"/>
          <w:lang w:bidi="ar-SA"/>
        </w:rPr>
        <w:t>н</w:t>
      </w:r>
      <w:r w:rsidRPr="002654BA">
        <w:rPr>
          <w:sz w:val="26"/>
          <w:szCs w:val="26"/>
          <w:lang w:bidi="ar-SA"/>
        </w:rPr>
        <w:t>о</w:t>
      </w:r>
      <w:r w:rsidRPr="002654BA">
        <w:rPr>
          <w:spacing w:val="2"/>
          <w:sz w:val="26"/>
          <w:szCs w:val="26"/>
          <w:lang w:bidi="ar-SA"/>
        </w:rPr>
        <w:t>г</w:t>
      </w:r>
      <w:r w:rsidRPr="002654BA">
        <w:rPr>
          <w:sz w:val="26"/>
          <w:szCs w:val="26"/>
          <w:lang w:bidi="ar-SA"/>
        </w:rPr>
        <w:t>о пред</w:t>
      </w:r>
      <w:r w:rsidRPr="002654BA">
        <w:rPr>
          <w:spacing w:val="1"/>
          <w:sz w:val="26"/>
          <w:szCs w:val="26"/>
          <w:lang w:bidi="ar-SA"/>
        </w:rPr>
        <w:t>е</w:t>
      </w:r>
      <w:r w:rsidRPr="002654BA">
        <w:rPr>
          <w:sz w:val="26"/>
          <w:szCs w:val="26"/>
          <w:lang w:bidi="ar-SA"/>
        </w:rPr>
        <w:t>льн</w:t>
      </w:r>
      <w:r w:rsidRPr="002654BA">
        <w:rPr>
          <w:spacing w:val="2"/>
          <w:sz w:val="26"/>
          <w:szCs w:val="26"/>
          <w:lang w:bidi="ar-SA"/>
        </w:rPr>
        <w:t>о</w:t>
      </w:r>
      <w:r w:rsidRPr="002654BA">
        <w:rPr>
          <w:sz w:val="26"/>
          <w:szCs w:val="26"/>
          <w:lang w:bidi="ar-SA"/>
        </w:rPr>
        <w:t>го</w:t>
      </w:r>
      <w:r w:rsidRPr="002654BA">
        <w:rPr>
          <w:spacing w:val="4"/>
          <w:sz w:val="26"/>
          <w:szCs w:val="26"/>
          <w:lang w:bidi="ar-SA"/>
        </w:rPr>
        <w:t xml:space="preserve"> </w:t>
      </w:r>
      <w:r w:rsidRPr="002654BA">
        <w:rPr>
          <w:spacing w:val="-1"/>
          <w:sz w:val="26"/>
          <w:szCs w:val="26"/>
          <w:lang w:bidi="ar-SA"/>
        </w:rPr>
        <w:t>м</w:t>
      </w:r>
      <w:r w:rsidRPr="002654BA">
        <w:rPr>
          <w:spacing w:val="2"/>
          <w:sz w:val="26"/>
          <w:szCs w:val="26"/>
          <w:lang w:bidi="ar-SA"/>
        </w:rPr>
        <w:t>а</w:t>
      </w:r>
      <w:r w:rsidRPr="002654BA">
        <w:rPr>
          <w:spacing w:val="1"/>
          <w:sz w:val="26"/>
          <w:szCs w:val="26"/>
          <w:lang w:bidi="ar-SA"/>
        </w:rPr>
        <w:t>к</w:t>
      </w:r>
      <w:r w:rsidRPr="002654BA">
        <w:rPr>
          <w:sz w:val="26"/>
          <w:szCs w:val="26"/>
          <w:lang w:bidi="ar-SA"/>
        </w:rPr>
        <w:t>симальн</w:t>
      </w:r>
      <w:r w:rsidRPr="002654BA">
        <w:rPr>
          <w:spacing w:val="7"/>
          <w:sz w:val="26"/>
          <w:szCs w:val="26"/>
          <w:lang w:bidi="ar-SA"/>
        </w:rPr>
        <w:t>о</w:t>
      </w:r>
      <w:r w:rsidRPr="002654BA">
        <w:rPr>
          <w:sz w:val="26"/>
          <w:szCs w:val="26"/>
          <w:lang w:bidi="ar-SA"/>
        </w:rPr>
        <w:t>го</w:t>
      </w:r>
      <w:r w:rsidRPr="002654BA">
        <w:rPr>
          <w:spacing w:val="5"/>
          <w:sz w:val="26"/>
          <w:szCs w:val="26"/>
          <w:lang w:bidi="ar-SA"/>
        </w:rPr>
        <w:t xml:space="preserve"> </w:t>
      </w:r>
      <w:r w:rsidRPr="002654BA">
        <w:rPr>
          <w:spacing w:val="-5"/>
          <w:sz w:val="26"/>
          <w:szCs w:val="26"/>
          <w:lang w:bidi="ar-SA"/>
        </w:rPr>
        <w:t>у</w:t>
      </w:r>
      <w:r w:rsidRPr="002654BA">
        <w:rPr>
          <w:sz w:val="26"/>
          <w:szCs w:val="26"/>
          <w:lang w:bidi="ar-SA"/>
        </w:rPr>
        <w:t>ровня</w:t>
      </w:r>
      <w:r w:rsidRPr="002654BA">
        <w:rPr>
          <w:spacing w:val="14"/>
          <w:sz w:val="26"/>
          <w:szCs w:val="26"/>
          <w:lang w:bidi="ar-SA"/>
        </w:rPr>
        <w:t xml:space="preserve"> </w:t>
      </w:r>
      <w:r w:rsidRPr="002654BA">
        <w:rPr>
          <w:spacing w:val="-1"/>
          <w:sz w:val="26"/>
          <w:szCs w:val="26"/>
          <w:lang w:bidi="ar-SA"/>
        </w:rPr>
        <w:t>м</w:t>
      </w:r>
      <w:r w:rsidRPr="002654BA">
        <w:rPr>
          <w:sz w:val="26"/>
          <w:szCs w:val="26"/>
          <w:lang w:bidi="ar-SA"/>
        </w:rPr>
        <w:t>о</w:t>
      </w:r>
      <w:r w:rsidRPr="002654BA">
        <w:rPr>
          <w:spacing w:val="1"/>
          <w:sz w:val="26"/>
          <w:szCs w:val="26"/>
          <w:lang w:bidi="ar-SA"/>
        </w:rPr>
        <w:t>ж</w:t>
      </w:r>
      <w:r w:rsidRPr="002654BA">
        <w:rPr>
          <w:sz w:val="26"/>
          <w:szCs w:val="26"/>
          <w:lang w:bidi="ar-SA"/>
        </w:rPr>
        <w:t>ет</w:t>
      </w:r>
      <w:r w:rsidRPr="002654BA">
        <w:rPr>
          <w:spacing w:val="11"/>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н</w:t>
      </w:r>
      <w:r w:rsidRPr="002654BA">
        <w:rPr>
          <w:spacing w:val="1"/>
          <w:sz w:val="26"/>
          <w:szCs w:val="26"/>
          <w:lang w:bidi="ar-SA"/>
        </w:rPr>
        <w:t>и</w:t>
      </w:r>
      <w:r w:rsidRPr="002654BA">
        <w:rPr>
          <w:spacing w:val="-1"/>
          <w:sz w:val="26"/>
          <w:szCs w:val="26"/>
          <w:lang w:bidi="ar-SA"/>
        </w:rPr>
        <w:t>м</w:t>
      </w:r>
      <w:r w:rsidRPr="002654BA">
        <w:rPr>
          <w:spacing w:val="2"/>
          <w:sz w:val="26"/>
          <w:szCs w:val="26"/>
          <w:lang w:bidi="ar-SA"/>
        </w:rPr>
        <w:t>а</w:t>
      </w:r>
      <w:r w:rsidRPr="002654BA">
        <w:rPr>
          <w:sz w:val="26"/>
          <w:szCs w:val="26"/>
          <w:lang w:bidi="ar-SA"/>
        </w:rPr>
        <w:t>т</w:t>
      </w:r>
      <w:r w:rsidRPr="002654BA">
        <w:rPr>
          <w:spacing w:val="-1"/>
          <w:sz w:val="26"/>
          <w:szCs w:val="26"/>
          <w:lang w:bidi="ar-SA"/>
        </w:rPr>
        <w:t>ь</w:t>
      </w:r>
      <w:r w:rsidRPr="002654BA">
        <w:rPr>
          <w:spacing w:val="2"/>
          <w:sz w:val="26"/>
          <w:szCs w:val="26"/>
          <w:lang w:bidi="ar-SA"/>
        </w:rPr>
        <w:t>с</w:t>
      </w:r>
      <w:r w:rsidRPr="002654BA">
        <w:rPr>
          <w:sz w:val="26"/>
          <w:szCs w:val="26"/>
          <w:lang w:bidi="ar-SA"/>
        </w:rPr>
        <w:t>я орган</w:t>
      </w:r>
      <w:r w:rsidRPr="002654BA">
        <w:rPr>
          <w:spacing w:val="2"/>
          <w:sz w:val="26"/>
          <w:szCs w:val="26"/>
          <w:lang w:bidi="ar-SA"/>
        </w:rPr>
        <w:t>о</w:t>
      </w:r>
      <w:r w:rsidRPr="002654BA">
        <w:rPr>
          <w:sz w:val="26"/>
          <w:szCs w:val="26"/>
          <w:lang w:bidi="ar-SA"/>
        </w:rPr>
        <w:t>м</w:t>
      </w:r>
      <w:r w:rsidRPr="002654BA">
        <w:rPr>
          <w:spacing w:val="7"/>
          <w:sz w:val="26"/>
          <w:szCs w:val="26"/>
          <w:lang w:bidi="ar-SA"/>
        </w:rPr>
        <w:t xml:space="preserve"> </w:t>
      </w:r>
      <w:r w:rsidRPr="002654BA">
        <w:rPr>
          <w:sz w:val="26"/>
          <w:szCs w:val="26"/>
          <w:lang w:bidi="ar-SA"/>
        </w:rPr>
        <w:t>ис</w:t>
      </w:r>
      <w:r w:rsidRPr="002654BA">
        <w:rPr>
          <w:spacing w:val="1"/>
          <w:sz w:val="26"/>
          <w:szCs w:val="26"/>
          <w:lang w:bidi="ar-SA"/>
        </w:rPr>
        <w:t>п</w:t>
      </w:r>
      <w:r w:rsidRPr="002654BA">
        <w:rPr>
          <w:sz w:val="26"/>
          <w:szCs w:val="26"/>
          <w:lang w:bidi="ar-SA"/>
        </w:rPr>
        <w:t>ол</w:t>
      </w:r>
      <w:r w:rsidRPr="002654BA">
        <w:rPr>
          <w:spacing w:val="1"/>
          <w:sz w:val="26"/>
          <w:szCs w:val="26"/>
          <w:lang w:bidi="ar-SA"/>
        </w:rPr>
        <w:t>н</w:t>
      </w:r>
      <w:r w:rsidRPr="002654BA">
        <w:rPr>
          <w:sz w:val="26"/>
          <w:szCs w:val="26"/>
          <w:lang w:bidi="ar-SA"/>
        </w:rPr>
        <w:t>ит</w:t>
      </w:r>
      <w:r w:rsidRPr="002654BA">
        <w:rPr>
          <w:spacing w:val="2"/>
          <w:sz w:val="26"/>
          <w:szCs w:val="26"/>
          <w:lang w:bidi="ar-SA"/>
        </w:rPr>
        <w:t>е</w:t>
      </w:r>
      <w:r w:rsidRPr="002654BA">
        <w:rPr>
          <w:sz w:val="26"/>
          <w:szCs w:val="26"/>
          <w:lang w:bidi="ar-SA"/>
        </w:rPr>
        <w:t>льной власти</w:t>
      </w:r>
      <w:r w:rsidRPr="002654BA">
        <w:rPr>
          <w:spacing w:val="13"/>
          <w:sz w:val="26"/>
          <w:szCs w:val="26"/>
          <w:lang w:bidi="ar-SA"/>
        </w:rPr>
        <w:t xml:space="preserve"> </w:t>
      </w:r>
      <w:r w:rsidRPr="002654BA">
        <w:rPr>
          <w:spacing w:val="5"/>
          <w:sz w:val="26"/>
          <w:szCs w:val="26"/>
          <w:lang w:bidi="ar-SA"/>
        </w:rPr>
        <w:t>с</w:t>
      </w:r>
      <w:r w:rsidRPr="002654BA">
        <w:rPr>
          <w:spacing w:val="-5"/>
          <w:sz w:val="26"/>
          <w:szCs w:val="26"/>
          <w:lang w:bidi="ar-SA"/>
        </w:rPr>
        <w:t>у</w:t>
      </w:r>
      <w:r w:rsidRPr="002654BA">
        <w:rPr>
          <w:sz w:val="26"/>
          <w:szCs w:val="26"/>
          <w:lang w:bidi="ar-SA"/>
        </w:rPr>
        <w:t>б</w:t>
      </w:r>
      <w:r w:rsidRPr="002654BA">
        <w:rPr>
          <w:spacing w:val="3"/>
          <w:sz w:val="26"/>
          <w:szCs w:val="26"/>
          <w:lang w:bidi="ar-SA"/>
        </w:rPr>
        <w:t>ъ</w:t>
      </w:r>
      <w:r w:rsidRPr="002654BA">
        <w:rPr>
          <w:sz w:val="26"/>
          <w:szCs w:val="26"/>
          <w:lang w:bidi="ar-SA"/>
        </w:rPr>
        <w:t>е</w:t>
      </w:r>
      <w:r w:rsidRPr="002654BA">
        <w:rPr>
          <w:spacing w:val="-1"/>
          <w:sz w:val="26"/>
          <w:szCs w:val="26"/>
          <w:lang w:bidi="ar-SA"/>
        </w:rPr>
        <w:t>к</w:t>
      </w:r>
      <w:r w:rsidRPr="002654BA">
        <w:rPr>
          <w:sz w:val="26"/>
          <w:szCs w:val="26"/>
          <w:lang w:bidi="ar-SA"/>
        </w:rPr>
        <w:t>та</w:t>
      </w:r>
      <w:r w:rsidRPr="002654BA">
        <w:rPr>
          <w:spacing w:val="7"/>
          <w:sz w:val="26"/>
          <w:szCs w:val="26"/>
          <w:lang w:bidi="ar-SA"/>
        </w:rPr>
        <w:t xml:space="preserve"> </w:t>
      </w:r>
      <w:r w:rsidRPr="002654BA">
        <w:rPr>
          <w:spacing w:val="2"/>
          <w:sz w:val="26"/>
          <w:szCs w:val="26"/>
          <w:lang w:bidi="ar-SA"/>
        </w:rPr>
        <w:t>Р</w:t>
      </w:r>
      <w:r w:rsidRPr="002654BA">
        <w:rPr>
          <w:sz w:val="26"/>
          <w:szCs w:val="26"/>
          <w:lang w:bidi="ar-SA"/>
        </w:rPr>
        <w:t>Ф</w:t>
      </w:r>
      <w:r w:rsidRPr="002654BA">
        <w:rPr>
          <w:spacing w:val="13"/>
          <w:sz w:val="26"/>
          <w:szCs w:val="26"/>
          <w:lang w:bidi="ar-SA"/>
        </w:rPr>
        <w:t xml:space="preserve"> </w:t>
      </w:r>
      <w:r w:rsidRPr="002654BA">
        <w:rPr>
          <w:sz w:val="26"/>
          <w:szCs w:val="26"/>
          <w:lang w:bidi="ar-SA"/>
        </w:rPr>
        <w:t>в</w:t>
      </w:r>
      <w:r w:rsidRPr="002654BA">
        <w:rPr>
          <w:spacing w:val="19"/>
          <w:sz w:val="26"/>
          <w:szCs w:val="26"/>
          <w:lang w:bidi="ar-SA"/>
        </w:rPr>
        <w:t xml:space="preserve"> </w:t>
      </w:r>
      <w:r w:rsidRPr="002654BA">
        <w:rPr>
          <w:sz w:val="26"/>
          <w:szCs w:val="26"/>
          <w:lang w:bidi="ar-SA"/>
        </w:rPr>
        <w:t>обла</w:t>
      </w:r>
      <w:r w:rsidRPr="002654BA">
        <w:rPr>
          <w:spacing w:val="3"/>
          <w:sz w:val="26"/>
          <w:szCs w:val="26"/>
          <w:lang w:bidi="ar-SA"/>
        </w:rPr>
        <w:t>с</w:t>
      </w:r>
      <w:r w:rsidRPr="002654BA">
        <w:rPr>
          <w:sz w:val="26"/>
          <w:szCs w:val="26"/>
          <w:lang w:bidi="ar-SA"/>
        </w:rPr>
        <w:t>ти</w:t>
      </w:r>
      <w:r w:rsidRPr="002654BA">
        <w:rPr>
          <w:spacing w:val="8"/>
          <w:sz w:val="26"/>
          <w:szCs w:val="26"/>
          <w:lang w:bidi="ar-SA"/>
        </w:rPr>
        <w:t xml:space="preserve"> </w:t>
      </w:r>
      <w:r w:rsidRPr="002654BA">
        <w:rPr>
          <w:sz w:val="26"/>
          <w:szCs w:val="26"/>
          <w:lang w:bidi="ar-SA"/>
        </w:rPr>
        <w:t>го</w:t>
      </w:r>
      <w:r w:rsidRPr="002654BA">
        <w:rPr>
          <w:spacing w:val="4"/>
          <w:sz w:val="26"/>
          <w:szCs w:val="26"/>
          <w:lang w:bidi="ar-SA"/>
        </w:rPr>
        <w:t>с</w:t>
      </w:r>
      <w:r w:rsidRPr="002654BA">
        <w:rPr>
          <w:spacing w:val="-5"/>
          <w:sz w:val="26"/>
          <w:szCs w:val="26"/>
          <w:lang w:bidi="ar-SA"/>
        </w:rPr>
        <w:t>у</w:t>
      </w:r>
      <w:r w:rsidRPr="002654BA">
        <w:rPr>
          <w:sz w:val="26"/>
          <w:szCs w:val="26"/>
          <w:lang w:bidi="ar-SA"/>
        </w:rPr>
        <w:t>д</w:t>
      </w:r>
      <w:r w:rsidRPr="002654BA">
        <w:rPr>
          <w:spacing w:val="2"/>
          <w:sz w:val="26"/>
          <w:szCs w:val="26"/>
          <w:lang w:bidi="ar-SA"/>
        </w:rPr>
        <w:t>а</w:t>
      </w:r>
      <w:r w:rsidRPr="002654BA">
        <w:rPr>
          <w:sz w:val="26"/>
          <w:szCs w:val="26"/>
          <w:lang w:bidi="ar-SA"/>
        </w:rPr>
        <w:t>рствен</w:t>
      </w:r>
      <w:r w:rsidRPr="002654BA">
        <w:rPr>
          <w:spacing w:val="1"/>
          <w:sz w:val="26"/>
          <w:szCs w:val="26"/>
          <w:lang w:bidi="ar-SA"/>
        </w:rPr>
        <w:t>н</w:t>
      </w:r>
      <w:r w:rsidRPr="002654BA">
        <w:rPr>
          <w:spacing w:val="2"/>
          <w:sz w:val="26"/>
          <w:szCs w:val="26"/>
          <w:lang w:bidi="ar-SA"/>
        </w:rPr>
        <w:t>ог</w:t>
      </w:r>
      <w:r w:rsidRPr="002654BA">
        <w:rPr>
          <w:sz w:val="26"/>
          <w:szCs w:val="26"/>
          <w:lang w:bidi="ar-SA"/>
        </w:rPr>
        <w:t>о ре</w:t>
      </w:r>
      <w:r w:rsidRPr="002654BA">
        <w:rPr>
          <w:spacing w:val="4"/>
          <w:sz w:val="26"/>
          <w:szCs w:val="26"/>
          <w:lang w:bidi="ar-SA"/>
        </w:rPr>
        <w:t>г</w:t>
      </w:r>
      <w:r w:rsidRPr="002654BA">
        <w:rPr>
          <w:spacing w:val="-5"/>
          <w:sz w:val="26"/>
          <w:szCs w:val="26"/>
          <w:lang w:bidi="ar-SA"/>
        </w:rPr>
        <w:t>у</w:t>
      </w:r>
      <w:r w:rsidRPr="002654BA">
        <w:rPr>
          <w:sz w:val="26"/>
          <w:szCs w:val="26"/>
          <w:lang w:bidi="ar-SA"/>
        </w:rPr>
        <w:t>л</w:t>
      </w:r>
      <w:r w:rsidRPr="002654BA">
        <w:rPr>
          <w:spacing w:val="1"/>
          <w:sz w:val="26"/>
          <w:szCs w:val="26"/>
          <w:lang w:bidi="ar-SA"/>
        </w:rPr>
        <w:t>и</w:t>
      </w:r>
      <w:r w:rsidRPr="002654BA">
        <w:rPr>
          <w:sz w:val="26"/>
          <w:szCs w:val="26"/>
          <w:lang w:bidi="ar-SA"/>
        </w:rPr>
        <w:t>рован</w:t>
      </w:r>
      <w:r w:rsidRPr="002654BA">
        <w:rPr>
          <w:spacing w:val="1"/>
          <w:sz w:val="26"/>
          <w:szCs w:val="26"/>
          <w:lang w:bidi="ar-SA"/>
        </w:rPr>
        <w:t>и</w:t>
      </w:r>
      <w:r w:rsidRPr="002654BA">
        <w:rPr>
          <w:sz w:val="26"/>
          <w:szCs w:val="26"/>
          <w:lang w:bidi="ar-SA"/>
        </w:rPr>
        <w:t>я</w:t>
      </w:r>
      <w:r w:rsidRPr="002654BA">
        <w:rPr>
          <w:spacing w:val="-16"/>
          <w:sz w:val="26"/>
          <w:szCs w:val="26"/>
          <w:lang w:bidi="ar-SA"/>
        </w:rPr>
        <w:t xml:space="preserve"> </w:t>
      </w:r>
      <w:r w:rsidRPr="002654BA">
        <w:rPr>
          <w:spacing w:val="1"/>
          <w:sz w:val="26"/>
          <w:szCs w:val="26"/>
          <w:lang w:bidi="ar-SA"/>
        </w:rPr>
        <w:t>ц</w:t>
      </w:r>
      <w:r w:rsidRPr="002654BA">
        <w:rPr>
          <w:sz w:val="26"/>
          <w:szCs w:val="26"/>
          <w:lang w:bidi="ar-SA"/>
        </w:rPr>
        <w:t>ен</w:t>
      </w:r>
      <w:r w:rsidRPr="002654BA">
        <w:rPr>
          <w:spacing w:val="-1"/>
          <w:sz w:val="26"/>
          <w:szCs w:val="26"/>
          <w:lang w:bidi="ar-SA"/>
        </w:rPr>
        <w:t xml:space="preserve"> </w:t>
      </w:r>
      <w:r w:rsidRPr="002654BA">
        <w:rPr>
          <w:sz w:val="26"/>
          <w:szCs w:val="26"/>
          <w:lang w:bidi="ar-SA"/>
        </w:rPr>
        <w:t>(</w:t>
      </w:r>
      <w:r w:rsidRPr="002654BA">
        <w:rPr>
          <w:spacing w:val="2"/>
          <w:sz w:val="26"/>
          <w:szCs w:val="26"/>
          <w:lang w:bidi="ar-SA"/>
        </w:rPr>
        <w:t>т</w:t>
      </w:r>
      <w:r w:rsidRPr="002654BA">
        <w:rPr>
          <w:sz w:val="26"/>
          <w:szCs w:val="26"/>
          <w:lang w:bidi="ar-SA"/>
        </w:rPr>
        <w:t>арифов)</w:t>
      </w:r>
      <w:r w:rsidRPr="002654BA">
        <w:rPr>
          <w:spacing w:val="-11"/>
          <w:sz w:val="26"/>
          <w:szCs w:val="26"/>
          <w:lang w:bidi="ar-SA"/>
        </w:rPr>
        <w:t xml:space="preserve"> </w:t>
      </w:r>
      <w:r w:rsidRPr="002654BA">
        <w:rPr>
          <w:sz w:val="26"/>
          <w:szCs w:val="26"/>
          <w:lang w:bidi="ar-SA"/>
        </w:rPr>
        <w:t>с</w:t>
      </w:r>
      <w:r w:rsidRPr="002654BA">
        <w:rPr>
          <w:spacing w:val="2"/>
          <w:sz w:val="26"/>
          <w:szCs w:val="26"/>
          <w:lang w:bidi="ar-SA"/>
        </w:rPr>
        <w:t>а</w:t>
      </w:r>
      <w:r w:rsidRPr="002654BA">
        <w:rPr>
          <w:spacing w:val="-1"/>
          <w:sz w:val="26"/>
          <w:szCs w:val="26"/>
          <w:lang w:bidi="ar-SA"/>
        </w:rPr>
        <w:t>м</w:t>
      </w:r>
      <w:r w:rsidRPr="002654BA">
        <w:rPr>
          <w:sz w:val="26"/>
          <w:szCs w:val="26"/>
          <w:lang w:bidi="ar-SA"/>
        </w:rPr>
        <w:t>осто</w:t>
      </w:r>
      <w:r w:rsidRPr="002654BA">
        <w:rPr>
          <w:spacing w:val="3"/>
          <w:sz w:val="26"/>
          <w:szCs w:val="26"/>
          <w:lang w:bidi="ar-SA"/>
        </w:rPr>
        <w:t>я</w:t>
      </w:r>
      <w:r w:rsidRPr="002654BA">
        <w:rPr>
          <w:spacing w:val="2"/>
          <w:sz w:val="26"/>
          <w:szCs w:val="26"/>
          <w:lang w:bidi="ar-SA"/>
        </w:rPr>
        <w:t>т</w:t>
      </w:r>
      <w:r w:rsidRPr="002654BA">
        <w:rPr>
          <w:sz w:val="26"/>
          <w:szCs w:val="26"/>
          <w:lang w:bidi="ar-SA"/>
        </w:rPr>
        <w:t>ел</w:t>
      </w:r>
      <w:r w:rsidRPr="002654BA">
        <w:rPr>
          <w:spacing w:val="2"/>
          <w:sz w:val="26"/>
          <w:szCs w:val="26"/>
          <w:lang w:bidi="ar-SA"/>
        </w:rPr>
        <w:t>ь</w:t>
      </w:r>
      <w:r w:rsidRPr="002654BA">
        <w:rPr>
          <w:sz w:val="26"/>
          <w:szCs w:val="26"/>
          <w:lang w:bidi="ar-SA"/>
        </w:rPr>
        <w:t>но,</w:t>
      </w:r>
      <w:r w:rsidRPr="002654BA">
        <w:rPr>
          <w:spacing w:val="-18"/>
          <w:sz w:val="26"/>
          <w:szCs w:val="26"/>
          <w:lang w:bidi="ar-SA"/>
        </w:rPr>
        <w:t xml:space="preserve"> </w:t>
      </w:r>
      <w:r w:rsidRPr="002654BA">
        <w:rPr>
          <w:sz w:val="26"/>
          <w:szCs w:val="26"/>
          <w:lang w:bidi="ar-SA"/>
        </w:rPr>
        <w:t>без</w:t>
      </w:r>
      <w:r w:rsidRPr="002654BA">
        <w:rPr>
          <w:spacing w:val="-3"/>
          <w:sz w:val="26"/>
          <w:szCs w:val="26"/>
          <w:lang w:bidi="ar-SA"/>
        </w:rPr>
        <w:t xml:space="preserve"> </w:t>
      </w:r>
      <w:r w:rsidRPr="002654BA">
        <w:rPr>
          <w:sz w:val="26"/>
          <w:szCs w:val="26"/>
          <w:lang w:bidi="ar-SA"/>
        </w:rPr>
        <w:t>согла</w:t>
      </w:r>
      <w:r w:rsidRPr="002654BA">
        <w:rPr>
          <w:spacing w:val="2"/>
          <w:sz w:val="26"/>
          <w:szCs w:val="26"/>
          <w:lang w:bidi="ar-SA"/>
        </w:rPr>
        <w:t>с</w:t>
      </w:r>
      <w:r w:rsidRPr="002654BA">
        <w:rPr>
          <w:sz w:val="26"/>
          <w:szCs w:val="26"/>
          <w:lang w:bidi="ar-SA"/>
        </w:rPr>
        <w:t>ован</w:t>
      </w:r>
      <w:r w:rsidRPr="002654BA">
        <w:rPr>
          <w:spacing w:val="1"/>
          <w:sz w:val="26"/>
          <w:szCs w:val="26"/>
          <w:lang w:bidi="ar-SA"/>
        </w:rPr>
        <w:t>и</w:t>
      </w:r>
      <w:r w:rsidRPr="002654BA">
        <w:rPr>
          <w:sz w:val="26"/>
          <w:szCs w:val="26"/>
          <w:lang w:bidi="ar-SA"/>
        </w:rPr>
        <w:t>я</w:t>
      </w:r>
      <w:r w:rsidRPr="002654BA">
        <w:rPr>
          <w:spacing w:val="-12"/>
          <w:sz w:val="26"/>
          <w:szCs w:val="26"/>
          <w:lang w:bidi="ar-SA"/>
        </w:rPr>
        <w:t xml:space="preserve"> </w:t>
      </w:r>
      <w:r w:rsidRPr="002654BA">
        <w:rPr>
          <w:sz w:val="26"/>
          <w:szCs w:val="26"/>
          <w:lang w:bidi="ar-SA"/>
        </w:rPr>
        <w:t>с</w:t>
      </w:r>
      <w:r w:rsidRPr="002654BA">
        <w:rPr>
          <w:spacing w:val="-1"/>
          <w:sz w:val="26"/>
          <w:szCs w:val="26"/>
          <w:lang w:bidi="ar-SA"/>
        </w:rPr>
        <w:t xml:space="preserve"> </w:t>
      </w:r>
      <w:r w:rsidRPr="002654BA">
        <w:rPr>
          <w:sz w:val="26"/>
          <w:szCs w:val="26"/>
          <w:lang w:bidi="ar-SA"/>
        </w:rPr>
        <w:t>ФАС.</w:t>
      </w:r>
    </w:p>
    <w:p w14:paraId="2BD64AF5" w14:textId="77777777" w:rsidR="00BC68A2" w:rsidRPr="002654BA" w:rsidRDefault="00BC68A2" w:rsidP="00BC68A2">
      <w:pPr>
        <w:adjustRightInd w:val="0"/>
        <w:spacing w:line="359" w:lineRule="auto"/>
        <w:ind w:left="102" w:right="46" w:firstLine="607"/>
        <w:jc w:val="both"/>
        <w:rPr>
          <w:sz w:val="26"/>
          <w:szCs w:val="26"/>
          <w:lang w:bidi="ar-SA"/>
        </w:rPr>
      </w:pPr>
      <w:r w:rsidRPr="002654BA">
        <w:rPr>
          <w:sz w:val="26"/>
          <w:szCs w:val="26"/>
          <w:lang w:bidi="ar-SA"/>
        </w:rPr>
        <w:t>Необход</w:t>
      </w:r>
      <w:r w:rsidRPr="002654BA">
        <w:rPr>
          <w:spacing w:val="3"/>
          <w:sz w:val="26"/>
          <w:szCs w:val="26"/>
          <w:lang w:bidi="ar-SA"/>
        </w:rPr>
        <w:t>и</w:t>
      </w:r>
      <w:r w:rsidRPr="002654BA">
        <w:rPr>
          <w:spacing w:val="-1"/>
          <w:sz w:val="26"/>
          <w:szCs w:val="26"/>
          <w:lang w:bidi="ar-SA"/>
        </w:rPr>
        <w:t>м</w:t>
      </w:r>
      <w:r w:rsidRPr="002654BA">
        <w:rPr>
          <w:spacing w:val="1"/>
          <w:sz w:val="26"/>
          <w:szCs w:val="26"/>
          <w:lang w:bidi="ar-SA"/>
        </w:rPr>
        <w:t>ы</w:t>
      </w:r>
      <w:r w:rsidRPr="002654BA">
        <w:rPr>
          <w:sz w:val="26"/>
          <w:szCs w:val="26"/>
          <w:lang w:bidi="ar-SA"/>
        </w:rPr>
        <w:t xml:space="preserve">м </w:t>
      </w:r>
      <w:r w:rsidRPr="002654BA">
        <w:rPr>
          <w:spacing w:val="-5"/>
          <w:sz w:val="26"/>
          <w:szCs w:val="26"/>
          <w:lang w:bidi="ar-SA"/>
        </w:rPr>
        <w:t>у</w:t>
      </w:r>
      <w:r w:rsidRPr="002654BA">
        <w:rPr>
          <w:spacing w:val="2"/>
          <w:sz w:val="26"/>
          <w:szCs w:val="26"/>
          <w:lang w:bidi="ar-SA"/>
        </w:rPr>
        <w:t>с</w:t>
      </w:r>
      <w:r w:rsidRPr="002654BA">
        <w:rPr>
          <w:sz w:val="26"/>
          <w:szCs w:val="26"/>
          <w:lang w:bidi="ar-SA"/>
        </w:rPr>
        <w:t>ло</w:t>
      </w:r>
      <w:r w:rsidRPr="002654BA">
        <w:rPr>
          <w:spacing w:val="2"/>
          <w:sz w:val="26"/>
          <w:szCs w:val="26"/>
          <w:lang w:bidi="ar-SA"/>
        </w:rPr>
        <w:t>в</w:t>
      </w:r>
      <w:r w:rsidRPr="002654BA">
        <w:rPr>
          <w:sz w:val="26"/>
          <w:szCs w:val="26"/>
          <w:lang w:bidi="ar-SA"/>
        </w:rPr>
        <w:t>ием</w:t>
      </w:r>
      <w:r w:rsidRPr="002654BA">
        <w:rPr>
          <w:spacing w:val="2"/>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н</w:t>
      </w:r>
      <w:r w:rsidRPr="002654BA">
        <w:rPr>
          <w:spacing w:val="1"/>
          <w:sz w:val="26"/>
          <w:szCs w:val="26"/>
          <w:lang w:bidi="ar-SA"/>
        </w:rPr>
        <w:t>я</w:t>
      </w:r>
      <w:r w:rsidRPr="002654BA">
        <w:rPr>
          <w:sz w:val="26"/>
          <w:szCs w:val="26"/>
          <w:lang w:bidi="ar-SA"/>
        </w:rPr>
        <w:t>тия</w:t>
      </w:r>
      <w:r w:rsidRPr="002654BA">
        <w:rPr>
          <w:spacing w:val="5"/>
          <w:sz w:val="26"/>
          <w:szCs w:val="26"/>
          <w:lang w:bidi="ar-SA"/>
        </w:rPr>
        <w:t xml:space="preserve"> </w:t>
      </w:r>
      <w:r w:rsidRPr="002654BA">
        <w:rPr>
          <w:sz w:val="26"/>
          <w:szCs w:val="26"/>
          <w:lang w:bidi="ar-SA"/>
        </w:rPr>
        <w:t>т</w:t>
      </w:r>
      <w:r w:rsidRPr="002654BA">
        <w:rPr>
          <w:spacing w:val="2"/>
          <w:sz w:val="26"/>
          <w:szCs w:val="26"/>
          <w:lang w:bidi="ar-SA"/>
        </w:rPr>
        <w:t>а</w:t>
      </w:r>
      <w:r w:rsidRPr="002654BA">
        <w:rPr>
          <w:spacing w:val="-1"/>
          <w:sz w:val="26"/>
          <w:szCs w:val="26"/>
          <w:lang w:bidi="ar-SA"/>
        </w:rPr>
        <w:t>к</w:t>
      </w:r>
      <w:r w:rsidRPr="002654BA">
        <w:rPr>
          <w:sz w:val="26"/>
          <w:szCs w:val="26"/>
          <w:lang w:bidi="ar-SA"/>
        </w:rPr>
        <w:t>о</w:t>
      </w:r>
      <w:r w:rsidRPr="002654BA">
        <w:rPr>
          <w:spacing w:val="1"/>
          <w:sz w:val="26"/>
          <w:szCs w:val="26"/>
          <w:lang w:bidi="ar-SA"/>
        </w:rPr>
        <w:t>г</w:t>
      </w:r>
      <w:r w:rsidRPr="002654BA">
        <w:rPr>
          <w:sz w:val="26"/>
          <w:szCs w:val="26"/>
          <w:lang w:bidi="ar-SA"/>
        </w:rPr>
        <w:t>о</w:t>
      </w:r>
      <w:r w:rsidRPr="002654BA">
        <w:rPr>
          <w:spacing w:val="5"/>
          <w:sz w:val="26"/>
          <w:szCs w:val="26"/>
          <w:lang w:bidi="ar-SA"/>
        </w:rPr>
        <w:t xml:space="preserve"> </w:t>
      </w:r>
      <w:r w:rsidRPr="002654BA">
        <w:rPr>
          <w:sz w:val="26"/>
          <w:szCs w:val="26"/>
          <w:lang w:bidi="ar-SA"/>
        </w:rPr>
        <w:t>решения</w:t>
      </w:r>
      <w:r w:rsidRPr="002654BA">
        <w:rPr>
          <w:spacing w:val="6"/>
          <w:sz w:val="26"/>
          <w:szCs w:val="26"/>
          <w:lang w:bidi="ar-SA"/>
        </w:rPr>
        <w:t xml:space="preserve"> </w:t>
      </w:r>
      <w:r w:rsidRPr="002654BA">
        <w:rPr>
          <w:sz w:val="26"/>
          <w:szCs w:val="26"/>
          <w:lang w:bidi="ar-SA"/>
        </w:rPr>
        <w:t>яв</w:t>
      </w:r>
      <w:r w:rsidRPr="002654BA">
        <w:rPr>
          <w:spacing w:val="1"/>
          <w:sz w:val="26"/>
          <w:szCs w:val="26"/>
          <w:lang w:bidi="ar-SA"/>
        </w:rPr>
        <w:t>л</w:t>
      </w:r>
      <w:r w:rsidRPr="002654BA">
        <w:rPr>
          <w:sz w:val="26"/>
          <w:szCs w:val="26"/>
          <w:lang w:bidi="ar-SA"/>
        </w:rPr>
        <w:t>яется</w:t>
      </w:r>
      <w:r w:rsidRPr="002654BA">
        <w:rPr>
          <w:spacing w:val="10"/>
          <w:sz w:val="26"/>
          <w:szCs w:val="26"/>
          <w:lang w:bidi="ar-SA"/>
        </w:rPr>
        <w:t xml:space="preserve"> </w:t>
      </w:r>
      <w:r w:rsidRPr="002654BA">
        <w:rPr>
          <w:spacing w:val="-5"/>
          <w:sz w:val="26"/>
          <w:szCs w:val="26"/>
          <w:lang w:bidi="ar-SA"/>
        </w:rPr>
        <w:t>у</w:t>
      </w:r>
      <w:r w:rsidRPr="002654BA">
        <w:rPr>
          <w:sz w:val="26"/>
          <w:szCs w:val="26"/>
          <w:lang w:bidi="ar-SA"/>
        </w:rPr>
        <w:t>твержде</w:t>
      </w:r>
      <w:r w:rsidRPr="002654BA">
        <w:rPr>
          <w:spacing w:val="1"/>
          <w:sz w:val="26"/>
          <w:szCs w:val="26"/>
          <w:lang w:bidi="ar-SA"/>
        </w:rPr>
        <w:t>н</w:t>
      </w:r>
      <w:r w:rsidRPr="002654BA">
        <w:rPr>
          <w:sz w:val="26"/>
          <w:szCs w:val="26"/>
          <w:lang w:bidi="ar-SA"/>
        </w:rPr>
        <w:t>ие 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х</w:t>
      </w:r>
      <w:r w:rsidRPr="002654BA">
        <w:rPr>
          <w:spacing w:val="-12"/>
          <w:sz w:val="26"/>
          <w:szCs w:val="26"/>
          <w:lang w:bidi="ar-SA"/>
        </w:rPr>
        <w:t xml:space="preserve"> </w:t>
      </w:r>
      <w:r w:rsidRPr="002654BA">
        <w:rPr>
          <w:sz w:val="26"/>
          <w:szCs w:val="26"/>
          <w:lang w:bidi="ar-SA"/>
        </w:rPr>
        <w:t>про</w:t>
      </w:r>
      <w:r w:rsidRPr="002654BA">
        <w:rPr>
          <w:spacing w:val="2"/>
          <w:sz w:val="26"/>
          <w:szCs w:val="26"/>
          <w:lang w:bidi="ar-SA"/>
        </w:rPr>
        <w:t>г</w:t>
      </w:r>
      <w:r w:rsidRPr="002654BA">
        <w:rPr>
          <w:sz w:val="26"/>
          <w:szCs w:val="26"/>
          <w:lang w:bidi="ar-SA"/>
        </w:rPr>
        <w:t>рамм</w:t>
      </w:r>
      <w:r w:rsidRPr="002654BA">
        <w:rPr>
          <w:spacing w:val="-1"/>
          <w:sz w:val="26"/>
          <w:szCs w:val="26"/>
          <w:lang w:bidi="ar-SA"/>
        </w:rPr>
        <w:t xml:space="preserve"> </w:t>
      </w:r>
      <w:r w:rsidRPr="002654BA">
        <w:rPr>
          <w:sz w:val="26"/>
          <w:szCs w:val="26"/>
          <w:lang w:bidi="ar-SA"/>
        </w:rPr>
        <w:t>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а</w:t>
      </w:r>
      <w:r w:rsidRPr="002654BA">
        <w:rPr>
          <w:spacing w:val="3"/>
          <w:sz w:val="26"/>
          <w:szCs w:val="26"/>
          <w:lang w:bidi="ar-SA"/>
        </w:rPr>
        <w:t>ю</w:t>
      </w:r>
      <w:r w:rsidRPr="002654BA">
        <w:rPr>
          <w:sz w:val="26"/>
          <w:szCs w:val="26"/>
          <w:lang w:bidi="ar-SA"/>
        </w:rPr>
        <w:t>щих</w:t>
      </w:r>
      <w:r w:rsidRPr="002654BA">
        <w:rPr>
          <w:spacing w:val="-14"/>
          <w:sz w:val="26"/>
          <w:szCs w:val="26"/>
          <w:lang w:bidi="ar-SA"/>
        </w:rPr>
        <w:t xml:space="preserve"> </w:t>
      </w:r>
      <w:r w:rsidRPr="002654BA">
        <w:rPr>
          <w:sz w:val="26"/>
          <w:szCs w:val="26"/>
          <w:lang w:bidi="ar-SA"/>
        </w:rPr>
        <w:t>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й</w:t>
      </w:r>
      <w:r w:rsidRPr="002654BA">
        <w:rPr>
          <w:spacing w:val="-7"/>
          <w:sz w:val="26"/>
          <w:szCs w:val="26"/>
          <w:lang w:bidi="ar-SA"/>
        </w:rPr>
        <w:t xml:space="preserve"> </w:t>
      </w:r>
      <w:r w:rsidRPr="002654BA">
        <w:rPr>
          <w:sz w:val="26"/>
          <w:szCs w:val="26"/>
          <w:lang w:bidi="ar-SA"/>
        </w:rPr>
        <w:t>в</w:t>
      </w:r>
      <w:r w:rsidRPr="002654BA">
        <w:rPr>
          <w:spacing w:val="6"/>
          <w:sz w:val="26"/>
          <w:szCs w:val="26"/>
          <w:lang w:bidi="ar-SA"/>
        </w:rPr>
        <w:t xml:space="preserve"> </w:t>
      </w:r>
      <w:r w:rsidRPr="002654BA">
        <w:rPr>
          <w:spacing w:val="3"/>
          <w:sz w:val="26"/>
          <w:szCs w:val="26"/>
          <w:lang w:bidi="ar-SA"/>
        </w:rPr>
        <w:t>п</w:t>
      </w:r>
      <w:r w:rsidRPr="002654BA">
        <w:rPr>
          <w:sz w:val="26"/>
          <w:szCs w:val="26"/>
          <w:lang w:bidi="ar-SA"/>
        </w:rPr>
        <w:t>оря</w:t>
      </w:r>
      <w:r w:rsidRPr="002654BA">
        <w:rPr>
          <w:spacing w:val="1"/>
          <w:sz w:val="26"/>
          <w:szCs w:val="26"/>
          <w:lang w:bidi="ar-SA"/>
        </w:rPr>
        <w:t>д</w:t>
      </w:r>
      <w:r w:rsidRPr="002654BA">
        <w:rPr>
          <w:spacing w:val="-1"/>
          <w:sz w:val="26"/>
          <w:szCs w:val="26"/>
          <w:lang w:bidi="ar-SA"/>
        </w:rPr>
        <w:t>к</w:t>
      </w:r>
      <w:r w:rsidRPr="002654BA">
        <w:rPr>
          <w:sz w:val="26"/>
          <w:szCs w:val="26"/>
          <w:lang w:bidi="ar-SA"/>
        </w:rPr>
        <w:t>е,</w:t>
      </w:r>
      <w:r w:rsidRPr="002654BA">
        <w:rPr>
          <w:spacing w:val="2"/>
          <w:sz w:val="26"/>
          <w:szCs w:val="26"/>
          <w:lang w:bidi="ar-SA"/>
        </w:rPr>
        <w:t xml:space="preserve"> </w:t>
      </w:r>
      <w:r w:rsidRPr="002654BA">
        <w:rPr>
          <w:spacing w:val="-5"/>
          <w:sz w:val="26"/>
          <w:szCs w:val="26"/>
          <w:lang w:bidi="ar-SA"/>
        </w:rPr>
        <w:t>у</w:t>
      </w:r>
      <w:r w:rsidRPr="002654BA">
        <w:rPr>
          <w:spacing w:val="2"/>
          <w:sz w:val="26"/>
          <w:szCs w:val="26"/>
          <w:lang w:bidi="ar-SA"/>
        </w:rPr>
        <w:t>с</w:t>
      </w:r>
      <w:r w:rsidRPr="002654BA">
        <w:rPr>
          <w:sz w:val="26"/>
          <w:szCs w:val="26"/>
          <w:lang w:bidi="ar-SA"/>
        </w:rPr>
        <w:t>тановле</w:t>
      </w:r>
      <w:r w:rsidRPr="002654BA">
        <w:rPr>
          <w:spacing w:val="1"/>
          <w:sz w:val="26"/>
          <w:szCs w:val="26"/>
          <w:lang w:bidi="ar-SA"/>
        </w:rPr>
        <w:t>н</w:t>
      </w:r>
      <w:r w:rsidRPr="002654BA">
        <w:rPr>
          <w:sz w:val="26"/>
          <w:szCs w:val="26"/>
          <w:lang w:bidi="ar-SA"/>
        </w:rPr>
        <w:t>н</w:t>
      </w:r>
      <w:r w:rsidRPr="002654BA">
        <w:rPr>
          <w:spacing w:val="5"/>
          <w:sz w:val="26"/>
          <w:szCs w:val="26"/>
          <w:lang w:bidi="ar-SA"/>
        </w:rPr>
        <w:t>о</w:t>
      </w:r>
      <w:r w:rsidRPr="002654BA">
        <w:rPr>
          <w:sz w:val="26"/>
          <w:szCs w:val="26"/>
          <w:lang w:bidi="ar-SA"/>
        </w:rPr>
        <w:t>м Прави</w:t>
      </w:r>
      <w:r w:rsidRPr="002654BA">
        <w:rPr>
          <w:spacing w:val="1"/>
          <w:sz w:val="26"/>
          <w:szCs w:val="26"/>
          <w:lang w:bidi="ar-SA"/>
        </w:rPr>
        <w:t>л</w:t>
      </w:r>
      <w:r w:rsidRPr="002654BA">
        <w:rPr>
          <w:sz w:val="26"/>
          <w:szCs w:val="26"/>
          <w:lang w:bidi="ar-SA"/>
        </w:rPr>
        <w:t>ами</w:t>
      </w:r>
      <w:r w:rsidRPr="002654BA">
        <w:rPr>
          <w:spacing w:val="11"/>
          <w:sz w:val="26"/>
          <w:szCs w:val="26"/>
          <w:lang w:bidi="ar-SA"/>
        </w:rPr>
        <w:t xml:space="preserve"> </w:t>
      </w:r>
      <w:r w:rsidRPr="002654BA">
        <w:rPr>
          <w:spacing w:val="-5"/>
          <w:sz w:val="26"/>
          <w:szCs w:val="26"/>
          <w:lang w:bidi="ar-SA"/>
        </w:rPr>
        <w:t>у</w:t>
      </w:r>
      <w:r w:rsidRPr="002654BA">
        <w:rPr>
          <w:sz w:val="26"/>
          <w:szCs w:val="26"/>
          <w:lang w:bidi="ar-SA"/>
        </w:rPr>
        <w:t>тверж</w:t>
      </w:r>
      <w:r w:rsidRPr="002654BA">
        <w:rPr>
          <w:spacing w:val="3"/>
          <w:sz w:val="26"/>
          <w:szCs w:val="26"/>
          <w:lang w:bidi="ar-SA"/>
        </w:rPr>
        <w:t>д</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3"/>
          <w:sz w:val="26"/>
          <w:szCs w:val="26"/>
          <w:lang w:bidi="ar-SA"/>
        </w:rPr>
        <w:t xml:space="preserve"> </w:t>
      </w:r>
      <w:r w:rsidRPr="002654BA">
        <w:rPr>
          <w:sz w:val="26"/>
          <w:szCs w:val="26"/>
          <w:lang w:bidi="ar-SA"/>
        </w:rPr>
        <w:t>и</w:t>
      </w:r>
      <w:r w:rsidRPr="002654BA">
        <w:rPr>
          <w:spacing w:val="16"/>
          <w:sz w:val="26"/>
          <w:szCs w:val="26"/>
          <w:lang w:bidi="ar-SA"/>
        </w:rPr>
        <w:t xml:space="preserve"> </w:t>
      </w:r>
      <w:r w:rsidRPr="002654BA">
        <w:rPr>
          <w:sz w:val="26"/>
          <w:szCs w:val="26"/>
          <w:lang w:bidi="ar-SA"/>
        </w:rPr>
        <w:t>согласо</w:t>
      </w:r>
      <w:r w:rsidRPr="002654BA">
        <w:rPr>
          <w:spacing w:val="2"/>
          <w:sz w:val="26"/>
          <w:szCs w:val="26"/>
          <w:lang w:bidi="ar-SA"/>
        </w:rPr>
        <w:t>в</w:t>
      </w:r>
      <w:r w:rsidRPr="002654BA">
        <w:rPr>
          <w:sz w:val="26"/>
          <w:szCs w:val="26"/>
          <w:lang w:bidi="ar-SA"/>
        </w:rPr>
        <w:t>а</w:t>
      </w:r>
      <w:r w:rsidRPr="002654BA">
        <w:rPr>
          <w:spacing w:val="3"/>
          <w:sz w:val="26"/>
          <w:szCs w:val="26"/>
          <w:lang w:bidi="ar-SA"/>
        </w:rPr>
        <w:t>н</w:t>
      </w:r>
      <w:r w:rsidRPr="002654BA">
        <w:rPr>
          <w:sz w:val="26"/>
          <w:szCs w:val="26"/>
          <w:lang w:bidi="ar-SA"/>
        </w:rPr>
        <w:t>ия</w:t>
      </w:r>
      <w:r w:rsidRPr="002654BA">
        <w:rPr>
          <w:spacing w:val="3"/>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х прогр</w:t>
      </w:r>
      <w:r w:rsidRPr="002654BA">
        <w:rPr>
          <w:spacing w:val="2"/>
          <w:sz w:val="26"/>
          <w:szCs w:val="26"/>
          <w:lang w:bidi="ar-SA"/>
        </w:rPr>
        <w:t>а</w:t>
      </w:r>
      <w:r w:rsidRPr="002654BA">
        <w:rPr>
          <w:spacing w:val="-1"/>
          <w:sz w:val="26"/>
          <w:szCs w:val="26"/>
          <w:lang w:bidi="ar-SA"/>
        </w:rPr>
        <w:t>м</w:t>
      </w:r>
      <w:r w:rsidRPr="002654BA">
        <w:rPr>
          <w:sz w:val="26"/>
          <w:szCs w:val="26"/>
          <w:lang w:bidi="ar-SA"/>
        </w:rPr>
        <w:t>м</w:t>
      </w:r>
      <w:r w:rsidRPr="002654BA">
        <w:rPr>
          <w:spacing w:val="7"/>
          <w:sz w:val="26"/>
          <w:szCs w:val="26"/>
          <w:lang w:bidi="ar-SA"/>
        </w:rPr>
        <w:t xml:space="preserve"> </w:t>
      </w:r>
      <w:r w:rsidRPr="002654BA">
        <w:rPr>
          <w:sz w:val="26"/>
          <w:szCs w:val="26"/>
          <w:lang w:bidi="ar-SA"/>
        </w:rPr>
        <w:t>в</w:t>
      </w:r>
      <w:r w:rsidRPr="002654BA">
        <w:rPr>
          <w:spacing w:val="16"/>
          <w:sz w:val="26"/>
          <w:szCs w:val="26"/>
          <w:lang w:bidi="ar-SA"/>
        </w:rPr>
        <w:t xml:space="preserve"> </w:t>
      </w:r>
      <w:r w:rsidRPr="002654BA">
        <w:rPr>
          <w:sz w:val="26"/>
          <w:szCs w:val="26"/>
          <w:lang w:bidi="ar-SA"/>
        </w:rPr>
        <w:t>сфе</w:t>
      </w:r>
      <w:r w:rsidRPr="002654BA">
        <w:rPr>
          <w:spacing w:val="2"/>
          <w:sz w:val="26"/>
          <w:szCs w:val="26"/>
          <w:lang w:bidi="ar-SA"/>
        </w:rPr>
        <w:t>р</w:t>
      </w:r>
      <w:r w:rsidRPr="002654BA">
        <w:rPr>
          <w:sz w:val="26"/>
          <w:szCs w:val="26"/>
          <w:lang w:bidi="ar-SA"/>
        </w:rPr>
        <w:t>е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w:t>
      </w:r>
    </w:p>
    <w:p w14:paraId="5706608F" w14:textId="77777777" w:rsidR="00BC68A2" w:rsidRPr="002654BA" w:rsidRDefault="00BC68A2" w:rsidP="00BC68A2">
      <w:pPr>
        <w:adjustRightInd w:val="0"/>
        <w:spacing w:line="360" w:lineRule="auto"/>
        <w:ind w:left="102" w:right="43" w:firstLine="607"/>
        <w:jc w:val="both"/>
        <w:rPr>
          <w:sz w:val="26"/>
          <w:szCs w:val="26"/>
          <w:lang w:bidi="ar-SA"/>
        </w:rPr>
      </w:pPr>
      <w:r w:rsidRPr="002654BA">
        <w:rPr>
          <w:sz w:val="26"/>
          <w:szCs w:val="26"/>
          <w:lang w:bidi="ar-SA"/>
        </w:rPr>
        <w:t>Прави</w:t>
      </w:r>
      <w:r w:rsidRPr="002654BA">
        <w:rPr>
          <w:spacing w:val="1"/>
          <w:sz w:val="26"/>
          <w:szCs w:val="26"/>
          <w:lang w:bidi="ar-SA"/>
        </w:rPr>
        <w:t>л</w:t>
      </w:r>
      <w:r w:rsidRPr="002654BA">
        <w:rPr>
          <w:sz w:val="26"/>
          <w:szCs w:val="26"/>
          <w:lang w:bidi="ar-SA"/>
        </w:rPr>
        <w:t>а</w:t>
      </w:r>
      <w:r w:rsidRPr="002654BA">
        <w:rPr>
          <w:spacing w:val="11"/>
          <w:sz w:val="26"/>
          <w:szCs w:val="26"/>
          <w:lang w:bidi="ar-SA"/>
        </w:rPr>
        <w:t xml:space="preserve"> </w:t>
      </w:r>
      <w:r w:rsidRPr="002654BA">
        <w:rPr>
          <w:spacing w:val="-5"/>
          <w:sz w:val="26"/>
          <w:szCs w:val="26"/>
          <w:lang w:bidi="ar-SA"/>
        </w:rPr>
        <w:t>у</w:t>
      </w:r>
      <w:r w:rsidRPr="002654BA">
        <w:rPr>
          <w:spacing w:val="2"/>
          <w:sz w:val="26"/>
          <w:szCs w:val="26"/>
          <w:lang w:bidi="ar-SA"/>
        </w:rPr>
        <w:t>т</w:t>
      </w:r>
      <w:r w:rsidRPr="002654BA">
        <w:rPr>
          <w:sz w:val="26"/>
          <w:szCs w:val="26"/>
          <w:lang w:bidi="ar-SA"/>
        </w:rPr>
        <w:t>вер</w:t>
      </w:r>
      <w:r w:rsidRPr="002654BA">
        <w:rPr>
          <w:spacing w:val="1"/>
          <w:sz w:val="26"/>
          <w:szCs w:val="26"/>
          <w:lang w:bidi="ar-SA"/>
        </w:rPr>
        <w:t>ж</w:t>
      </w:r>
      <w:r w:rsidRPr="002654BA">
        <w:rPr>
          <w:sz w:val="26"/>
          <w:szCs w:val="26"/>
          <w:lang w:bidi="ar-SA"/>
        </w:rPr>
        <w:t>ден</w:t>
      </w:r>
      <w:r w:rsidRPr="002654BA">
        <w:rPr>
          <w:spacing w:val="3"/>
          <w:sz w:val="26"/>
          <w:szCs w:val="26"/>
          <w:lang w:bidi="ar-SA"/>
        </w:rPr>
        <w:t>и</w:t>
      </w:r>
      <w:r w:rsidRPr="002654BA">
        <w:rPr>
          <w:sz w:val="26"/>
          <w:szCs w:val="26"/>
          <w:lang w:bidi="ar-SA"/>
        </w:rPr>
        <w:t>я</w:t>
      </w:r>
      <w:r w:rsidRPr="002654BA">
        <w:rPr>
          <w:spacing w:val="1"/>
          <w:sz w:val="26"/>
          <w:szCs w:val="26"/>
          <w:lang w:bidi="ar-SA"/>
        </w:rPr>
        <w:t xml:space="preserve"> </w:t>
      </w:r>
      <w:r w:rsidRPr="002654BA">
        <w:rPr>
          <w:sz w:val="26"/>
          <w:szCs w:val="26"/>
          <w:lang w:bidi="ar-SA"/>
        </w:rPr>
        <w:t>и</w:t>
      </w:r>
      <w:r w:rsidRPr="002654BA">
        <w:rPr>
          <w:spacing w:val="17"/>
          <w:sz w:val="26"/>
          <w:szCs w:val="26"/>
          <w:lang w:bidi="ar-SA"/>
        </w:rPr>
        <w:t xml:space="preserve"> </w:t>
      </w:r>
      <w:r w:rsidRPr="002654BA">
        <w:rPr>
          <w:sz w:val="26"/>
          <w:szCs w:val="26"/>
          <w:lang w:bidi="ar-SA"/>
        </w:rPr>
        <w:t>согласован</w:t>
      </w:r>
      <w:r w:rsidRPr="002654BA">
        <w:rPr>
          <w:spacing w:val="1"/>
          <w:sz w:val="26"/>
          <w:szCs w:val="26"/>
          <w:lang w:bidi="ar-SA"/>
        </w:rPr>
        <w:t>и</w:t>
      </w:r>
      <w:r w:rsidRPr="002654BA">
        <w:rPr>
          <w:sz w:val="26"/>
          <w:szCs w:val="26"/>
          <w:lang w:bidi="ar-SA"/>
        </w:rPr>
        <w:t>я</w:t>
      </w:r>
      <w:r w:rsidRPr="002654BA">
        <w:rPr>
          <w:spacing w:val="1"/>
          <w:sz w:val="26"/>
          <w:szCs w:val="26"/>
          <w:lang w:bidi="ar-SA"/>
        </w:rPr>
        <w:t xml:space="preserve"> </w:t>
      </w:r>
      <w:r w:rsidRPr="002654BA">
        <w:rPr>
          <w:spacing w:val="3"/>
          <w:sz w:val="26"/>
          <w:szCs w:val="26"/>
          <w:lang w:bidi="ar-SA"/>
        </w:rPr>
        <w:t>и</w:t>
      </w:r>
      <w:r w:rsidRPr="002654BA">
        <w:rPr>
          <w:sz w:val="26"/>
          <w:szCs w:val="26"/>
          <w:lang w:bidi="ar-SA"/>
        </w:rPr>
        <w:t>нве</w:t>
      </w:r>
      <w:r w:rsidRPr="002654BA">
        <w:rPr>
          <w:spacing w:val="1"/>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 пр</w:t>
      </w:r>
      <w:r w:rsidRPr="002654BA">
        <w:rPr>
          <w:spacing w:val="3"/>
          <w:sz w:val="26"/>
          <w:szCs w:val="26"/>
          <w:lang w:bidi="ar-SA"/>
        </w:rPr>
        <w:t>о</w:t>
      </w:r>
      <w:r w:rsidRPr="002654BA">
        <w:rPr>
          <w:spacing w:val="2"/>
          <w:sz w:val="26"/>
          <w:szCs w:val="26"/>
          <w:lang w:bidi="ar-SA"/>
        </w:rPr>
        <w:t>г</w:t>
      </w:r>
      <w:r w:rsidRPr="002654BA">
        <w:rPr>
          <w:sz w:val="26"/>
          <w:szCs w:val="26"/>
          <w:lang w:bidi="ar-SA"/>
        </w:rPr>
        <w:t>рамм</w:t>
      </w:r>
      <w:r w:rsidRPr="002654BA">
        <w:rPr>
          <w:spacing w:val="5"/>
          <w:sz w:val="26"/>
          <w:szCs w:val="26"/>
          <w:lang w:bidi="ar-SA"/>
        </w:rPr>
        <w:t xml:space="preserve"> </w:t>
      </w:r>
      <w:r w:rsidRPr="002654BA">
        <w:rPr>
          <w:sz w:val="26"/>
          <w:szCs w:val="26"/>
          <w:lang w:bidi="ar-SA"/>
        </w:rPr>
        <w:t>в</w:t>
      </w:r>
      <w:r w:rsidRPr="002654BA">
        <w:rPr>
          <w:spacing w:val="15"/>
          <w:sz w:val="26"/>
          <w:szCs w:val="26"/>
          <w:lang w:bidi="ar-SA"/>
        </w:rPr>
        <w:t xml:space="preserve"> </w:t>
      </w:r>
      <w:r w:rsidRPr="002654BA">
        <w:rPr>
          <w:sz w:val="26"/>
          <w:szCs w:val="26"/>
          <w:lang w:bidi="ar-SA"/>
        </w:rPr>
        <w:t>сфере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23"/>
          <w:sz w:val="26"/>
          <w:szCs w:val="26"/>
          <w:lang w:bidi="ar-SA"/>
        </w:rPr>
        <w:t xml:space="preserve"> </w:t>
      </w:r>
      <w:r w:rsidRPr="002654BA">
        <w:rPr>
          <w:sz w:val="26"/>
          <w:szCs w:val="26"/>
          <w:lang w:bidi="ar-SA"/>
        </w:rPr>
        <w:t>до</w:t>
      </w:r>
      <w:r w:rsidRPr="002654BA">
        <w:rPr>
          <w:spacing w:val="3"/>
          <w:sz w:val="26"/>
          <w:szCs w:val="26"/>
          <w:lang w:bidi="ar-SA"/>
        </w:rPr>
        <w:t>л</w:t>
      </w:r>
      <w:r w:rsidRPr="002654BA">
        <w:rPr>
          <w:spacing w:val="1"/>
          <w:sz w:val="26"/>
          <w:szCs w:val="26"/>
          <w:lang w:bidi="ar-SA"/>
        </w:rPr>
        <w:t>ж</w:t>
      </w:r>
      <w:r w:rsidRPr="002654BA">
        <w:rPr>
          <w:sz w:val="26"/>
          <w:szCs w:val="26"/>
          <w:lang w:bidi="ar-SA"/>
        </w:rPr>
        <w:t>ны</w:t>
      </w:r>
      <w:r w:rsidRPr="002654BA">
        <w:rPr>
          <w:spacing w:val="33"/>
          <w:sz w:val="26"/>
          <w:szCs w:val="26"/>
          <w:lang w:bidi="ar-SA"/>
        </w:rPr>
        <w:t xml:space="preserve"> </w:t>
      </w:r>
      <w:r w:rsidRPr="002654BA">
        <w:rPr>
          <w:sz w:val="26"/>
          <w:szCs w:val="26"/>
          <w:lang w:bidi="ar-SA"/>
        </w:rPr>
        <w:t>б</w:t>
      </w:r>
      <w:r w:rsidRPr="002654BA">
        <w:rPr>
          <w:spacing w:val="1"/>
          <w:sz w:val="26"/>
          <w:szCs w:val="26"/>
          <w:lang w:bidi="ar-SA"/>
        </w:rPr>
        <w:t>ы</w:t>
      </w:r>
      <w:r w:rsidRPr="002654BA">
        <w:rPr>
          <w:sz w:val="26"/>
          <w:szCs w:val="26"/>
          <w:lang w:bidi="ar-SA"/>
        </w:rPr>
        <w:t>ть</w:t>
      </w:r>
      <w:r w:rsidRPr="002654BA">
        <w:rPr>
          <w:spacing w:val="37"/>
          <w:sz w:val="26"/>
          <w:szCs w:val="26"/>
          <w:lang w:bidi="ar-SA"/>
        </w:rPr>
        <w:t xml:space="preserve"> </w:t>
      </w:r>
      <w:r w:rsidRPr="002654BA">
        <w:rPr>
          <w:spacing w:val="-5"/>
          <w:sz w:val="26"/>
          <w:szCs w:val="26"/>
          <w:lang w:bidi="ar-SA"/>
        </w:rPr>
        <w:t>у</w:t>
      </w:r>
      <w:r w:rsidRPr="002654BA">
        <w:rPr>
          <w:sz w:val="26"/>
          <w:szCs w:val="26"/>
          <w:lang w:bidi="ar-SA"/>
        </w:rPr>
        <w:t>твержде</w:t>
      </w:r>
      <w:r w:rsidRPr="002654BA">
        <w:rPr>
          <w:spacing w:val="3"/>
          <w:sz w:val="26"/>
          <w:szCs w:val="26"/>
          <w:lang w:bidi="ar-SA"/>
        </w:rPr>
        <w:t>н</w:t>
      </w:r>
      <w:r w:rsidRPr="002654BA">
        <w:rPr>
          <w:sz w:val="26"/>
          <w:szCs w:val="26"/>
          <w:lang w:bidi="ar-SA"/>
        </w:rPr>
        <w:t>ы</w:t>
      </w:r>
      <w:r w:rsidRPr="002654BA">
        <w:rPr>
          <w:spacing w:val="27"/>
          <w:sz w:val="26"/>
          <w:szCs w:val="26"/>
          <w:lang w:bidi="ar-SA"/>
        </w:rPr>
        <w:t xml:space="preserve"> </w:t>
      </w:r>
      <w:r w:rsidRPr="002654BA">
        <w:rPr>
          <w:sz w:val="26"/>
          <w:szCs w:val="26"/>
          <w:lang w:bidi="ar-SA"/>
        </w:rPr>
        <w:t>Правительс</w:t>
      </w:r>
      <w:r w:rsidRPr="002654BA">
        <w:rPr>
          <w:spacing w:val="2"/>
          <w:sz w:val="26"/>
          <w:szCs w:val="26"/>
          <w:lang w:bidi="ar-SA"/>
        </w:rPr>
        <w:t>т</w:t>
      </w:r>
      <w:r w:rsidRPr="002654BA">
        <w:rPr>
          <w:spacing w:val="5"/>
          <w:sz w:val="26"/>
          <w:szCs w:val="26"/>
          <w:lang w:bidi="ar-SA"/>
        </w:rPr>
        <w:t>в</w:t>
      </w:r>
      <w:r w:rsidRPr="002654BA">
        <w:rPr>
          <w:sz w:val="26"/>
          <w:szCs w:val="26"/>
          <w:lang w:bidi="ar-SA"/>
        </w:rPr>
        <w:t>ом</w:t>
      </w:r>
      <w:r w:rsidRPr="002654BA">
        <w:rPr>
          <w:spacing w:val="21"/>
          <w:sz w:val="26"/>
          <w:szCs w:val="26"/>
          <w:lang w:bidi="ar-SA"/>
        </w:rPr>
        <w:t xml:space="preserve"> </w:t>
      </w:r>
      <w:r w:rsidRPr="002654BA">
        <w:rPr>
          <w:spacing w:val="2"/>
          <w:sz w:val="26"/>
          <w:szCs w:val="26"/>
          <w:lang w:bidi="ar-SA"/>
        </w:rPr>
        <w:t>Р</w:t>
      </w:r>
      <w:r w:rsidRPr="002654BA">
        <w:rPr>
          <w:sz w:val="26"/>
          <w:szCs w:val="26"/>
          <w:lang w:bidi="ar-SA"/>
        </w:rPr>
        <w:t>осси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28"/>
          <w:sz w:val="26"/>
          <w:szCs w:val="26"/>
          <w:lang w:bidi="ar-SA"/>
        </w:rPr>
        <w:t xml:space="preserve"> </w:t>
      </w:r>
      <w:r w:rsidRPr="002654BA">
        <w:rPr>
          <w:sz w:val="26"/>
          <w:szCs w:val="26"/>
          <w:lang w:bidi="ar-SA"/>
        </w:rPr>
        <w:t>Ф</w:t>
      </w:r>
      <w:r w:rsidRPr="002654BA">
        <w:rPr>
          <w:spacing w:val="2"/>
          <w:sz w:val="26"/>
          <w:szCs w:val="26"/>
          <w:lang w:bidi="ar-SA"/>
        </w:rPr>
        <w:t>е</w:t>
      </w:r>
      <w:r w:rsidRPr="002654BA">
        <w:rPr>
          <w:sz w:val="26"/>
          <w:szCs w:val="26"/>
          <w:lang w:bidi="ar-SA"/>
        </w:rPr>
        <w:t>дера</w:t>
      </w:r>
      <w:r w:rsidRPr="002654BA">
        <w:rPr>
          <w:spacing w:val="1"/>
          <w:sz w:val="26"/>
          <w:szCs w:val="26"/>
          <w:lang w:bidi="ar-SA"/>
        </w:rPr>
        <w:t>ц</w:t>
      </w:r>
      <w:r w:rsidRPr="002654BA">
        <w:rPr>
          <w:spacing w:val="3"/>
          <w:sz w:val="26"/>
          <w:szCs w:val="26"/>
          <w:lang w:bidi="ar-SA"/>
        </w:rPr>
        <w:t>и</w:t>
      </w:r>
      <w:r w:rsidRPr="002654BA">
        <w:rPr>
          <w:sz w:val="26"/>
          <w:szCs w:val="26"/>
          <w:lang w:bidi="ar-SA"/>
        </w:rPr>
        <w:t>и, однако в на</w:t>
      </w:r>
      <w:r w:rsidRPr="002654BA">
        <w:rPr>
          <w:spacing w:val="3"/>
          <w:sz w:val="26"/>
          <w:szCs w:val="26"/>
          <w:lang w:bidi="ar-SA"/>
        </w:rPr>
        <w:t>с</w:t>
      </w:r>
      <w:r w:rsidRPr="002654BA">
        <w:rPr>
          <w:sz w:val="26"/>
          <w:szCs w:val="26"/>
          <w:lang w:bidi="ar-SA"/>
        </w:rPr>
        <w:t>то</w:t>
      </w:r>
      <w:r w:rsidRPr="002654BA">
        <w:rPr>
          <w:spacing w:val="2"/>
          <w:sz w:val="26"/>
          <w:szCs w:val="26"/>
          <w:lang w:bidi="ar-SA"/>
        </w:rPr>
        <w:t>я</w:t>
      </w:r>
      <w:r w:rsidRPr="002654BA">
        <w:rPr>
          <w:sz w:val="26"/>
          <w:szCs w:val="26"/>
          <w:lang w:bidi="ar-SA"/>
        </w:rPr>
        <w:t>щее вр</w:t>
      </w:r>
      <w:r w:rsidRPr="002654BA">
        <w:rPr>
          <w:spacing w:val="2"/>
          <w:sz w:val="26"/>
          <w:szCs w:val="26"/>
          <w:lang w:bidi="ar-SA"/>
        </w:rPr>
        <w:t>е</w:t>
      </w:r>
      <w:r w:rsidRPr="002654BA">
        <w:rPr>
          <w:spacing w:val="-1"/>
          <w:sz w:val="26"/>
          <w:szCs w:val="26"/>
          <w:lang w:bidi="ar-SA"/>
        </w:rPr>
        <w:t>м</w:t>
      </w:r>
      <w:r w:rsidRPr="002654BA">
        <w:rPr>
          <w:sz w:val="26"/>
          <w:szCs w:val="26"/>
          <w:lang w:bidi="ar-SA"/>
        </w:rPr>
        <w:t xml:space="preserve">я </w:t>
      </w:r>
      <w:r w:rsidRPr="002654BA">
        <w:rPr>
          <w:spacing w:val="5"/>
          <w:sz w:val="26"/>
          <w:szCs w:val="26"/>
          <w:lang w:bidi="ar-SA"/>
        </w:rPr>
        <w:t>с</w:t>
      </w:r>
      <w:r w:rsidRPr="002654BA">
        <w:rPr>
          <w:spacing w:val="-5"/>
          <w:sz w:val="26"/>
          <w:szCs w:val="26"/>
          <w:lang w:bidi="ar-SA"/>
        </w:rPr>
        <w:t>у</w:t>
      </w:r>
      <w:r w:rsidRPr="002654BA">
        <w:rPr>
          <w:sz w:val="26"/>
          <w:szCs w:val="26"/>
          <w:lang w:bidi="ar-SA"/>
        </w:rPr>
        <w:t>щ</w:t>
      </w:r>
      <w:r w:rsidRPr="002654BA">
        <w:rPr>
          <w:spacing w:val="2"/>
          <w:sz w:val="26"/>
          <w:szCs w:val="26"/>
          <w:lang w:bidi="ar-SA"/>
        </w:rPr>
        <w:t>е</w:t>
      </w:r>
      <w:r w:rsidRPr="002654BA">
        <w:rPr>
          <w:sz w:val="26"/>
          <w:szCs w:val="26"/>
          <w:lang w:bidi="ar-SA"/>
        </w:rPr>
        <w:t>ст</w:t>
      </w:r>
      <w:r w:rsidRPr="002654BA">
        <w:rPr>
          <w:spacing w:val="4"/>
          <w:sz w:val="26"/>
          <w:szCs w:val="26"/>
          <w:lang w:bidi="ar-SA"/>
        </w:rPr>
        <w:t>в</w:t>
      </w:r>
      <w:r w:rsidRPr="002654BA">
        <w:rPr>
          <w:spacing w:val="-5"/>
          <w:sz w:val="26"/>
          <w:szCs w:val="26"/>
          <w:lang w:bidi="ar-SA"/>
        </w:rPr>
        <w:t>у</w:t>
      </w:r>
      <w:r w:rsidRPr="002654BA">
        <w:rPr>
          <w:sz w:val="26"/>
          <w:szCs w:val="26"/>
          <w:lang w:bidi="ar-SA"/>
        </w:rPr>
        <w:t>ет</w:t>
      </w:r>
      <w:r w:rsidRPr="002654BA">
        <w:rPr>
          <w:spacing w:val="2"/>
          <w:sz w:val="26"/>
          <w:szCs w:val="26"/>
          <w:lang w:bidi="ar-SA"/>
        </w:rPr>
        <w:t xml:space="preserve"> </w:t>
      </w:r>
      <w:r w:rsidRPr="002654BA">
        <w:rPr>
          <w:sz w:val="26"/>
          <w:szCs w:val="26"/>
          <w:lang w:bidi="ar-SA"/>
        </w:rPr>
        <w:t>тол</w:t>
      </w:r>
      <w:r w:rsidRPr="002654BA">
        <w:rPr>
          <w:spacing w:val="1"/>
          <w:sz w:val="26"/>
          <w:szCs w:val="26"/>
          <w:lang w:bidi="ar-SA"/>
        </w:rPr>
        <w:t>ь</w:t>
      </w:r>
      <w:r w:rsidRPr="002654BA">
        <w:rPr>
          <w:spacing w:val="-1"/>
          <w:sz w:val="26"/>
          <w:szCs w:val="26"/>
          <w:lang w:bidi="ar-SA"/>
        </w:rPr>
        <w:t>к</w:t>
      </w:r>
      <w:r w:rsidRPr="002654BA">
        <w:rPr>
          <w:sz w:val="26"/>
          <w:szCs w:val="26"/>
          <w:lang w:bidi="ar-SA"/>
        </w:rPr>
        <w:t>о п</w:t>
      </w:r>
      <w:r w:rsidRPr="002654BA">
        <w:rPr>
          <w:spacing w:val="3"/>
          <w:sz w:val="26"/>
          <w:szCs w:val="26"/>
          <w:lang w:bidi="ar-SA"/>
        </w:rPr>
        <w:t>р</w:t>
      </w:r>
      <w:r w:rsidRPr="002654BA">
        <w:rPr>
          <w:sz w:val="26"/>
          <w:szCs w:val="26"/>
          <w:lang w:bidi="ar-SA"/>
        </w:rPr>
        <w:t>ое</w:t>
      </w:r>
      <w:r w:rsidRPr="002654BA">
        <w:rPr>
          <w:spacing w:val="-1"/>
          <w:sz w:val="26"/>
          <w:szCs w:val="26"/>
          <w:lang w:bidi="ar-SA"/>
        </w:rPr>
        <w:t>к</w:t>
      </w:r>
      <w:r w:rsidRPr="002654BA">
        <w:rPr>
          <w:sz w:val="26"/>
          <w:szCs w:val="26"/>
          <w:lang w:bidi="ar-SA"/>
        </w:rPr>
        <w:t>т</w:t>
      </w:r>
      <w:r w:rsidRPr="002654BA">
        <w:rPr>
          <w:spacing w:val="4"/>
          <w:sz w:val="26"/>
          <w:szCs w:val="26"/>
          <w:lang w:bidi="ar-SA"/>
        </w:rPr>
        <w:t xml:space="preserve"> </w:t>
      </w:r>
      <w:r w:rsidRPr="002654BA">
        <w:rPr>
          <w:sz w:val="26"/>
          <w:szCs w:val="26"/>
          <w:lang w:bidi="ar-SA"/>
        </w:rPr>
        <w:t>по</w:t>
      </w:r>
      <w:r w:rsidRPr="002654BA">
        <w:rPr>
          <w:spacing w:val="3"/>
          <w:sz w:val="26"/>
          <w:szCs w:val="26"/>
          <w:lang w:bidi="ar-SA"/>
        </w:rPr>
        <w:t>с</w:t>
      </w:r>
      <w:r w:rsidRPr="002654BA">
        <w:rPr>
          <w:sz w:val="26"/>
          <w:szCs w:val="26"/>
          <w:lang w:bidi="ar-SA"/>
        </w:rPr>
        <w:t>тановле</w:t>
      </w:r>
      <w:r w:rsidRPr="002654BA">
        <w:rPr>
          <w:spacing w:val="1"/>
          <w:sz w:val="26"/>
          <w:szCs w:val="26"/>
          <w:lang w:bidi="ar-SA"/>
        </w:rPr>
        <w:t>н</w:t>
      </w:r>
      <w:r w:rsidRPr="002654BA">
        <w:rPr>
          <w:spacing w:val="3"/>
          <w:sz w:val="26"/>
          <w:szCs w:val="26"/>
          <w:lang w:bidi="ar-SA"/>
        </w:rPr>
        <w:t>и</w:t>
      </w:r>
      <w:r w:rsidRPr="002654BA">
        <w:rPr>
          <w:sz w:val="26"/>
          <w:szCs w:val="26"/>
          <w:lang w:bidi="ar-SA"/>
        </w:rPr>
        <w:t>я Правите</w:t>
      </w:r>
      <w:r w:rsidRPr="002654BA">
        <w:rPr>
          <w:spacing w:val="3"/>
          <w:sz w:val="26"/>
          <w:szCs w:val="26"/>
          <w:lang w:bidi="ar-SA"/>
        </w:rPr>
        <w:t>л</w:t>
      </w:r>
      <w:r w:rsidRPr="002654BA">
        <w:rPr>
          <w:sz w:val="26"/>
          <w:szCs w:val="26"/>
          <w:lang w:bidi="ar-SA"/>
        </w:rPr>
        <w:t>ьс</w:t>
      </w:r>
      <w:r w:rsidRPr="002654BA">
        <w:rPr>
          <w:spacing w:val="-1"/>
          <w:sz w:val="26"/>
          <w:szCs w:val="26"/>
          <w:lang w:bidi="ar-SA"/>
        </w:rPr>
        <w:t>т</w:t>
      </w:r>
      <w:r w:rsidRPr="002654BA">
        <w:rPr>
          <w:sz w:val="26"/>
          <w:szCs w:val="26"/>
          <w:lang w:bidi="ar-SA"/>
        </w:rPr>
        <w:t xml:space="preserve">ва </w:t>
      </w:r>
      <w:r w:rsidRPr="002654BA">
        <w:rPr>
          <w:spacing w:val="2"/>
          <w:sz w:val="26"/>
          <w:szCs w:val="26"/>
          <w:lang w:bidi="ar-SA"/>
        </w:rPr>
        <w:t>Р</w:t>
      </w:r>
      <w:r w:rsidRPr="002654BA">
        <w:rPr>
          <w:sz w:val="26"/>
          <w:szCs w:val="26"/>
          <w:lang w:bidi="ar-SA"/>
        </w:rPr>
        <w:t>Ф.</w:t>
      </w:r>
    </w:p>
    <w:p w14:paraId="2AB339B3" w14:textId="77777777" w:rsidR="00BC68A2" w:rsidRPr="002654BA" w:rsidRDefault="00BC68A2" w:rsidP="00BC68A2">
      <w:pPr>
        <w:adjustRightInd w:val="0"/>
        <w:spacing w:line="360" w:lineRule="auto"/>
        <w:ind w:left="102" w:right="43" w:firstLine="607"/>
        <w:jc w:val="both"/>
        <w:rPr>
          <w:sz w:val="26"/>
          <w:szCs w:val="26"/>
          <w:lang w:bidi="ar-SA"/>
        </w:rPr>
      </w:pPr>
      <w:r w:rsidRPr="002654BA">
        <w:rPr>
          <w:sz w:val="26"/>
          <w:szCs w:val="26"/>
          <w:lang w:bidi="ar-SA"/>
        </w:rPr>
        <w:t>Проект Правил содержит следующие важные положения:</w:t>
      </w:r>
    </w:p>
    <w:p w14:paraId="38B94326" w14:textId="77777777" w:rsidR="00BC68A2" w:rsidRPr="002654BA" w:rsidRDefault="00BC68A2" w:rsidP="00BC68A2">
      <w:pPr>
        <w:adjustRightInd w:val="0"/>
        <w:spacing w:line="360" w:lineRule="auto"/>
        <w:ind w:left="102" w:right="41" w:firstLine="607"/>
        <w:jc w:val="both"/>
        <w:rPr>
          <w:sz w:val="26"/>
          <w:szCs w:val="26"/>
          <w:lang w:bidi="ar-SA"/>
        </w:rPr>
      </w:pPr>
      <w:r w:rsidRPr="002654BA">
        <w:rPr>
          <w:sz w:val="26"/>
          <w:szCs w:val="26"/>
          <w:lang w:bidi="ar-SA"/>
        </w:rPr>
        <w:t>1.</w:t>
      </w:r>
      <w:r w:rsidRPr="002654BA">
        <w:rPr>
          <w:spacing w:val="15"/>
          <w:sz w:val="26"/>
          <w:szCs w:val="26"/>
          <w:lang w:bidi="ar-SA"/>
        </w:rPr>
        <w:t xml:space="preserve"> </w:t>
      </w:r>
      <w:r w:rsidRPr="002654BA">
        <w:rPr>
          <w:sz w:val="26"/>
          <w:szCs w:val="26"/>
          <w:lang w:bidi="ar-SA"/>
        </w:rPr>
        <w:t>Под</w:t>
      </w:r>
      <w:r w:rsidRPr="002654BA">
        <w:rPr>
          <w:spacing w:val="16"/>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3"/>
          <w:sz w:val="26"/>
          <w:szCs w:val="26"/>
          <w:lang w:bidi="ar-SA"/>
        </w:rPr>
        <w:t>н</w:t>
      </w:r>
      <w:r w:rsidRPr="002654BA">
        <w:rPr>
          <w:sz w:val="26"/>
          <w:szCs w:val="26"/>
          <w:lang w:bidi="ar-SA"/>
        </w:rPr>
        <w:t>ной про</w:t>
      </w:r>
      <w:r w:rsidRPr="002654BA">
        <w:rPr>
          <w:spacing w:val="2"/>
          <w:sz w:val="26"/>
          <w:szCs w:val="26"/>
          <w:lang w:bidi="ar-SA"/>
        </w:rPr>
        <w:t>г</w:t>
      </w:r>
      <w:r w:rsidRPr="002654BA">
        <w:rPr>
          <w:sz w:val="26"/>
          <w:szCs w:val="26"/>
          <w:lang w:bidi="ar-SA"/>
        </w:rPr>
        <w:t>ра</w:t>
      </w:r>
      <w:r w:rsidRPr="002654BA">
        <w:rPr>
          <w:spacing w:val="1"/>
          <w:sz w:val="26"/>
          <w:szCs w:val="26"/>
          <w:lang w:bidi="ar-SA"/>
        </w:rPr>
        <w:t>м</w:t>
      </w:r>
      <w:r w:rsidRPr="002654BA">
        <w:rPr>
          <w:spacing w:val="-1"/>
          <w:sz w:val="26"/>
          <w:szCs w:val="26"/>
          <w:lang w:bidi="ar-SA"/>
        </w:rPr>
        <w:t>м</w:t>
      </w:r>
      <w:r w:rsidRPr="002654BA">
        <w:rPr>
          <w:sz w:val="26"/>
          <w:szCs w:val="26"/>
          <w:lang w:bidi="ar-SA"/>
        </w:rPr>
        <w:t>ой</w:t>
      </w:r>
      <w:r w:rsidRPr="002654BA">
        <w:rPr>
          <w:spacing w:val="5"/>
          <w:sz w:val="26"/>
          <w:szCs w:val="26"/>
          <w:lang w:bidi="ar-SA"/>
        </w:rPr>
        <w:t xml:space="preserve"> </w:t>
      </w:r>
      <w:r w:rsidRPr="002654BA">
        <w:rPr>
          <w:sz w:val="26"/>
          <w:szCs w:val="26"/>
          <w:lang w:bidi="ar-SA"/>
        </w:rPr>
        <w:t>по</w:t>
      </w:r>
      <w:r w:rsidRPr="002654BA">
        <w:rPr>
          <w:spacing w:val="3"/>
          <w:sz w:val="26"/>
          <w:szCs w:val="26"/>
          <w:lang w:bidi="ar-SA"/>
        </w:rPr>
        <w:t>н</w:t>
      </w:r>
      <w:r w:rsidRPr="002654BA">
        <w:rPr>
          <w:sz w:val="26"/>
          <w:szCs w:val="26"/>
          <w:lang w:bidi="ar-SA"/>
        </w:rPr>
        <w:t>имается</w:t>
      </w:r>
      <w:r w:rsidRPr="002654BA">
        <w:rPr>
          <w:spacing w:val="5"/>
          <w:sz w:val="26"/>
          <w:szCs w:val="26"/>
          <w:lang w:bidi="ar-SA"/>
        </w:rPr>
        <w:t xml:space="preserve"> </w:t>
      </w:r>
      <w:r w:rsidRPr="002654BA">
        <w:rPr>
          <w:spacing w:val="3"/>
          <w:sz w:val="26"/>
          <w:szCs w:val="26"/>
          <w:lang w:bidi="ar-SA"/>
        </w:rPr>
        <w:t>п</w:t>
      </w:r>
      <w:r w:rsidRPr="002654BA">
        <w:rPr>
          <w:sz w:val="26"/>
          <w:szCs w:val="26"/>
          <w:lang w:bidi="ar-SA"/>
        </w:rPr>
        <w:t>рог</w:t>
      </w:r>
      <w:r w:rsidRPr="002654BA">
        <w:rPr>
          <w:spacing w:val="4"/>
          <w:sz w:val="26"/>
          <w:szCs w:val="26"/>
          <w:lang w:bidi="ar-SA"/>
        </w:rPr>
        <w:t>р</w:t>
      </w:r>
      <w:r w:rsidRPr="002654BA">
        <w:rPr>
          <w:spacing w:val="2"/>
          <w:sz w:val="26"/>
          <w:szCs w:val="26"/>
          <w:lang w:bidi="ar-SA"/>
        </w:rPr>
        <w:t>а</w:t>
      </w:r>
      <w:r w:rsidRPr="002654BA">
        <w:rPr>
          <w:spacing w:val="1"/>
          <w:sz w:val="26"/>
          <w:szCs w:val="26"/>
          <w:lang w:bidi="ar-SA"/>
        </w:rPr>
        <w:t>м</w:t>
      </w:r>
      <w:r w:rsidRPr="002654BA">
        <w:rPr>
          <w:spacing w:val="-1"/>
          <w:sz w:val="26"/>
          <w:szCs w:val="26"/>
          <w:lang w:bidi="ar-SA"/>
        </w:rPr>
        <w:t>м</w:t>
      </w:r>
      <w:r w:rsidRPr="002654BA">
        <w:rPr>
          <w:sz w:val="26"/>
          <w:szCs w:val="26"/>
          <w:lang w:bidi="ar-SA"/>
        </w:rPr>
        <w:t>а</w:t>
      </w:r>
      <w:r w:rsidRPr="002654BA">
        <w:rPr>
          <w:spacing w:val="8"/>
          <w:sz w:val="26"/>
          <w:szCs w:val="26"/>
          <w:lang w:bidi="ar-SA"/>
        </w:rPr>
        <w:t xml:space="preserve"> </w:t>
      </w:r>
      <w:r w:rsidRPr="002654BA">
        <w:rPr>
          <w:sz w:val="26"/>
          <w:szCs w:val="26"/>
          <w:lang w:bidi="ar-SA"/>
        </w:rPr>
        <w:t>фи</w:t>
      </w:r>
      <w:r w:rsidRPr="002654BA">
        <w:rPr>
          <w:spacing w:val="1"/>
          <w:sz w:val="26"/>
          <w:szCs w:val="26"/>
          <w:lang w:bidi="ar-SA"/>
        </w:rPr>
        <w:t>н</w:t>
      </w:r>
      <w:r w:rsidRPr="002654BA">
        <w:rPr>
          <w:sz w:val="26"/>
          <w:szCs w:val="26"/>
          <w:lang w:bidi="ar-SA"/>
        </w:rPr>
        <w:t>анс</w:t>
      </w:r>
      <w:r w:rsidRPr="002654BA">
        <w:rPr>
          <w:spacing w:val="1"/>
          <w:sz w:val="26"/>
          <w:szCs w:val="26"/>
          <w:lang w:bidi="ar-SA"/>
        </w:rPr>
        <w:t>и</w:t>
      </w:r>
      <w:r w:rsidRPr="002654BA">
        <w:rPr>
          <w:sz w:val="26"/>
          <w:szCs w:val="26"/>
          <w:lang w:bidi="ar-SA"/>
        </w:rPr>
        <w:t>рован</w:t>
      </w:r>
      <w:r w:rsidRPr="002654BA">
        <w:rPr>
          <w:spacing w:val="3"/>
          <w:sz w:val="26"/>
          <w:szCs w:val="26"/>
          <w:lang w:bidi="ar-SA"/>
        </w:rPr>
        <w:t>и</w:t>
      </w:r>
      <w:r w:rsidRPr="002654BA">
        <w:rPr>
          <w:sz w:val="26"/>
          <w:szCs w:val="26"/>
          <w:lang w:bidi="ar-SA"/>
        </w:rPr>
        <w:t xml:space="preserve">я </w:t>
      </w:r>
      <w:r w:rsidRPr="002654BA">
        <w:rPr>
          <w:spacing w:val="-1"/>
          <w:sz w:val="26"/>
          <w:szCs w:val="26"/>
          <w:lang w:bidi="ar-SA"/>
        </w:rPr>
        <w:t>м</w:t>
      </w:r>
      <w:r w:rsidRPr="002654BA">
        <w:rPr>
          <w:sz w:val="26"/>
          <w:szCs w:val="26"/>
          <w:lang w:bidi="ar-SA"/>
        </w:rPr>
        <w:t>еропр</w:t>
      </w:r>
      <w:r w:rsidRPr="002654BA">
        <w:rPr>
          <w:spacing w:val="1"/>
          <w:sz w:val="26"/>
          <w:szCs w:val="26"/>
          <w:lang w:bidi="ar-SA"/>
        </w:rPr>
        <w:t>и</w:t>
      </w:r>
      <w:r w:rsidRPr="002654BA">
        <w:rPr>
          <w:sz w:val="26"/>
          <w:szCs w:val="26"/>
          <w:lang w:bidi="ar-SA"/>
        </w:rPr>
        <w:t>ят</w:t>
      </w:r>
      <w:r w:rsidRPr="002654BA">
        <w:rPr>
          <w:spacing w:val="1"/>
          <w:sz w:val="26"/>
          <w:szCs w:val="26"/>
          <w:lang w:bidi="ar-SA"/>
        </w:rPr>
        <w:t>и</w:t>
      </w:r>
      <w:r w:rsidRPr="002654BA">
        <w:rPr>
          <w:sz w:val="26"/>
          <w:szCs w:val="26"/>
          <w:lang w:bidi="ar-SA"/>
        </w:rPr>
        <w:t>й</w:t>
      </w:r>
      <w:r w:rsidRPr="002654BA">
        <w:rPr>
          <w:spacing w:val="26"/>
          <w:sz w:val="26"/>
          <w:szCs w:val="26"/>
          <w:lang w:bidi="ar-SA"/>
        </w:rPr>
        <w:t xml:space="preserve"> </w:t>
      </w:r>
      <w:r w:rsidRPr="002654BA">
        <w:rPr>
          <w:spacing w:val="2"/>
          <w:sz w:val="26"/>
          <w:szCs w:val="26"/>
          <w:lang w:bidi="ar-SA"/>
        </w:rPr>
        <w:t>о</w:t>
      </w:r>
      <w:r w:rsidRPr="002654BA">
        <w:rPr>
          <w:sz w:val="26"/>
          <w:szCs w:val="26"/>
          <w:lang w:bidi="ar-SA"/>
        </w:rPr>
        <w:t>рган</w:t>
      </w:r>
      <w:r w:rsidRPr="002654BA">
        <w:rPr>
          <w:spacing w:val="3"/>
          <w:sz w:val="26"/>
          <w:szCs w:val="26"/>
          <w:lang w:bidi="ar-SA"/>
        </w:rPr>
        <w:t>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и,</w:t>
      </w:r>
      <w:r w:rsidRPr="002654BA">
        <w:rPr>
          <w:spacing w:val="26"/>
          <w:sz w:val="26"/>
          <w:szCs w:val="26"/>
          <w:lang w:bidi="ar-SA"/>
        </w:rPr>
        <w:t xml:space="preserve"> </w:t>
      </w:r>
      <w:r w:rsidRPr="002654BA">
        <w:rPr>
          <w:sz w:val="26"/>
          <w:szCs w:val="26"/>
          <w:lang w:bidi="ar-SA"/>
        </w:rPr>
        <w:t>о</w:t>
      </w:r>
      <w:r w:rsidRPr="002654BA">
        <w:rPr>
          <w:spacing w:val="2"/>
          <w:sz w:val="26"/>
          <w:szCs w:val="26"/>
          <w:lang w:bidi="ar-SA"/>
        </w:rPr>
        <w:t>с</w:t>
      </w:r>
      <w:r w:rsidRPr="002654BA">
        <w:rPr>
          <w:spacing w:val="-3"/>
          <w:sz w:val="26"/>
          <w:szCs w:val="26"/>
          <w:lang w:bidi="ar-SA"/>
        </w:rPr>
        <w:t>у</w:t>
      </w:r>
      <w:r w:rsidRPr="002654BA">
        <w:rPr>
          <w:spacing w:val="2"/>
          <w:sz w:val="26"/>
          <w:szCs w:val="26"/>
          <w:lang w:bidi="ar-SA"/>
        </w:rPr>
        <w:t>щ</w:t>
      </w:r>
      <w:r w:rsidRPr="002654BA">
        <w:rPr>
          <w:sz w:val="26"/>
          <w:szCs w:val="26"/>
          <w:lang w:bidi="ar-SA"/>
        </w:rPr>
        <w:t>ествл</w:t>
      </w:r>
      <w:r w:rsidRPr="002654BA">
        <w:rPr>
          <w:spacing w:val="1"/>
          <w:sz w:val="26"/>
          <w:szCs w:val="26"/>
          <w:lang w:bidi="ar-SA"/>
        </w:rPr>
        <w:t>я</w:t>
      </w:r>
      <w:r w:rsidRPr="002654BA">
        <w:rPr>
          <w:spacing w:val="3"/>
          <w:sz w:val="26"/>
          <w:szCs w:val="26"/>
          <w:lang w:bidi="ar-SA"/>
        </w:rPr>
        <w:t>ю</w:t>
      </w:r>
      <w:r w:rsidRPr="002654BA">
        <w:rPr>
          <w:sz w:val="26"/>
          <w:szCs w:val="26"/>
          <w:lang w:bidi="ar-SA"/>
        </w:rPr>
        <w:t>щей ре</w:t>
      </w:r>
      <w:r w:rsidRPr="002654BA">
        <w:rPr>
          <w:spacing w:val="4"/>
          <w:sz w:val="26"/>
          <w:szCs w:val="26"/>
          <w:lang w:bidi="ar-SA"/>
        </w:rPr>
        <w:t>г</w:t>
      </w:r>
      <w:r w:rsidRPr="002654BA">
        <w:rPr>
          <w:spacing w:val="-5"/>
          <w:sz w:val="26"/>
          <w:szCs w:val="26"/>
          <w:lang w:bidi="ar-SA"/>
        </w:rPr>
        <w:t>у</w:t>
      </w:r>
      <w:r w:rsidRPr="002654BA">
        <w:rPr>
          <w:sz w:val="26"/>
          <w:szCs w:val="26"/>
          <w:lang w:bidi="ar-SA"/>
        </w:rPr>
        <w:t>л</w:t>
      </w:r>
      <w:r w:rsidRPr="002654BA">
        <w:rPr>
          <w:spacing w:val="3"/>
          <w:sz w:val="26"/>
          <w:szCs w:val="26"/>
          <w:lang w:bidi="ar-SA"/>
        </w:rPr>
        <w:t>и</w:t>
      </w:r>
      <w:r w:rsidRPr="002654BA">
        <w:rPr>
          <w:spacing w:val="5"/>
          <w:sz w:val="26"/>
          <w:szCs w:val="26"/>
          <w:lang w:bidi="ar-SA"/>
        </w:rPr>
        <w:t>р</w:t>
      </w:r>
      <w:r w:rsidRPr="002654BA">
        <w:rPr>
          <w:spacing w:val="-5"/>
          <w:sz w:val="26"/>
          <w:szCs w:val="26"/>
          <w:lang w:bidi="ar-SA"/>
        </w:rPr>
        <w:t>у</w:t>
      </w:r>
      <w:r w:rsidRPr="002654BA">
        <w:rPr>
          <w:sz w:val="26"/>
          <w:szCs w:val="26"/>
          <w:lang w:bidi="ar-SA"/>
        </w:rPr>
        <w:t xml:space="preserve">емые </w:t>
      </w:r>
      <w:r w:rsidRPr="002654BA">
        <w:rPr>
          <w:spacing w:val="27"/>
          <w:sz w:val="26"/>
          <w:szCs w:val="26"/>
          <w:lang w:bidi="ar-SA"/>
        </w:rPr>
        <w:t xml:space="preserve"> </w:t>
      </w:r>
      <w:r w:rsidRPr="002654BA">
        <w:rPr>
          <w:sz w:val="26"/>
          <w:szCs w:val="26"/>
          <w:lang w:bidi="ar-SA"/>
        </w:rPr>
        <w:t xml:space="preserve">виды </w:t>
      </w:r>
      <w:r w:rsidRPr="002654BA">
        <w:rPr>
          <w:spacing w:val="35"/>
          <w:sz w:val="26"/>
          <w:szCs w:val="26"/>
          <w:lang w:bidi="ar-SA"/>
        </w:rPr>
        <w:t xml:space="preserve"> </w:t>
      </w:r>
      <w:r w:rsidRPr="002654BA">
        <w:rPr>
          <w:sz w:val="26"/>
          <w:szCs w:val="26"/>
          <w:lang w:bidi="ar-SA"/>
        </w:rPr>
        <w:t>де</w:t>
      </w:r>
      <w:r w:rsidRPr="002654BA">
        <w:rPr>
          <w:spacing w:val="1"/>
          <w:sz w:val="26"/>
          <w:szCs w:val="26"/>
          <w:lang w:bidi="ar-SA"/>
        </w:rPr>
        <w:t>я</w:t>
      </w:r>
      <w:r w:rsidRPr="002654BA">
        <w:rPr>
          <w:sz w:val="26"/>
          <w:szCs w:val="26"/>
          <w:lang w:bidi="ar-SA"/>
        </w:rPr>
        <w:t>тельно</w:t>
      </w:r>
      <w:r w:rsidRPr="002654BA">
        <w:rPr>
          <w:spacing w:val="2"/>
          <w:sz w:val="26"/>
          <w:szCs w:val="26"/>
          <w:lang w:bidi="ar-SA"/>
        </w:rPr>
        <w:t>с</w:t>
      </w:r>
      <w:r w:rsidRPr="002654BA">
        <w:rPr>
          <w:sz w:val="26"/>
          <w:szCs w:val="26"/>
          <w:lang w:bidi="ar-SA"/>
        </w:rPr>
        <w:t>ти</w:t>
      </w:r>
      <w:r w:rsidRPr="002654BA">
        <w:rPr>
          <w:spacing w:val="25"/>
          <w:sz w:val="26"/>
          <w:szCs w:val="26"/>
          <w:lang w:bidi="ar-SA"/>
        </w:rPr>
        <w:t xml:space="preserve"> </w:t>
      </w:r>
      <w:r w:rsidRPr="002654BA">
        <w:rPr>
          <w:sz w:val="26"/>
          <w:szCs w:val="26"/>
          <w:lang w:bidi="ar-SA"/>
        </w:rPr>
        <w:t>в сфере</w:t>
      </w:r>
      <w:r w:rsidRPr="002654BA">
        <w:rPr>
          <w:spacing w:val="12"/>
          <w:sz w:val="26"/>
          <w:szCs w:val="26"/>
          <w:lang w:bidi="ar-SA"/>
        </w:rPr>
        <w:t xml:space="preserve"> </w:t>
      </w:r>
      <w:r w:rsidRPr="002654BA">
        <w:rPr>
          <w:sz w:val="26"/>
          <w:szCs w:val="26"/>
          <w:lang w:bidi="ar-SA"/>
        </w:rPr>
        <w:t>теплос</w:t>
      </w:r>
      <w:r w:rsidRPr="002654BA">
        <w:rPr>
          <w:spacing w:val="1"/>
          <w:sz w:val="26"/>
          <w:szCs w:val="26"/>
          <w:lang w:bidi="ar-SA"/>
        </w:rPr>
        <w:t>н</w:t>
      </w:r>
      <w:r w:rsidRPr="002654BA">
        <w:rPr>
          <w:spacing w:val="2"/>
          <w:sz w:val="26"/>
          <w:szCs w:val="26"/>
          <w:lang w:bidi="ar-SA"/>
        </w:rPr>
        <w:t>а</w:t>
      </w:r>
      <w:r w:rsidRPr="002654BA">
        <w:rPr>
          <w:sz w:val="26"/>
          <w:szCs w:val="26"/>
          <w:lang w:bidi="ar-SA"/>
        </w:rPr>
        <w:t>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я, по</w:t>
      </w:r>
      <w:r w:rsidRPr="002654BA">
        <w:rPr>
          <w:spacing w:val="16"/>
          <w:sz w:val="26"/>
          <w:szCs w:val="26"/>
          <w:lang w:bidi="ar-SA"/>
        </w:rPr>
        <w:t xml:space="preserve"> </w:t>
      </w:r>
      <w:r w:rsidRPr="002654BA">
        <w:rPr>
          <w:sz w:val="26"/>
          <w:szCs w:val="26"/>
          <w:lang w:bidi="ar-SA"/>
        </w:rPr>
        <w:t>строите</w:t>
      </w:r>
      <w:r w:rsidRPr="002654BA">
        <w:rPr>
          <w:spacing w:val="2"/>
          <w:sz w:val="26"/>
          <w:szCs w:val="26"/>
          <w:lang w:bidi="ar-SA"/>
        </w:rPr>
        <w:t>л</w:t>
      </w:r>
      <w:r w:rsidRPr="002654BA">
        <w:rPr>
          <w:sz w:val="26"/>
          <w:szCs w:val="26"/>
          <w:lang w:bidi="ar-SA"/>
        </w:rPr>
        <w:t>ьс</w:t>
      </w:r>
      <w:r w:rsidRPr="002654BA">
        <w:rPr>
          <w:spacing w:val="-1"/>
          <w:sz w:val="26"/>
          <w:szCs w:val="26"/>
          <w:lang w:bidi="ar-SA"/>
        </w:rPr>
        <w:t>т</w:t>
      </w:r>
      <w:r w:rsidRPr="002654BA">
        <w:rPr>
          <w:spacing w:val="5"/>
          <w:sz w:val="26"/>
          <w:szCs w:val="26"/>
          <w:lang w:bidi="ar-SA"/>
        </w:rPr>
        <w:t>в</w:t>
      </w:r>
      <w:r w:rsidRPr="002654BA">
        <w:rPr>
          <w:spacing w:val="-2"/>
          <w:sz w:val="26"/>
          <w:szCs w:val="26"/>
          <w:lang w:bidi="ar-SA"/>
        </w:rPr>
        <w:t>у</w:t>
      </w:r>
      <w:r w:rsidRPr="002654BA">
        <w:rPr>
          <w:sz w:val="26"/>
          <w:szCs w:val="26"/>
          <w:lang w:bidi="ar-SA"/>
        </w:rPr>
        <w:t>,</w:t>
      </w:r>
      <w:r w:rsidRPr="002654BA">
        <w:rPr>
          <w:spacing w:val="1"/>
          <w:sz w:val="26"/>
          <w:szCs w:val="26"/>
          <w:lang w:bidi="ar-SA"/>
        </w:rPr>
        <w:t xml:space="preserve"> </w:t>
      </w:r>
      <w:r w:rsidRPr="002654BA">
        <w:rPr>
          <w:spacing w:val="-1"/>
          <w:sz w:val="26"/>
          <w:szCs w:val="26"/>
          <w:lang w:bidi="ar-SA"/>
        </w:rPr>
        <w:t>к</w:t>
      </w:r>
      <w:r w:rsidRPr="002654BA">
        <w:rPr>
          <w:sz w:val="26"/>
          <w:szCs w:val="26"/>
          <w:lang w:bidi="ar-SA"/>
        </w:rPr>
        <w:t>ап</w:t>
      </w:r>
      <w:r w:rsidRPr="002654BA">
        <w:rPr>
          <w:spacing w:val="1"/>
          <w:sz w:val="26"/>
          <w:szCs w:val="26"/>
          <w:lang w:bidi="ar-SA"/>
        </w:rPr>
        <w:t>и</w:t>
      </w:r>
      <w:r w:rsidRPr="002654BA">
        <w:rPr>
          <w:sz w:val="26"/>
          <w:szCs w:val="26"/>
          <w:lang w:bidi="ar-SA"/>
        </w:rPr>
        <w:t>та</w:t>
      </w:r>
      <w:r w:rsidRPr="002654BA">
        <w:rPr>
          <w:spacing w:val="2"/>
          <w:sz w:val="26"/>
          <w:szCs w:val="26"/>
          <w:lang w:bidi="ar-SA"/>
        </w:rPr>
        <w:t>л</w:t>
      </w:r>
      <w:r w:rsidRPr="002654BA">
        <w:rPr>
          <w:sz w:val="26"/>
          <w:szCs w:val="26"/>
          <w:lang w:bidi="ar-SA"/>
        </w:rPr>
        <w:t>ьно</w:t>
      </w:r>
      <w:r w:rsidRPr="002654BA">
        <w:rPr>
          <w:spacing w:val="4"/>
          <w:sz w:val="26"/>
          <w:szCs w:val="26"/>
          <w:lang w:bidi="ar-SA"/>
        </w:rPr>
        <w:t>м</w:t>
      </w:r>
      <w:r w:rsidRPr="002654BA">
        <w:rPr>
          <w:sz w:val="26"/>
          <w:szCs w:val="26"/>
          <w:lang w:bidi="ar-SA"/>
        </w:rPr>
        <w:t>у рем</w:t>
      </w:r>
      <w:r w:rsidRPr="002654BA">
        <w:rPr>
          <w:spacing w:val="1"/>
          <w:sz w:val="26"/>
          <w:szCs w:val="26"/>
          <w:lang w:bidi="ar-SA"/>
        </w:rPr>
        <w:t>о</w:t>
      </w:r>
      <w:r w:rsidRPr="002654BA">
        <w:rPr>
          <w:sz w:val="26"/>
          <w:szCs w:val="26"/>
          <w:lang w:bidi="ar-SA"/>
        </w:rPr>
        <w:t>н</w:t>
      </w:r>
      <w:r w:rsidRPr="002654BA">
        <w:rPr>
          <w:spacing w:val="2"/>
          <w:sz w:val="26"/>
          <w:szCs w:val="26"/>
          <w:lang w:bidi="ar-SA"/>
        </w:rPr>
        <w:t>т</w:t>
      </w:r>
      <w:r w:rsidRPr="002654BA">
        <w:rPr>
          <w:spacing w:val="-5"/>
          <w:sz w:val="26"/>
          <w:szCs w:val="26"/>
          <w:lang w:bidi="ar-SA"/>
        </w:rPr>
        <w:t>у</w:t>
      </w:r>
      <w:r w:rsidRPr="002654BA">
        <w:rPr>
          <w:sz w:val="26"/>
          <w:szCs w:val="26"/>
          <w:lang w:bidi="ar-SA"/>
        </w:rPr>
        <w:t>,</w:t>
      </w:r>
      <w:r w:rsidRPr="002654BA">
        <w:rPr>
          <w:spacing w:val="10"/>
          <w:sz w:val="26"/>
          <w:szCs w:val="26"/>
          <w:lang w:bidi="ar-SA"/>
        </w:rPr>
        <w:t xml:space="preserve"> </w:t>
      </w:r>
      <w:r w:rsidRPr="002654BA">
        <w:rPr>
          <w:sz w:val="26"/>
          <w:szCs w:val="26"/>
          <w:lang w:bidi="ar-SA"/>
        </w:rPr>
        <w:t>ре</w:t>
      </w:r>
      <w:r w:rsidRPr="002654BA">
        <w:rPr>
          <w:spacing w:val="1"/>
          <w:sz w:val="26"/>
          <w:szCs w:val="26"/>
          <w:lang w:bidi="ar-SA"/>
        </w:rPr>
        <w:t>к</w:t>
      </w:r>
      <w:r w:rsidRPr="002654BA">
        <w:rPr>
          <w:sz w:val="26"/>
          <w:szCs w:val="26"/>
          <w:lang w:bidi="ar-SA"/>
        </w:rPr>
        <w:t>онст</w:t>
      </w:r>
      <w:r w:rsidRPr="002654BA">
        <w:rPr>
          <w:spacing w:val="5"/>
          <w:sz w:val="26"/>
          <w:szCs w:val="26"/>
          <w:lang w:bidi="ar-SA"/>
        </w:rPr>
        <w:t>р</w:t>
      </w:r>
      <w:r w:rsidRPr="002654BA">
        <w:rPr>
          <w:spacing w:val="-5"/>
          <w:sz w:val="26"/>
          <w:szCs w:val="26"/>
          <w:lang w:bidi="ar-SA"/>
        </w:rPr>
        <w:t>у</w:t>
      </w:r>
      <w:r w:rsidRPr="002654BA">
        <w:rPr>
          <w:spacing w:val="1"/>
          <w:sz w:val="26"/>
          <w:szCs w:val="26"/>
          <w:lang w:bidi="ar-SA"/>
        </w:rPr>
        <w:t>к</w:t>
      </w:r>
      <w:r w:rsidRPr="002654BA">
        <w:rPr>
          <w:sz w:val="26"/>
          <w:szCs w:val="26"/>
          <w:lang w:bidi="ar-SA"/>
        </w:rPr>
        <w:t>ц</w:t>
      </w:r>
      <w:r w:rsidRPr="002654BA">
        <w:rPr>
          <w:spacing w:val="1"/>
          <w:sz w:val="26"/>
          <w:szCs w:val="26"/>
          <w:lang w:bidi="ar-SA"/>
        </w:rPr>
        <w:t>и</w:t>
      </w:r>
      <w:r w:rsidRPr="002654BA">
        <w:rPr>
          <w:sz w:val="26"/>
          <w:szCs w:val="26"/>
          <w:lang w:bidi="ar-SA"/>
        </w:rPr>
        <w:t>и</w:t>
      </w:r>
      <w:r w:rsidRPr="002654BA">
        <w:rPr>
          <w:spacing w:val="4"/>
          <w:sz w:val="26"/>
          <w:szCs w:val="26"/>
          <w:lang w:bidi="ar-SA"/>
        </w:rPr>
        <w:t xml:space="preserve"> </w:t>
      </w:r>
      <w:r w:rsidRPr="002654BA">
        <w:rPr>
          <w:sz w:val="26"/>
          <w:szCs w:val="26"/>
          <w:lang w:bidi="ar-SA"/>
        </w:rPr>
        <w:t>и (и</w:t>
      </w:r>
      <w:r w:rsidRPr="002654BA">
        <w:rPr>
          <w:spacing w:val="1"/>
          <w:sz w:val="26"/>
          <w:szCs w:val="26"/>
          <w:lang w:bidi="ar-SA"/>
        </w:rPr>
        <w:t>л</w:t>
      </w:r>
      <w:r w:rsidRPr="002654BA">
        <w:rPr>
          <w:sz w:val="26"/>
          <w:szCs w:val="26"/>
          <w:lang w:bidi="ar-SA"/>
        </w:rPr>
        <w:t>и)</w:t>
      </w:r>
      <w:r w:rsidRPr="002654BA">
        <w:rPr>
          <w:spacing w:val="8"/>
          <w:sz w:val="26"/>
          <w:szCs w:val="26"/>
          <w:lang w:bidi="ar-SA"/>
        </w:rPr>
        <w:t xml:space="preserve"> </w:t>
      </w:r>
      <w:r w:rsidRPr="002654BA">
        <w:rPr>
          <w:spacing w:val="-1"/>
          <w:sz w:val="26"/>
          <w:szCs w:val="26"/>
          <w:lang w:bidi="ar-SA"/>
        </w:rPr>
        <w:t>м</w:t>
      </w:r>
      <w:r w:rsidRPr="002654BA">
        <w:rPr>
          <w:sz w:val="26"/>
          <w:szCs w:val="26"/>
          <w:lang w:bidi="ar-SA"/>
        </w:rPr>
        <w:t>одерн</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и источн</w:t>
      </w:r>
      <w:r w:rsidRPr="002654BA">
        <w:rPr>
          <w:spacing w:val="3"/>
          <w:sz w:val="26"/>
          <w:szCs w:val="26"/>
          <w:lang w:bidi="ar-SA"/>
        </w:rPr>
        <w:t>и</w:t>
      </w:r>
      <w:r w:rsidRPr="002654BA">
        <w:rPr>
          <w:spacing w:val="-1"/>
          <w:sz w:val="26"/>
          <w:szCs w:val="26"/>
          <w:lang w:bidi="ar-SA"/>
        </w:rPr>
        <w:t>к</w:t>
      </w:r>
      <w:r w:rsidRPr="002654BA">
        <w:rPr>
          <w:sz w:val="26"/>
          <w:szCs w:val="26"/>
          <w:lang w:bidi="ar-SA"/>
        </w:rPr>
        <w:t>ов теп</w:t>
      </w:r>
      <w:r w:rsidRPr="002654BA">
        <w:rPr>
          <w:spacing w:val="3"/>
          <w:sz w:val="26"/>
          <w:szCs w:val="26"/>
          <w:lang w:bidi="ar-SA"/>
        </w:rPr>
        <w:t>л</w:t>
      </w:r>
      <w:r w:rsidRPr="002654BA">
        <w:rPr>
          <w:sz w:val="26"/>
          <w:szCs w:val="26"/>
          <w:lang w:bidi="ar-SA"/>
        </w:rPr>
        <w:t>овой</w:t>
      </w:r>
      <w:r w:rsidRPr="002654BA">
        <w:rPr>
          <w:spacing w:val="6"/>
          <w:sz w:val="26"/>
          <w:szCs w:val="26"/>
          <w:lang w:bidi="ar-SA"/>
        </w:rPr>
        <w:t xml:space="preserve"> </w:t>
      </w:r>
      <w:r w:rsidRPr="002654BA">
        <w:rPr>
          <w:spacing w:val="-1"/>
          <w:sz w:val="26"/>
          <w:szCs w:val="26"/>
          <w:lang w:bidi="ar-SA"/>
        </w:rPr>
        <w:t>э</w:t>
      </w:r>
      <w:r w:rsidRPr="002654BA">
        <w:rPr>
          <w:sz w:val="26"/>
          <w:szCs w:val="26"/>
          <w:lang w:bidi="ar-SA"/>
        </w:rPr>
        <w:t>нергии</w:t>
      </w:r>
      <w:r w:rsidRPr="002654BA">
        <w:rPr>
          <w:spacing w:val="5"/>
          <w:sz w:val="26"/>
          <w:szCs w:val="26"/>
          <w:lang w:bidi="ar-SA"/>
        </w:rPr>
        <w:t xml:space="preserve"> </w:t>
      </w:r>
      <w:r w:rsidRPr="002654BA">
        <w:rPr>
          <w:sz w:val="26"/>
          <w:szCs w:val="26"/>
          <w:lang w:bidi="ar-SA"/>
        </w:rPr>
        <w:t>и</w:t>
      </w:r>
      <w:r w:rsidRPr="002654BA">
        <w:rPr>
          <w:spacing w:val="11"/>
          <w:sz w:val="26"/>
          <w:szCs w:val="26"/>
          <w:lang w:bidi="ar-SA"/>
        </w:rPr>
        <w:t xml:space="preserve"> </w:t>
      </w:r>
      <w:r w:rsidRPr="002654BA">
        <w:rPr>
          <w:sz w:val="26"/>
          <w:szCs w:val="26"/>
          <w:lang w:bidi="ar-SA"/>
        </w:rPr>
        <w:t>(и</w:t>
      </w:r>
      <w:r w:rsidRPr="002654BA">
        <w:rPr>
          <w:spacing w:val="1"/>
          <w:sz w:val="26"/>
          <w:szCs w:val="26"/>
          <w:lang w:bidi="ar-SA"/>
        </w:rPr>
        <w:t>л</w:t>
      </w:r>
      <w:r w:rsidRPr="002654BA">
        <w:rPr>
          <w:sz w:val="26"/>
          <w:szCs w:val="26"/>
          <w:lang w:bidi="ar-SA"/>
        </w:rPr>
        <w:t>и)</w:t>
      </w:r>
      <w:r w:rsidRPr="002654BA">
        <w:rPr>
          <w:spacing w:val="10"/>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лов</w:t>
      </w:r>
      <w:r w:rsidRPr="002654BA">
        <w:rPr>
          <w:spacing w:val="1"/>
          <w:sz w:val="26"/>
          <w:szCs w:val="26"/>
          <w:lang w:bidi="ar-SA"/>
        </w:rPr>
        <w:t>ы</w:t>
      </w:r>
      <w:r w:rsidRPr="002654BA">
        <w:rPr>
          <w:sz w:val="26"/>
          <w:szCs w:val="26"/>
          <w:lang w:bidi="ar-SA"/>
        </w:rPr>
        <w:t>х</w:t>
      </w:r>
      <w:r w:rsidRPr="002654BA">
        <w:rPr>
          <w:spacing w:val="2"/>
          <w:sz w:val="26"/>
          <w:szCs w:val="26"/>
          <w:lang w:bidi="ar-SA"/>
        </w:rPr>
        <w:t xml:space="preserve"> </w:t>
      </w:r>
      <w:r w:rsidRPr="002654BA">
        <w:rPr>
          <w:sz w:val="26"/>
          <w:szCs w:val="26"/>
          <w:lang w:bidi="ar-SA"/>
        </w:rPr>
        <w:t>сетей</w:t>
      </w:r>
      <w:r w:rsidRPr="002654BA">
        <w:rPr>
          <w:spacing w:val="7"/>
          <w:sz w:val="26"/>
          <w:szCs w:val="26"/>
          <w:lang w:bidi="ar-SA"/>
        </w:rPr>
        <w:t xml:space="preserve"> </w:t>
      </w:r>
      <w:r w:rsidRPr="002654BA">
        <w:rPr>
          <w:sz w:val="26"/>
          <w:szCs w:val="26"/>
          <w:lang w:bidi="ar-SA"/>
        </w:rPr>
        <w:t>в</w:t>
      </w:r>
      <w:r w:rsidRPr="002654BA">
        <w:rPr>
          <w:spacing w:val="12"/>
          <w:sz w:val="26"/>
          <w:szCs w:val="26"/>
          <w:lang w:bidi="ar-SA"/>
        </w:rPr>
        <w:t xml:space="preserve"> </w:t>
      </w:r>
      <w:r w:rsidRPr="002654BA">
        <w:rPr>
          <w:sz w:val="26"/>
          <w:szCs w:val="26"/>
          <w:lang w:bidi="ar-SA"/>
        </w:rPr>
        <w:t>це</w:t>
      </w:r>
      <w:r w:rsidRPr="002654BA">
        <w:rPr>
          <w:spacing w:val="1"/>
          <w:sz w:val="26"/>
          <w:szCs w:val="26"/>
          <w:lang w:bidi="ar-SA"/>
        </w:rPr>
        <w:t>л</w:t>
      </w:r>
      <w:r w:rsidRPr="002654BA">
        <w:rPr>
          <w:sz w:val="26"/>
          <w:szCs w:val="26"/>
          <w:lang w:bidi="ar-SA"/>
        </w:rPr>
        <w:t>ях ра</w:t>
      </w:r>
      <w:r w:rsidRPr="002654BA">
        <w:rPr>
          <w:spacing w:val="1"/>
          <w:sz w:val="26"/>
          <w:szCs w:val="26"/>
          <w:lang w:bidi="ar-SA"/>
        </w:rPr>
        <w:t>з</w:t>
      </w:r>
      <w:r w:rsidRPr="002654BA">
        <w:rPr>
          <w:sz w:val="26"/>
          <w:szCs w:val="26"/>
          <w:lang w:bidi="ar-SA"/>
        </w:rPr>
        <w:t>вити</w:t>
      </w:r>
      <w:r w:rsidRPr="002654BA">
        <w:rPr>
          <w:spacing w:val="1"/>
          <w:sz w:val="26"/>
          <w:szCs w:val="26"/>
          <w:lang w:bidi="ar-SA"/>
        </w:rPr>
        <w:t>я</w:t>
      </w:r>
      <w:r w:rsidRPr="002654BA">
        <w:rPr>
          <w:sz w:val="26"/>
          <w:szCs w:val="26"/>
          <w:lang w:bidi="ar-SA"/>
        </w:rPr>
        <w:t>,</w:t>
      </w:r>
      <w:r w:rsidRPr="002654BA">
        <w:rPr>
          <w:spacing w:val="7"/>
          <w:sz w:val="26"/>
          <w:szCs w:val="26"/>
          <w:lang w:bidi="ar-SA"/>
        </w:rPr>
        <w:t xml:space="preserve"> </w:t>
      </w:r>
      <w:r w:rsidRPr="002654BA">
        <w:rPr>
          <w:sz w:val="26"/>
          <w:szCs w:val="26"/>
          <w:lang w:bidi="ar-SA"/>
        </w:rPr>
        <w:t>пов</w:t>
      </w:r>
      <w:r w:rsidRPr="002654BA">
        <w:rPr>
          <w:spacing w:val="1"/>
          <w:sz w:val="26"/>
          <w:szCs w:val="26"/>
          <w:lang w:bidi="ar-SA"/>
        </w:rPr>
        <w:t>ы</w:t>
      </w:r>
      <w:r w:rsidRPr="002654BA">
        <w:rPr>
          <w:sz w:val="26"/>
          <w:szCs w:val="26"/>
          <w:lang w:bidi="ar-SA"/>
        </w:rPr>
        <w:t>шен</w:t>
      </w:r>
      <w:r w:rsidRPr="002654BA">
        <w:rPr>
          <w:spacing w:val="3"/>
          <w:sz w:val="26"/>
          <w:szCs w:val="26"/>
          <w:lang w:bidi="ar-SA"/>
        </w:rPr>
        <w:t>и</w:t>
      </w:r>
      <w:r w:rsidRPr="002654BA">
        <w:rPr>
          <w:sz w:val="26"/>
          <w:szCs w:val="26"/>
          <w:lang w:bidi="ar-SA"/>
        </w:rPr>
        <w:t>я</w:t>
      </w:r>
      <w:r w:rsidRPr="002654BA">
        <w:rPr>
          <w:spacing w:val="5"/>
          <w:sz w:val="26"/>
          <w:szCs w:val="26"/>
          <w:lang w:bidi="ar-SA"/>
        </w:rPr>
        <w:t xml:space="preserve"> </w:t>
      </w:r>
      <w:r w:rsidRPr="002654BA">
        <w:rPr>
          <w:sz w:val="26"/>
          <w:szCs w:val="26"/>
          <w:lang w:bidi="ar-SA"/>
        </w:rPr>
        <w:t>над</w:t>
      </w:r>
      <w:r w:rsidRPr="002654BA">
        <w:rPr>
          <w:spacing w:val="1"/>
          <w:sz w:val="26"/>
          <w:szCs w:val="26"/>
          <w:lang w:bidi="ar-SA"/>
        </w:rPr>
        <w:t>еж</w:t>
      </w:r>
      <w:r w:rsidRPr="002654BA">
        <w:rPr>
          <w:sz w:val="26"/>
          <w:szCs w:val="26"/>
          <w:lang w:bidi="ar-SA"/>
        </w:rPr>
        <w:t>ности</w:t>
      </w:r>
      <w:r w:rsidRPr="002654BA">
        <w:rPr>
          <w:spacing w:val="5"/>
          <w:sz w:val="26"/>
          <w:szCs w:val="26"/>
          <w:lang w:bidi="ar-SA"/>
        </w:rPr>
        <w:t xml:space="preserve"> </w:t>
      </w:r>
      <w:r w:rsidRPr="002654BA">
        <w:rPr>
          <w:sz w:val="26"/>
          <w:szCs w:val="26"/>
          <w:lang w:bidi="ar-SA"/>
        </w:rPr>
        <w:t>и</w:t>
      </w:r>
      <w:r w:rsidRPr="002654BA">
        <w:rPr>
          <w:spacing w:val="17"/>
          <w:sz w:val="26"/>
          <w:szCs w:val="26"/>
          <w:lang w:bidi="ar-SA"/>
        </w:rPr>
        <w:t xml:space="preserve"> </w:t>
      </w:r>
      <w:r w:rsidRPr="002654BA">
        <w:rPr>
          <w:spacing w:val="1"/>
          <w:sz w:val="26"/>
          <w:szCs w:val="26"/>
          <w:lang w:bidi="ar-SA"/>
        </w:rPr>
        <w:t>э</w:t>
      </w:r>
      <w:r w:rsidRPr="002654BA">
        <w:rPr>
          <w:sz w:val="26"/>
          <w:szCs w:val="26"/>
          <w:lang w:bidi="ar-SA"/>
        </w:rPr>
        <w:t>нергет</w:t>
      </w:r>
      <w:r w:rsidRPr="002654BA">
        <w:rPr>
          <w:spacing w:val="2"/>
          <w:sz w:val="26"/>
          <w:szCs w:val="26"/>
          <w:lang w:bidi="ar-SA"/>
        </w:rPr>
        <w:t>и</w:t>
      </w:r>
      <w:r w:rsidRPr="002654BA">
        <w:rPr>
          <w:spacing w:val="-1"/>
          <w:sz w:val="26"/>
          <w:szCs w:val="26"/>
          <w:lang w:bidi="ar-SA"/>
        </w:rPr>
        <w:t>ч</w:t>
      </w:r>
      <w:r w:rsidRPr="002654BA">
        <w:rPr>
          <w:sz w:val="26"/>
          <w:szCs w:val="26"/>
          <w:lang w:bidi="ar-SA"/>
        </w:rPr>
        <w:t>ес</w:t>
      </w:r>
      <w:r w:rsidRPr="002654BA">
        <w:rPr>
          <w:spacing w:val="1"/>
          <w:sz w:val="26"/>
          <w:szCs w:val="26"/>
          <w:lang w:bidi="ar-SA"/>
        </w:rPr>
        <w:t>к</w:t>
      </w:r>
      <w:r w:rsidRPr="002654BA">
        <w:rPr>
          <w:sz w:val="26"/>
          <w:szCs w:val="26"/>
          <w:lang w:bidi="ar-SA"/>
        </w:rPr>
        <w:t>ой</w:t>
      </w:r>
      <w:r w:rsidRPr="002654BA">
        <w:rPr>
          <w:spacing w:val="1"/>
          <w:sz w:val="26"/>
          <w:szCs w:val="26"/>
          <w:lang w:bidi="ar-SA"/>
        </w:rPr>
        <w:t xml:space="preserve"> </w:t>
      </w:r>
      <w:r w:rsidRPr="002654BA">
        <w:rPr>
          <w:spacing w:val="-1"/>
          <w:sz w:val="26"/>
          <w:szCs w:val="26"/>
          <w:lang w:bidi="ar-SA"/>
        </w:rPr>
        <w:t>э</w:t>
      </w:r>
      <w:r w:rsidRPr="002654BA">
        <w:rPr>
          <w:sz w:val="26"/>
          <w:szCs w:val="26"/>
          <w:lang w:bidi="ar-SA"/>
        </w:rPr>
        <w:t>ф</w:t>
      </w:r>
      <w:r w:rsidRPr="002654BA">
        <w:rPr>
          <w:spacing w:val="2"/>
          <w:sz w:val="26"/>
          <w:szCs w:val="26"/>
          <w:lang w:bidi="ar-SA"/>
        </w:rPr>
        <w:t>фе</w:t>
      </w:r>
      <w:r w:rsidRPr="002654BA">
        <w:rPr>
          <w:spacing w:val="-1"/>
          <w:sz w:val="26"/>
          <w:szCs w:val="26"/>
          <w:lang w:bidi="ar-SA"/>
        </w:rPr>
        <w:t>к</w:t>
      </w:r>
      <w:r w:rsidRPr="002654BA">
        <w:rPr>
          <w:sz w:val="26"/>
          <w:szCs w:val="26"/>
          <w:lang w:bidi="ar-SA"/>
        </w:rPr>
        <w:t>т</w:t>
      </w:r>
      <w:r w:rsidRPr="002654BA">
        <w:rPr>
          <w:spacing w:val="6"/>
          <w:sz w:val="26"/>
          <w:szCs w:val="26"/>
          <w:lang w:bidi="ar-SA"/>
        </w:rPr>
        <w:t>и</w:t>
      </w:r>
      <w:r w:rsidRPr="002654BA">
        <w:rPr>
          <w:sz w:val="26"/>
          <w:szCs w:val="26"/>
          <w:lang w:bidi="ar-SA"/>
        </w:rPr>
        <w:t>вно</w:t>
      </w:r>
      <w:r w:rsidRPr="002654BA">
        <w:rPr>
          <w:spacing w:val="3"/>
          <w:sz w:val="26"/>
          <w:szCs w:val="26"/>
          <w:lang w:bidi="ar-SA"/>
        </w:rPr>
        <w:t>с</w:t>
      </w:r>
      <w:r w:rsidRPr="002654BA">
        <w:rPr>
          <w:sz w:val="26"/>
          <w:szCs w:val="26"/>
          <w:lang w:bidi="ar-SA"/>
        </w:rPr>
        <w:t>ти сист</w:t>
      </w:r>
      <w:r w:rsidRPr="002654BA">
        <w:rPr>
          <w:spacing w:val="3"/>
          <w:sz w:val="26"/>
          <w:szCs w:val="26"/>
          <w:lang w:bidi="ar-SA"/>
        </w:rPr>
        <w:t>е</w:t>
      </w:r>
      <w:r w:rsidRPr="002654BA">
        <w:rPr>
          <w:spacing w:val="-1"/>
          <w:sz w:val="26"/>
          <w:szCs w:val="26"/>
          <w:lang w:bidi="ar-SA"/>
        </w:rPr>
        <w:t>м</w:t>
      </w:r>
      <w:r w:rsidRPr="002654BA">
        <w:rPr>
          <w:sz w:val="26"/>
          <w:szCs w:val="26"/>
          <w:lang w:bidi="ar-SA"/>
        </w:rPr>
        <w:t>ы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ен</w:t>
      </w:r>
      <w:r w:rsidRPr="002654BA">
        <w:rPr>
          <w:spacing w:val="1"/>
          <w:sz w:val="26"/>
          <w:szCs w:val="26"/>
          <w:lang w:bidi="ar-SA"/>
        </w:rPr>
        <w:t>и</w:t>
      </w:r>
      <w:r w:rsidRPr="002654BA">
        <w:rPr>
          <w:sz w:val="26"/>
          <w:szCs w:val="26"/>
          <w:lang w:bidi="ar-SA"/>
        </w:rPr>
        <w:t xml:space="preserve">я, </w:t>
      </w:r>
      <w:r w:rsidRPr="002654BA">
        <w:rPr>
          <w:spacing w:val="3"/>
          <w:sz w:val="26"/>
          <w:szCs w:val="26"/>
          <w:lang w:bidi="ar-SA"/>
        </w:rPr>
        <w:t>п</w:t>
      </w:r>
      <w:r w:rsidRPr="002654BA">
        <w:rPr>
          <w:sz w:val="26"/>
          <w:szCs w:val="26"/>
          <w:lang w:bidi="ar-SA"/>
        </w:rPr>
        <w:t>од</w:t>
      </w:r>
      <w:r w:rsidRPr="002654BA">
        <w:rPr>
          <w:spacing w:val="-1"/>
          <w:sz w:val="26"/>
          <w:szCs w:val="26"/>
          <w:lang w:bidi="ar-SA"/>
        </w:rPr>
        <w:t>к</w:t>
      </w:r>
      <w:r w:rsidRPr="002654BA">
        <w:rPr>
          <w:sz w:val="26"/>
          <w:szCs w:val="26"/>
          <w:lang w:bidi="ar-SA"/>
        </w:rPr>
        <w:t>л</w:t>
      </w:r>
      <w:r w:rsidRPr="002654BA">
        <w:rPr>
          <w:spacing w:val="1"/>
          <w:sz w:val="26"/>
          <w:szCs w:val="26"/>
          <w:lang w:bidi="ar-SA"/>
        </w:rPr>
        <w:t>юч</w:t>
      </w:r>
      <w:r w:rsidRPr="002654BA">
        <w:rPr>
          <w:sz w:val="26"/>
          <w:szCs w:val="26"/>
          <w:lang w:bidi="ar-SA"/>
        </w:rPr>
        <w:t>ен</w:t>
      </w:r>
      <w:r w:rsidRPr="002654BA">
        <w:rPr>
          <w:spacing w:val="1"/>
          <w:sz w:val="26"/>
          <w:szCs w:val="26"/>
          <w:lang w:bidi="ar-SA"/>
        </w:rPr>
        <w:t>и</w:t>
      </w:r>
      <w:r w:rsidRPr="002654BA">
        <w:rPr>
          <w:sz w:val="26"/>
          <w:szCs w:val="26"/>
          <w:lang w:bidi="ar-SA"/>
        </w:rPr>
        <w:t xml:space="preserve">я </w:t>
      </w:r>
      <w:proofErr w:type="spellStart"/>
      <w:r w:rsidRPr="002654BA">
        <w:rPr>
          <w:sz w:val="26"/>
          <w:szCs w:val="26"/>
          <w:lang w:bidi="ar-SA"/>
        </w:rPr>
        <w:t>тепло</w:t>
      </w:r>
      <w:r w:rsidRPr="002654BA">
        <w:rPr>
          <w:spacing w:val="3"/>
          <w:sz w:val="26"/>
          <w:szCs w:val="26"/>
          <w:lang w:bidi="ar-SA"/>
        </w:rPr>
        <w:t>п</w:t>
      </w:r>
      <w:r w:rsidRPr="002654BA">
        <w:rPr>
          <w:sz w:val="26"/>
          <w:szCs w:val="26"/>
          <w:lang w:bidi="ar-SA"/>
        </w:rPr>
        <w:t>отр</w:t>
      </w:r>
      <w:r w:rsidRPr="002654BA">
        <w:rPr>
          <w:spacing w:val="3"/>
          <w:sz w:val="26"/>
          <w:szCs w:val="26"/>
          <w:lang w:bidi="ar-SA"/>
        </w:rPr>
        <w:t>е</w:t>
      </w:r>
      <w:r w:rsidRPr="002654BA">
        <w:rPr>
          <w:sz w:val="26"/>
          <w:szCs w:val="26"/>
          <w:lang w:bidi="ar-SA"/>
        </w:rPr>
        <w:t>бл</w:t>
      </w:r>
      <w:r w:rsidRPr="002654BA">
        <w:rPr>
          <w:spacing w:val="1"/>
          <w:sz w:val="26"/>
          <w:szCs w:val="26"/>
          <w:lang w:bidi="ar-SA"/>
        </w:rPr>
        <w:t>я</w:t>
      </w:r>
      <w:r w:rsidRPr="002654BA">
        <w:rPr>
          <w:sz w:val="26"/>
          <w:szCs w:val="26"/>
          <w:lang w:bidi="ar-SA"/>
        </w:rPr>
        <w:t>ющ</w:t>
      </w:r>
      <w:r w:rsidRPr="002654BA">
        <w:rPr>
          <w:spacing w:val="1"/>
          <w:sz w:val="26"/>
          <w:szCs w:val="26"/>
          <w:lang w:bidi="ar-SA"/>
        </w:rPr>
        <w:t>и</w:t>
      </w:r>
      <w:r w:rsidRPr="002654BA">
        <w:rPr>
          <w:sz w:val="26"/>
          <w:szCs w:val="26"/>
          <w:lang w:bidi="ar-SA"/>
        </w:rPr>
        <w:t>х</w:t>
      </w:r>
      <w:proofErr w:type="spellEnd"/>
      <w:r w:rsidRPr="002654BA">
        <w:rPr>
          <w:sz w:val="26"/>
          <w:szCs w:val="26"/>
          <w:lang w:bidi="ar-SA"/>
        </w:rPr>
        <w:t xml:space="preserve"> </w:t>
      </w:r>
      <w:r w:rsidRPr="002654BA">
        <w:rPr>
          <w:spacing w:val="2"/>
          <w:sz w:val="26"/>
          <w:szCs w:val="26"/>
          <w:lang w:bidi="ar-SA"/>
        </w:rPr>
        <w:t xml:space="preserve"> </w:t>
      </w:r>
      <w:r w:rsidRPr="002654BA">
        <w:rPr>
          <w:spacing w:val="-5"/>
          <w:sz w:val="26"/>
          <w:szCs w:val="26"/>
          <w:lang w:bidi="ar-SA"/>
        </w:rPr>
        <w:t>у</w:t>
      </w:r>
      <w:r w:rsidRPr="002654BA">
        <w:rPr>
          <w:sz w:val="26"/>
          <w:szCs w:val="26"/>
          <w:lang w:bidi="ar-SA"/>
        </w:rPr>
        <w:t>ст</w:t>
      </w:r>
      <w:r w:rsidRPr="002654BA">
        <w:rPr>
          <w:spacing w:val="2"/>
          <w:sz w:val="26"/>
          <w:szCs w:val="26"/>
          <w:lang w:bidi="ar-SA"/>
        </w:rPr>
        <w:t>а</w:t>
      </w:r>
      <w:r w:rsidRPr="002654BA">
        <w:rPr>
          <w:sz w:val="26"/>
          <w:szCs w:val="26"/>
          <w:lang w:bidi="ar-SA"/>
        </w:rPr>
        <w:t xml:space="preserve">новок </w:t>
      </w:r>
      <w:r w:rsidRPr="002654BA">
        <w:rPr>
          <w:spacing w:val="3"/>
          <w:sz w:val="26"/>
          <w:szCs w:val="26"/>
          <w:lang w:bidi="ar-SA"/>
        </w:rPr>
        <w:t>п</w:t>
      </w:r>
      <w:r w:rsidRPr="002654BA">
        <w:rPr>
          <w:sz w:val="26"/>
          <w:szCs w:val="26"/>
          <w:lang w:bidi="ar-SA"/>
        </w:rPr>
        <w:t>отреб</w:t>
      </w:r>
      <w:r w:rsidRPr="002654BA">
        <w:rPr>
          <w:spacing w:val="2"/>
          <w:sz w:val="26"/>
          <w:szCs w:val="26"/>
          <w:lang w:bidi="ar-SA"/>
        </w:rPr>
        <w:t>и</w:t>
      </w:r>
      <w:r w:rsidRPr="002654BA">
        <w:rPr>
          <w:sz w:val="26"/>
          <w:szCs w:val="26"/>
          <w:lang w:bidi="ar-SA"/>
        </w:rPr>
        <w:t>тел</w:t>
      </w:r>
      <w:r w:rsidRPr="002654BA">
        <w:rPr>
          <w:spacing w:val="2"/>
          <w:sz w:val="26"/>
          <w:szCs w:val="26"/>
          <w:lang w:bidi="ar-SA"/>
        </w:rPr>
        <w:t>е</w:t>
      </w:r>
      <w:r w:rsidRPr="002654BA">
        <w:rPr>
          <w:sz w:val="26"/>
          <w:szCs w:val="26"/>
          <w:lang w:bidi="ar-SA"/>
        </w:rPr>
        <w:t>й тепловой</w:t>
      </w:r>
      <w:r w:rsidRPr="002654BA">
        <w:rPr>
          <w:spacing w:val="-7"/>
          <w:sz w:val="26"/>
          <w:szCs w:val="26"/>
          <w:lang w:bidi="ar-SA"/>
        </w:rPr>
        <w:t xml:space="preserve"> </w:t>
      </w:r>
      <w:r w:rsidRPr="002654BA">
        <w:rPr>
          <w:spacing w:val="-1"/>
          <w:sz w:val="26"/>
          <w:szCs w:val="26"/>
          <w:lang w:bidi="ar-SA"/>
        </w:rPr>
        <w:t>э</w:t>
      </w:r>
      <w:r w:rsidRPr="002654BA">
        <w:rPr>
          <w:sz w:val="26"/>
          <w:szCs w:val="26"/>
          <w:lang w:bidi="ar-SA"/>
        </w:rPr>
        <w:t>нергии</w:t>
      </w:r>
      <w:r w:rsidRPr="002654BA">
        <w:rPr>
          <w:spacing w:val="-6"/>
          <w:sz w:val="26"/>
          <w:szCs w:val="26"/>
          <w:lang w:bidi="ar-SA"/>
        </w:rPr>
        <w:t xml:space="preserve"> </w:t>
      </w:r>
      <w:r w:rsidRPr="002654BA">
        <w:rPr>
          <w:sz w:val="26"/>
          <w:szCs w:val="26"/>
          <w:lang w:bidi="ar-SA"/>
        </w:rPr>
        <w:t>к</w:t>
      </w:r>
      <w:r w:rsidRPr="002654BA">
        <w:rPr>
          <w:spacing w:val="-2"/>
          <w:sz w:val="26"/>
          <w:szCs w:val="26"/>
          <w:lang w:bidi="ar-SA"/>
        </w:rPr>
        <w:t xml:space="preserve"> </w:t>
      </w:r>
      <w:r w:rsidRPr="002654BA">
        <w:rPr>
          <w:spacing w:val="2"/>
          <w:sz w:val="26"/>
          <w:szCs w:val="26"/>
          <w:lang w:bidi="ar-SA"/>
        </w:rPr>
        <w:t>с</w:t>
      </w:r>
      <w:r w:rsidRPr="002654BA">
        <w:rPr>
          <w:sz w:val="26"/>
          <w:szCs w:val="26"/>
          <w:lang w:bidi="ar-SA"/>
        </w:rPr>
        <w:t>истеме</w:t>
      </w:r>
      <w:r w:rsidRPr="002654BA">
        <w:rPr>
          <w:spacing w:val="-8"/>
          <w:sz w:val="26"/>
          <w:szCs w:val="26"/>
          <w:lang w:bidi="ar-SA"/>
        </w:rPr>
        <w:t xml:space="preserve"> </w:t>
      </w:r>
      <w:r w:rsidRPr="002654BA">
        <w:rPr>
          <w:sz w:val="26"/>
          <w:szCs w:val="26"/>
          <w:lang w:bidi="ar-SA"/>
        </w:rPr>
        <w:t>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z w:val="26"/>
          <w:szCs w:val="26"/>
          <w:lang w:bidi="ar-SA"/>
        </w:rPr>
        <w:t>е</w:t>
      </w:r>
      <w:r w:rsidRPr="002654BA">
        <w:rPr>
          <w:spacing w:val="3"/>
          <w:sz w:val="26"/>
          <w:szCs w:val="26"/>
          <w:lang w:bidi="ar-SA"/>
        </w:rPr>
        <w:t>н</w:t>
      </w:r>
      <w:r w:rsidRPr="002654BA">
        <w:rPr>
          <w:sz w:val="26"/>
          <w:szCs w:val="26"/>
          <w:lang w:bidi="ar-SA"/>
        </w:rPr>
        <w:t>и</w:t>
      </w:r>
      <w:r w:rsidRPr="002654BA">
        <w:rPr>
          <w:spacing w:val="1"/>
          <w:sz w:val="26"/>
          <w:szCs w:val="26"/>
          <w:lang w:bidi="ar-SA"/>
        </w:rPr>
        <w:t>я</w:t>
      </w:r>
      <w:r w:rsidRPr="002654BA">
        <w:rPr>
          <w:sz w:val="26"/>
          <w:szCs w:val="26"/>
          <w:lang w:bidi="ar-SA"/>
        </w:rPr>
        <w:t>.</w:t>
      </w:r>
    </w:p>
    <w:p w14:paraId="3651C858" w14:textId="77777777" w:rsidR="00BC68A2" w:rsidRPr="002654BA" w:rsidRDefault="00BC68A2" w:rsidP="00BC68A2">
      <w:pPr>
        <w:adjustRightInd w:val="0"/>
        <w:spacing w:before="6" w:line="360" w:lineRule="auto"/>
        <w:ind w:left="102" w:right="43" w:firstLine="607"/>
        <w:jc w:val="both"/>
        <w:rPr>
          <w:sz w:val="26"/>
          <w:szCs w:val="26"/>
          <w:lang w:bidi="ar-SA"/>
        </w:rPr>
      </w:pPr>
      <w:r w:rsidRPr="002654BA">
        <w:rPr>
          <w:sz w:val="26"/>
          <w:szCs w:val="26"/>
          <w:lang w:bidi="ar-SA"/>
        </w:rPr>
        <w:t>2.</w:t>
      </w:r>
      <w:r w:rsidRPr="002654BA">
        <w:rPr>
          <w:spacing w:val="20"/>
          <w:sz w:val="26"/>
          <w:szCs w:val="26"/>
          <w:lang w:bidi="ar-SA"/>
        </w:rPr>
        <w:t xml:space="preserve"> </w:t>
      </w:r>
      <w:r w:rsidRPr="002654BA">
        <w:rPr>
          <w:spacing w:val="-1"/>
          <w:sz w:val="26"/>
          <w:szCs w:val="26"/>
          <w:lang w:bidi="ar-SA"/>
        </w:rPr>
        <w:t>У</w:t>
      </w:r>
      <w:r w:rsidRPr="002654BA">
        <w:rPr>
          <w:sz w:val="26"/>
          <w:szCs w:val="26"/>
          <w:lang w:bidi="ar-SA"/>
        </w:rPr>
        <w:t>твержде</w:t>
      </w:r>
      <w:r w:rsidRPr="002654BA">
        <w:rPr>
          <w:spacing w:val="1"/>
          <w:sz w:val="26"/>
          <w:szCs w:val="26"/>
          <w:lang w:bidi="ar-SA"/>
        </w:rPr>
        <w:t>н</w:t>
      </w:r>
      <w:r w:rsidRPr="002654BA">
        <w:rPr>
          <w:sz w:val="26"/>
          <w:szCs w:val="26"/>
          <w:lang w:bidi="ar-SA"/>
        </w:rPr>
        <w:t>ие</w:t>
      </w:r>
      <w:r w:rsidRPr="002654BA">
        <w:rPr>
          <w:spacing w:val="7"/>
          <w:sz w:val="26"/>
          <w:szCs w:val="26"/>
          <w:lang w:bidi="ar-SA"/>
        </w:rPr>
        <w:t xml:space="preserve"> </w:t>
      </w:r>
      <w:r w:rsidRPr="002654BA">
        <w:rPr>
          <w:spacing w:val="3"/>
          <w:sz w:val="26"/>
          <w:szCs w:val="26"/>
          <w:lang w:bidi="ar-SA"/>
        </w:rPr>
        <w:t>и</w:t>
      </w:r>
      <w:r w:rsidRPr="002654BA">
        <w:rPr>
          <w:sz w:val="26"/>
          <w:szCs w:val="26"/>
          <w:lang w:bidi="ar-SA"/>
        </w:rPr>
        <w:t>нве</w:t>
      </w:r>
      <w:r w:rsidRPr="002654BA">
        <w:rPr>
          <w:spacing w:val="1"/>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х п</w:t>
      </w:r>
      <w:r w:rsidRPr="002654BA">
        <w:rPr>
          <w:spacing w:val="3"/>
          <w:sz w:val="26"/>
          <w:szCs w:val="26"/>
          <w:lang w:bidi="ar-SA"/>
        </w:rPr>
        <w:t>р</w:t>
      </w:r>
      <w:r w:rsidRPr="002654BA">
        <w:rPr>
          <w:spacing w:val="2"/>
          <w:sz w:val="26"/>
          <w:szCs w:val="26"/>
          <w:lang w:bidi="ar-SA"/>
        </w:rPr>
        <w:t>о</w:t>
      </w:r>
      <w:r w:rsidRPr="002654BA">
        <w:rPr>
          <w:sz w:val="26"/>
          <w:szCs w:val="26"/>
          <w:lang w:bidi="ar-SA"/>
        </w:rPr>
        <w:t>гра</w:t>
      </w:r>
      <w:r w:rsidRPr="002654BA">
        <w:rPr>
          <w:spacing w:val="1"/>
          <w:sz w:val="26"/>
          <w:szCs w:val="26"/>
          <w:lang w:bidi="ar-SA"/>
        </w:rPr>
        <w:t>м</w:t>
      </w:r>
      <w:r w:rsidRPr="002654BA">
        <w:rPr>
          <w:sz w:val="26"/>
          <w:szCs w:val="26"/>
          <w:lang w:bidi="ar-SA"/>
        </w:rPr>
        <w:t>м</w:t>
      </w:r>
      <w:r w:rsidRPr="002654BA">
        <w:rPr>
          <w:spacing w:val="10"/>
          <w:sz w:val="26"/>
          <w:szCs w:val="26"/>
          <w:lang w:bidi="ar-SA"/>
        </w:rPr>
        <w:t xml:space="preserve"> </w:t>
      </w:r>
      <w:r w:rsidRPr="002654BA">
        <w:rPr>
          <w:sz w:val="26"/>
          <w:szCs w:val="26"/>
          <w:lang w:bidi="ar-SA"/>
        </w:rPr>
        <w:t>о</w:t>
      </w:r>
      <w:r w:rsidRPr="002654BA">
        <w:rPr>
          <w:spacing w:val="5"/>
          <w:sz w:val="26"/>
          <w:szCs w:val="26"/>
          <w:lang w:bidi="ar-SA"/>
        </w:rPr>
        <w:t>с</w:t>
      </w:r>
      <w:r w:rsidRPr="002654BA">
        <w:rPr>
          <w:spacing w:val="-5"/>
          <w:sz w:val="26"/>
          <w:szCs w:val="26"/>
          <w:lang w:bidi="ar-SA"/>
        </w:rPr>
        <w:t>у</w:t>
      </w:r>
      <w:r w:rsidRPr="002654BA">
        <w:rPr>
          <w:sz w:val="26"/>
          <w:szCs w:val="26"/>
          <w:lang w:bidi="ar-SA"/>
        </w:rPr>
        <w:t>ще</w:t>
      </w:r>
      <w:r w:rsidRPr="002654BA">
        <w:rPr>
          <w:spacing w:val="2"/>
          <w:sz w:val="26"/>
          <w:szCs w:val="26"/>
          <w:lang w:bidi="ar-SA"/>
        </w:rPr>
        <w:t>с</w:t>
      </w:r>
      <w:r w:rsidRPr="002654BA">
        <w:rPr>
          <w:sz w:val="26"/>
          <w:szCs w:val="26"/>
          <w:lang w:bidi="ar-SA"/>
        </w:rPr>
        <w:t>т</w:t>
      </w:r>
      <w:r w:rsidRPr="002654BA">
        <w:rPr>
          <w:spacing w:val="6"/>
          <w:sz w:val="26"/>
          <w:szCs w:val="26"/>
          <w:lang w:bidi="ar-SA"/>
        </w:rPr>
        <w:t>в</w:t>
      </w:r>
      <w:r w:rsidRPr="002654BA">
        <w:rPr>
          <w:sz w:val="26"/>
          <w:szCs w:val="26"/>
          <w:lang w:bidi="ar-SA"/>
        </w:rPr>
        <w:t>л</w:t>
      </w:r>
      <w:r w:rsidRPr="002654BA">
        <w:rPr>
          <w:spacing w:val="1"/>
          <w:sz w:val="26"/>
          <w:szCs w:val="26"/>
          <w:lang w:bidi="ar-SA"/>
        </w:rPr>
        <w:t>я</w:t>
      </w:r>
      <w:r w:rsidRPr="002654BA">
        <w:rPr>
          <w:spacing w:val="2"/>
          <w:sz w:val="26"/>
          <w:szCs w:val="26"/>
          <w:lang w:bidi="ar-SA"/>
        </w:rPr>
        <w:t>е</w:t>
      </w:r>
      <w:r w:rsidRPr="002654BA">
        <w:rPr>
          <w:sz w:val="26"/>
          <w:szCs w:val="26"/>
          <w:lang w:bidi="ar-SA"/>
        </w:rPr>
        <w:t>тся</w:t>
      </w:r>
      <w:r w:rsidRPr="002654BA">
        <w:rPr>
          <w:spacing w:val="2"/>
          <w:sz w:val="26"/>
          <w:szCs w:val="26"/>
          <w:lang w:bidi="ar-SA"/>
        </w:rPr>
        <w:t xml:space="preserve"> </w:t>
      </w:r>
      <w:r w:rsidRPr="002654BA">
        <w:rPr>
          <w:sz w:val="26"/>
          <w:szCs w:val="26"/>
          <w:lang w:bidi="ar-SA"/>
        </w:rPr>
        <w:t>о</w:t>
      </w:r>
      <w:r w:rsidRPr="002654BA">
        <w:rPr>
          <w:spacing w:val="2"/>
          <w:sz w:val="26"/>
          <w:szCs w:val="26"/>
          <w:lang w:bidi="ar-SA"/>
        </w:rPr>
        <w:t>р</w:t>
      </w:r>
      <w:r w:rsidRPr="002654BA">
        <w:rPr>
          <w:sz w:val="26"/>
          <w:szCs w:val="26"/>
          <w:lang w:bidi="ar-SA"/>
        </w:rPr>
        <w:t>гана</w:t>
      </w:r>
      <w:r w:rsidRPr="002654BA">
        <w:rPr>
          <w:spacing w:val="-1"/>
          <w:sz w:val="26"/>
          <w:szCs w:val="26"/>
          <w:lang w:bidi="ar-SA"/>
        </w:rPr>
        <w:t>м</w:t>
      </w:r>
      <w:r w:rsidRPr="002654BA">
        <w:rPr>
          <w:sz w:val="26"/>
          <w:szCs w:val="26"/>
          <w:lang w:bidi="ar-SA"/>
        </w:rPr>
        <w:t>и ис</w:t>
      </w:r>
      <w:r w:rsidRPr="002654BA">
        <w:rPr>
          <w:spacing w:val="1"/>
          <w:sz w:val="26"/>
          <w:szCs w:val="26"/>
          <w:lang w:bidi="ar-SA"/>
        </w:rPr>
        <w:t>п</w:t>
      </w:r>
      <w:r w:rsidRPr="002654BA">
        <w:rPr>
          <w:sz w:val="26"/>
          <w:szCs w:val="26"/>
          <w:lang w:bidi="ar-SA"/>
        </w:rPr>
        <w:t>ол</w:t>
      </w:r>
      <w:r w:rsidRPr="002654BA">
        <w:rPr>
          <w:spacing w:val="1"/>
          <w:sz w:val="26"/>
          <w:szCs w:val="26"/>
          <w:lang w:bidi="ar-SA"/>
        </w:rPr>
        <w:t>н</w:t>
      </w:r>
      <w:r w:rsidRPr="002654BA">
        <w:rPr>
          <w:sz w:val="26"/>
          <w:szCs w:val="26"/>
          <w:lang w:bidi="ar-SA"/>
        </w:rPr>
        <w:t>ительной вл</w:t>
      </w:r>
      <w:r w:rsidRPr="002654BA">
        <w:rPr>
          <w:spacing w:val="3"/>
          <w:sz w:val="26"/>
          <w:szCs w:val="26"/>
          <w:lang w:bidi="ar-SA"/>
        </w:rPr>
        <w:t>а</w:t>
      </w:r>
      <w:r w:rsidRPr="002654BA">
        <w:rPr>
          <w:sz w:val="26"/>
          <w:szCs w:val="26"/>
          <w:lang w:bidi="ar-SA"/>
        </w:rPr>
        <w:t xml:space="preserve">сти </w:t>
      </w:r>
      <w:r w:rsidRPr="002654BA">
        <w:rPr>
          <w:spacing w:val="5"/>
          <w:sz w:val="26"/>
          <w:szCs w:val="26"/>
          <w:lang w:bidi="ar-SA"/>
        </w:rPr>
        <w:t>с</w:t>
      </w:r>
      <w:r w:rsidRPr="002654BA">
        <w:rPr>
          <w:spacing w:val="-5"/>
          <w:sz w:val="26"/>
          <w:szCs w:val="26"/>
          <w:lang w:bidi="ar-SA"/>
        </w:rPr>
        <w:t>у</w:t>
      </w:r>
      <w:r w:rsidRPr="002654BA">
        <w:rPr>
          <w:sz w:val="26"/>
          <w:szCs w:val="26"/>
          <w:lang w:bidi="ar-SA"/>
        </w:rPr>
        <w:t>бъ</w:t>
      </w:r>
      <w:r w:rsidRPr="002654BA">
        <w:rPr>
          <w:spacing w:val="3"/>
          <w:sz w:val="26"/>
          <w:szCs w:val="26"/>
          <w:lang w:bidi="ar-SA"/>
        </w:rPr>
        <w:t>е</w:t>
      </w:r>
      <w:r w:rsidRPr="002654BA">
        <w:rPr>
          <w:spacing w:val="-1"/>
          <w:sz w:val="26"/>
          <w:szCs w:val="26"/>
          <w:lang w:bidi="ar-SA"/>
        </w:rPr>
        <w:t>к</w:t>
      </w:r>
      <w:r w:rsidRPr="002654BA">
        <w:rPr>
          <w:sz w:val="26"/>
          <w:szCs w:val="26"/>
          <w:lang w:bidi="ar-SA"/>
        </w:rPr>
        <w:t>т</w:t>
      </w:r>
      <w:r w:rsidRPr="002654BA">
        <w:rPr>
          <w:spacing w:val="2"/>
          <w:sz w:val="26"/>
          <w:szCs w:val="26"/>
          <w:lang w:bidi="ar-SA"/>
        </w:rPr>
        <w:t>о</w:t>
      </w:r>
      <w:r w:rsidRPr="002654BA">
        <w:rPr>
          <w:sz w:val="26"/>
          <w:szCs w:val="26"/>
          <w:lang w:bidi="ar-SA"/>
        </w:rPr>
        <w:t>в Рос</w:t>
      </w:r>
      <w:r w:rsidRPr="002654BA">
        <w:rPr>
          <w:spacing w:val="2"/>
          <w:sz w:val="26"/>
          <w:szCs w:val="26"/>
          <w:lang w:bidi="ar-SA"/>
        </w:rPr>
        <w:t>с</w:t>
      </w:r>
      <w:r w:rsidRPr="002654BA">
        <w:rPr>
          <w:sz w:val="26"/>
          <w:szCs w:val="26"/>
          <w:lang w:bidi="ar-SA"/>
        </w:rPr>
        <w:t>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 Федерации</w:t>
      </w:r>
      <w:r w:rsidRPr="002654BA">
        <w:rPr>
          <w:spacing w:val="10"/>
          <w:sz w:val="26"/>
          <w:szCs w:val="26"/>
          <w:lang w:bidi="ar-SA"/>
        </w:rPr>
        <w:t xml:space="preserve"> </w:t>
      </w:r>
      <w:r w:rsidRPr="002654BA">
        <w:rPr>
          <w:sz w:val="26"/>
          <w:szCs w:val="26"/>
          <w:lang w:bidi="ar-SA"/>
        </w:rPr>
        <w:t>по согла</w:t>
      </w:r>
      <w:r w:rsidRPr="002654BA">
        <w:rPr>
          <w:spacing w:val="2"/>
          <w:sz w:val="26"/>
          <w:szCs w:val="26"/>
          <w:lang w:bidi="ar-SA"/>
        </w:rPr>
        <w:t>с</w:t>
      </w:r>
      <w:r w:rsidRPr="002654BA">
        <w:rPr>
          <w:sz w:val="26"/>
          <w:szCs w:val="26"/>
          <w:lang w:bidi="ar-SA"/>
        </w:rPr>
        <w:t>ов</w:t>
      </w:r>
      <w:r w:rsidRPr="002654BA">
        <w:rPr>
          <w:spacing w:val="1"/>
          <w:sz w:val="26"/>
          <w:szCs w:val="26"/>
          <w:lang w:bidi="ar-SA"/>
        </w:rPr>
        <w:t>а</w:t>
      </w:r>
      <w:r w:rsidRPr="002654BA">
        <w:rPr>
          <w:sz w:val="26"/>
          <w:szCs w:val="26"/>
          <w:lang w:bidi="ar-SA"/>
        </w:rPr>
        <w:t>н</w:t>
      </w:r>
      <w:r w:rsidRPr="002654BA">
        <w:rPr>
          <w:spacing w:val="1"/>
          <w:sz w:val="26"/>
          <w:szCs w:val="26"/>
          <w:lang w:bidi="ar-SA"/>
        </w:rPr>
        <w:t>и</w:t>
      </w:r>
      <w:r w:rsidRPr="002654BA">
        <w:rPr>
          <w:sz w:val="26"/>
          <w:szCs w:val="26"/>
          <w:lang w:bidi="ar-SA"/>
        </w:rPr>
        <w:t>ю</w:t>
      </w:r>
      <w:r w:rsidRPr="002654BA">
        <w:rPr>
          <w:spacing w:val="1"/>
          <w:sz w:val="26"/>
          <w:szCs w:val="26"/>
          <w:lang w:bidi="ar-SA"/>
        </w:rPr>
        <w:t xml:space="preserve"> </w:t>
      </w:r>
      <w:r w:rsidRPr="002654BA">
        <w:rPr>
          <w:sz w:val="26"/>
          <w:szCs w:val="26"/>
          <w:lang w:bidi="ar-SA"/>
        </w:rPr>
        <w:t>с органа</w:t>
      </w:r>
      <w:r w:rsidRPr="002654BA">
        <w:rPr>
          <w:spacing w:val="-1"/>
          <w:sz w:val="26"/>
          <w:szCs w:val="26"/>
          <w:lang w:bidi="ar-SA"/>
        </w:rPr>
        <w:t>м</w:t>
      </w:r>
      <w:r w:rsidRPr="002654BA">
        <w:rPr>
          <w:sz w:val="26"/>
          <w:szCs w:val="26"/>
          <w:lang w:bidi="ar-SA"/>
        </w:rPr>
        <w:t>и</w:t>
      </w:r>
      <w:r w:rsidRPr="002654BA">
        <w:rPr>
          <w:spacing w:val="-8"/>
          <w:sz w:val="26"/>
          <w:szCs w:val="26"/>
          <w:lang w:bidi="ar-SA"/>
        </w:rPr>
        <w:t xml:space="preserve"> </w:t>
      </w:r>
      <w:r w:rsidRPr="002654BA">
        <w:rPr>
          <w:spacing w:val="-1"/>
          <w:sz w:val="26"/>
          <w:szCs w:val="26"/>
          <w:lang w:bidi="ar-SA"/>
        </w:rPr>
        <w:t>м</w:t>
      </w:r>
      <w:r w:rsidRPr="002654BA">
        <w:rPr>
          <w:sz w:val="26"/>
          <w:szCs w:val="26"/>
          <w:lang w:bidi="ar-SA"/>
        </w:rPr>
        <w:t>е</w:t>
      </w:r>
      <w:r w:rsidRPr="002654BA">
        <w:rPr>
          <w:spacing w:val="2"/>
          <w:sz w:val="26"/>
          <w:szCs w:val="26"/>
          <w:lang w:bidi="ar-SA"/>
        </w:rPr>
        <w:t>с</w:t>
      </w:r>
      <w:r w:rsidRPr="002654BA">
        <w:rPr>
          <w:sz w:val="26"/>
          <w:szCs w:val="26"/>
          <w:lang w:bidi="ar-SA"/>
        </w:rPr>
        <w:t>тного</w:t>
      </w:r>
      <w:r w:rsidRPr="002654BA">
        <w:rPr>
          <w:spacing w:val="-9"/>
          <w:sz w:val="26"/>
          <w:szCs w:val="26"/>
          <w:lang w:bidi="ar-SA"/>
        </w:rPr>
        <w:t xml:space="preserve"> </w:t>
      </w:r>
      <w:r w:rsidRPr="002654BA">
        <w:rPr>
          <w:sz w:val="26"/>
          <w:szCs w:val="26"/>
          <w:lang w:bidi="ar-SA"/>
        </w:rPr>
        <w:t>с</w:t>
      </w:r>
      <w:r w:rsidRPr="002654BA">
        <w:rPr>
          <w:spacing w:val="2"/>
          <w:sz w:val="26"/>
          <w:szCs w:val="26"/>
          <w:lang w:bidi="ar-SA"/>
        </w:rPr>
        <w:t>а</w:t>
      </w:r>
      <w:r w:rsidRPr="002654BA">
        <w:rPr>
          <w:spacing w:val="-1"/>
          <w:sz w:val="26"/>
          <w:szCs w:val="26"/>
          <w:lang w:bidi="ar-SA"/>
        </w:rPr>
        <w:t>м</w:t>
      </w:r>
      <w:r w:rsidRPr="002654BA">
        <w:rPr>
          <w:spacing w:val="5"/>
          <w:sz w:val="26"/>
          <w:szCs w:val="26"/>
          <w:lang w:bidi="ar-SA"/>
        </w:rPr>
        <w:t>о</w:t>
      </w:r>
      <w:r w:rsidRPr="002654BA">
        <w:rPr>
          <w:spacing w:val="-5"/>
          <w:sz w:val="26"/>
          <w:szCs w:val="26"/>
          <w:lang w:bidi="ar-SA"/>
        </w:rPr>
        <w:t>у</w:t>
      </w:r>
      <w:r w:rsidRPr="002654BA">
        <w:rPr>
          <w:sz w:val="26"/>
          <w:szCs w:val="26"/>
          <w:lang w:bidi="ar-SA"/>
        </w:rPr>
        <w:t>прав</w:t>
      </w:r>
      <w:r w:rsidRPr="002654BA">
        <w:rPr>
          <w:spacing w:val="1"/>
          <w:sz w:val="26"/>
          <w:szCs w:val="26"/>
          <w:lang w:bidi="ar-SA"/>
        </w:rPr>
        <w:t>л</w:t>
      </w:r>
      <w:r w:rsidRPr="002654BA">
        <w:rPr>
          <w:sz w:val="26"/>
          <w:szCs w:val="26"/>
          <w:lang w:bidi="ar-SA"/>
        </w:rPr>
        <w:t>ен</w:t>
      </w:r>
      <w:r w:rsidRPr="002654BA">
        <w:rPr>
          <w:spacing w:val="1"/>
          <w:sz w:val="26"/>
          <w:szCs w:val="26"/>
          <w:lang w:bidi="ar-SA"/>
        </w:rPr>
        <w:t>и</w:t>
      </w:r>
      <w:r w:rsidRPr="002654BA">
        <w:rPr>
          <w:sz w:val="26"/>
          <w:szCs w:val="26"/>
          <w:lang w:bidi="ar-SA"/>
        </w:rPr>
        <w:t>я</w:t>
      </w:r>
      <w:r w:rsidRPr="002654BA">
        <w:rPr>
          <w:spacing w:val="-18"/>
          <w:sz w:val="26"/>
          <w:szCs w:val="26"/>
          <w:lang w:bidi="ar-SA"/>
        </w:rPr>
        <w:t xml:space="preserve"> </w:t>
      </w:r>
      <w:r w:rsidRPr="002654BA">
        <w:rPr>
          <w:spacing w:val="1"/>
          <w:sz w:val="26"/>
          <w:szCs w:val="26"/>
          <w:lang w:bidi="ar-SA"/>
        </w:rPr>
        <w:t>п</w:t>
      </w:r>
      <w:r w:rsidRPr="002654BA">
        <w:rPr>
          <w:spacing w:val="2"/>
          <w:sz w:val="26"/>
          <w:szCs w:val="26"/>
          <w:lang w:bidi="ar-SA"/>
        </w:rPr>
        <w:t>о</w:t>
      </w:r>
      <w:r w:rsidRPr="002654BA">
        <w:rPr>
          <w:sz w:val="26"/>
          <w:szCs w:val="26"/>
          <w:lang w:bidi="ar-SA"/>
        </w:rPr>
        <w:t>сел</w:t>
      </w:r>
      <w:r w:rsidRPr="002654BA">
        <w:rPr>
          <w:spacing w:val="3"/>
          <w:sz w:val="26"/>
          <w:szCs w:val="26"/>
          <w:lang w:bidi="ar-SA"/>
        </w:rPr>
        <w:t>е</w:t>
      </w:r>
      <w:r w:rsidRPr="002654BA">
        <w:rPr>
          <w:sz w:val="26"/>
          <w:szCs w:val="26"/>
          <w:lang w:bidi="ar-SA"/>
        </w:rPr>
        <w:t>н</w:t>
      </w:r>
      <w:r w:rsidRPr="002654BA">
        <w:rPr>
          <w:spacing w:val="1"/>
          <w:sz w:val="26"/>
          <w:szCs w:val="26"/>
          <w:lang w:bidi="ar-SA"/>
        </w:rPr>
        <w:t>и</w:t>
      </w:r>
      <w:r w:rsidRPr="002654BA">
        <w:rPr>
          <w:sz w:val="26"/>
          <w:szCs w:val="26"/>
          <w:lang w:bidi="ar-SA"/>
        </w:rPr>
        <w:t>й,</w:t>
      </w:r>
      <w:r w:rsidRPr="002654BA">
        <w:rPr>
          <w:spacing w:val="-12"/>
          <w:sz w:val="26"/>
          <w:szCs w:val="26"/>
          <w:lang w:bidi="ar-SA"/>
        </w:rPr>
        <w:t xml:space="preserve"> </w:t>
      </w:r>
      <w:r w:rsidRPr="002654BA">
        <w:rPr>
          <w:sz w:val="26"/>
          <w:szCs w:val="26"/>
          <w:lang w:bidi="ar-SA"/>
        </w:rPr>
        <w:t>город</w:t>
      </w:r>
      <w:r w:rsidRPr="002654BA">
        <w:rPr>
          <w:spacing w:val="2"/>
          <w:sz w:val="26"/>
          <w:szCs w:val="26"/>
          <w:lang w:bidi="ar-SA"/>
        </w:rPr>
        <w:t>с</w:t>
      </w:r>
      <w:r w:rsidRPr="002654BA">
        <w:rPr>
          <w:spacing w:val="-1"/>
          <w:sz w:val="26"/>
          <w:szCs w:val="26"/>
          <w:lang w:bidi="ar-SA"/>
        </w:rPr>
        <w:t>к</w:t>
      </w:r>
      <w:r w:rsidRPr="002654BA">
        <w:rPr>
          <w:sz w:val="26"/>
          <w:szCs w:val="26"/>
          <w:lang w:bidi="ar-SA"/>
        </w:rPr>
        <w:t>их</w:t>
      </w:r>
      <w:r w:rsidRPr="002654BA">
        <w:rPr>
          <w:spacing w:val="-11"/>
          <w:sz w:val="26"/>
          <w:szCs w:val="26"/>
          <w:lang w:bidi="ar-SA"/>
        </w:rPr>
        <w:t xml:space="preserve"> </w:t>
      </w:r>
      <w:r w:rsidRPr="002654BA">
        <w:rPr>
          <w:spacing w:val="3"/>
          <w:sz w:val="26"/>
          <w:szCs w:val="26"/>
          <w:lang w:bidi="ar-SA"/>
        </w:rPr>
        <w:t>о</w:t>
      </w:r>
      <w:r w:rsidRPr="002654BA">
        <w:rPr>
          <w:spacing w:val="-1"/>
          <w:sz w:val="26"/>
          <w:szCs w:val="26"/>
          <w:lang w:bidi="ar-SA"/>
        </w:rPr>
        <w:t>к</w:t>
      </w:r>
      <w:r w:rsidRPr="002654BA">
        <w:rPr>
          <w:spacing w:val="5"/>
          <w:sz w:val="26"/>
          <w:szCs w:val="26"/>
          <w:lang w:bidi="ar-SA"/>
        </w:rPr>
        <w:t>р</w:t>
      </w:r>
      <w:r w:rsidRPr="002654BA">
        <w:rPr>
          <w:spacing w:val="-5"/>
          <w:sz w:val="26"/>
          <w:szCs w:val="26"/>
          <w:lang w:bidi="ar-SA"/>
        </w:rPr>
        <w:t>у</w:t>
      </w:r>
      <w:r w:rsidRPr="002654BA">
        <w:rPr>
          <w:spacing w:val="4"/>
          <w:sz w:val="26"/>
          <w:szCs w:val="26"/>
          <w:lang w:bidi="ar-SA"/>
        </w:rPr>
        <w:t>г</w:t>
      </w:r>
      <w:r w:rsidRPr="002654BA">
        <w:rPr>
          <w:sz w:val="26"/>
          <w:szCs w:val="26"/>
          <w:lang w:bidi="ar-SA"/>
        </w:rPr>
        <w:t>ов.</w:t>
      </w:r>
    </w:p>
    <w:p w14:paraId="7A7FB301" w14:textId="77777777" w:rsidR="00BC68A2" w:rsidRPr="002654BA" w:rsidRDefault="00BC68A2" w:rsidP="00BC68A2">
      <w:pPr>
        <w:adjustRightInd w:val="0"/>
        <w:spacing w:before="3" w:line="360" w:lineRule="auto"/>
        <w:ind w:left="102" w:right="43" w:firstLine="607"/>
        <w:jc w:val="both"/>
        <w:rPr>
          <w:sz w:val="26"/>
          <w:szCs w:val="26"/>
          <w:lang w:bidi="ar-SA"/>
        </w:rPr>
      </w:pPr>
      <w:r w:rsidRPr="002654BA">
        <w:rPr>
          <w:sz w:val="26"/>
          <w:szCs w:val="26"/>
          <w:lang w:bidi="ar-SA"/>
        </w:rPr>
        <w:t>3.</w:t>
      </w:r>
      <w:r w:rsidRPr="002654BA">
        <w:rPr>
          <w:spacing w:val="12"/>
          <w:sz w:val="26"/>
          <w:szCs w:val="26"/>
          <w:lang w:bidi="ar-SA"/>
        </w:rPr>
        <w:t xml:space="preserve"> </w:t>
      </w:r>
      <w:r w:rsidRPr="002654BA">
        <w:rPr>
          <w:sz w:val="26"/>
          <w:szCs w:val="26"/>
          <w:lang w:bidi="ar-SA"/>
        </w:rPr>
        <w:t>В</w:t>
      </w:r>
      <w:r w:rsidRPr="002654BA">
        <w:rPr>
          <w:spacing w:val="14"/>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pacing w:val="3"/>
          <w:sz w:val="26"/>
          <w:szCs w:val="26"/>
          <w:lang w:bidi="ar-SA"/>
        </w:rPr>
        <w:t>н</w:t>
      </w:r>
      <w:r w:rsidRPr="002654BA">
        <w:rPr>
          <w:spacing w:val="-5"/>
          <w:sz w:val="26"/>
          <w:szCs w:val="26"/>
          <w:lang w:bidi="ar-SA"/>
        </w:rPr>
        <w:t>у</w:t>
      </w:r>
      <w:r w:rsidRPr="002654BA">
        <w:rPr>
          <w:sz w:val="26"/>
          <w:szCs w:val="26"/>
          <w:lang w:bidi="ar-SA"/>
        </w:rPr>
        <w:t>ю</w:t>
      </w:r>
      <w:r w:rsidRPr="002654BA">
        <w:rPr>
          <w:spacing w:val="1"/>
          <w:sz w:val="26"/>
          <w:szCs w:val="26"/>
          <w:lang w:bidi="ar-SA"/>
        </w:rPr>
        <w:t xml:space="preserve"> </w:t>
      </w:r>
      <w:r w:rsidRPr="002654BA">
        <w:rPr>
          <w:sz w:val="26"/>
          <w:szCs w:val="26"/>
          <w:lang w:bidi="ar-SA"/>
        </w:rPr>
        <w:t>про</w:t>
      </w:r>
      <w:r w:rsidRPr="002654BA">
        <w:rPr>
          <w:spacing w:val="2"/>
          <w:sz w:val="26"/>
          <w:szCs w:val="26"/>
          <w:lang w:bidi="ar-SA"/>
        </w:rPr>
        <w:t>г</w:t>
      </w:r>
      <w:r w:rsidRPr="002654BA">
        <w:rPr>
          <w:sz w:val="26"/>
          <w:szCs w:val="26"/>
          <w:lang w:bidi="ar-SA"/>
        </w:rPr>
        <w:t>ра</w:t>
      </w:r>
      <w:r w:rsidRPr="002654BA">
        <w:rPr>
          <w:spacing w:val="1"/>
          <w:sz w:val="26"/>
          <w:szCs w:val="26"/>
          <w:lang w:bidi="ar-SA"/>
        </w:rPr>
        <w:t>м</w:t>
      </w:r>
      <w:r w:rsidRPr="002654BA">
        <w:rPr>
          <w:spacing w:val="4"/>
          <w:sz w:val="26"/>
          <w:szCs w:val="26"/>
          <w:lang w:bidi="ar-SA"/>
        </w:rPr>
        <w:t>м</w:t>
      </w:r>
      <w:r w:rsidRPr="002654BA">
        <w:rPr>
          <w:sz w:val="26"/>
          <w:szCs w:val="26"/>
          <w:lang w:bidi="ar-SA"/>
        </w:rPr>
        <w:t>у по</w:t>
      </w:r>
      <w:r w:rsidRPr="002654BA">
        <w:rPr>
          <w:spacing w:val="3"/>
          <w:sz w:val="26"/>
          <w:szCs w:val="26"/>
          <w:lang w:bidi="ar-SA"/>
        </w:rPr>
        <w:t>д</w:t>
      </w:r>
      <w:r w:rsidRPr="002654BA">
        <w:rPr>
          <w:sz w:val="26"/>
          <w:szCs w:val="26"/>
          <w:lang w:bidi="ar-SA"/>
        </w:rPr>
        <w:t>ле</w:t>
      </w:r>
      <w:r w:rsidRPr="002654BA">
        <w:rPr>
          <w:spacing w:val="1"/>
          <w:sz w:val="26"/>
          <w:szCs w:val="26"/>
          <w:lang w:bidi="ar-SA"/>
        </w:rPr>
        <w:t>ж</w:t>
      </w:r>
      <w:r w:rsidRPr="002654BA">
        <w:rPr>
          <w:sz w:val="26"/>
          <w:szCs w:val="26"/>
          <w:lang w:bidi="ar-SA"/>
        </w:rPr>
        <w:t>ат</w:t>
      </w:r>
      <w:r w:rsidRPr="002654BA">
        <w:rPr>
          <w:spacing w:val="4"/>
          <w:sz w:val="26"/>
          <w:szCs w:val="26"/>
          <w:lang w:bidi="ar-SA"/>
        </w:rPr>
        <w:t xml:space="preserve"> </w:t>
      </w:r>
      <w:r w:rsidRPr="002654BA">
        <w:rPr>
          <w:spacing w:val="2"/>
          <w:sz w:val="26"/>
          <w:szCs w:val="26"/>
          <w:lang w:bidi="ar-SA"/>
        </w:rPr>
        <w:t>в</w:t>
      </w:r>
      <w:r w:rsidRPr="002654BA">
        <w:rPr>
          <w:spacing w:val="-1"/>
          <w:sz w:val="26"/>
          <w:szCs w:val="26"/>
          <w:lang w:bidi="ar-SA"/>
        </w:rPr>
        <w:t>к</w:t>
      </w:r>
      <w:r w:rsidRPr="002654BA">
        <w:rPr>
          <w:sz w:val="26"/>
          <w:szCs w:val="26"/>
          <w:lang w:bidi="ar-SA"/>
        </w:rPr>
        <w:t>л</w:t>
      </w:r>
      <w:r w:rsidRPr="002654BA">
        <w:rPr>
          <w:spacing w:val="1"/>
          <w:sz w:val="26"/>
          <w:szCs w:val="26"/>
          <w:lang w:bidi="ar-SA"/>
        </w:rPr>
        <w:t>ю</w:t>
      </w:r>
      <w:r w:rsidRPr="002654BA">
        <w:rPr>
          <w:spacing w:val="-1"/>
          <w:sz w:val="26"/>
          <w:szCs w:val="26"/>
          <w:lang w:bidi="ar-SA"/>
        </w:rPr>
        <w:t>ч</w:t>
      </w:r>
      <w:r w:rsidRPr="002654BA">
        <w:rPr>
          <w:sz w:val="26"/>
          <w:szCs w:val="26"/>
          <w:lang w:bidi="ar-SA"/>
        </w:rPr>
        <w:t>ен</w:t>
      </w:r>
      <w:r w:rsidRPr="002654BA">
        <w:rPr>
          <w:spacing w:val="1"/>
          <w:sz w:val="26"/>
          <w:szCs w:val="26"/>
          <w:lang w:bidi="ar-SA"/>
        </w:rPr>
        <w:t>и</w:t>
      </w:r>
      <w:r w:rsidRPr="002654BA">
        <w:rPr>
          <w:sz w:val="26"/>
          <w:szCs w:val="26"/>
          <w:lang w:bidi="ar-SA"/>
        </w:rPr>
        <w:t>ю</w:t>
      </w:r>
      <w:r w:rsidRPr="002654BA">
        <w:rPr>
          <w:spacing w:val="7"/>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pacing w:val="9"/>
          <w:sz w:val="26"/>
          <w:szCs w:val="26"/>
          <w:lang w:bidi="ar-SA"/>
        </w:rPr>
        <w:t>и</w:t>
      </w:r>
      <w:r w:rsidRPr="002654BA">
        <w:rPr>
          <w:sz w:val="26"/>
          <w:szCs w:val="26"/>
          <w:lang w:bidi="ar-SA"/>
        </w:rPr>
        <w:t>он</w:t>
      </w:r>
      <w:r w:rsidRPr="002654BA">
        <w:rPr>
          <w:spacing w:val="1"/>
          <w:sz w:val="26"/>
          <w:szCs w:val="26"/>
          <w:lang w:bidi="ar-SA"/>
        </w:rPr>
        <w:t>ны</w:t>
      </w:r>
      <w:r w:rsidRPr="002654BA">
        <w:rPr>
          <w:sz w:val="26"/>
          <w:szCs w:val="26"/>
          <w:lang w:bidi="ar-SA"/>
        </w:rPr>
        <w:t>е проек</w:t>
      </w:r>
      <w:r w:rsidRPr="002654BA">
        <w:rPr>
          <w:spacing w:val="-1"/>
          <w:sz w:val="26"/>
          <w:szCs w:val="26"/>
          <w:lang w:bidi="ar-SA"/>
        </w:rPr>
        <w:t>т</w:t>
      </w:r>
      <w:r w:rsidRPr="002654BA">
        <w:rPr>
          <w:spacing w:val="1"/>
          <w:sz w:val="26"/>
          <w:szCs w:val="26"/>
          <w:lang w:bidi="ar-SA"/>
        </w:rPr>
        <w:t>ы</w:t>
      </w:r>
      <w:r w:rsidRPr="002654BA">
        <w:rPr>
          <w:sz w:val="26"/>
          <w:szCs w:val="26"/>
          <w:lang w:bidi="ar-SA"/>
        </w:rPr>
        <w:t>,</w:t>
      </w:r>
      <w:r w:rsidRPr="002654BA">
        <w:rPr>
          <w:spacing w:val="-6"/>
          <w:sz w:val="26"/>
          <w:szCs w:val="26"/>
          <w:lang w:bidi="ar-SA"/>
        </w:rPr>
        <w:t xml:space="preserve"> </w:t>
      </w:r>
      <w:r w:rsidRPr="002654BA">
        <w:rPr>
          <w:sz w:val="26"/>
          <w:szCs w:val="26"/>
          <w:lang w:bidi="ar-SA"/>
        </w:rPr>
        <w:t>це</w:t>
      </w:r>
      <w:r w:rsidRPr="002654BA">
        <w:rPr>
          <w:spacing w:val="1"/>
          <w:sz w:val="26"/>
          <w:szCs w:val="26"/>
          <w:lang w:bidi="ar-SA"/>
        </w:rPr>
        <w:t>л</w:t>
      </w:r>
      <w:r w:rsidRPr="002654BA">
        <w:rPr>
          <w:sz w:val="26"/>
          <w:szCs w:val="26"/>
          <w:lang w:bidi="ar-SA"/>
        </w:rPr>
        <w:t>е</w:t>
      </w:r>
      <w:r w:rsidRPr="002654BA">
        <w:rPr>
          <w:spacing w:val="2"/>
          <w:sz w:val="26"/>
          <w:szCs w:val="26"/>
          <w:lang w:bidi="ar-SA"/>
        </w:rPr>
        <w:t>с</w:t>
      </w:r>
      <w:r w:rsidRPr="002654BA">
        <w:rPr>
          <w:sz w:val="26"/>
          <w:szCs w:val="26"/>
          <w:lang w:bidi="ar-SA"/>
        </w:rPr>
        <w:t>ообра</w:t>
      </w:r>
      <w:r w:rsidRPr="002654BA">
        <w:rPr>
          <w:spacing w:val="3"/>
          <w:sz w:val="26"/>
          <w:szCs w:val="26"/>
          <w:lang w:bidi="ar-SA"/>
        </w:rPr>
        <w:t>з</w:t>
      </w:r>
      <w:r w:rsidRPr="002654BA">
        <w:rPr>
          <w:sz w:val="26"/>
          <w:szCs w:val="26"/>
          <w:lang w:bidi="ar-SA"/>
        </w:rPr>
        <w:t>ность</w:t>
      </w:r>
      <w:r w:rsidRPr="002654BA">
        <w:rPr>
          <w:spacing w:val="-16"/>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и</w:t>
      </w:r>
      <w:r w:rsidRPr="002654BA">
        <w:rPr>
          <w:spacing w:val="-6"/>
          <w:sz w:val="26"/>
          <w:szCs w:val="26"/>
          <w:lang w:bidi="ar-SA"/>
        </w:rPr>
        <w:t xml:space="preserve"> </w:t>
      </w:r>
      <w:r w:rsidRPr="002654BA">
        <w:rPr>
          <w:spacing w:val="-1"/>
          <w:sz w:val="26"/>
          <w:szCs w:val="26"/>
          <w:lang w:bidi="ar-SA"/>
        </w:rPr>
        <w:t>к</w:t>
      </w:r>
      <w:r w:rsidRPr="002654BA">
        <w:rPr>
          <w:sz w:val="26"/>
          <w:szCs w:val="26"/>
          <w:lang w:bidi="ar-SA"/>
        </w:rPr>
        <w:t>о</w:t>
      </w:r>
      <w:r w:rsidRPr="002654BA">
        <w:rPr>
          <w:spacing w:val="2"/>
          <w:sz w:val="26"/>
          <w:szCs w:val="26"/>
          <w:lang w:bidi="ar-SA"/>
        </w:rPr>
        <w:t>т</w:t>
      </w:r>
      <w:r w:rsidRPr="002654BA">
        <w:rPr>
          <w:sz w:val="26"/>
          <w:szCs w:val="26"/>
          <w:lang w:bidi="ar-SA"/>
        </w:rPr>
        <w:t>ор</w:t>
      </w:r>
      <w:r w:rsidRPr="002654BA">
        <w:rPr>
          <w:spacing w:val="1"/>
          <w:sz w:val="26"/>
          <w:szCs w:val="26"/>
          <w:lang w:bidi="ar-SA"/>
        </w:rPr>
        <w:t>ы</w:t>
      </w:r>
      <w:r w:rsidRPr="002654BA">
        <w:rPr>
          <w:sz w:val="26"/>
          <w:szCs w:val="26"/>
          <w:lang w:bidi="ar-SA"/>
        </w:rPr>
        <w:t>х обоснов</w:t>
      </w:r>
      <w:r w:rsidRPr="002654BA">
        <w:rPr>
          <w:spacing w:val="1"/>
          <w:sz w:val="26"/>
          <w:szCs w:val="26"/>
          <w:lang w:bidi="ar-SA"/>
        </w:rPr>
        <w:t>а</w:t>
      </w:r>
      <w:r w:rsidRPr="002654BA">
        <w:rPr>
          <w:sz w:val="26"/>
          <w:szCs w:val="26"/>
          <w:lang w:bidi="ar-SA"/>
        </w:rPr>
        <w:t>на</w:t>
      </w:r>
      <w:r w:rsidRPr="002654BA">
        <w:rPr>
          <w:spacing w:val="-8"/>
          <w:sz w:val="26"/>
          <w:szCs w:val="26"/>
          <w:lang w:bidi="ar-SA"/>
        </w:rPr>
        <w:t xml:space="preserve"> </w:t>
      </w:r>
      <w:r w:rsidRPr="002654BA">
        <w:rPr>
          <w:sz w:val="26"/>
          <w:szCs w:val="26"/>
          <w:lang w:bidi="ar-SA"/>
        </w:rPr>
        <w:t>в</w:t>
      </w:r>
      <w:r w:rsidRPr="002654BA">
        <w:rPr>
          <w:spacing w:val="3"/>
          <w:sz w:val="26"/>
          <w:szCs w:val="26"/>
          <w:lang w:bidi="ar-SA"/>
        </w:rPr>
        <w:t xml:space="preserve"> </w:t>
      </w:r>
      <w:r w:rsidRPr="002654BA">
        <w:rPr>
          <w:sz w:val="26"/>
          <w:szCs w:val="26"/>
          <w:lang w:bidi="ar-SA"/>
        </w:rPr>
        <w:t>с</w:t>
      </w:r>
      <w:r w:rsidRPr="002654BA">
        <w:rPr>
          <w:spacing w:val="2"/>
          <w:sz w:val="26"/>
          <w:szCs w:val="26"/>
          <w:lang w:bidi="ar-SA"/>
        </w:rPr>
        <w:t>х</w:t>
      </w:r>
      <w:r w:rsidRPr="002654BA">
        <w:rPr>
          <w:sz w:val="26"/>
          <w:szCs w:val="26"/>
          <w:lang w:bidi="ar-SA"/>
        </w:rPr>
        <w:t>емах</w:t>
      </w:r>
      <w:r w:rsidRPr="002654BA">
        <w:rPr>
          <w:spacing w:val="-4"/>
          <w:sz w:val="26"/>
          <w:szCs w:val="26"/>
          <w:lang w:bidi="ar-SA"/>
        </w:rPr>
        <w:t xml:space="preserve"> </w:t>
      </w:r>
      <w:r w:rsidRPr="002654BA">
        <w:rPr>
          <w:sz w:val="26"/>
          <w:szCs w:val="26"/>
          <w:lang w:bidi="ar-SA"/>
        </w:rPr>
        <w:t>тепл</w:t>
      </w:r>
      <w:r w:rsidRPr="002654BA">
        <w:rPr>
          <w:spacing w:val="3"/>
          <w:sz w:val="26"/>
          <w:szCs w:val="26"/>
          <w:lang w:bidi="ar-SA"/>
        </w:rPr>
        <w:t>о</w:t>
      </w:r>
      <w:r w:rsidRPr="002654BA">
        <w:rPr>
          <w:sz w:val="26"/>
          <w:szCs w:val="26"/>
          <w:lang w:bidi="ar-SA"/>
        </w:rPr>
        <w:t>сна</w:t>
      </w:r>
      <w:r w:rsidRPr="002654BA">
        <w:rPr>
          <w:spacing w:val="1"/>
          <w:sz w:val="26"/>
          <w:szCs w:val="26"/>
          <w:lang w:bidi="ar-SA"/>
        </w:rPr>
        <w:t>бж</w:t>
      </w:r>
      <w:r w:rsidRPr="002654BA">
        <w:rPr>
          <w:sz w:val="26"/>
          <w:szCs w:val="26"/>
          <w:lang w:bidi="ar-SA"/>
        </w:rPr>
        <w:t>ен</w:t>
      </w:r>
      <w:r w:rsidRPr="002654BA">
        <w:rPr>
          <w:spacing w:val="1"/>
          <w:sz w:val="26"/>
          <w:szCs w:val="26"/>
          <w:lang w:bidi="ar-SA"/>
        </w:rPr>
        <w:t>и</w:t>
      </w:r>
      <w:r w:rsidRPr="002654BA">
        <w:rPr>
          <w:sz w:val="26"/>
          <w:szCs w:val="26"/>
          <w:lang w:bidi="ar-SA"/>
        </w:rPr>
        <w:t>я соответ</w:t>
      </w:r>
      <w:r w:rsidRPr="002654BA">
        <w:rPr>
          <w:spacing w:val="2"/>
          <w:sz w:val="26"/>
          <w:szCs w:val="26"/>
          <w:lang w:bidi="ar-SA"/>
        </w:rPr>
        <w:t>с</w:t>
      </w:r>
      <w:r w:rsidRPr="002654BA">
        <w:rPr>
          <w:sz w:val="26"/>
          <w:szCs w:val="26"/>
          <w:lang w:bidi="ar-SA"/>
        </w:rPr>
        <w:t>т</w:t>
      </w:r>
      <w:r w:rsidRPr="002654BA">
        <w:rPr>
          <w:spacing w:val="4"/>
          <w:sz w:val="26"/>
          <w:szCs w:val="26"/>
          <w:lang w:bidi="ar-SA"/>
        </w:rPr>
        <w:t>в</w:t>
      </w:r>
      <w:r w:rsidRPr="002654BA">
        <w:rPr>
          <w:spacing w:val="-5"/>
          <w:sz w:val="26"/>
          <w:szCs w:val="26"/>
          <w:lang w:bidi="ar-SA"/>
        </w:rPr>
        <w:t>у</w:t>
      </w:r>
      <w:r w:rsidRPr="002654BA">
        <w:rPr>
          <w:sz w:val="26"/>
          <w:szCs w:val="26"/>
          <w:lang w:bidi="ar-SA"/>
        </w:rPr>
        <w:t>ющ</w:t>
      </w:r>
      <w:r w:rsidRPr="002654BA">
        <w:rPr>
          <w:spacing w:val="3"/>
          <w:sz w:val="26"/>
          <w:szCs w:val="26"/>
          <w:lang w:bidi="ar-SA"/>
        </w:rPr>
        <w:t>и</w:t>
      </w:r>
      <w:r w:rsidRPr="002654BA">
        <w:rPr>
          <w:sz w:val="26"/>
          <w:szCs w:val="26"/>
          <w:lang w:bidi="ar-SA"/>
        </w:rPr>
        <w:t>х</w:t>
      </w:r>
      <w:r w:rsidRPr="002654BA">
        <w:rPr>
          <w:spacing w:val="-20"/>
          <w:sz w:val="26"/>
          <w:szCs w:val="26"/>
          <w:lang w:bidi="ar-SA"/>
        </w:rPr>
        <w:t xml:space="preserve"> </w:t>
      </w:r>
      <w:r w:rsidRPr="002654BA">
        <w:rPr>
          <w:sz w:val="26"/>
          <w:szCs w:val="26"/>
          <w:lang w:bidi="ar-SA"/>
        </w:rPr>
        <w:t>по</w:t>
      </w:r>
      <w:r w:rsidRPr="002654BA">
        <w:rPr>
          <w:spacing w:val="3"/>
          <w:sz w:val="26"/>
          <w:szCs w:val="26"/>
          <w:lang w:bidi="ar-SA"/>
        </w:rPr>
        <w:t>с</w:t>
      </w:r>
      <w:r w:rsidRPr="002654BA">
        <w:rPr>
          <w:sz w:val="26"/>
          <w:szCs w:val="26"/>
          <w:lang w:bidi="ar-SA"/>
        </w:rPr>
        <w:t>еле</w:t>
      </w:r>
      <w:r w:rsidRPr="002654BA">
        <w:rPr>
          <w:spacing w:val="1"/>
          <w:sz w:val="26"/>
          <w:szCs w:val="26"/>
          <w:lang w:bidi="ar-SA"/>
        </w:rPr>
        <w:t>н</w:t>
      </w:r>
      <w:r w:rsidRPr="002654BA">
        <w:rPr>
          <w:sz w:val="26"/>
          <w:szCs w:val="26"/>
          <w:lang w:bidi="ar-SA"/>
        </w:rPr>
        <w:t>и</w:t>
      </w:r>
      <w:r w:rsidRPr="002654BA">
        <w:rPr>
          <w:spacing w:val="1"/>
          <w:sz w:val="26"/>
          <w:szCs w:val="26"/>
          <w:lang w:bidi="ar-SA"/>
        </w:rPr>
        <w:t>й</w:t>
      </w:r>
      <w:r w:rsidRPr="002654BA">
        <w:rPr>
          <w:sz w:val="26"/>
          <w:szCs w:val="26"/>
          <w:lang w:bidi="ar-SA"/>
        </w:rPr>
        <w:t>,</w:t>
      </w:r>
      <w:r w:rsidRPr="002654BA">
        <w:rPr>
          <w:spacing w:val="-12"/>
          <w:sz w:val="26"/>
          <w:szCs w:val="26"/>
          <w:lang w:bidi="ar-SA"/>
        </w:rPr>
        <w:t xml:space="preserve"> </w:t>
      </w:r>
      <w:r w:rsidRPr="002654BA">
        <w:rPr>
          <w:sz w:val="26"/>
          <w:szCs w:val="26"/>
          <w:lang w:bidi="ar-SA"/>
        </w:rPr>
        <w:t>горо</w:t>
      </w:r>
      <w:r w:rsidRPr="002654BA">
        <w:rPr>
          <w:spacing w:val="2"/>
          <w:sz w:val="26"/>
          <w:szCs w:val="26"/>
          <w:lang w:bidi="ar-SA"/>
        </w:rPr>
        <w:t>д</w:t>
      </w:r>
      <w:r w:rsidRPr="002654BA">
        <w:rPr>
          <w:sz w:val="26"/>
          <w:szCs w:val="26"/>
          <w:lang w:bidi="ar-SA"/>
        </w:rPr>
        <w:t>с</w:t>
      </w:r>
      <w:r w:rsidRPr="002654BA">
        <w:rPr>
          <w:spacing w:val="-1"/>
          <w:sz w:val="26"/>
          <w:szCs w:val="26"/>
          <w:lang w:bidi="ar-SA"/>
        </w:rPr>
        <w:t>к</w:t>
      </w:r>
      <w:r w:rsidRPr="002654BA">
        <w:rPr>
          <w:sz w:val="26"/>
          <w:szCs w:val="26"/>
          <w:lang w:bidi="ar-SA"/>
        </w:rPr>
        <w:t>их</w:t>
      </w:r>
      <w:r w:rsidRPr="002654BA">
        <w:rPr>
          <w:spacing w:val="-9"/>
          <w:sz w:val="26"/>
          <w:szCs w:val="26"/>
          <w:lang w:bidi="ar-SA"/>
        </w:rPr>
        <w:t xml:space="preserve"> </w:t>
      </w:r>
      <w:r w:rsidRPr="002654BA">
        <w:rPr>
          <w:sz w:val="26"/>
          <w:szCs w:val="26"/>
          <w:lang w:bidi="ar-SA"/>
        </w:rPr>
        <w:t>о</w:t>
      </w:r>
      <w:r w:rsidRPr="002654BA">
        <w:rPr>
          <w:spacing w:val="1"/>
          <w:sz w:val="26"/>
          <w:szCs w:val="26"/>
          <w:lang w:bidi="ar-SA"/>
        </w:rPr>
        <w:t>к</w:t>
      </w:r>
      <w:r w:rsidRPr="002654BA">
        <w:rPr>
          <w:spacing w:val="2"/>
          <w:sz w:val="26"/>
          <w:szCs w:val="26"/>
          <w:lang w:bidi="ar-SA"/>
        </w:rPr>
        <w:t>р</w:t>
      </w:r>
      <w:r w:rsidRPr="002654BA">
        <w:rPr>
          <w:spacing w:val="-5"/>
          <w:sz w:val="26"/>
          <w:szCs w:val="26"/>
          <w:lang w:bidi="ar-SA"/>
        </w:rPr>
        <w:t>у</w:t>
      </w:r>
      <w:r w:rsidRPr="002654BA">
        <w:rPr>
          <w:spacing w:val="5"/>
          <w:sz w:val="26"/>
          <w:szCs w:val="26"/>
          <w:lang w:bidi="ar-SA"/>
        </w:rPr>
        <w:t>г</w:t>
      </w:r>
      <w:r w:rsidRPr="002654BA">
        <w:rPr>
          <w:sz w:val="26"/>
          <w:szCs w:val="26"/>
          <w:lang w:bidi="ar-SA"/>
        </w:rPr>
        <w:t>ов.</w:t>
      </w:r>
    </w:p>
    <w:p w14:paraId="100321CE" w14:textId="77777777" w:rsidR="00BC68A2" w:rsidRPr="002654BA" w:rsidRDefault="00BC68A2" w:rsidP="00BC68A2">
      <w:pPr>
        <w:adjustRightInd w:val="0"/>
        <w:spacing w:before="6" w:line="360" w:lineRule="auto"/>
        <w:ind w:left="102" w:right="43" w:firstLine="607"/>
        <w:jc w:val="both"/>
        <w:rPr>
          <w:sz w:val="26"/>
          <w:szCs w:val="26"/>
          <w:lang w:bidi="ar-SA"/>
        </w:rPr>
      </w:pPr>
      <w:r w:rsidRPr="002654BA">
        <w:rPr>
          <w:sz w:val="26"/>
          <w:szCs w:val="26"/>
          <w:lang w:bidi="ar-SA"/>
        </w:rPr>
        <w:t>4.</w:t>
      </w:r>
      <w:r w:rsidRPr="002654BA">
        <w:rPr>
          <w:spacing w:val="14"/>
          <w:sz w:val="26"/>
          <w:szCs w:val="26"/>
          <w:lang w:bidi="ar-SA"/>
        </w:rPr>
        <w:t xml:space="preserve"> </w:t>
      </w:r>
      <w:r w:rsidRPr="002654BA">
        <w:rPr>
          <w:sz w:val="26"/>
          <w:szCs w:val="26"/>
          <w:lang w:bidi="ar-SA"/>
        </w:rPr>
        <w:t>Инве</w:t>
      </w:r>
      <w:r w:rsidRPr="002654BA">
        <w:rPr>
          <w:spacing w:val="1"/>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w:t>
      </w:r>
      <w:r w:rsidRPr="002654BA">
        <w:rPr>
          <w:sz w:val="26"/>
          <w:szCs w:val="26"/>
          <w:lang w:bidi="ar-SA"/>
        </w:rPr>
        <w:t>ая прогр</w:t>
      </w:r>
      <w:r w:rsidRPr="002654BA">
        <w:rPr>
          <w:spacing w:val="2"/>
          <w:sz w:val="26"/>
          <w:szCs w:val="26"/>
          <w:lang w:bidi="ar-SA"/>
        </w:rPr>
        <w:t>а</w:t>
      </w:r>
      <w:r w:rsidRPr="002654BA">
        <w:rPr>
          <w:spacing w:val="-1"/>
          <w:sz w:val="26"/>
          <w:szCs w:val="26"/>
          <w:lang w:bidi="ar-SA"/>
        </w:rPr>
        <w:t>мм</w:t>
      </w:r>
      <w:r w:rsidRPr="002654BA">
        <w:rPr>
          <w:sz w:val="26"/>
          <w:szCs w:val="26"/>
          <w:lang w:bidi="ar-SA"/>
        </w:rPr>
        <w:t>а</w:t>
      </w:r>
      <w:r w:rsidRPr="002654BA">
        <w:rPr>
          <w:spacing w:val="4"/>
          <w:sz w:val="26"/>
          <w:szCs w:val="26"/>
          <w:lang w:bidi="ar-SA"/>
        </w:rPr>
        <w:t xml:space="preserve"> </w:t>
      </w:r>
      <w:r w:rsidRPr="002654BA">
        <w:rPr>
          <w:sz w:val="26"/>
          <w:szCs w:val="26"/>
          <w:lang w:bidi="ar-SA"/>
        </w:rPr>
        <w:t>с</w:t>
      </w:r>
      <w:r w:rsidRPr="002654BA">
        <w:rPr>
          <w:spacing w:val="2"/>
          <w:sz w:val="26"/>
          <w:szCs w:val="26"/>
          <w:lang w:bidi="ar-SA"/>
        </w:rPr>
        <w:t>о</w:t>
      </w:r>
      <w:r w:rsidRPr="002654BA">
        <w:rPr>
          <w:sz w:val="26"/>
          <w:szCs w:val="26"/>
          <w:lang w:bidi="ar-SA"/>
        </w:rPr>
        <w:t>ста</w:t>
      </w:r>
      <w:r w:rsidRPr="002654BA">
        <w:rPr>
          <w:spacing w:val="2"/>
          <w:sz w:val="26"/>
          <w:szCs w:val="26"/>
          <w:lang w:bidi="ar-SA"/>
        </w:rPr>
        <w:t>в</w:t>
      </w:r>
      <w:r w:rsidRPr="002654BA">
        <w:rPr>
          <w:sz w:val="26"/>
          <w:szCs w:val="26"/>
          <w:lang w:bidi="ar-SA"/>
        </w:rPr>
        <w:t>л</w:t>
      </w:r>
      <w:r w:rsidRPr="002654BA">
        <w:rPr>
          <w:spacing w:val="1"/>
          <w:sz w:val="26"/>
          <w:szCs w:val="26"/>
          <w:lang w:bidi="ar-SA"/>
        </w:rPr>
        <w:t>я</w:t>
      </w:r>
      <w:r w:rsidRPr="002654BA">
        <w:rPr>
          <w:sz w:val="26"/>
          <w:szCs w:val="26"/>
          <w:lang w:bidi="ar-SA"/>
        </w:rPr>
        <w:t>ется</w:t>
      </w:r>
      <w:r w:rsidRPr="002654BA">
        <w:rPr>
          <w:spacing w:val="1"/>
          <w:sz w:val="26"/>
          <w:szCs w:val="26"/>
          <w:lang w:bidi="ar-SA"/>
        </w:rPr>
        <w:t xml:space="preserve"> </w:t>
      </w:r>
      <w:r w:rsidRPr="002654BA">
        <w:rPr>
          <w:sz w:val="26"/>
          <w:szCs w:val="26"/>
          <w:lang w:bidi="ar-SA"/>
        </w:rPr>
        <w:t>по</w:t>
      </w:r>
      <w:r w:rsidRPr="002654BA">
        <w:rPr>
          <w:spacing w:val="13"/>
          <w:sz w:val="26"/>
          <w:szCs w:val="26"/>
          <w:lang w:bidi="ar-SA"/>
        </w:rPr>
        <w:t xml:space="preserve"> </w:t>
      </w:r>
      <w:r w:rsidRPr="002654BA">
        <w:rPr>
          <w:sz w:val="26"/>
          <w:szCs w:val="26"/>
          <w:lang w:bidi="ar-SA"/>
        </w:rPr>
        <w:t>фор</w:t>
      </w:r>
      <w:r w:rsidRPr="002654BA">
        <w:rPr>
          <w:spacing w:val="1"/>
          <w:sz w:val="26"/>
          <w:szCs w:val="26"/>
          <w:lang w:bidi="ar-SA"/>
        </w:rPr>
        <w:t>м</w:t>
      </w:r>
      <w:r w:rsidRPr="002654BA">
        <w:rPr>
          <w:sz w:val="26"/>
          <w:szCs w:val="26"/>
          <w:lang w:bidi="ar-SA"/>
        </w:rPr>
        <w:t>е,</w:t>
      </w:r>
      <w:r w:rsidRPr="002654BA">
        <w:rPr>
          <w:spacing w:val="13"/>
          <w:sz w:val="26"/>
          <w:szCs w:val="26"/>
          <w:lang w:bidi="ar-SA"/>
        </w:rPr>
        <w:t xml:space="preserve"> </w:t>
      </w:r>
      <w:r w:rsidRPr="002654BA">
        <w:rPr>
          <w:spacing w:val="1"/>
          <w:sz w:val="26"/>
          <w:szCs w:val="26"/>
          <w:lang w:bidi="ar-SA"/>
        </w:rPr>
        <w:t>у</w:t>
      </w:r>
      <w:r w:rsidRPr="002654BA">
        <w:rPr>
          <w:spacing w:val="2"/>
          <w:sz w:val="26"/>
          <w:szCs w:val="26"/>
          <w:lang w:bidi="ar-SA"/>
        </w:rPr>
        <w:t>т</w:t>
      </w:r>
      <w:r w:rsidRPr="002654BA">
        <w:rPr>
          <w:sz w:val="26"/>
          <w:szCs w:val="26"/>
          <w:lang w:bidi="ar-SA"/>
        </w:rPr>
        <w:t>вер</w:t>
      </w:r>
      <w:r w:rsidRPr="002654BA">
        <w:rPr>
          <w:spacing w:val="1"/>
          <w:sz w:val="26"/>
          <w:szCs w:val="26"/>
          <w:lang w:bidi="ar-SA"/>
        </w:rPr>
        <w:t>ж</w:t>
      </w:r>
      <w:r w:rsidRPr="002654BA">
        <w:rPr>
          <w:sz w:val="26"/>
          <w:szCs w:val="26"/>
          <w:lang w:bidi="ar-SA"/>
        </w:rPr>
        <w:t>да</w:t>
      </w:r>
      <w:r w:rsidRPr="002654BA">
        <w:rPr>
          <w:spacing w:val="2"/>
          <w:sz w:val="26"/>
          <w:szCs w:val="26"/>
          <w:lang w:bidi="ar-SA"/>
        </w:rPr>
        <w:t>е</w:t>
      </w:r>
      <w:r w:rsidRPr="002654BA">
        <w:rPr>
          <w:spacing w:val="-1"/>
          <w:sz w:val="26"/>
          <w:szCs w:val="26"/>
          <w:lang w:bidi="ar-SA"/>
        </w:rPr>
        <w:t>м</w:t>
      </w:r>
      <w:r w:rsidRPr="002654BA">
        <w:rPr>
          <w:sz w:val="26"/>
          <w:szCs w:val="26"/>
          <w:lang w:bidi="ar-SA"/>
        </w:rPr>
        <w:t>ой федеральн</w:t>
      </w:r>
      <w:r w:rsidRPr="002654BA">
        <w:rPr>
          <w:spacing w:val="4"/>
          <w:sz w:val="26"/>
          <w:szCs w:val="26"/>
          <w:lang w:bidi="ar-SA"/>
        </w:rPr>
        <w:t>ы</w:t>
      </w:r>
      <w:r w:rsidRPr="002654BA">
        <w:rPr>
          <w:sz w:val="26"/>
          <w:szCs w:val="26"/>
          <w:lang w:bidi="ar-SA"/>
        </w:rPr>
        <w:t>м</w:t>
      </w:r>
      <w:r w:rsidRPr="002654BA">
        <w:rPr>
          <w:spacing w:val="5"/>
          <w:sz w:val="26"/>
          <w:szCs w:val="26"/>
          <w:lang w:bidi="ar-SA"/>
        </w:rPr>
        <w:t xml:space="preserve"> </w:t>
      </w:r>
      <w:r w:rsidRPr="002654BA">
        <w:rPr>
          <w:sz w:val="26"/>
          <w:szCs w:val="26"/>
          <w:lang w:bidi="ar-SA"/>
        </w:rPr>
        <w:t>орган</w:t>
      </w:r>
      <w:r w:rsidRPr="002654BA">
        <w:rPr>
          <w:spacing w:val="2"/>
          <w:sz w:val="26"/>
          <w:szCs w:val="26"/>
          <w:lang w:bidi="ar-SA"/>
        </w:rPr>
        <w:t>о</w:t>
      </w:r>
      <w:r w:rsidRPr="002654BA">
        <w:rPr>
          <w:sz w:val="26"/>
          <w:szCs w:val="26"/>
          <w:lang w:bidi="ar-SA"/>
        </w:rPr>
        <w:t>м</w:t>
      </w:r>
      <w:r w:rsidRPr="002654BA">
        <w:rPr>
          <w:spacing w:val="11"/>
          <w:sz w:val="26"/>
          <w:szCs w:val="26"/>
          <w:lang w:bidi="ar-SA"/>
        </w:rPr>
        <w:t xml:space="preserve"> </w:t>
      </w:r>
      <w:r w:rsidRPr="002654BA">
        <w:rPr>
          <w:spacing w:val="1"/>
          <w:sz w:val="26"/>
          <w:szCs w:val="26"/>
          <w:lang w:bidi="ar-SA"/>
        </w:rPr>
        <w:t>и</w:t>
      </w:r>
      <w:r w:rsidRPr="002654BA">
        <w:rPr>
          <w:sz w:val="26"/>
          <w:szCs w:val="26"/>
          <w:lang w:bidi="ar-SA"/>
        </w:rPr>
        <w:t>спо</w:t>
      </w:r>
      <w:r w:rsidRPr="002654BA">
        <w:rPr>
          <w:spacing w:val="1"/>
          <w:sz w:val="26"/>
          <w:szCs w:val="26"/>
          <w:lang w:bidi="ar-SA"/>
        </w:rPr>
        <w:t>л</w:t>
      </w:r>
      <w:r w:rsidRPr="002654BA">
        <w:rPr>
          <w:sz w:val="26"/>
          <w:szCs w:val="26"/>
          <w:lang w:bidi="ar-SA"/>
        </w:rPr>
        <w:t>н</w:t>
      </w:r>
      <w:r w:rsidRPr="002654BA">
        <w:rPr>
          <w:spacing w:val="1"/>
          <w:sz w:val="26"/>
          <w:szCs w:val="26"/>
          <w:lang w:bidi="ar-SA"/>
        </w:rPr>
        <w:t>и</w:t>
      </w:r>
      <w:r w:rsidRPr="002654BA">
        <w:rPr>
          <w:sz w:val="26"/>
          <w:szCs w:val="26"/>
          <w:lang w:bidi="ar-SA"/>
        </w:rPr>
        <w:t>тель</w:t>
      </w:r>
      <w:r w:rsidRPr="002654BA">
        <w:rPr>
          <w:spacing w:val="2"/>
          <w:sz w:val="26"/>
          <w:szCs w:val="26"/>
          <w:lang w:bidi="ar-SA"/>
        </w:rPr>
        <w:t>н</w:t>
      </w:r>
      <w:r w:rsidRPr="002654BA">
        <w:rPr>
          <w:sz w:val="26"/>
          <w:szCs w:val="26"/>
          <w:lang w:bidi="ar-SA"/>
        </w:rPr>
        <w:t>ой</w:t>
      </w:r>
      <w:r w:rsidRPr="002654BA">
        <w:rPr>
          <w:spacing w:val="3"/>
          <w:sz w:val="26"/>
          <w:szCs w:val="26"/>
          <w:lang w:bidi="ar-SA"/>
        </w:rPr>
        <w:t xml:space="preserve"> </w:t>
      </w:r>
      <w:r w:rsidRPr="002654BA">
        <w:rPr>
          <w:spacing w:val="2"/>
          <w:sz w:val="26"/>
          <w:szCs w:val="26"/>
          <w:lang w:bidi="ar-SA"/>
        </w:rPr>
        <w:t>в</w:t>
      </w:r>
      <w:r w:rsidRPr="002654BA">
        <w:rPr>
          <w:sz w:val="26"/>
          <w:szCs w:val="26"/>
          <w:lang w:bidi="ar-SA"/>
        </w:rPr>
        <w:t>ласти,</w:t>
      </w:r>
      <w:r w:rsidRPr="002654BA">
        <w:rPr>
          <w:spacing w:val="18"/>
          <w:sz w:val="26"/>
          <w:szCs w:val="26"/>
          <w:lang w:bidi="ar-SA"/>
        </w:rPr>
        <w:t xml:space="preserve"> </w:t>
      </w:r>
      <w:r w:rsidRPr="002654BA">
        <w:rPr>
          <w:spacing w:val="-5"/>
          <w:sz w:val="26"/>
          <w:szCs w:val="26"/>
          <w:lang w:bidi="ar-SA"/>
        </w:rPr>
        <w:t>у</w:t>
      </w:r>
      <w:r w:rsidRPr="002654BA">
        <w:rPr>
          <w:sz w:val="26"/>
          <w:szCs w:val="26"/>
          <w:lang w:bidi="ar-SA"/>
        </w:rPr>
        <w:t>по</w:t>
      </w:r>
      <w:r w:rsidRPr="002654BA">
        <w:rPr>
          <w:spacing w:val="1"/>
          <w:sz w:val="26"/>
          <w:szCs w:val="26"/>
          <w:lang w:bidi="ar-SA"/>
        </w:rPr>
        <w:t>л</w:t>
      </w:r>
      <w:r w:rsidRPr="002654BA">
        <w:rPr>
          <w:sz w:val="26"/>
          <w:szCs w:val="26"/>
          <w:lang w:bidi="ar-SA"/>
        </w:rPr>
        <w:t>н</w:t>
      </w:r>
      <w:r w:rsidRPr="002654BA">
        <w:rPr>
          <w:spacing w:val="3"/>
          <w:sz w:val="26"/>
          <w:szCs w:val="26"/>
          <w:lang w:bidi="ar-SA"/>
        </w:rPr>
        <w:t>о</w:t>
      </w:r>
      <w:r w:rsidRPr="002654BA">
        <w:rPr>
          <w:spacing w:val="-1"/>
          <w:sz w:val="26"/>
          <w:szCs w:val="26"/>
          <w:lang w:bidi="ar-SA"/>
        </w:rPr>
        <w:t>м</w:t>
      </w:r>
      <w:r w:rsidRPr="002654BA">
        <w:rPr>
          <w:sz w:val="26"/>
          <w:szCs w:val="26"/>
          <w:lang w:bidi="ar-SA"/>
        </w:rPr>
        <w:t>о</w:t>
      </w:r>
      <w:r w:rsidRPr="002654BA">
        <w:rPr>
          <w:spacing w:val="-1"/>
          <w:sz w:val="26"/>
          <w:szCs w:val="26"/>
          <w:lang w:bidi="ar-SA"/>
        </w:rPr>
        <w:t>ч</w:t>
      </w:r>
      <w:r w:rsidRPr="002654BA">
        <w:rPr>
          <w:sz w:val="26"/>
          <w:szCs w:val="26"/>
          <w:lang w:bidi="ar-SA"/>
        </w:rPr>
        <w:t>е</w:t>
      </w:r>
      <w:r w:rsidRPr="002654BA">
        <w:rPr>
          <w:spacing w:val="3"/>
          <w:sz w:val="26"/>
          <w:szCs w:val="26"/>
          <w:lang w:bidi="ar-SA"/>
        </w:rPr>
        <w:t>н</w:t>
      </w:r>
      <w:r w:rsidRPr="002654BA">
        <w:rPr>
          <w:sz w:val="26"/>
          <w:szCs w:val="26"/>
          <w:lang w:bidi="ar-SA"/>
        </w:rPr>
        <w:t>н</w:t>
      </w:r>
      <w:r w:rsidRPr="002654BA">
        <w:rPr>
          <w:spacing w:val="1"/>
          <w:sz w:val="26"/>
          <w:szCs w:val="26"/>
          <w:lang w:bidi="ar-SA"/>
        </w:rPr>
        <w:t>ы</w:t>
      </w:r>
      <w:r w:rsidRPr="002654BA">
        <w:rPr>
          <w:sz w:val="26"/>
          <w:szCs w:val="26"/>
          <w:lang w:bidi="ar-SA"/>
        </w:rPr>
        <w:t>м Правите</w:t>
      </w:r>
      <w:r w:rsidRPr="002654BA">
        <w:rPr>
          <w:spacing w:val="3"/>
          <w:sz w:val="26"/>
          <w:szCs w:val="26"/>
          <w:lang w:bidi="ar-SA"/>
        </w:rPr>
        <w:t>л</w:t>
      </w:r>
      <w:r w:rsidRPr="002654BA">
        <w:rPr>
          <w:sz w:val="26"/>
          <w:szCs w:val="26"/>
          <w:lang w:bidi="ar-SA"/>
        </w:rPr>
        <w:t>ьс</w:t>
      </w:r>
      <w:r w:rsidRPr="002654BA">
        <w:rPr>
          <w:spacing w:val="-1"/>
          <w:sz w:val="26"/>
          <w:szCs w:val="26"/>
          <w:lang w:bidi="ar-SA"/>
        </w:rPr>
        <w:t>т</w:t>
      </w:r>
      <w:r w:rsidRPr="002654BA">
        <w:rPr>
          <w:sz w:val="26"/>
          <w:szCs w:val="26"/>
          <w:lang w:bidi="ar-SA"/>
        </w:rPr>
        <w:t>в</w:t>
      </w:r>
      <w:r w:rsidRPr="002654BA">
        <w:rPr>
          <w:spacing w:val="2"/>
          <w:sz w:val="26"/>
          <w:szCs w:val="26"/>
          <w:lang w:bidi="ar-SA"/>
        </w:rPr>
        <w:t>о</w:t>
      </w:r>
      <w:r w:rsidRPr="002654BA">
        <w:rPr>
          <w:sz w:val="26"/>
          <w:szCs w:val="26"/>
          <w:lang w:bidi="ar-SA"/>
        </w:rPr>
        <w:t>м Росси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11"/>
          <w:sz w:val="26"/>
          <w:szCs w:val="26"/>
          <w:lang w:bidi="ar-SA"/>
        </w:rPr>
        <w:t xml:space="preserve"> </w:t>
      </w:r>
      <w:r w:rsidRPr="002654BA">
        <w:rPr>
          <w:sz w:val="26"/>
          <w:szCs w:val="26"/>
          <w:lang w:bidi="ar-SA"/>
        </w:rPr>
        <w:t>Фед</w:t>
      </w:r>
      <w:r w:rsidRPr="002654BA">
        <w:rPr>
          <w:spacing w:val="2"/>
          <w:sz w:val="26"/>
          <w:szCs w:val="26"/>
          <w:lang w:bidi="ar-SA"/>
        </w:rPr>
        <w:t>е</w:t>
      </w:r>
      <w:r w:rsidRPr="002654BA">
        <w:rPr>
          <w:sz w:val="26"/>
          <w:szCs w:val="26"/>
          <w:lang w:bidi="ar-SA"/>
        </w:rPr>
        <w:t>рац</w:t>
      </w:r>
      <w:r w:rsidRPr="002654BA">
        <w:rPr>
          <w:spacing w:val="3"/>
          <w:sz w:val="26"/>
          <w:szCs w:val="26"/>
          <w:lang w:bidi="ar-SA"/>
        </w:rPr>
        <w:t>и</w:t>
      </w:r>
      <w:r w:rsidRPr="002654BA">
        <w:rPr>
          <w:sz w:val="26"/>
          <w:szCs w:val="26"/>
          <w:lang w:bidi="ar-SA"/>
        </w:rPr>
        <w:t>и.</w:t>
      </w:r>
    </w:p>
    <w:p w14:paraId="633499CD" w14:textId="77777777" w:rsidR="00BC68A2" w:rsidRPr="002654BA" w:rsidRDefault="00BC68A2" w:rsidP="00BC68A2">
      <w:pPr>
        <w:adjustRightInd w:val="0"/>
        <w:spacing w:before="5" w:line="358" w:lineRule="auto"/>
        <w:ind w:left="102" w:right="50" w:firstLine="607"/>
        <w:jc w:val="both"/>
        <w:rPr>
          <w:sz w:val="26"/>
          <w:szCs w:val="26"/>
          <w:lang w:bidi="ar-SA"/>
        </w:rPr>
      </w:pPr>
      <w:r w:rsidRPr="002654BA">
        <w:rPr>
          <w:sz w:val="26"/>
          <w:szCs w:val="26"/>
          <w:lang w:bidi="ar-SA"/>
        </w:rPr>
        <w:t>Относите</w:t>
      </w:r>
      <w:r w:rsidRPr="002654BA">
        <w:rPr>
          <w:spacing w:val="3"/>
          <w:sz w:val="26"/>
          <w:szCs w:val="26"/>
          <w:lang w:bidi="ar-SA"/>
        </w:rPr>
        <w:t>л</w:t>
      </w:r>
      <w:r w:rsidRPr="002654BA">
        <w:rPr>
          <w:sz w:val="26"/>
          <w:szCs w:val="26"/>
          <w:lang w:bidi="ar-SA"/>
        </w:rPr>
        <w:t>ьно</w:t>
      </w:r>
      <w:r w:rsidRPr="002654BA">
        <w:rPr>
          <w:spacing w:val="24"/>
          <w:sz w:val="26"/>
          <w:szCs w:val="26"/>
          <w:lang w:bidi="ar-SA"/>
        </w:rPr>
        <w:t xml:space="preserve"> </w:t>
      </w:r>
      <w:r w:rsidRPr="002654BA">
        <w:rPr>
          <w:sz w:val="26"/>
          <w:szCs w:val="26"/>
          <w:lang w:bidi="ar-SA"/>
        </w:rPr>
        <w:t>пор</w:t>
      </w:r>
      <w:r w:rsidRPr="002654BA">
        <w:rPr>
          <w:spacing w:val="1"/>
          <w:sz w:val="26"/>
          <w:szCs w:val="26"/>
          <w:lang w:bidi="ar-SA"/>
        </w:rPr>
        <w:t>я</w:t>
      </w:r>
      <w:r w:rsidRPr="002654BA">
        <w:rPr>
          <w:spacing w:val="2"/>
          <w:sz w:val="26"/>
          <w:szCs w:val="26"/>
          <w:lang w:bidi="ar-SA"/>
        </w:rPr>
        <w:t>д</w:t>
      </w:r>
      <w:r w:rsidRPr="002654BA">
        <w:rPr>
          <w:spacing w:val="1"/>
          <w:sz w:val="26"/>
          <w:szCs w:val="26"/>
          <w:lang w:bidi="ar-SA"/>
        </w:rPr>
        <w:t>к</w:t>
      </w:r>
      <w:r w:rsidRPr="002654BA">
        <w:rPr>
          <w:sz w:val="26"/>
          <w:szCs w:val="26"/>
          <w:lang w:bidi="ar-SA"/>
        </w:rPr>
        <w:t>а</w:t>
      </w:r>
      <w:r w:rsidRPr="002654BA">
        <w:rPr>
          <w:spacing w:val="34"/>
          <w:sz w:val="26"/>
          <w:szCs w:val="26"/>
          <w:lang w:bidi="ar-SA"/>
        </w:rPr>
        <w:t xml:space="preserve"> </w:t>
      </w:r>
      <w:r w:rsidRPr="002654BA">
        <w:rPr>
          <w:spacing w:val="-5"/>
          <w:sz w:val="26"/>
          <w:szCs w:val="26"/>
          <w:lang w:bidi="ar-SA"/>
        </w:rPr>
        <w:t>у</w:t>
      </w:r>
      <w:r w:rsidRPr="002654BA">
        <w:rPr>
          <w:spacing w:val="2"/>
          <w:sz w:val="26"/>
          <w:szCs w:val="26"/>
          <w:lang w:bidi="ar-SA"/>
        </w:rPr>
        <w:t>т</w:t>
      </w:r>
      <w:r w:rsidRPr="002654BA">
        <w:rPr>
          <w:sz w:val="26"/>
          <w:szCs w:val="26"/>
          <w:lang w:bidi="ar-SA"/>
        </w:rPr>
        <w:t>вер</w:t>
      </w:r>
      <w:r w:rsidRPr="002654BA">
        <w:rPr>
          <w:spacing w:val="1"/>
          <w:sz w:val="26"/>
          <w:szCs w:val="26"/>
          <w:lang w:bidi="ar-SA"/>
        </w:rPr>
        <w:t>ж</w:t>
      </w:r>
      <w:r w:rsidRPr="002654BA">
        <w:rPr>
          <w:sz w:val="26"/>
          <w:szCs w:val="26"/>
          <w:lang w:bidi="ar-SA"/>
        </w:rPr>
        <w:t>ден</w:t>
      </w:r>
      <w:r w:rsidRPr="002654BA">
        <w:rPr>
          <w:spacing w:val="1"/>
          <w:sz w:val="26"/>
          <w:szCs w:val="26"/>
          <w:lang w:bidi="ar-SA"/>
        </w:rPr>
        <w:t>и</w:t>
      </w:r>
      <w:r w:rsidRPr="002654BA">
        <w:rPr>
          <w:sz w:val="26"/>
          <w:szCs w:val="26"/>
          <w:lang w:bidi="ar-SA"/>
        </w:rPr>
        <w:t>я</w:t>
      </w:r>
      <w:r w:rsidRPr="002654BA">
        <w:rPr>
          <w:spacing w:val="27"/>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w:t>
      </w:r>
      <w:r w:rsidRPr="002654BA">
        <w:rPr>
          <w:spacing w:val="2"/>
          <w:sz w:val="26"/>
          <w:szCs w:val="26"/>
          <w:lang w:bidi="ar-SA"/>
        </w:rPr>
        <w:t>с</w:t>
      </w:r>
      <w:r w:rsidRPr="002654BA">
        <w:rPr>
          <w:sz w:val="26"/>
          <w:szCs w:val="26"/>
          <w:lang w:bidi="ar-SA"/>
        </w:rPr>
        <w:t>тиц</w:t>
      </w:r>
      <w:r w:rsidRPr="002654BA">
        <w:rPr>
          <w:spacing w:val="1"/>
          <w:sz w:val="26"/>
          <w:szCs w:val="26"/>
          <w:lang w:bidi="ar-SA"/>
        </w:rPr>
        <w:t>и</w:t>
      </w:r>
      <w:r w:rsidRPr="002654BA">
        <w:rPr>
          <w:sz w:val="26"/>
          <w:szCs w:val="26"/>
          <w:lang w:bidi="ar-SA"/>
        </w:rPr>
        <w:t>он</w:t>
      </w:r>
      <w:r w:rsidRPr="002654BA">
        <w:rPr>
          <w:spacing w:val="1"/>
          <w:sz w:val="26"/>
          <w:szCs w:val="26"/>
          <w:lang w:bidi="ar-SA"/>
        </w:rPr>
        <w:t>н</w:t>
      </w:r>
      <w:r w:rsidRPr="002654BA">
        <w:rPr>
          <w:sz w:val="26"/>
          <w:szCs w:val="26"/>
          <w:lang w:bidi="ar-SA"/>
        </w:rPr>
        <w:t>ой</w:t>
      </w:r>
      <w:r w:rsidRPr="002654BA">
        <w:rPr>
          <w:spacing w:val="23"/>
          <w:sz w:val="26"/>
          <w:szCs w:val="26"/>
          <w:lang w:bidi="ar-SA"/>
        </w:rPr>
        <w:t xml:space="preserve"> </w:t>
      </w:r>
      <w:r w:rsidRPr="002654BA">
        <w:rPr>
          <w:sz w:val="26"/>
          <w:szCs w:val="26"/>
          <w:lang w:bidi="ar-SA"/>
        </w:rPr>
        <w:t>про</w:t>
      </w:r>
      <w:r w:rsidRPr="002654BA">
        <w:rPr>
          <w:spacing w:val="2"/>
          <w:sz w:val="26"/>
          <w:szCs w:val="26"/>
          <w:lang w:bidi="ar-SA"/>
        </w:rPr>
        <w:t>г</w:t>
      </w:r>
      <w:r w:rsidRPr="002654BA">
        <w:rPr>
          <w:sz w:val="26"/>
          <w:szCs w:val="26"/>
          <w:lang w:bidi="ar-SA"/>
        </w:rPr>
        <w:t>ра</w:t>
      </w:r>
      <w:r w:rsidRPr="002654BA">
        <w:rPr>
          <w:spacing w:val="1"/>
          <w:sz w:val="26"/>
          <w:szCs w:val="26"/>
          <w:lang w:bidi="ar-SA"/>
        </w:rPr>
        <w:t>мм</w:t>
      </w:r>
      <w:r w:rsidRPr="002654BA">
        <w:rPr>
          <w:sz w:val="26"/>
          <w:szCs w:val="26"/>
          <w:lang w:bidi="ar-SA"/>
        </w:rPr>
        <w:t>ы</w:t>
      </w:r>
      <w:r w:rsidRPr="002654BA">
        <w:rPr>
          <w:spacing w:val="31"/>
          <w:sz w:val="26"/>
          <w:szCs w:val="26"/>
          <w:lang w:bidi="ar-SA"/>
        </w:rPr>
        <w:t xml:space="preserve"> </w:t>
      </w:r>
      <w:r w:rsidRPr="002654BA">
        <w:rPr>
          <w:spacing w:val="-5"/>
          <w:sz w:val="26"/>
          <w:szCs w:val="26"/>
          <w:lang w:bidi="ar-SA"/>
        </w:rPr>
        <w:t>у</w:t>
      </w:r>
      <w:r w:rsidRPr="002654BA">
        <w:rPr>
          <w:spacing w:val="1"/>
          <w:sz w:val="26"/>
          <w:szCs w:val="26"/>
          <w:lang w:bidi="ar-SA"/>
        </w:rPr>
        <w:t>к</w:t>
      </w:r>
      <w:r w:rsidRPr="002654BA">
        <w:rPr>
          <w:sz w:val="26"/>
          <w:szCs w:val="26"/>
          <w:lang w:bidi="ar-SA"/>
        </w:rPr>
        <w:t>а</w:t>
      </w:r>
      <w:r w:rsidRPr="002654BA">
        <w:rPr>
          <w:spacing w:val="1"/>
          <w:sz w:val="26"/>
          <w:szCs w:val="26"/>
          <w:lang w:bidi="ar-SA"/>
        </w:rPr>
        <w:t>з</w:t>
      </w:r>
      <w:r w:rsidRPr="002654BA">
        <w:rPr>
          <w:sz w:val="26"/>
          <w:szCs w:val="26"/>
          <w:lang w:bidi="ar-SA"/>
        </w:rPr>
        <w:t>ано,</w:t>
      </w:r>
      <w:r w:rsidRPr="002654BA">
        <w:rPr>
          <w:spacing w:val="32"/>
          <w:sz w:val="26"/>
          <w:szCs w:val="26"/>
          <w:lang w:bidi="ar-SA"/>
        </w:rPr>
        <w:t xml:space="preserve"> </w:t>
      </w:r>
      <w:r w:rsidRPr="002654BA">
        <w:rPr>
          <w:spacing w:val="1"/>
          <w:sz w:val="26"/>
          <w:szCs w:val="26"/>
          <w:lang w:bidi="ar-SA"/>
        </w:rPr>
        <w:t>ч</w:t>
      </w:r>
      <w:r w:rsidRPr="002654BA">
        <w:rPr>
          <w:sz w:val="26"/>
          <w:szCs w:val="26"/>
          <w:lang w:bidi="ar-SA"/>
        </w:rPr>
        <w:t>то орган</w:t>
      </w:r>
      <w:r w:rsidRPr="002654BA">
        <w:rPr>
          <w:spacing w:val="-6"/>
          <w:sz w:val="26"/>
          <w:szCs w:val="26"/>
          <w:lang w:bidi="ar-SA"/>
        </w:rPr>
        <w:t xml:space="preserve"> </w:t>
      </w:r>
      <w:r w:rsidRPr="002654BA">
        <w:rPr>
          <w:sz w:val="26"/>
          <w:szCs w:val="26"/>
          <w:lang w:bidi="ar-SA"/>
        </w:rPr>
        <w:t>ис</w:t>
      </w:r>
      <w:r w:rsidRPr="002654BA">
        <w:rPr>
          <w:spacing w:val="1"/>
          <w:sz w:val="26"/>
          <w:szCs w:val="26"/>
          <w:lang w:bidi="ar-SA"/>
        </w:rPr>
        <w:t>п</w:t>
      </w:r>
      <w:r w:rsidRPr="002654BA">
        <w:rPr>
          <w:sz w:val="26"/>
          <w:szCs w:val="26"/>
          <w:lang w:bidi="ar-SA"/>
        </w:rPr>
        <w:t>ол</w:t>
      </w:r>
      <w:r w:rsidRPr="002654BA">
        <w:rPr>
          <w:spacing w:val="1"/>
          <w:sz w:val="26"/>
          <w:szCs w:val="26"/>
          <w:lang w:bidi="ar-SA"/>
        </w:rPr>
        <w:t>н</w:t>
      </w:r>
      <w:r w:rsidRPr="002654BA">
        <w:rPr>
          <w:spacing w:val="3"/>
          <w:sz w:val="26"/>
          <w:szCs w:val="26"/>
          <w:lang w:bidi="ar-SA"/>
        </w:rPr>
        <w:t>и</w:t>
      </w:r>
      <w:r w:rsidRPr="002654BA">
        <w:rPr>
          <w:sz w:val="26"/>
          <w:szCs w:val="26"/>
          <w:lang w:bidi="ar-SA"/>
        </w:rPr>
        <w:t>тельн</w:t>
      </w:r>
      <w:r w:rsidRPr="002654BA">
        <w:rPr>
          <w:spacing w:val="2"/>
          <w:sz w:val="26"/>
          <w:szCs w:val="26"/>
          <w:lang w:bidi="ar-SA"/>
        </w:rPr>
        <w:t>о</w:t>
      </w:r>
      <w:r w:rsidRPr="002654BA">
        <w:rPr>
          <w:sz w:val="26"/>
          <w:szCs w:val="26"/>
          <w:lang w:bidi="ar-SA"/>
        </w:rPr>
        <w:t>й</w:t>
      </w:r>
      <w:r w:rsidRPr="002654BA">
        <w:rPr>
          <w:spacing w:val="-16"/>
          <w:sz w:val="26"/>
          <w:szCs w:val="26"/>
          <w:lang w:bidi="ar-SA"/>
        </w:rPr>
        <w:t xml:space="preserve"> </w:t>
      </w:r>
      <w:r w:rsidRPr="002654BA">
        <w:rPr>
          <w:sz w:val="26"/>
          <w:szCs w:val="26"/>
          <w:lang w:bidi="ar-SA"/>
        </w:rPr>
        <w:t>власти</w:t>
      </w:r>
      <w:r w:rsidRPr="002654BA">
        <w:rPr>
          <w:spacing w:val="-7"/>
          <w:sz w:val="26"/>
          <w:szCs w:val="26"/>
          <w:lang w:bidi="ar-SA"/>
        </w:rPr>
        <w:t xml:space="preserve"> </w:t>
      </w:r>
      <w:r w:rsidRPr="002654BA">
        <w:rPr>
          <w:spacing w:val="5"/>
          <w:sz w:val="26"/>
          <w:szCs w:val="26"/>
          <w:lang w:bidi="ar-SA"/>
        </w:rPr>
        <w:t>с</w:t>
      </w:r>
      <w:r w:rsidRPr="002654BA">
        <w:rPr>
          <w:spacing w:val="-5"/>
          <w:sz w:val="26"/>
          <w:szCs w:val="26"/>
          <w:lang w:bidi="ar-SA"/>
        </w:rPr>
        <w:t>у</w:t>
      </w:r>
      <w:r w:rsidRPr="002654BA">
        <w:rPr>
          <w:sz w:val="26"/>
          <w:szCs w:val="26"/>
          <w:lang w:bidi="ar-SA"/>
        </w:rPr>
        <w:t>бъ</w:t>
      </w:r>
      <w:r w:rsidRPr="002654BA">
        <w:rPr>
          <w:spacing w:val="3"/>
          <w:sz w:val="26"/>
          <w:szCs w:val="26"/>
          <w:lang w:bidi="ar-SA"/>
        </w:rPr>
        <w:t>е</w:t>
      </w:r>
      <w:r w:rsidRPr="002654BA">
        <w:rPr>
          <w:spacing w:val="-1"/>
          <w:sz w:val="26"/>
          <w:szCs w:val="26"/>
          <w:lang w:bidi="ar-SA"/>
        </w:rPr>
        <w:t>к</w:t>
      </w:r>
      <w:r w:rsidRPr="002654BA">
        <w:rPr>
          <w:sz w:val="26"/>
          <w:szCs w:val="26"/>
          <w:lang w:bidi="ar-SA"/>
        </w:rPr>
        <w:t>та</w:t>
      </w:r>
      <w:r w:rsidRPr="002654BA">
        <w:rPr>
          <w:spacing w:val="-8"/>
          <w:sz w:val="26"/>
          <w:szCs w:val="26"/>
          <w:lang w:bidi="ar-SA"/>
        </w:rPr>
        <w:t xml:space="preserve"> </w:t>
      </w:r>
      <w:r w:rsidRPr="002654BA">
        <w:rPr>
          <w:sz w:val="26"/>
          <w:szCs w:val="26"/>
          <w:lang w:bidi="ar-SA"/>
        </w:rPr>
        <w:t>Ро</w:t>
      </w:r>
      <w:r w:rsidRPr="002654BA">
        <w:rPr>
          <w:spacing w:val="2"/>
          <w:sz w:val="26"/>
          <w:szCs w:val="26"/>
          <w:lang w:bidi="ar-SA"/>
        </w:rPr>
        <w:t>с</w:t>
      </w:r>
      <w:r w:rsidRPr="002654BA">
        <w:rPr>
          <w:sz w:val="26"/>
          <w:szCs w:val="26"/>
          <w:lang w:bidi="ar-SA"/>
        </w:rPr>
        <w:t>си</w:t>
      </w:r>
      <w:r w:rsidRPr="002654BA">
        <w:rPr>
          <w:spacing w:val="1"/>
          <w:sz w:val="26"/>
          <w:szCs w:val="26"/>
          <w:lang w:bidi="ar-SA"/>
        </w:rPr>
        <w:t>й</w:t>
      </w:r>
      <w:r w:rsidRPr="002654BA">
        <w:rPr>
          <w:sz w:val="26"/>
          <w:szCs w:val="26"/>
          <w:lang w:bidi="ar-SA"/>
        </w:rPr>
        <w:t>с</w:t>
      </w:r>
      <w:r w:rsidRPr="002654BA">
        <w:rPr>
          <w:spacing w:val="-1"/>
          <w:sz w:val="26"/>
          <w:szCs w:val="26"/>
          <w:lang w:bidi="ar-SA"/>
        </w:rPr>
        <w:t>к</w:t>
      </w:r>
      <w:r w:rsidRPr="002654BA">
        <w:rPr>
          <w:sz w:val="26"/>
          <w:szCs w:val="26"/>
          <w:lang w:bidi="ar-SA"/>
        </w:rPr>
        <w:t>ой</w:t>
      </w:r>
      <w:r w:rsidRPr="002654BA">
        <w:rPr>
          <w:spacing w:val="-11"/>
          <w:sz w:val="26"/>
          <w:szCs w:val="26"/>
          <w:lang w:bidi="ar-SA"/>
        </w:rPr>
        <w:t xml:space="preserve"> </w:t>
      </w:r>
      <w:r w:rsidRPr="002654BA">
        <w:rPr>
          <w:sz w:val="26"/>
          <w:szCs w:val="26"/>
          <w:lang w:bidi="ar-SA"/>
        </w:rPr>
        <w:t>Федераци</w:t>
      </w:r>
      <w:r w:rsidRPr="002654BA">
        <w:rPr>
          <w:spacing w:val="1"/>
          <w:sz w:val="26"/>
          <w:szCs w:val="26"/>
          <w:lang w:bidi="ar-SA"/>
        </w:rPr>
        <w:t>и</w:t>
      </w:r>
      <w:r w:rsidRPr="002654BA">
        <w:rPr>
          <w:sz w:val="26"/>
          <w:szCs w:val="26"/>
          <w:lang w:bidi="ar-SA"/>
        </w:rPr>
        <w:t>:</w:t>
      </w:r>
    </w:p>
    <w:p w14:paraId="73FD2FA0" w14:textId="77777777" w:rsidR="00BC68A2" w:rsidRPr="002654BA" w:rsidRDefault="00BC68A2" w:rsidP="001A4CDE">
      <w:pPr>
        <w:widowControl/>
        <w:numPr>
          <w:ilvl w:val="0"/>
          <w:numId w:val="127"/>
        </w:numPr>
        <w:autoSpaceDE/>
        <w:autoSpaceDN/>
        <w:adjustRightInd w:val="0"/>
        <w:spacing w:before="8" w:after="200" w:line="357" w:lineRule="auto"/>
        <w:ind w:left="0" w:right="49" w:firstLine="709"/>
        <w:contextualSpacing/>
        <w:jc w:val="both"/>
        <w:rPr>
          <w:sz w:val="26"/>
          <w:szCs w:val="26"/>
          <w:lang w:bidi="ar-SA"/>
        </w:rPr>
      </w:pPr>
      <w:r w:rsidRPr="002654BA">
        <w:rPr>
          <w:sz w:val="26"/>
          <w:szCs w:val="26"/>
          <w:lang w:bidi="ar-SA"/>
        </w:rPr>
        <w:t>об</w:t>
      </w:r>
      <w:r w:rsidRPr="002654BA">
        <w:rPr>
          <w:spacing w:val="1"/>
          <w:sz w:val="26"/>
          <w:szCs w:val="26"/>
          <w:lang w:bidi="ar-SA"/>
        </w:rPr>
        <w:t>яз</w:t>
      </w:r>
      <w:r w:rsidRPr="002654BA">
        <w:rPr>
          <w:sz w:val="26"/>
          <w:szCs w:val="26"/>
          <w:lang w:bidi="ar-SA"/>
        </w:rPr>
        <w:t>ан</w:t>
      </w:r>
      <w:r w:rsidRPr="002654BA">
        <w:rPr>
          <w:spacing w:val="12"/>
          <w:sz w:val="26"/>
          <w:szCs w:val="26"/>
          <w:lang w:bidi="ar-SA"/>
        </w:rPr>
        <w:t xml:space="preserve"> </w:t>
      </w:r>
      <w:r w:rsidRPr="002654BA">
        <w:rPr>
          <w:spacing w:val="-5"/>
          <w:sz w:val="26"/>
          <w:szCs w:val="26"/>
          <w:lang w:bidi="ar-SA"/>
        </w:rPr>
        <w:t>у</w:t>
      </w:r>
      <w:r w:rsidRPr="002654BA">
        <w:rPr>
          <w:sz w:val="26"/>
          <w:szCs w:val="26"/>
          <w:lang w:bidi="ar-SA"/>
        </w:rPr>
        <w:t>тве</w:t>
      </w:r>
      <w:r w:rsidRPr="002654BA">
        <w:rPr>
          <w:spacing w:val="2"/>
          <w:sz w:val="26"/>
          <w:szCs w:val="26"/>
          <w:lang w:bidi="ar-SA"/>
        </w:rPr>
        <w:t>р</w:t>
      </w:r>
      <w:r w:rsidRPr="002654BA">
        <w:rPr>
          <w:sz w:val="26"/>
          <w:szCs w:val="26"/>
          <w:lang w:bidi="ar-SA"/>
        </w:rPr>
        <w:t>дить</w:t>
      </w:r>
      <w:r w:rsidRPr="002654BA">
        <w:rPr>
          <w:spacing w:val="5"/>
          <w:sz w:val="26"/>
          <w:szCs w:val="26"/>
          <w:lang w:bidi="ar-SA"/>
        </w:rPr>
        <w:t xml:space="preserve"> </w:t>
      </w:r>
      <w:r w:rsidRPr="002654BA">
        <w:rPr>
          <w:sz w:val="26"/>
          <w:szCs w:val="26"/>
          <w:lang w:bidi="ar-SA"/>
        </w:rPr>
        <w:t>и</w:t>
      </w:r>
      <w:r w:rsidRPr="002654BA">
        <w:rPr>
          <w:spacing w:val="1"/>
          <w:sz w:val="26"/>
          <w:szCs w:val="26"/>
          <w:lang w:bidi="ar-SA"/>
        </w:rPr>
        <w:t>н</w:t>
      </w:r>
      <w:r w:rsidRPr="002654BA">
        <w:rPr>
          <w:spacing w:val="2"/>
          <w:sz w:val="26"/>
          <w:szCs w:val="26"/>
          <w:lang w:bidi="ar-SA"/>
        </w:rPr>
        <w:t>в</w:t>
      </w:r>
      <w:r w:rsidRPr="002654BA">
        <w:rPr>
          <w:sz w:val="26"/>
          <w:szCs w:val="26"/>
          <w:lang w:bidi="ar-SA"/>
        </w:rPr>
        <w:t>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pacing w:val="5"/>
          <w:sz w:val="26"/>
          <w:szCs w:val="26"/>
          <w:lang w:bidi="ar-SA"/>
        </w:rPr>
        <w:t>н</w:t>
      </w:r>
      <w:r w:rsidRPr="002654BA">
        <w:rPr>
          <w:spacing w:val="-5"/>
          <w:sz w:val="26"/>
          <w:szCs w:val="26"/>
          <w:lang w:bidi="ar-SA"/>
        </w:rPr>
        <w:t>у</w:t>
      </w:r>
      <w:r w:rsidRPr="002654BA">
        <w:rPr>
          <w:sz w:val="26"/>
          <w:szCs w:val="26"/>
          <w:lang w:bidi="ar-SA"/>
        </w:rPr>
        <w:t>ю</w:t>
      </w:r>
      <w:r w:rsidRPr="002654BA">
        <w:rPr>
          <w:spacing w:val="-4"/>
          <w:sz w:val="26"/>
          <w:szCs w:val="26"/>
          <w:lang w:bidi="ar-SA"/>
        </w:rPr>
        <w:t xml:space="preserve"> </w:t>
      </w:r>
      <w:r w:rsidRPr="002654BA">
        <w:rPr>
          <w:sz w:val="26"/>
          <w:szCs w:val="26"/>
          <w:lang w:bidi="ar-SA"/>
        </w:rPr>
        <w:t>п</w:t>
      </w:r>
      <w:r w:rsidRPr="002654BA">
        <w:rPr>
          <w:spacing w:val="3"/>
          <w:sz w:val="26"/>
          <w:szCs w:val="26"/>
          <w:lang w:bidi="ar-SA"/>
        </w:rPr>
        <w:t>р</w:t>
      </w:r>
      <w:r w:rsidRPr="002654BA">
        <w:rPr>
          <w:sz w:val="26"/>
          <w:szCs w:val="26"/>
          <w:lang w:bidi="ar-SA"/>
        </w:rPr>
        <w:t>огр</w:t>
      </w:r>
      <w:r w:rsidRPr="002654BA">
        <w:rPr>
          <w:spacing w:val="2"/>
          <w:sz w:val="26"/>
          <w:szCs w:val="26"/>
          <w:lang w:bidi="ar-SA"/>
        </w:rPr>
        <w:t>а</w:t>
      </w:r>
      <w:r w:rsidRPr="002654BA">
        <w:rPr>
          <w:spacing w:val="-1"/>
          <w:sz w:val="26"/>
          <w:szCs w:val="26"/>
          <w:lang w:bidi="ar-SA"/>
        </w:rPr>
        <w:t>м</w:t>
      </w:r>
      <w:r w:rsidRPr="002654BA">
        <w:rPr>
          <w:spacing w:val="4"/>
          <w:sz w:val="26"/>
          <w:szCs w:val="26"/>
          <w:lang w:bidi="ar-SA"/>
        </w:rPr>
        <w:t>м</w:t>
      </w:r>
      <w:r w:rsidRPr="002654BA">
        <w:rPr>
          <w:sz w:val="26"/>
          <w:szCs w:val="26"/>
          <w:lang w:bidi="ar-SA"/>
        </w:rPr>
        <w:t>у</w:t>
      </w:r>
      <w:r w:rsidRPr="002654BA">
        <w:rPr>
          <w:spacing w:val="-1"/>
          <w:sz w:val="26"/>
          <w:szCs w:val="26"/>
          <w:lang w:bidi="ar-SA"/>
        </w:rPr>
        <w:t xml:space="preserve"> </w:t>
      </w:r>
      <w:r w:rsidRPr="002654BA">
        <w:rPr>
          <w:sz w:val="26"/>
          <w:szCs w:val="26"/>
          <w:lang w:bidi="ar-SA"/>
        </w:rPr>
        <w:t>в</w:t>
      </w:r>
      <w:r w:rsidRPr="002654BA">
        <w:rPr>
          <w:spacing w:val="15"/>
          <w:sz w:val="26"/>
          <w:szCs w:val="26"/>
          <w:lang w:bidi="ar-SA"/>
        </w:rPr>
        <w:t xml:space="preserve"> </w:t>
      </w:r>
      <w:r w:rsidRPr="002654BA">
        <w:rPr>
          <w:sz w:val="26"/>
          <w:szCs w:val="26"/>
          <w:lang w:bidi="ar-SA"/>
        </w:rPr>
        <w:t>с</w:t>
      </w:r>
      <w:r w:rsidRPr="002654BA">
        <w:rPr>
          <w:spacing w:val="5"/>
          <w:sz w:val="26"/>
          <w:szCs w:val="26"/>
          <w:lang w:bidi="ar-SA"/>
        </w:rPr>
        <w:t>л</w:t>
      </w:r>
      <w:r w:rsidRPr="002654BA">
        <w:rPr>
          <w:spacing w:val="-5"/>
          <w:sz w:val="26"/>
          <w:szCs w:val="26"/>
          <w:lang w:bidi="ar-SA"/>
        </w:rPr>
        <w:t>у</w:t>
      </w:r>
      <w:r w:rsidRPr="002654BA">
        <w:rPr>
          <w:spacing w:val="-1"/>
          <w:sz w:val="26"/>
          <w:szCs w:val="26"/>
          <w:lang w:bidi="ar-SA"/>
        </w:rPr>
        <w:t>ч</w:t>
      </w:r>
      <w:r w:rsidRPr="002654BA">
        <w:rPr>
          <w:sz w:val="26"/>
          <w:szCs w:val="26"/>
          <w:lang w:bidi="ar-SA"/>
        </w:rPr>
        <w:t>а</w:t>
      </w:r>
      <w:r w:rsidRPr="002654BA">
        <w:rPr>
          <w:spacing w:val="2"/>
          <w:sz w:val="26"/>
          <w:szCs w:val="26"/>
          <w:lang w:bidi="ar-SA"/>
        </w:rPr>
        <w:t>е</w:t>
      </w:r>
      <w:r w:rsidRPr="002654BA">
        <w:rPr>
          <w:sz w:val="26"/>
          <w:szCs w:val="26"/>
          <w:lang w:bidi="ar-SA"/>
        </w:rPr>
        <w:t>,</w:t>
      </w:r>
      <w:r w:rsidRPr="002654BA">
        <w:rPr>
          <w:spacing w:val="6"/>
          <w:sz w:val="26"/>
          <w:szCs w:val="26"/>
          <w:lang w:bidi="ar-SA"/>
        </w:rPr>
        <w:t xml:space="preserve"> </w:t>
      </w:r>
      <w:r w:rsidRPr="002654BA">
        <w:rPr>
          <w:sz w:val="26"/>
          <w:szCs w:val="26"/>
          <w:lang w:bidi="ar-SA"/>
        </w:rPr>
        <w:t>если</w:t>
      </w:r>
      <w:r w:rsidRPr="002654BA">
        <w:rPr>
          <w:spacing w:val="12"/>
          <w:sz w:val="26"/>
          <w:szCs w:val="26"/>
          <w:lang w:bidi="ar-SA"/>
        </w:rPr>
        <w:t xml:space="preserve"> </w:t>
      </w:r>
      <w:r w:rsidRPr="002654BA">
        <w:rPr>
          <w:sz w:val="26"/>
          <w:szCs w:val="26"/>
          <w:lang w:bidi="ar-SA"/>
        </w:rPr>
        <w:t>ее</w:t>
      </w:r>
      <w:r w:rsidRPr="002654BA">
        <w:rPr>
          <w:spacing w:val="14"/>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я не</w:t>
      </w:r>
      <w:r w:rsidRPr="002654BA">
        <w:rPr>
          <w:spacing w:val="15"/>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водит</w:t>
      </w:r>
      <w:r w:rsidRPr="002654BA">
        <w:rPr>
          <w:spacing w:val="9"/>
          <w:sz w:val="26"/>
          <w:szCs w:val="26"/>
          <w:lang w:bidi="ar-SA"/>
        </w:rPr>
        <w:t xml:space="preserve"> </w:t>
      </w:r>
      <w:r w:rsidRPr="002654BA">
        <w:rPr>
          <w:sz w:val="26"/>
          <w:szCs w:val="26"/>
          <w:lang w:bidi="ar-SA"/>
        </w:rPr>
        <w:t>к</w:t>
      </w:r>
      <w:r w:rsidRPr="002654BA">
        <w:rPr>
          <w:spacing w:val="15"/>
          <w:sz w:val="26"/>
          <w:szCs w:val="26"/>
          <w:lang w:bidi="ar-SA"/>
        </w:rPr>
        <w:t xml:space="preserve"> </w:t>
      </w:r>
      <w:r w:rsidRPr="002654BA">
        <w:rPr>
          <w:sz w:val="26"/>
          <w:szCs w:val="26"/>
          <w:lang w:bidi="ar-SA"/>
        </w:rPr>
        <w:t>пре</w:t>
      </w:r>
      <w:r w:rsidRPr="002654BA">
        <w:rPr>
          <w:spacing w:val="3"/>
          <w:sz w:val="26"/>
          <w:szCs w:val="26"/>
          <w:lang w:bidi="ar-SA"/>
        </w:rPr>
        <w:t>в</w:t>
      </w:r>
      <w:r w:rsidRPr="002654BA">
        <w:rPr>
          <w:spacing w:val="1"/>
          <w:sz w:val="26"/>
          <w:szCs w:val="26"/>
          <w:lang w:bidi="ar-SA"/>
        </w:rPr>
        <w:t>ы</w:t>
      </w:r>
      <w:r w:rsidRPr="002654BA">
        <w:rPr>
          <w:sz w:val="26"/>
          <w:szCs w:val="26"/>
          <w:lang w:bidi="ar-SA"/>
        </w:rPr>
        <w:t>шен</w:t>
      </w:r>
      <w:r w:rsidRPr="002654BA">
        <w:rPr>
          <w:spacing w:val="1"/>
          <w:sz w:val="26"/>
          <w:szCs w:val="26"/>
          <w:lang w:bidi="ar-SA"/>
        </w:rPr>
        <w:t>и</w:t>
      </w:r>
      <w:r w:rsidRPr="002654BA">
        <w:rPr>
          <w:sz w:val="26"/>
          <w:szCs w:val="26"/>
          <w:lang w:bidi="ar-SA"/>
        </w:rPr>
        <w:t>ю</w:t>
      </w:r>
      <w:r w:rsidRPr="002654BA">
        <w:rPr>
          <w:spacing w:val="3"/>
          <w:sz w:val="26"/>
          <w:szCs w:val="26"/>
          <w:lang w:bidi="ar-SA"/>
        </w:rPr>
        <w:t xml:space="preserve"> </w:t>
      </w:r>
      <w:r w:rsidRPr="002654BA">
        <w:rPr>
          <w:sz w:val="26"/>
          <w:szCs w:val="26"/>
          <w:lang w:bidi="ar-SA"/>
        </w:rPr>
        <w:t>пред</w:t>
      </w:r>
      <w:r w:rsidRPr="002654BA">
        <w:rPr>
          <w:spacing w:val="1"/>
          <w:sz w:val="26"/>
          <w:szCs w:val="26"/>
          <w:lang w:bidi="ar-SA"/>
        </w:rPr>
        <w:t>е</w:t>
      </w:r>
      <w:r w:rsidRPr="002654BA">
        <w:rPr>
          <w:sz w:val="26"/>
          <w:szCs w:val="26"/>
          <w:lang w:bidi="ar-SA"/>
        </w:rPr>
        <w:t>льн</w:t>
      </w:r>
      <w:r w:rsidRPr="002654BA">
        <w:rPr>
          <w:spacing w:val="1"/>
          <w:sz w:val="26"/>
          <w:szCs w:val="26"/>
          <w:lang w:bidi="ar-SA"/>
        </w:rPr>
        <w:t>ы</w:t>
      </w:r>
      <w:r w:rsidRPr="002654BA">
        <w:rPr>
          <w:sz w:val="26"/>
          <w:szCs w:val="26"/>
          <w:lang w:bidi="ar-SA"/>
        </w:rPr>
        <w:t>х</w:t>
      </w:r>
      <w:r w:rsidRPr="002654BA">
        <w:rPr>
          <w:spacing w:val="6"/>
          <w:sz w:val="26"/>
          <w:szCs w:val="26"/>
          <w:lang w:bidi="ar-SA"/>
        </w:rPr>
        <w:t xml:space="preserve"> </w:t>
      </w:r>
      <w:r w:rsidRPr="002654BA">
        <w:rPr>
          <w:sz w:val="26"/>
          <w:szCs w:val="26"/>
          <w:lang w:bidi="ar-SA"/>
        </w:rPr>
        <w:t>(</w:t>
      </w:r>
      <w:r w:rsidRPr="002654BA">
        <w:rPr>
          <w:spacing w:val="-1"/>
          <w:sz w:val="26"/>
          <w:szCs w:val="26"/>
          <w:lang w:bidi="ar-SA"/>
        </w:rPr>
        <w:t>м</w:t>
      </w:r>
      <w:r w:rsidRPr="002654BA">
        <w:rPr>
          <w:sz w:val="26"/>
          <w:szCs w:val="26"/>
          <w:lang w:bidi="ar-SA"/>
        </w:rPr>
        <w:t>и</w:t>
      </w:r>
      <w:r w:rsidRPr="002654BA">
        <w:rPr>
          <w:spacing w:val="1"/>
          <w:sz w:val="26"/>
          <w:szCs w:val="26"/>
          <w:lang w:bidi="ar-SA"/>
        </w:rPr>
        <w:t>н</w:t>
      </w:r>
      <w:r w:rsidRPr="002654BA">
        <w:rPr>
          <w:sz w:val="26"/>
          <w:szCs w:val="26"/>
          <w:lang w:bidi="ar-SA"/>
        </w:rPr>
        <w:t>има</w:t>
      </w:r>
      <w:r w:rsidRPr="002654BA">
        <w:rPr>
          <w:spacing w:val="2"/>
          <w:sz w:val="26"/>
          <w:szCs w:val="26"/>
          <w:lang w:bidi="ar-SA"/>
        </w:rPr>
        <w:t>л</w:t>
      </w:r>
      <w:r w:rsidRPr="002654BA">
        <w:rPr>
          <w:sz w:val="26"/>
          <w:szCs w:val="26"/>
          <w:lang w:bidi="ar-SA"/>
        </w:rPr>
        <w:t>ьно</w:t>
      </w:r>
      <w:r w:rsidRPr="002654BA">
        <w:rPr>
          <w:spacing w:val="1"/>
          <w:sz w:val="26"/>
          <w:szCs w:val="26"/>
          <w:lang w:bidi="ar-SA"/>
        </w:rPr>
        <w:t>г</w:t>
      </w:r>
      <w:r w:rsidRPr="002654BA">
        <w:rPr>
          <w:sz w:val="26"/>
          <w:szCs w:val="26"/>
          <w:lang w:bidi="ar-SA"/>
        </w:rPr>
        <w:t>о и</w:t>
      </w:r>
      <w:r w:rsidRPr="002654BA">
        <w:rPr>
          <w:spacing w:val="16"/>
          <w:sz w:val="26"/>
          <w:szCs w:val="26"/>
          <w:lang w:bidi="ar-SA"/>
        </w:rPr>
        <w:t xml:space="preserve"> </w:t>
      </w:r>
      <w:r w:rsidRPr="002654BA">
        <w:rPr>
          <w:spacing w:val="2"/>
          <w:sz w:val="26"/>
          <w:szCs w:val="26"/>
          <w:lang w:bidi="ar-SA"/>
        </w:rPr>
        <w:t>(</w:t>
      </w:r>
      <w:r w:rsidRPr="002654BA">
        <w:rPr>
          <w:sz w:val="26"/>
          <w:szCs w:val="26"/>
          <w:lang w:bidi="ar-SA"/>
        </w:rPr>
        <w:t>и</w:t>
      </w:r>
      <w:r w:rsidRPr="002654BA">
        <w:rPr>
          <w:spacing w:val="1"/>
          <w:sz w:val="26"/>
          <w:szCs w:val="26"/>
          <w:lang w:bidi="ar-SA"/>
        </w:rPr>
        <w:t>л</w:t>
      </w:r>
      <w:r w:rsidRPr="002654BA">
        <w:rPr>
          <w:sz w:val="26"/>
          <w:szCs w:val="26"/>
          <w:lang w:bidi="ar-SA"/>
        </w:rPr>
        <w:t>и)</w:t>
      </w:r>
      <w:r w:rsidRPr="002654BA">
        <w:rPr>
          <w:spacing w:val="12"/>
          <w:sz w:val="26"/>
          <w:szCs w:val="26"/>
          <w:lang w:bidi="ar-SA"/>
        </w:rPr>
        <w:t xml:space="preserve"> </w:t>
      </w:r>
      <w:r w:rsidRPr="002654BA">
        <w:rPr>
          <w:spacing w:val="-1"/>
          <w:sz w:val="26"/>
          <w:szCs w:val="26"/>
          <w:lang w:bidi="ar-SA"/>
        </w:rPr>
        <w:t>м</w:t>
      </w:r>
      <w:r w:rsidRPr="002654BA">
        <w:rPr>
          <w:spacing w:val="2"/>
          <w:sz w:val="26"/>
          <w:szCs w:val="26"/>
          <w:lang w:bidi="ar-SA"/>
        </w:rPr>
        <w:t>а</w:t>
      </w:r>
      <w:r w:rsidRPr="002654BA">
        <w:rPr>
          <w:spacing w:val="-1"/>
          <w:sz w:val="26"/>
          <w:szCs w:val="26"/>
          <w:lang w:bidi="ar-SA"/>
        </w:rPr>
        <w:t>к</w:t>
      </w:r>
      <w:r w:rsidRPr="002654BA">
        <w:rPr>
          <w:sz w:val="26"/>
          <w:szCs w:val="26"/>
          <w:lang w:bidi="ar-SA"/>
        </w:rPr>
        <w:t>сима</w:t>
      </w:r>
      <w:r w:rsidRPr="002654BA">
        <w:rPr>
          <w:spacing w:val="2"/>
          <w:sz w:val="26"/>
          <w:szCs w:val="26"/>
          <w:lang w:bidi="ar-SA"/>
        </w:rPr>
        <w:t>л</w:t>
      </w:r>
      <w:r w:rsidRPr="002654BA">
        <w:rPr>
          <w:sz w:val="26"/>
          <w:szCs w:val="26"/>
          <w:lang w:bidi="ar-SA"/>
        </w:rPr>
        <w:t>ьног</w:t>
      </w:r>
      <w:r w:rsidRPr="002654BA">
        <w:rPr>
          <w:spacing w:val="1"/>
          <w:sz w:val="26"/>
          <w:szCs w:val="26"/>
          <w:lang w:bidi="ar-SA"/>
        </w:rPr>
        <w:t>о</w:t>
      </w:r>
      <w:r w:rsidRPr="002654BA">
        <w:rPr>
          <w:sz w:val="26"/>
          <w:szCs w:val="26"/>
          <w:lang w:bidi="ar-SA"/>
        </w:rPr>
        <w:t xml:space="preserve">) </w:t>
      </w:r>
      <w:r w:rsidRPr="002654BA">
        <w:rPr>
          <w:spacing w:val="-5"/>
          <w:sz w:val="26"/>
          <w:szCs w:val="26"/>
          <w:lang w:bidi="ar-SA"/>
        </w:rPr>
        <w:t>у</w:t>
      </w:r>
      <w:r w:rsidRPr="002654BA">
        <w:rPr>
          <w:spacing w:val="2"/>
          <w:sz w:val="26"/>
          <w:szCs w:val="26"/>
          <w:lang w:bidi="ar-SA"/>
        </w:rPr>
        <w:t>ро</w:t>
      </w:r>
      <w:r w:rsidRPr="002654BA">
        <w:rPr>
          <w:sz w:val="26"/>
          <w:szCs w:val="26"/>
          <w:lang w:bidi="ar-SA"/>
        </w:rPr>
        <w:t>вней</w:t>
      </w:r>
      <w:r w:rsidRPr="002654BA">
        <w:rPr>
          <w:spacing w:val="5"/>
          <w:sz w:val="26"/>
          <w:szCs w:val="26"/>
          <w:lang w:bidi="ar-SA"/>
        </w:rPr>
        <w:t xml:space="preserve"> </w:t>
      </w:r>
      <w:r w:rsidRPr="002654BA">
        <w:rPr>
          <w:sz w:val="26"/>
          <w:szCs w:val="26"/>
          <w:lang w:bidi="ar-SA"/>
        </w:rPr>
        <w:t>тар</w:t>
      </w:r>
      <w:r w:rsidRPr="002654BA">
        <w:rPr>
          <w:spacing w:val="2"/>
          <w:sz w:val="26"/>
          <w:szCs w:val="26"/>
          <w:lang w:bidi="ar-SA"/>
        </w:rPr>
        <w:t>и</w:t>
      </w:r>
      <w:r w:rsidRPr="002654BA">
        <w:rPr>
          <w:sz w:val="26"/>
          <w:szCs w:val="26"/>
          <w:lang w:bidi="ar-SA"/>
        </w:rPr>
        <w:t>фов</w:t>
      </w:r>
      <w:r w:rsidRPr="002654BA">
        <w:rPr>
          <w:spacing w:val="6"/>
          <w:sz w:val="26"/>
          <w:szCs w:val="26"/>
          <w:lang w:bidi="ar-SA"/>
        </w:rPr>
        <w:t xml:space="preserve"> </w:t>
      </w:r>
      <w:r w:rsidRPr="002654BA">
        <w:rPr>
          <w:sz w:val="26"/>
          <w:szCs w:val="26"/>
          <w:lang w:bidi="ar-SA"/>
        </w:rPr>
        <w:t>на</w:t>
      </w:r>
      <w:r w:rsidRPr="002654BA">
        <w:rPr>
          <w:spacing w:val="12"/>
          <w:sz w:val="26"/>
          <w:szCs w:val="26"/>
          <w:lang w:bidi="ar-SA"/>
        </w:rPr>
        <w:t xml:space="preserve"> </w:t>
      </w:r>
      <w:r w:rsidRPr="002654BA">
        <w:rPr>
          <w:sz w:val="26"/>
          <w:szCs w:val="26"/>
          <w:lang w:bidi="ar-SA"/>
        </w:rPr>
        <w:t>тепло</w:t>
      </w:r>
      <w:r w:rsidRPr="002654BA">
        <w:rPr>
          <w:spacing w:val="5"/>
          <w:sz w:val="26"/>
          <w:szCs w:val="26"/>
          <w:lang w:bidi="ar-SA"/>
        </w:rPr>
        <w:t>в</w:t>
      </w:r>
      <w:r w:rsidRPr="002654BA">
        <w:rPr>
          <w:spacing w:val="-5"/>
          <w:sz w:val="26"/>
          <w:szCs w:val="26"/>
          <w:lang w:bidi="ar-SA"/>
        </w:rPr>
        <w:t>у</w:t>
      </w:r>
      <w:r w:rsidRPr="002654BA">
        <w:rPr>
          <w:sz w:val="26"/>
          <w:szCs w:val="26"/>
          <w:lang w:bidi="ar-SA"/>
        </w:rPr>
        <w:t>ю</w:t>
      </w:r>
      <w:r w:rsidRPr="002654BA">
        <w:rPr>
          <w:spacing w:val="6"/>
          <w:sz w:val="26"/>
          <w:szCs w:val="26"/>
          <w:lang w:bidi="ar-SA"/>
        </w:rPr>
        <w:t xml:space="preserve"> </w:t>
      </w:r>
      <w:r w:rsidRPr="002654BA">
        <w:rPr>
          <w:spacing w:val="-1"/>
          <w:sz w:val="26"/>
          <w:szCs w:val="26"/>
          <w:lang w:bidi="ar-SA"/>
        </w:rPr>
        <w:t>э</w:t>
      </w:r>
      <w:r w:rsidRPr="002654BA">
        <w:rPr>
          <w:sz w:val="26"/>
          <w:szCs w:val="26"/>
          <w:lang w:bidi="ar-SA"/>
        </w:rPr>
        <w:t>нергию</w:t>
      </w:r>
      <w:r w:rsidRPr="002654BA">
        <w:rPr>
          <w:spacing w:val="5"/>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z w:val="26"/>
          <w:szCs w:val="26"/>
          <w:lang w:bidi="ar-SA"/>
        </w:rPr>
        <w:t>о</w:t>
      </w:r>
      <w:r w:rsidRPr="002654BA">
        <w:rPr>
          <w:spacing w:val="2"/>
          <w:sz w:val="26"/>
          <w:szCs w:val="26"/>
          <w:lang w:bidi="ar-SA"/>
        </w:rPr>
        <w:t>щ</w:t>
      </w:r>
      <w:r w:rsidRPr="002654BA">
        <w:rPr>
          <w:sz w:val="26"/>
          <w:szCs w:val="26"/>
          <w:lang w:bidi="ar-SA"/>
        </w:rPr>
        <w:t>ность), по</w:t>
      </w:r>
      <w:r w:rsidRPr="002654BA">
        <w:rPr>
          <w:spacing w:val="3"/>
          <w:sz w:val="26"/>
          <w:szCs w:val="26"/>
          <w:lang w:bidi="ar-SA"/>
        </w:rPr>
        <w:t>с</w:t>
      </w:r>
      <w:r w:rsidRPr="002654BA">
        <w:rPr>
          <w:sz w:val="26"/>
          <w:szCs w:val="26"/>
          <w:lang w:bidi="ar-SA"/>
        </w:rPr>
        <w:t>тавля</w:t>
      </w:r>
      <w:r w:rsidRPr="002654BA">
        <w:rPr>
          <w:spacing w:val="3"/>
          <w:sz w:val="26"/>
          <w:szCs w:val="26"/>
          <w:lang w:bidi="ar-SA"/>
        </w:rPr>
        <w:t>е</w:t>
      </w:r>
      <w:r w:rsidRPr="002654BA">
        <w:rPr>
          <w:spacing w:val="4"/>
          <w:sz w:val="26"/>
          <w:szCs w:val="26"/>
          <w:lang w:bidi="ar-SA"/>
        </w:rPr>
        <w:t>м</w:t>
      </w:r>
      <w:r w:rsidRPr="002654BA">
        <w:rPr>
          <w:spacing w:val="-5"/>
          <w:sz w:val="26"/>
          <w:szCs w:val="26"/>
          <w:lang w:bidi="ar-SA"/>
        </w:rPr>
        <w:t>у</w:t>
      </w:r>
      <w:r w:rsidRPr="002654BA">
        <w:rPr>
          <w:sz w:val="26"/>
          <w:szCs w:val="26"/>
          <w:lang w:bidi="ar-SA"/>
        </w:rPr>
        <w:t>ю теплос</w:t>
      </w:r>
      <w:r w:rsidRPr="002654BA">
        <w:rPr>
          <w:spacing w:val="1"/>
          <w:sz w:val="26"/>
          <w:szCs w:val="26"/>
          <w:lang w:bidi="ar-SA"/>
        </w:rPr>
        <w:t>н</w:t>
      </w:r>
      <w:r w:rsidRPr="002654BA">
        <w:rPr>
          <w:sz w:val="26"/>
          <w:szCs w:val="26"/>
          <w:lang w:bidi="ar-SA"/>
        </w:rPr>
        <w:t>аб</w:t>
      </w:r>
      <w:r w:rsidRPr="002654BA">
        <w:rPr>
          <w:spacing w:val="1"/>
          <w:sz w:val="26"/>
          <w:szCs w:val="26"/>
          <w:lang w:bidi="ar-SA"/>
        </w:rPr>
        <w:t>жа</w:t>
      </w:r>
      <w:r w:rsidRPr="002654BA">
        <w:rPr>
          <w:sz w:val="26"/>
          <w:szCs w:val="26"/>
          <w:lang w:bidi="ar-SA"/>
        </w:rPr>
        <w:t>ющ</w:t>
      </w:r>
      <w:r w:rsidRPr="002654BA">
        <w:rPr>
          <w:spacing w:val="3"/>
          <w:sz w:val="26"/>
          <w:szCs w:val="26"/>
          <w:lang w:bidi="ar-SA"/>
        </w:rPr>
        <w:t>и</w:t>
      </w:r>
      <w:r w:rsidRPr="002654BA">
        <w:rPr>
          <w:spacing w:val="-1"/>
          <w:sz w:val="26"/>
          <w:szCs w:val="26"/>
          <w:lang w:bidi="ar-SA"/>
        </w:rPr>
        <w:t>м</w:t>
      </w:r>
      <w:r w:rsidRPr="002654BA">
        <w:rPr>
          <w:sz w:val="26"/>
          <w:szCs w:val="26"/>
          <w:lang w:bidi="ar-SA"/>
        </w:rPr>
        <w:t>и</w:t>
      </w:r>
      <w:r w:rsidRPr="002654BA">
        <w:rPr>
          <w:spacing w:val="-21"/>
          <w:sz w:val="26"/>
          <w:szCs w:val="26"/>
          <w:lang w:bidi="ar-SA"/>
        </w:rPr>
        <w:t xml:space="preserve"> </w:t>
      </w:r>
      <w:r w:rsidRPr="002654BA">
        <w:rPr>
          <w:sz w:val="26"/>
          <w:szCs w:val="26"/>
          <w:lang w:bidi="ar-SA"/>
        </w:rPr>
        <w:t>органи</w:t>
      </w:r>
      <w:r w:rsidRPr="002654BA">
        <w:rPr>
          <w:spacing w:val="1"/>
          <w:sz w:val="26"/>
          <w:szCs w:val="26"/>
          <w:lang w:bidi="ar-SA"/>
        </w:rPr>
        <w:t>з</w:t>
      </w:r>
      <w:r w:rsidRPr="002654BA">
        <w:rPr>
          <w:sz w:val="26"/>
          <w:szCs w:val="26"/>
          <w:lang w:bidi="ar-SA"/>
        </w:rPr>
        <w:t>ац</w:t>
      </w:r>
      <w:r w:rsidRPr="002654BA">
        <w:rPr>
          <w:spacing w:val="1"/>
          <w:sz w:val="26"/>
          <w:szCs w:val="26"/>
          <w:lang w:bidi="ar-SA"/>
        </w:rPr>
        <w:t>и</w:t>
      </w:r>
      <w:r w:rsidRPr="002654BA">
        <w:rPr>
          <w:sz w:val="26"/>
          <w:szCs w:val="26"/>
          <w:lang w:bidi="ar-SA"/>
        </w:rPr>
        <w:t>ями</w:t>
      </w:r>
      <w:r w:rsidRPr="002654BA">
        <w:rPr>
          <w:spacing w:val="-17"/>
          <w:sz w:val="26"/>
          <w:szCs w:val="26"/>
          <w:lang w:bidi="ar-SA"/>
        </w:rPr>
        <w:t xml:space="preserve"> </w:t>
      </w:r>
      <w:r w:rsidRPr="002654BA">
        <w:rPr>
          <w:spacing w:val="1"/>
          <w:sz w:val="26"/>
          <w:szCs w:val="26"/>
          <w:lang w:bidi="ar-SA"/>
        </w:rPr>
        <w:t>п</w:t>
      </w:r>
      <w:r w:rsidRPr="002654BA">
        <w:rPr>
          <w:spacing w:val="2"/>
          <w:sz w:val="26"/>
          <w:szCs w:val="26"/>
          <w:lang w:bidi="ar-SA"/>
        </w:rPr>
        <w:t>о</w:t>
      </w:r>
      <w:r w:rsidRPr="002654BA">
        <w:rPr>
          <w:sz w:val="26"/>
          <w:szCs w:val="26"/>
          <w:lang w:bidi="ar-SA"/>
        </w:rPr>
        <w:t>тр</w:t>
      </w:r>
      <w:r w:rsidRPr="002654BA">
        <w:rPr>
          <w:spacing w:val="2"/>
          <w:sz w:val="26"/>
          <w:szCs w:val="26"/>
          <w:lang w:bidi="ar-SA"/>
        </w:rPr>
        <w:t>е</w:t>
      </w:r>
      <w:r w:rsidRPr="002654BA">
        <w:rPr>
          <w:sz w:val="26"/>
          <w:szCs w:val="26"/>
          <w:lang w:bidi="ar-SA"/>
        </w:rPr>
        <w:t>бител</w:t>
      </w:r>
      <w:r w:rsidRPr="002654BA">
        <w:rPr>
          <w:spacing w:val="1"/>
          <w:sz w:val="26"/>
          <w:szCs w:val="26"/>
          <w:lang w:bidi="ar-SA"/>
        </w:rPr>
        <w:t>я</w:t>
      </w:r>
      <w:r w:rsidRPr="002654BA">
        <w:rPr>
          <w:sz w:val="26"/>
          <w:szCs w:val="26"/>
          <w:lang w:bidi="ar-SA"/>
        </w:rPr>
        <w:t>м</w:t>
      </w:r>
      <w:r w:rsidRPr="002654BA">
        <w:rPr>
          <w:spacing w:val="-16"/>
          <w:sz w:val="26"/>
          <w:szCs w:val="26"/>
          <w:lang w:bidi="ar-SA"/>
        </w:rPr>
        <w:t xml:space="preserve"> </w:t>
      </w:r>
      <w:r w:rsidRPr="002654BA">
        <w:rPr>
          <w:sz w:val="26"/>
          <w:szCs w:val="26"/>
          <w:lang w:bidi="ar-SA"/>
        </w:rPr>
        <w:t>на терри</w:t>
      </w:r>
      <w:r w:rsidRPr="002654BA">
        <w:rPr>
          <w:spacing w:val="2"/>
          <w:sz w:val="26"/>
          <w:szCs w:val="26"/>
          <w:lang w:bidi="ar-SA"/>
        </w:rPr>
        <w:t>т</w:t>
      </w:r>
      <w:r w:rsidRPr="002654BA">
        <w:rPr>
          <w:sz w:val="26"/>
          <w:szCs w:val="26"/>
          <w:lang w:bidi="ar-SA"/>
        </w:rPr>
        <w:t>ор</w:t>
      </w:r>
      <w:r w:rsidRPr="002654BA">
        <w:rPr>
          <w:spacing w:val="3"/>
          <w:sz w:val="26"/>
          <w:szCs w:val="26"/>
          <w:lang w:bidi="ar-SA"/>
        </w:rPr>
        <w:t>и</w:t>
      </w:r>
      <w:r w:rsidRPr="002654BA">
        <w:rPr>
          <w:sz w:val="26"/>
          <w:szCs w:val="26"/>
          <w:lang w:bidi="ar-SA"/>
        </w:rPr>
        <w:t>и</w:t>
      </w:r>
      <w:r w:rsidRPr="002654BA">
        <w:rPr>
          <w:spacing w:val="-13"/>
          <w:sz w:val="26"/>
          <w:szCs w:val="26"/>
          <w:lang w:bidi="ar-SA"/>
        </w:rPr>
        <w:t xml:space="preserve"> </w:t>
      </w:r>
      <w:r w:rsidRPr="002654BA">
        <w:rPr>
          <w:spacing w:val="3"/>
          <w:sz w:val="26"/>
          <w:szCs w:val="26"/>
          <w:lang w:bidi="ar-SA"/>
        </w:rPr>
        <w:t>с</w:t>
      </w:r>
      <w:r w:rsidRPr="002654BA">
        <w:rPr>
          <w:spacing w:val="-5"/>
          <w:sz w:val="26"/>
          <w:szCs w:val="26"/>
          <w:lang w:bidi="ar-SA"/>
        </w:rPr>
        <w:t>у</w:t>
      </w:r>
      <w:r w:rsidRPr="002654BA">
        <w:rPr>
          <w:sz w:val="26"/>
          <w:szCs w:val="26"/>
          <w:lang w:bidi="ar-SA"/>
        </w:rPr>
        <w:t>б</w:t>
      </w:r>
      <w:r w:rsidRPr="002654BA">
        <w:rPr>
          <w:spacing w:val="3"/>
          <w:sz w:val="26"/>
          <w:szCs w:val="26"/>
          <w:lang w:bidi="ar-SA"/>
        </w:rPr>
        <w:t>ъ</w:t>
      </w:r>
      <w:r w:rsidRPr="002654BA">
        <w:rPr>
          <w:sz w:val="26"/>
          <w:szCs w:val="26"/>
          <w:lang w:bidi="ar-SA"/>
        </w:rPr>
        <w:t>е</w:t>
      </w:r>
      <w:r w:rsidRPr="002654BA">
        <w:rPr>
          <w:spacing w:val="1"/>
          <w:sz w:val="26"/>
          <w:szCs w:val="26"/>
          <w:lang w:bidi="ar-SA"/>
        </w:rPr>
        <w:t>к</w:t>
      </w:r>
      <w:r w:rsidRPr="002654BA">
        <w:rPr>
          <w:sz w:val="26"/>
          <w:szCs w:val="26"/>
          <w:lang w:bidi="ar-SA"/>
        </w:rPr>
        <w:t>та</w:t>
      </w:r>
      <w:r w:rsidRPr="002654BA">
        <w:rPr>
          <w:spacing w:val="-10"/>
          <w:sz w:val="26"/>
          <w:szCs w:val="26"/>
          <w:lang w:bidi="ar-SA"/>
        </w:rPr>
        <w:t xml:space="preserve"> </w:t>
      </w:r>
      <w:r w:rsidRPr="002654BA">
        <w:rPr>
          <w:spacing w:val="2"/>
          <w:sz w:val="26"/>
          <w:szCs w:val="26"/>
          <w:lang w:bidi="ar-SA"/>
        </w:rPr>
        <w:t>Р</w:t>
      </w:r>
      <w:r w:rsidRPr="002654BA">
        <w:rPr>
          <w:sz w:val="26"/>
          <w:szCs w:val="26"/>
          <w:lang w:bidi="ar-SA"/>
        </w:rPr>
        <w:t>Ф;</w:t>
      </w:r>
    </w:p>
    <w:p w14:paraId="53190B61" w14:textId="77777777" w:rsidR="00BC68A2" w:rsidRPr="002654BA" w:rsidRDefault="00BC68A2" w:rsidP="001A4CDE">
      <w:pPr>
        <w:widowControl/>
        <w:numPr>
          <w:ilvl w:val="0"/>
          <w:numId w:val="127"/>
        </w:numPr>
        <w:autoSpaceDE/>
        <w:autoSpaceDN/>
        <w:adjustRightInd w:val="0"/>
        <w:spacing w:before="8" w:after="200" w:line="357" w:lineRule="auto"/>
        <w:ind w:left="0" w:right="49" w:firstLine="709"/>
        <w:contextualSpacing/>
        <w:jc w:val="both"/>
        <w:rPr>
          <w:sz w:val="26"/>
          <w:szCs w:val="26"/>
          <w:lang w:bidi="ar-SA"/>
        </w:rPr>
      </w:pPr>
      <w:r w:rsidRPr="002654BA">
        <w:rPr>
          <w:sz w:val="26"/>
          <w:szCs w:val="26"/>
          <w:lang w:bidi="ar-SA"/>
        </w:rPr>
        <w:t>об</w:t>
      </w:r>
      <w:r w:rsidRPr="002654BA">
        <w:rPr>
          <w:spacing w:val="1"/>
          <w:sz w:val="26"/>
          <w:szCs w:val="26"/>
          <w:lang w:bidi="ar-SA"/>
        </w:rPr>
        <w:t>яз</w:t>
      </w:r>
      <w:r w:rsidRPr="002654BA">
        <w:rPr>
          <w:sz w:val="26"/>
          <w:szCs w:val="26"/>
          <w:lang w:bidi="ar-SA"/>
        </w:rPr>
        <w:t>ан</w:t>
      </w:r>
      <w:r w:rsidRPr="002654BA">
        <w:rPr>
          <w:spacing w:val="12"/>
          <w:sz w:val="26"/>
          <w:szCs w:val="26"/>
          <w:lang w:bidi="ar-SA"/>
        </w:rPr>
        <w:t xml:space="preserve"> </w:t>
      </w:r>
      <w:r w:rsidRPr="002654BA">
        <w:rPr>
          <w:spacing w:val="-5"/>
          <w:sz w:val="26"/>
          <w:szCs w:val="26"/>
          <w:lang w:bidi="ar-SA"/>
        </w:rPr>
        <w:t>у</w:t>
      </w:r>
      <w:r w:rsidRPr="002654BA">
        <w:rPr>
          <w:sz w:val="26"/>
          <w:szCs w:val="26"/>
          <w:lang w:bidi="ar-SA"/>
        </w:rPr>
        <w:t>тве</w:t>
      </w:r>
      <w:r w:rsidRPr="002654BA">
        <w:rPr>
          <w:spacing w:val="2"/>
          <w:sz w:val="26"/>
          <w:szCs w:val="26"/>
          <w:lang w:bidi="ar-SA"/>
        </w:rPr>
        <w:t>р</w:t>
      </w:r>
      <w:r w:rsidRPr="002654BA">
        <w:rPr>
          <w:sz w:val="26"/>
          <w:szCs w:val="26"/>
          <w:lang w:bidi="ar-SA"/>
        </w:rPr>
        <w:t>дить</w:t>
      </w:r>
      <w:r w:rsidRPr="002654BA">
        <w:rPr>
          <w:spacing w:val="5"/>
          <w:sz w:val="26"/>
          <w:szCs w:val="26"/>
          <w:lang w:bidi="ar-SA"/>
        </w:rPr>
        <w:t xml:space="preserve"> </w:t>
      </w:r>
      <w:r w:rsidRPr="002654BA">
        <w:rPr>
          <w:sz w:val="26"/>
          <w:szCs w:val="26"/>
          <w:lang w:bidi="ar-SA"/>
        </w:rPr>
        <w:t>и</w:t>
      </w:r>
      <w:r w:rsidRPr="002654BA">
        <w:rPr>
          <w:spacing w:val="1"/>
          <w:sz w:val="26"/>
          <w:szCs w:val="26"/>
          <w:lang w:bidi="ar-SA"/>
        </w:rPr>
        <w:t>н</w:t>
      </w:r>
      <w:r w:rsidRPr="002654BA">
        <w:rPr>
          <w:spacing w:val="2"/>
          <w:sz w:val="26"/>
          <w:szCs w:val="26"/>
          <w:lang w:bidi="ar-SA"/>
        </w:rPr>
        <w:t>в</w:t>
      </w:r>
      <w:r w:rsidRPr="002654BA">
        <w:rPr>
          <w:sz w:val="26"/>
          <w:szCs w:val="26"/>
          <w:lang w:bidi="ar-SA"/>
        </w:rPr>
        <w:t>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pacing w:val="5"/>
          <w:sz w:val="26"/>
          <w:szCs w:val="26"/>
          <w:lang w:bidi="ar-SA"/>
        </w:rPr>
        <w:t>н</w:t>
      </w:r>
      <w:r w:rsidRPr="002654BA">
        <w:rPr>
          <w:spacing w:val="-5"/>
          <w:sz w:val="26"/>
          <w:szCs w:val="26"/>
          <w:lang w:bidi="ar-SA"/>
        </w:rPr>
        <w:t>у</w:t>
      </w:r>
      <w:r w:rsidRPr="002654BA">
        <w:rPr>
          <w:sz w:val="26"/>
          <w:szCs w:val="26"/>
          <w:lang w:bidi="ar-SA"/>
        </w:rPr>
        <w:t>ю</w:t>
      </w:r>
      <w:r w:rsidRPr="002654BA">
        <w:rPr>
          <w:spacing w:val="-4"/>
          <w:sz w:val="26"/>
          <w:szCs w:val="26"/>
          <w:lang w:bidi="ar-SA"/>
        </w:rPr>
        <w:t xml:space="preserve"> </w:t>
      </w:r>
      <w:r w:rsidRPr="002654BA">
        <w:rPr>
          <w:sz w:val="26"/>
          <w:szCs w:val="26"/>
          <w:lang w:bidi="ar-SA"/>
        </w:rPr>
        <w:t>п</w:t>
      </w:r>
      <w:r w:rsidRPr="002654BA">
        <w:rPr>
          <w:spacing w:val="3"/>
          <w:sz w:val="26"/>
          <w:szCs w:val="26"/>
          <w:lang w:bidi="ar-SA"/>
        </w:rPr>
        <w:t>р</w:t>
      </w:r>
      <w:r w:rsidRPr="002654BA">
        <w:rPr>
          <w:sz w:val="26"/>
          <w:szCs w:val="26"/>
          <w:lang w:bidi="ar-SA"/>
        </w:rPr>
        <w:t>огр</w:t>
      </w:r>
      <w:r w:rsidRPr="002654BA">
        <w:rPr>
          <w:spacing w:val="2"/>
          <w:sz w:val="26"/>
          <w:szCs w:val="26"/>
          <w:lang w:bidi="ar-SA"/>
        </w:rPr>
        <w:t>а</w:t>
      </w:r>
      <w:r w:rsidRPr="002654BA">
        <w:rPr>
          <w:spacing w:val="-1"/>
          <w:sz w:val="26"/>
          <w:szCs w:val="26"/>
          <w:lang w:bidi="ar-SA"/>
        </w:rPr>
        <w:t>м</w:t>
      </w:r>
      <w:r w:rsidRPr="002654BA">
        <w:rPr>
          <w:spacing w:val="4"/>
          <w:sz w:val="26"/>
          <w:szCs w:val="26"/>
          <w:lang w:bidi="ar-SA"/>
        </w:rPr>
        <w:t>м</w:t>
      </w:r>
      <w:r w:rsidRPr="002654BA">
        <w:rPr>
          <w:sz w:val="26"/>
          <w:szCs w:val="26"/>
          <w:lang w:bidi="ar-SA"/>
        </w:rPr>
        <w:t>у</w:t>
      </w:r>
      <w:r w:rsidRPr="002654BA">
        <w:rPr>
          <w:spacing w:val="-1"/>
          <w:sz w:val="26"/>
          <w:szCs w:val="26"/>
          <w:lang w:bidi="ar-SA"/>
        </w:rPr>
        <w:t xml:space="preserve"> </w:t>
      </w:r>
      <w:r w:rsidRPr="002654BA">
        <w:rPr>
          <w:sz w:val="26"/>
          <w:szCs w:val="26"/>
          <w:lang w:bidi="ar-SA"/>
        </w:rPr>
        <w:t>в</w:t>
      </w:r>
      <w:r w:rsidRPr="002654BA">
        <w:rPr>
          <w:spacing w:val="15"/>
          <w:sz w:val="26"/>
          <w:szCs w:val="26"/>
          <w:lang w:bidi="ar-SA"/>
        </w:rPr>
        <w:t xml:space="preserve"> </w:t>
      </w:r>
      <w:r w:rsidRPr="002654BA">
        <w:rPr>
          <w:sz w:val="26"/>
          <w:szCs w:val="26"/>
          <w:lang w:bidi="ar-SA"/>
        </w:rPr>
        <w:t>с</w:t>
      </w:r>
      <w:r w:rsidRPr="002654BA">
        <w:rPr>
          <w:spacing w:val="5"/>
          <w:sz w:val="26"/>
          <w:szCs w:val="26"/>
          <w:lang w:bidi="ar-SA"/>
        </w:rPr>
        <w:t>л</w:t>
      </w:r>
      <w:r w:rsidRPr="002654BA">
        <w:rPr>
          <w:spacing w:val="-5"/>
          <w:sz w:val="26"/>
          <w:szCs w:val="26"/>
          <w:lang w:bidi="ar-SA"/>
        </w:rPr>
        <w:t>у</w:t>
      </w:r>
      <w:r w:rsidRPr="002654BA">
        <w:rPr>
          <w:spacing w:val="-1"/>
          <w:sz w:val="26"/>
          <w:szCs w:val="26"/>
          <w:lang w:bidi="ar-SA"/>
        </w:rPr>
        <w:t>ч</w:t>
      </w:r>
      <w:r w:rsidRPr="002654BA">
        <w:rPr>
          <w:sz w:val="26"/>
          <w:szCs w:val="26"/>
          <w:lang w:bidi="ar-SA"/>
        </w:rPr>
        <w:t>а</w:t>
      </w:r>
      <w:r w:rsidRPr="002654BA">
        <w:rPr>
          <w:spacing w:val="2"/>
          <w:sz w:val="26"/>
          <w:szCs w:val="26"/>
          <w:lang w:bidi="ar-SA"/>
        </w:rPr>
        <w:t>е</w:t>
      </w:r>
      <w:r w:rsidRPr="002654BA">
        <w:rPr>
          <w:sz w:val="26"/>
          <w:szCs w:val="26"/>
          <w:lang w:bidi="ar-SA"/>
        </w:rPr>
        <w:t>,</w:t>
      </w:r>
      <w:r w:rsidRPr="002654BA">
        <w:rPr>
          <w:spacing w:val="6"/>
          <w:sz w:val="26"/>
          <w:szCs w:val="26"/>
          <w:lang w:bidi="ar-SA"/>
        </w:rPr>
        <w:t xml:space="preserve"> </w:t>
      </w:r>
      <w:r w:rsidRPr="002654BA">
        <w:rPr>
          <w:sz w:val="26"/>
          <w:szCs w:val="26"/>
          <w:lang w:bidi="ar-SA"/>
        </w:rPr>
        <w:t>если</w:t>
      </w:r>
      <w:r w:rsidRPr="002654BA">
        <w:rPr>
          <w:spacing w:val="12"/>
          <w:sz w:val="26"/>
          <w:szCs w:val="26"/>
          <w:lang w:bidi="ar-SA"/>
        </w:rPr>
        <w:t xml:space="preserve"> </w:t>
      </w:r>
      <w:r w:rsidRPr="002654BA">
        <w:rPr>
          <w:sz w:val="26"/>
          <w:szCs w:val="26"/>
          <w:lang w:bidi="ar-SA"/>
        </w:rPr>
        <w:t>ее</w:t>
      </w:r>
      <w:r w:rsidRPr="002654BA">
        <w:rPr>
          <w:spacing w:val="14"/>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я пр</w:t>
      </w:r>
      <w:r w:rsidRPr="002654BA">
        <w:rPr>
          <w:spacing w:val="1"/>
          <w:sz w:val="26"/>
          <w:szCs w:val="26"/>
          <w:lang w:bidi="ar-SA"/>
        </w:rPr>
        <w:t>и</w:t>
      </w:r>
      <w:r w:rsidRPr="002654BA">
        <w:rPr>
          <w:sz w:val="26"/>
          <w:szCs w:val="26"/>
          <w:lang w:bidi="ar-SA"/>
        </w:rPr>
        <w:t>водит</w:t>
      </w:r>
      <w:r w:rsidRPr="002654BA">
        <w:rPr>
          <w:spacing w:val="-3"/>
          <w:sz w:val="26"/>
          <w:szCs w:val="26"/>
          <w:lang w:bidi="ar-SA"/>
        </w:rPr>
        <w:t xml:space="preserve"> </w:t>
      </w:r>
      <w:r w:rsidRPr="002654BA">
        <w:rPr>
          <w:sz w:val="26"/>
          <w:szCs w:val="26"/>
          <w:lang w:bidi="ar-SA"/>
        </w:rPr>
        <w:t>к</w:t>
      </w:r>
      <w:r w:rsidRPr="002654BA">
        <w:rPr>
          <w:spacing w:val="2"/>
          <w:sz w:val="26"/>
          <w:szCs w:val="26"/>
          <w:lang w:bidi="ar-SA"/>
        </w:rPr>
        <w:t xml:space="preserve"> </w:t>
      </w:r>
      <w:r w:rsidRPr="002654BA">
        <w:rPr>
          <w:sz w:val="26"/>
          <w:szCs w:val="26"/>
          <w:lang w:bidi="ar-SA"/>
        </w:rPr>
        <w:t>прев</w:t>
      </w:r>
      <w:r w:rsidRPr="002654BA">
        <w:rPr>
          <w:spacing w:val="4"/>
          <w:sz w:val="26"/>
          <w:szCs w:val="26"/>
          <w:lang w:bidi="ar-SA"/>
        </w:rPr>
        <w:t>ы</w:t>
      </w:r>
      <w:r w:rsidRPr="002654BA">
        <w:rPr>
          <w:sz w:val="26"/>
          <w:szCs w:val="26"/>
          <w:lang w:bidi="ar-SA"/>
        </w:rPr>
        <w:t>ше</w:t>
      </w:r>
      <w:r w:rsidRPr="002654BA">
        <w:rPr>
          <w:spacing w:val="2"/>
          <w:sz w:val="26"/>
          <w:szCs w:val="26"/>
          <w:lang w:bidi="ar-SA"/>
        </w:rPr>
        <w:t>н</w:t>
      </w:r>
      <w:r w:rsidRPr="002654BA">
        <w:rPr>
          <w:sz w:val="26"/>
          <w:szCs w:val="26"/>
          <w:lang w:bidi="ar-SA"/>
        </w:rPr>
        <w:t>ию</w:t>
      </w:r>
      <w:r w:rsidRPr="002654BA">
        <w:rPr>
          <w:spacing w:val="-9"/>
          <w:sz w:val="26"/>
          <w:szCs w:val="26"/>
          <w:lang w:bidi="ar-SA"/>
        </w:rPr>
        <w:t xml:space="preserve"> </w:t>
      </w:r>
      <w:r w:rsidRPr="002654BA">
        <w:rPr>
          <w:sz w:val="26"/>
          <w:szCs w:val="26"/>
          <w:lang w:bidi="ar-SA"/>
        </w:rPr>
        <w:t>пред</w:t>
      </w:r>
      <w:r w:rsidRPr="002654BA">
        <w:rPr>
          <w:spacing w:val="1"/>
          <w:sz w:val="26"/>
          <w:szCs w:val="26"/>
          <w:lang w:bidi="ar-SA"/>
        </w:rPr>
        <w:t>е</w:t>
      </w:r>
      <w:r w:rsidRPr="002654BA">
        <w:rPr>
          <w:sz w:val="26"/>
          <w:szCs w:val="26"/>
          <w:lang w:bidi="ar-SA"/>
        </w:rPr>
        <w:t>льн</w:t>
      </w:r>
      <w:r w:rsidRPr="002654BA">
        <w:rPr>
          <w:spacing w:val="1"/>
          <w:sz w:val="26"/>
          <w:szCs w:val="26"/>
          <w:lang w:bidi="ar-SA"/>
        </w:rPr>
        <w:t>ы</w:t>
      </w:r>
      <w:r w:rsidRPr="002654BA">
        <w:rPr>
          <w:sz w:val="26"/>
          <w:szCs w:val="26"/>
          <w:lang w:bidi="ar-SA"/>
        </w:rPr>
        <w:t>х</w:t>
      </w:r>
      <w:r w:rsidRPr="002654BA">
        <w:rPr>
          <w:spacing w:val="-9"/>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z w:val="26"/>
          <w:szCs w:val="26"/>
          <w:lang w:bidi="ar-SA"/>
        </w:rPr>
        <w:t>и</w:t>
      </w:r>
      <w:r w:rsidRPr="002654BA">
        <w:rPr>
          <w:spacing w:val="3"/>
          <w:sz w:val="26"/>
          <w:szCs w:val="26"/>
          <w:lang w:bidi="ar-SA"/>
        </w:rPr>
        <w:t>н</w:t>
      </w:r>
      <w:r w:rsidRPr="002654BA">
        <w:rPr>
          <w:sz w:val="26"/>
          <w:szCs w:val="26"/>
          <w:lang w:bidi="ar-SA"/>
        </w:rPr>
        <w:t>имальн</w:t>
      </w:r>
      <w:r w:rsidRPr="002654BA">
        <w:rPr>
          <w:spacing w:val="2"/>
          <w:sz w:val="26"/>
          <w:szCs w:val="26"/>
          <w:lang w:bidi="ar-SA"/>
        </w:rPr>
        <w:t>о</w:t>
      </w:r>
      <w:r w:rsidRPr="002654BA">
        <w:rPr>
          <w:sz w:val="26"/>
          <w:szCs w:val="26"/>
          <w:lang w:bidi="ar-SA"/>
        </w:rPr>
        <w:t>го</w:t>
      </w:r>
      <w:r w:rsidRPr="002654BA">
        <w:rPr>
          <w:spacing w:val="-13"/>
          <w:sz w:val="26"/>
          <w:szCs w:val="26"/>
          <w:lang w:bidi="ar-SA"/>
        </w:rPr>
        <w:t xml:space="preserve"> </w:t>
      </w:r>
      <w:r w:rsidRPr="002654BA">
        <w:rPr>
          <w:sz w:val="26"/>
          <w:szCs w:val="26"/>
          <w:lang w:bidi="ar-SA"/>
        </w:rPr>
        <w:t>и</w:t>
      </w:r>
      <w:r w:rsidRPr="002654BA">
        <w:rPr>
          <w:spacing w:val="4"/>
          <w:sz w:val="26"/>
          <w:szCs w:val="26"/>
          <w:lang w:bidi="ar-SA"/>
        </w:rPr>
        <w:t xml:space="preserve"> </w:t>
      </w:r>
      <w:r w:rsidRPr="002654BA">
        <w:rPr>
          <w:sz w:val="26"/>
          <w:szCs w:val="26"/>
          <w:lang w:bidi="ar-SA"/>
        </w:rPr>
        <w:t>(и</w:t>
      </w:r>
      <w:r w:rsidRPr="002654BA">
        <w:rPr>
          <w:spacing w:val="1"/>
          <w:sz w:val="26"/>
          <w:szCs w:val="26"/>
          <w:lang w:bidi="ar-SA"/>
        </w:rPr>
        <w:t>л</w:t>
      </w:r>
      <w:r w:rsidRPr="002654BA">
        <w:rPr>
          <w:sz w:val="26"/>
          <w:szCs w:val="26"/>
          <w:lang w:bidi="ar-SA"/>
        </w:rPr>
        <w:t>и)</w:t>
      </w:r>
      <w:r w:rsidRPr="002654BA">
        <w:rPr>
          <w:spacing w:val="1"/>
          <w:sz w:val="26"/>
          <w:szCs w:val="26"/>
          <w:lang w:bidi="ar-SA"/>
        </w:rPr>
        <w:t xml:space="preserve"> </w:t>
      </w:r>
      <w:r w:rsidRPr="002654BA">
        <w:rPr>
          <w:spacing w:val="-1"/>
          <w:sz w:val="26"/>
          <w:szCs w:val="26"/>
          <w:lang w:bidi="ar-SA"/>
        </w:rPr>
        <w:t>м</w:t>
      </w:r>
      <w:r w:rsidRPr="002654BA">
        <w:rPr>
          <w:spacing w:val="2"/>
          <w:sz w:val="26"/>
          <w:szCs w:val="26"/>
          <w:lang w:bidi="ar-SA"/>
        </w:rPr>
        <w:t>а</w:t>
      </w:r>
      <w:r w:rsidRPr="002654BA">
        <w:rPr>
          <w:spacing w:val="-1"/>
          <w:sz w:val="26"/>
          <w:szCs w:val="26"/>
          <w:lang w:bidi="ar-SA"/>
        </w:rPr>
        <w:t>к</w:t>
      </w:r>
      <w:r w:rsidRPr="002654BA">
        <w:rPr>
          <w:sz w:val="26"/>
          <w:szCs w:val="26"/>
          <w:lang w:bidi="ar-SA"/>
        </w:rPr>
        <w:t>сима</w:t>
      </w:r>
      <w:r w:rsidRPr="002654BA">
        <w:rPr>
          <w:spacing w:val="2"/>
          <w:sz w:val="26"/>
          <w:szCs w:val="26"/>
          <w:lang w:bidi="ar-SA"/>
        </w:rPr>
        <w:t>л</w:t>
      </w:r>
      <w:r w:rsidRPr="002654BA">
        <w:rPr>
          <w:sz w:val="26"/>
          <w:szCs w:val="26"/>
          <w:lang w:bidi="ar-SA"/>
        </w:rPr>
        <w:t>ьно</w:t>
      </w:r>
      <w:r w:rsidRPr="002654BA">
        <w:rPr>
          <w:spacing w:val="1"/>
          <w:sz w:val="26"/>
          <w:szCs w:val="26"/>
          <w:lang w:bidi="ar-SA"/>
        </w:rPr>
        <w:t>г</w:t>
      </w:r>
      <w:r w:rsidRPr="002654BA">
        <w:rPr>
          <w:sz w:val="26"/>
          <w:szCs w:val="26"/>
          <w:lang w:bidi="ar-SA"/>
        </w:rPr>
        <w:t>о)</w:t>
      </w:r>
      <w:r w:rsidRPr="002654BA">
        <w:rPr>
          <w:spacing w:val="-9"/>
          <w:sz w:val="26"/>
          <w:szCs w:val="26"/>
          <w:lang w:bidi="ar-SA"/>
        </w:rPr>
        <w:t xml:space="preserve"> </w:t>
      </w:r>
      <w:r w:rsidRPr="002654BA">
        <w:rPr>
          <w:spacing w:val="-5"/>
          <w:sz w:val="26"/>
          <w:szCs w:val="26"/>
          <w:lang w:bidi="ar-SA"/>
        </w:rPr>
        <w:t>у</w:t>
      </w:r>
      <w:r w:rsidRPr="002654BA">
        <w:rPr>
          <w:sz w:val="26"/>
          <w:szCs w:val="26"/>
          <w:lang w:bidi="ar-SA"/>
        </w:rPr>
        <w:t>р</w:t>
      </w:r>
      <w:r w:rsidRPr="002654BA">
        <w:rPr>
          <w:spacing w:val="2"/>
          <w:sz w:val="26"/>
          <w:szCs w:val="26"/>
          <w:lang w:bidi="ar-SA"/>
        </w:rPr>
        <w:t>о</w:t>
      </w:r>
      <w:r w:rsidRPr="002654BA">
        <w:rPr>
          <w:sz w:val="26"/>
          <w:szCs w:val="26"/>
          <w:lang w:bidi="ar-SA"/>
        </w:rPr>
        <w:t>вн</w:t>
      </w:r>
      <w:r w:rsidRPr="002654BA">
        <w:rPr>
          <w:spacing w:val="3"/>
          <w:sz w:val="26"/>
          <w:szCs w:val="26"/>
          <w:lang w:bidi="ar-SA"/>
        </w:rPr>
        <w:t>е</w:t>
      </w:r>
      <w:r w:rsidRPr="002654BA">
        <w:rPr>
          <w:sz w:val="26"/>
          <w:szCs w:val="26"/>
          <w:lang w:bidi="ar-SA"/>
        </w:rPr>
        <w:t>й тарифов</w:t>
      </w:r>
      <w:r w:rsidRPr="002654BA">
        <w:rPr>
          <w:spacing w:val="5"/>
          <w:sz w:val="26"/>
          <w:szCs w:val="26"/>
          <w:lang w:bidi="ar-SA"/>
        </w:rPr>
        <w:t xml:space="preserve"> </w:t>
      </w:r>
      <w:r w:rsidRPr="002654BA">
        <w:rPr>
          <w:sz w:val="26"/>
          <w:szCs w:val="26"/>
          <w:lang w:bidi="ar-SA"/>
        </w:rPr>
        <w:t>на</w:t>
      </w:r>
      <w:r w:rsidRPr="002654BA">
        <w:rPr>
          <w:spacing w:val="14"/>
          <w:sz w:val="26"/>
          <w:szCs w:val="26"/>
          <w:lang w:bidi="ar-SA"/>
        </w:rPr>
        <w:t xml:space="preserve"> </w:t>
      </w:r>
      <w:r w:rsidRPr="002654BA">
        <w:rPr>
          <w:sz w:val="26"/>
          <w:szCs w:val="26"/>
          <w:lang w:bidi="ar-SA"/>
        </w:rPr>
        <w:t>тепло</w:t>
      </w:r>
      <w:r w:rsidRPr="002654BA">
        <w:rPr>
          <w:spacing w:val="5"/>
          <w:sz w:val="26"/>
          <w:szCs w:val="26"/>
          <w:lang w:bidi="ar-SA"/>
        </w:rPr>
        <w:t>в</w:t>
      </w:r>
      <w:r w:rsidRPr="002654BA">
        <w:rPr>
          <w:spacing w:val="-5"/>
          <w:sz w:val="26"/>
          <w:szCs w:val="26"/>
          <w:lang w:bidi="ar-SA"/>
        </w:rPr>
        <w:t>у</w:t>
      </w:r>
      <w:r w:rsidRPr="002654BA">
        <w:rPr>
          <w:sz w:val="26"/>
          <w:szCs w:val="26"/>
          <w:lang w:bidi="ar-SA"/>
        </w:rPr>
        <w:t>ю</w:t>
      </w:r>
      <w:r w:rsidRPr="002654BA">
        <w:rPr>
          <w:spacing w:val="8"/>
          <w:sz w:val="26"/>
          <w:szCs w:val="26"/>
          <w:lang w:bidi="ar-SA"/>
        </w:rPr>
        <w:t xml:space="preserve"> </w:t>
      </w:r>
      <w:r w:rsidRPr="002654BA">
        <w:rPr>
          <w:spacing w:val="-1"/>
          <w:sz w:val="26"/>
          <w:szCs w:val="26"/>
          <w:lang w:bidi="ar-SA"/>
        </w:rPr>
        <w:t>э</w:t>
      </w:r>
      <w:r w:rsidRPr="002654BA">
        <w:rPr>
          <w:sz w:val="26"/>
          <w:szCs w:val="26"/>
          <w:lang w:bidi="ar-SA"/>
        </w:rPr>
        <w:t>нергию</w:t>
      </w:r>
      <w:r w:rsidRPr="002654BA">
        <w:rPr>
          <w:spacing w:val="8"/>
          <w:sz w:val="26"/>
          <w:szCs w:val="26"/>
          <w:lang w:bidi="ar-SA"/>
        </w:rPr>
        <w:t xml:space="preserve"> </w:t>
      </w:r>
      <w:r w:rsidRPr="002654BA">
        <w:rPr>
          <w:sz w:val="26"/>
          <w:szCs w:val="26"/>
          <w:lang w:bidi="ar-SA"/>
        </w:rPr>
        <w:t>(</w:t>
      </w:r>
      <w:r w:rsidRPr="002654BA">
        <w:rPr>
          <w:spacing w:val="-1"/>
          <w:sz w:val="26"/>
          <w:szCs w:val="26"/>
          <w:lang w:bidi="ar-SA"/>
        </w:rPr>
        <w:t>м</w:t>
      </w:r>
      <w:r w:rsidRPr="002654BA">
        <w:rPr>
          <w:spacing w:val="2"/>
          <w:sz w:val="26"/>
          <w:szCs w:val="26"/>
          <w:lang w:bidi="ar-SA"/>
        </w:rPr>
        <w:t>о</w:t>
      </w:r>
      <w:r w:rsidRPr="002654BA">
        <w:rPr>
          <w:sz w:val="26"/>
          <w:szCs w:val="26"/>
          <w:lang w:bidi="ar-SA"/>
        </w:rPr>
        <w:t>щнос</w:t>
      </w:r>
      <w:r w:rsidRPr="002654BA">
        <w:rPr>
          <w:spacing w:val="2"/>
          <w:sz w:val="26"/>
          <w:szCs w:val="26"/>
          <w:lang w:bidi="ar-SA"/>
        </w:rPr>
        <w:t>т</w:t>
      </w:r>
      <w:r w:rsidRPr="002654BA">
        <w:rPr>
          <w:sz w:val="26"/>
          <w:szCs w:val="26"/>
          <w:lang w:bidi="ar-SA"/>
        </w:rPr>
        <w:t>ь),</w:t>
      </w:r>
      <w:r w:rsidRPr="002654BA">
        <w:rPr>
          <w:spacing w:val="2"/>
          <w:sz w:val="26"/>
          <w:szCs w:val="26"/>
          <w:lang w:bidi="ar-SA"/>
        </w:rPr>
        <w:t xml:space="preserve"> </w:t>
      </w:r>
      <w:r w:rsidRPr="002654BA">
        <w:rPr>
          <w:sz w:val="26"/>
          <w:szCs w:val="26"/>
          <w:lang w:bidi="ar-SA"/>
        </w:rPr>
        <w:t>но</w:t>
      </w:r>
      <w:r w:rsidRPr="002654BA">
        <w:rPr>
          <w:spacing w:val="12"/>
          <w:sz w:val="26"/>
          <w:szCs w:val="26"/>
          <w:lang w:bidi="ar-SA"/>
        </w:rPr>
        <w:t xml:space="preserve"> </w:t>
      </w:r>
      <w:r w:rsidRPr="002654BA">
        <w:rPr>
          <w:sz w:val="26"/>
          <w:szCs w:val="26"/>
          <w:lang w:bidi="ar-SA"/>
        </w:rPr>
        <w:t>п</w:t>
      </w:r>
      <w:r w:rsidRPr="002654BA">
        <w:rPr>
          <w:spacing w:val="5"/>
          <w:sz w:val="26"/>
          <w:szCs w:val="26"/>
          <w:lang w:bidi="ar-SA"/>
        </w:rPr>
        <w:t>р</w:t>
      </w:r>
      <w:r w:rsidRPr="002654BA">
        <w:rPr>
          <w:sz w:val="26"/>
          <w:szCs w:val="26"/>
          <w:lang w:bidi="ar-SA"/>
        </w:rPr>
        <w:t>и</w:t>
      </w:r>
      <w:r w:rsidRPr="002654BA">
        <w:rPr>
          <w:spacing w:val="10"/>
          <w:sz w:val="26"/>
          <w:szCs w:val="26"/>
          <w:lang w:bidi="ar-SA"/>
        </w:rPr>
        <w:t xml:space="preserve"> </w:t>
      </w:r>
      <w:r w:rsidRPr="002654BA">
        <w:rPr>
          <w:spacing w:val="1"/>
          <w:sz w:val="26"/>
          <w:szCs w:val="26"/>
          <w:lang w:bidi="ar-SA"/>
        </w:rPr>
        <w:t>э</w:t>
      </w:r>
      <w:r w:rsidRPr="002654BA">
        <w:rPr>
          <w:sz w:val="26"/>
          <w:szCs w:val="26"/>
          <w:lang w:bidi="ar-SA"/>
        </w:rPr>
        <w:t>т</w:t>
      </w:r>
      <w:r w:rsidRPr="002654BA">
        <w:rPr>
          <w:spacing w:val="2"/>
          <w:sz w:val="26"/>
          <w:szCs w:val="26"/>
          <w:lang w:bidi="ar-SA"/>
        </w:rPr>
        <w:t>о</w:t>
      </w:r>
      <w:r w:rsidRPr="002654BA">
        <w:rPr>
          <w:sz w:val="26"/>
          <w:szCs w:val="26"/>
          <w:lang w:bidi="ar-SA"/>
        </w:rPr>
        <w:t>м</w:t>
      </w:r>
      <w:r w:rsidRPr="002654BA">
        <w:rPr>
          <w:spacing w:val="8"/>
          <w:sz w:val="26"/>
          <w:szCs w:val="26"/>
          <w:lang w:bidi="ar-SA"/>
        </w:rPr>
        <w:t xml:space="preserve"> </w:t>
      </w:r>
      <w:r w:rsidRPr="002654BA">
        <w:rPr>
          <w:sz w:val="26"/>
          <w:szCs w:val="26"/>
          <w:lang w:bidi="ar-SA"/>
        </w:rPr>
        <w:t>с</w:t>
      </w:r>
      <w:r w:rsidRPr="002654BA">
        <w:rPr>
          <w:spacing w:val="2"/>
          <w:sz w:val="26"/>
          <w:szCs w:val="26"/>
          <w:lang w:bidi="ar-SA"/>
        </w:rPr>
        <w:t>о</w:t>
      </w:r>
      <w:r w:rsidRPr="002654BA">
        <w:rPr>
          <w:spacing w:val="-1"/>
          <w:sz w:val="26"/>
          <w:szCs w:val="26"/>
          <w:lang w:bidi="ar-SA"/>
        </w:rPr>
        <w:t>к</w:t>
      </w:r>
      <w:r w:rsidRPr="002654BA">
        <w:rPr>
          <w:sz w:val="26"/>
          <w:szCs w:val="26"/>
          <w:lang w:bidi="ar-SA"/>
        </w:rPr>
        <w:t>ра</w:t>
      </w:r>
      <w:r w:rsidRPr="002654BA">
        <w:rPr>
          <w:spacing w:val="2"/>
          <w:sz w:val="26"/>
          <w:szCs w:val="26"/>
          <w:lang w:bidi="ar-SA"/>
        </w:rPr>
        <w:t>щ</w:t>
      </w:r>
      <w:r w:rsidRPr="002654BA">
        <w:rPr>
          <w:sz w:val="26"/>
          <w:szCs w:val="26"/>
          <w:lang w:bidi="ar-SA"/>
        </w:rPr>
        <w:t>ен</w:t>
      </w:r>
      <w:r w:rsidRPr="002654BA">
        <w:rPr>
          <w:spacing w:val="1"/>
          <w:sz w:val="26"/>
          <w:szCs w:val="26"/>
          <w:lang w:bidi="ar-SA"/>
        </w:rPr>
        <w:t>и</w:t>
      </w:r>
      <w:r w:rsidRPr="002654BA">
        <w:rPr>
          <w:sz w:val="26"/>
          <w:szCs w:val="26"/>
          <w:lang w:bidi="ar-SA"/>
        </w:rPr>
        <w:t>е и</w:t>
      </w:r>
      <w:r w:rsidRPr="002654BA">
        <w:rPr>
          <w:spacing w:val="1"/>
          <w:sz w:val="26"/>
          <w:szCs w:val="26"/>
          <w:lang w:bidi="ar-SA"/>
        </w:rPr>
        <w:t>н</w:t>
      </w:r>
      <w:r w:rsidRPr="002654BA">
        <w:rPr>
          <w:sz w:val="26"/>
          <w:szCs w:val="26"/>
          <w:lang w:bidi="ar-SA"/>
        </w:rPr>
        <w:t>вести</w:t>
      </w:r>
      <w:r w:rsidRPr="002654BA">
        <w:rPr>
          <w:spacing w:val="1"/>
          <w:sz w:val="26"/>
          <w:szCs w:val="26"/>
          <w:lang w:bidi="ar-SA"/>
        </w:rPr>
        <w:t>ц</w:t>
      </w:r>
      <w:r w:rsidRPr="002654BA">
        <w:rPr>
          <w:sz w:val="26"/>
          <w:szCs w:val="26"/>
          <w:lang w:bidi="ar-SA"/>
        </w:rPr>
        <w:t>ио</w:t>
      </w:r>
      <w:r w:rsidRPr="002654BA">
        <w:rPr>
          <w:spacing w:val="1"/>
          <w:sz w:val="26"/>
          <w:szCs w:val="26"/>
          <w:lang w:bidi="ar-SA"/>
        </w:rPr>
        <w:t>н</w:t>
      </w:r>
      <w:r w:rsidRPr="002654BA">
        <w:rPr>
          <w:sz w:val="26"/>
          <w:szCs w:val="26"/>
          <w:lang w:bidi="ar-SA"/>
        </w:rPr>
        <w:t>ной прогр</w:t>
      </w:r>
      <w:r w:rsidRPr="002654BA">
        <w:rPr>
          <w:spacing w:val="2"/>
          <w:sz w:val="26"/>
          <w:szCs w:val="26"/>
          <w:lang w:bidi="ar-SA"/>
        </w:rPr>
        <w:t>а</w:t>
      </w:r>
      <w:r w:rsidRPr="002654BA">
        <w:rPr>
          <w:spacing w:val="-1"/>
          <w:sz w:val="26"/>
          <w:szCs w:val="26"/>
          <w:lang w:bidi="ar-SA"/>
        </w:rPr>
        <w:t>мм</w:t>
      </w:r>
      <w:r w:rsidRPr="002654BA">
        <w:rPr>
          <w:sz w:val="26"/>
          <w:szCs w:val="26"/>
          <w:lang w:bidi="ar-SA"/>
        </w:rPr>
        <w:t>ы</w:t>
      </w:r>
      <w:r w:rsidRPr="002654BA">
        <w:rPr>
          <w:spacing w:val="15"/>
          <w:sz w:val="26"/>
          <w:szCs w:val="26"/>
          <w:lang w:bidi="ar-SA"/>
        </w:rPr>
        <w:t xml:space="preserve"> </w:t>
      </w:r>
      <w:r w:rsidRPr="002654BA">
        <w:rPr>
          <w:sz w:val="26"/>
          <w:szCs w:val="26"/>
          <w:lang w:bidi="ar-SA"/>
        </w:rPr>
        <w:t>пр</w:t>
      </w:r>
      <w:r w:rsidRPr="002654BA">
        <w:rPr>
          <w:spacing w:val="1"/>
          <w:sz w:val="26"/>
          <w:szCs w:val="26"/>
          <w:lang w:bidi="ar-SA"/>
        </w:rPr>
        <w:t>и</w:t>
      </w:r>
      <w:r w:rsidRPr="002654BA">
        <w:rPr>
          <w:sz w:val="26"/>
          <w:szCs w:val="26"/>
          <w:lang w:bidi="ar-SA"/>
        </w:rPr>
        <w:t>водит</w:t>
      </w:r>
      <w:r w:rsidRPr="002654BA">
        <w:rPr>
          <w:spacing w:val="19"/>
          <w:sz w:val="26"/>
          <w:szCs w:val="26"/>
          <w:lang w:bidi="ar-SA"/>
        </w:rPr>
        <w:t xml:space="preserve"> </w:t>
      </w:r>
      <w:r w:rsidRPr="002654BA">
        <w:rPr>
          <w:sz w:val="26"/>
          <w:szCs w:val="26"/>
          <w:lang w:bidi="ar-SA"/>
        </w:rPr>
        <w:t>к</w:t>
      </w:r>
      <w:r w:rsidRPr="002654BA">
        <w:rPr>
          <w:spacing w:val="24"/>
          <w:sz w:val="26"/>
          <w:szCs w:val="26"/>
          <w:lang w:bidi="ar-SA"/>
        </w:rPr>
        <w:t xml:space="preserve"> </w:t>
      </w:r>
      <w:r w:rsidRPr="002654BA">
        <w:rPr>
          <w:sz w:val="26"/>
          <w:szCs w:val="26"/>
          <w:lang w:bidi="ar-SA"/>
        </w:rPr>
        <w:t>сохран</w:t>
      </w:r>
      <w:r w:rsidRPr="002654BA">
        <w:rPr>
          <w:spacing w:val="1"/>
          <w:sz w:val="26"/>
          <w:szCs w:val="26"/>
          <w:lang w:bidi="ar-SA"/>
        </w:rPr>
        <w:t>е</w:t>
      </w:r>
      <w:r w:rsidRPr="002654BA">
        <w:rPr>
          <w:sz w:val="26"/>
          <w:szCs w:val="26"/>
          <w:lang w:bidi="ar-SA"/>
        </w:rPr>
        <w:t>н</w:t>
      </w:r>
      <w:r w:rsidRPr="002654BA">
        <w:rPr>
          <w:spacing w:val="1"/>
          <w:sz w:val="26"/>
          <w:szCs w:val="26"/>
          <w:lang w:bidi="ar-SA"/>
        </w:rPr>
        <w:t>и</w:t>
      </w:r>
      <w:r w:rsidRPr="002654BA">
        <w:rPr>
          <w:sz w:val="26"/>
          <w:szCs w:val="26"/>
          <w:lang w:bidi="ar-SA"/>
        </w:rPr>
        <w:t>ю</w:t>
      </w:r>
      <w:r w:rsidRPr="002654BA">
        <w:rPr>
          <w:spacing w:val="14"/>
          <w:sz w:val="26"/>
          <w:szCs w:val="26"/>
          <w:lang w:bidi="ar-SA"/>
        </w:rPr>
        <w:t xml:space="preserve"> </w:t>
      </w:r>
      <w:r w:rsidRPr="002654BA">
        <w:rPr>
          <w:sz w:val="26"/>
          <w:szCs w:val="26"/>
          <w:lang w:bidi="ar-SA"/>
        </w:rPr>
        <w:t>н</w:t>
      </w:r>
      <w:r w:rsidRPr="002654BA">
        <w:rPr>
          <w:spacing w:val="3"/>
          <w:sz w:val="26"/>
          <w:szCs w:val="26"/>
          <w:lang w:bidi="ar-SA"/>
        </w:rPr>
        <w:t>е</w:t>
      </w:r>
      <w:r w:rsidRPr="002654BA">
        <w:rPr>
          <w:spacing w:val="-5"/>
          <w:sz w:val="26"/>
          <w:szCs w:val="26"/>
          <w:lang w:bidi="ar-SA"/>
        </w:rPr>
        <w:t>у</w:t>
      </w:r>
      <w:r w:rsidRPr="002654BA">
        <w:rPr>
          <w:spacing w:val="2"/>
          <w:sz w:val="26"/>
          <w:szCs w:val="26"/>
          <w:lang w:bidi="ar-SA"/>
        </w:rPr>
        <w:t>до</w:t>
      </w:r>
      <w:r w:rsidRPr="002654BA">
        <w:rPr>
          <w:sz w:val="26"/>
          <w:szCs w:val="26"/>
          <w:lang w:bidi="ar-SA"/>
        </w:rPr>
        <w:t>влетвори</w:t>
      </w:r>
      <w:r w:rsidRPr="002654BA">
        <w:rPr>
          <w:spacing w:val="2"/>
          <w:sz w:val="26"/>
          <w:szCs w:val="26"/>
          <w:lang w:bidi="ar-SA"/>
        </w:rPr>
        <w:t>т</w:t>
      </w:r>
      <w:r w:rsidRPr="002654BA">
        <w:rPr>
          <w:sz w:val="26"/>
          <w:szCs w:val="26"/>
          <w:lang w:bidi="ar-SA"/>
        </w:rPr>
        <w:t>ельн</w:t>
      </w:r>
      <w:r w:rsidRPr="002654BA">
        <w:rPr>
          <w:spacing w:val="2"/>
          <w:sz w:val="26"/>
          <w:szCs w:val="26"/>
          <w:lang w:bidi="ar-SA"/>
        </w:rPr>
        <w:t>о</w:t>
      </w:r>
      <w:r w:rsidRPr="002654BA">
        <w:rPr>
          <w:sz w:val="26"/>
          <w:szCs w:val="26"/>
          <w:lang w:bidi="ar-SA"/>
        </w:rPr>
        <w:t>го со</w:t>
      </w:r>
      <w:r w:rsidRPr="002654BA">
        <w:rPr>
          <w:spacing w:val="2"/>
          <w:sz w:val="26"/>
          <w:szCs w:val="26"/>
          <w:lang w:bidi="ar-SA"/>
        </w:rPr>
        <w:t>с</w:t>
      </w:r>
      <w:r w:rsidRPr="002654BA">
        <w:rPr>
          <w:sz w:val="26"/>
          <w:szCs w:val="26"/>
          <w:lang w:bidi="ar-SA"/>
        </w:rPr>
        <w:t>тоя</w:t>
      </w:r>
      <w:r w:rsidRPr="002654BA">
        <w:rPr>
          <w:spacing w:val="1"/>
          <w:sz w:val="26"/>
          <w:szCs w:val="26"/>
          <w:lang w:bidi="ar-SA"/>
        </w:rPr>
        <w:t>н</w:t>
      </w:r>
      <w:r w:rsidRPr="002654BA">
        <w:rPr>
          <w:sz w:val="26"/>
          <w:szCs w:val="26"/>
          <w:lang w:bidi="ar-SA"/>
        </w:rPr>
        <w:t>ия</w:t>
      </w:r>
      <w:r w:rsidRPr="002654BA">
        <w:rPr>
          <w:spacing w:val="16"/>
          <w:sz w:val="26"/>
          <w:szCs w:val="26"/>
          <w:lang w:bidi="ar-SA"/>
        </w:rPr>
        <w:t xml:space="preserve"> </w:t>
      </w:r>
      <w:r w:rsidRPr="002654BA">
        <w:rPr>
          <w:sz w:val="26"/>
          <w:szCs w:val="26"/>
          <w:lang w:bidi="ar-SA"/>
        </w:rPr>
        <w:t>над</w:t>
      </w:r>
      <w:r w:rsidRPr="002654BA">
        <w:rPr>
          <w:spacing w:val="1"/>
          <w:sz w:val="26"/>
          <w:szCs w:val="26"/>
          <w:lang w:bidi="ar-SA"/>
        </w:rPr>
        <w:t>еж</w:t>
      </w:r>
      <w:r w:rsidRPr="002654BA">
        <w:rPr>
          <w:sz w:val="26"/>
          <w:szCs w:val="26"/>
          <w:lang w:bidi="ar-SA"/>
        </w:rPr>
        <w:t>ности</w:t>
      </w:r>
      <w:r w:rsidRPr="002654BA">
        <w:rPr>
          <w:spacing w:val="14"/>
          <w:sz w:val="26"/>
          <w:szCs w:val="26"/>
          <w:lang w:bidi="ar-SA"/>
        </w:rPr>
        <w:t xml:space="preserve"> </w:t>
      </w:r>
      <w:r w:rsidRPr="002654BA">
        <w:rPr>
          <w:sz w:val="26"/>
          <w:szCs w:val="26"/>
          <w:lang w:bidi="ar-SA"/>
        </w:rPr>
        <w:t xml:space="preserve">и </w:t>
      </w:r>
      <w:r w:rsidRPr="002654BA">
        <w:rPr>
          <w:spacing w:val="-1"/>
          <w:sz w:val="26"/>
          <w:szCs w:val="26"/>
          <w:lang w:bidi="ar-SA"/>
        </w:rPr>
        <w:t>к</w:t>
      </w:r>
      <w:r w:rsidRPr="002654BA">
        <w:rPr>
          <w:sz w:val="26"/>
          <w:szCs w:val="26"/>
          <w:lang w:bidi="ar-SA"/>
        </w:rPr>
        <w:t>аче</w:t>
      </w:r>
      <w:r w:rsidRPr="002654BA">
        <w:rPr>
          <w:spacing w:val="2"/>
          <w:sz w:val="26"/>
          <w:szCs w:val="26"/>
          <w:lang w:bidi="ar-SA"/>
        </w:rPr>
        <w:t>с</w:t>
      </w:r>
      <w:r w:rsidRPr="002654BA">
        <w:rPr>
          <w:sz w:val="26"/>
          <w:szCs w:val="26"/>
          <w:lang w:bidi="ar-SA"/>
        </w:rPr>
        <w:t>тва</w:t>
      </w:r>
      <w:r w:rsidRPr="002654BA">
        <w:rPr>
          <w:spacing w:val="-10"/>
          <w:sz w:val="26"/>
          <w:szCs w:val="26"/>
          <w:lang w:bidi="ar-SA"/>
        </w:rPr>
        <w:t xml:space="preserve"> </w:t>
      </w:r>
      <w:r w:rsidRPr="002654BA">
        <w:rPr>
          <w:sz w:val="26"/>
          <w:szCs w:val="26"/>
          <w:lang w:bidi="ar-SA"/>
        </w:rPr>
        <w:t>те</w:t>
      </w:r>
      <w:r w:rsidRPr="002654BA">
        <w:rPr>
          <w:spacing w:val="2"/>
          <w:sz w:val="26"/>
          <w:szCs w:val="26"/>
          <w:lang w:bidi="ar-SA"/>
        </w:rPr>
        <w:t>п</w:t>
      </w:r>
      <w:r w:rsidRPr="002654BA">
        <w:rPr>
          <w:sz w:val="26"/>
          <w:szCs w:val="26"/>
          <w:lang w:bidi="ar-SA"/>
        </w:rPr>
        <w:t>лос</w:t>
      </w:r>
      <w:r w:rsidRPr="002654BA">
        <w:rPr>
          <w:spacing w:val="1"/>
          <w:sz w:val="26"/>
          <w:szCs w:val="26"/>
          <w:lang w:bidi="ar-SA"/>
        </w:rPr>
        <w:t>н</w:t>
      </w:r>
      <w:r w:rsidRPr="002654BA">
        <w:rPr>
          <w:sz w:val="26"/>
          <w:szCs w:val="26"/>
          <w:lang w:bidi="ar-SA"/>
        </w:rPr>
        <w:t>аб</w:t>
      </w:r>
      <w:r w:rsidRPr="002654BA">
        <w:rPr>
          <w:spacing w:val="1"/>
          <w:sz w:val="26"/>
          <w:szCs w:val="26"/>
          <w:lang w:bidi="ar-SA"/>
        </w:rPr>
        <w:t>ж</w:t>
      </w:r>
      <w:r w:rsidRPr="002654BA">
        <w:rPr>
          <w:spacing w:val="2"/>
          <w:sz w:val="26"/>
          <w:szCs w:val="26"/>
          <w:lang w:bidi="ar-SA"/>
        </w:rPr>
        <w:t>е</w:t>
      </w:r>
      <w:r w:rsidRPr="002654BA">
        <w:rPr>
          <w:sz w:val="26"/>
          <w:szCs w:val="26"/>
          <w:lang w:bidi="ar-SA"/>
        </w:rPr>
        <w:t>н</w:t>
      </w:r>
      <w:r w:rsidRPr="002654BA">
        <w:rPr>
          <w:spacing w:val="1"/>
          <w:sz w:val="26"/>
          <w:szCs w:val="26"/>
          <w:lang w:bidi="ar-SA"/>
        </w:rPr>
        <w:t>и</w:t>
      </w:r>
      <w:r w:rsidRPr="002654BA">
        <w:rPr>
          <w:sz w:val="26"/>
          <w:szCs w:val="26"/>
          <w:lang w:bidi="ar-SA"/>
        </w:rPr>
        <w:t>я,</w:t>
      </w:r>
      <w:r w:rsidRPr="002654BA">
        <w:rPr>
          <w:spacing w:val="-19"/>
          <w:sz w:val="26"/>
          <w:szCs w:val="26"/>
          <w:lang w:bidi="ar-SA"/>
        </w:rPr>
        <w:t xml:space="preserve"> </w:t>
      </w:r>
      <w:r w:rsidRPr="002654BA">
        <w:rPr>
          <w:spacing w:val="1"/>
          <w:sz w:val="26"/>
          <w:szCs w:val="26"/>
          <w:lang w:bidi="ar-SA"/>
        </w:rPr>
        <w:t>и</w:t>
      </w:r>
      <w:r w:rsidRPr="002654BA">
        <w:rPr>
          <w:sz w:val="26"/>
          <w:szCs w:val="26"/>
          <w:lang w:bidi="ar-SA"/>
        </w:rPr>
        <w:t>ли</w:t>
      </w:r>
      <w:r w:rsidRPr="002654BA">
        <w:rPr>
          <w:spacing w:val="-2"/>
          <w:sz w:val="26"/>
          <w:szCs w:val="26"/>
          <w:lang w:bidi="ar-SA"/>
        </w:rPr>
        <w:t xml:space="preserve"> </w:t>
      </w:r>
      <w:r w:rsidRPr="002654BA">
        <w:rPr>
          <w:spacing w:val="-5"/>
          <w:sz w:val="26"/>
          <w:szCs w:val="26"/>
          <w:lang w:bidi="ar-SA"/>
        </w:rPr>
        <w:t>у</w:t>
      </w:r>
      <w:r w:rsidRPr="002654BA">
        <w:rPr>
          <w:spacing w:val="5"/>
          <w:sz w:val="26"/>
          <w:szCs w:val="26"/>
          <w:lang w:bidi="ar-SA"/>
        </w:rPr>
        <w:t>х</w:t>
      </w:r>
      <w:r w:rsidRPr="002654BA">
        <w:rPr>
          <w:spacing w:val="-5"/>
          <w:sz w:val="26"/>
          <w:szCs w:val="26"/>
          <w:lang w:bidi="ar-SA"/>
        </w:rPr>
        <w:t>у</w:t>
      </w:r>
      <w:r w:rsidRPr="002654BA">
        <w:rPr>
          <w:spacing w:val="2"/>
          <w:sz w:val="26"/>
          <w:szCs w:val="26"/>
          <w:lang w:bidi="ar-SA"/>
        </w:rPr>
        <w:t>д</w:t>
      </w:r>
      <w:r w:rsidRPr="002654BA">
        <w:rPr>
          <w:sz w:val="26"/>
          <w:szCs w:val="26"/>
          <w:lang w:bidi="ar-SA"/>
        </w:rPr>
        <w:t>шен</w:t>
      </w:r>
      <w:r w:rsidRPr="002654BA">
        <w:rPr>
          <w:spacing w:val="1"/>
          <w:sz w:val="26"/>
          <w:szCs w:val="26"/>
          <w:lang w:bidi="ar-SA"/>
        </w:rPr>
        <w:t>и</w:t>
      </w:r>
      <w:r w:rsidRPr="002654BA">
        <w:rPr>
          <w:sz w:val="26"/>
          <w:szCs w:val="26"/>
          <w:lang w:bidi="ar-SA"/>
        </w:rPr>
        <w:t>ю</w:t>
      </w:r>
      <w:r w:rsidRPr="002654BA">
        <w:rPr>
          <w:spacing w:val="-10"/>
          <w:sz w:val="26"/>
          <w:szCs w:val="26"/>
          <w:lang w:bidi="ar-SA"/>
        </w:rPr>
        <w:t xml:space="preserve"> </w:t>
      </w:r>
      <w:r w:rsidRPr="002654BA">
        <w:rPr>
          <w:sz w:val="26"/>
          <w:szCs w:val="26"/>
          <w:lang w:bidi="ar-SA"/>
        </w:rPr>
        <w:t>дан</w:t>
      </w:r>
      <w:r w:rsidRPr="002654BA">
        <w:rPr>
          <w:spacing w:val="1"/>
          <w:sz w:val="26"/>
          <w:szCs w:val="26"/>
          <w:lang w:bidi="ar-SA"/>
        </w:rPr>
        <w:t>н</w:t>
      </w:r>
      <w:r w:rsidRPr="002654BA">
        <w:rPr>
          <w:sz w:val="26"/>
          <w:szCs w:val="26"/>
          <w:lang w:bidi="ar-SA"/>
        </w:rPr>
        <w:t>ого</w:t>
      </w:r>
      <w:r w:rsidRPr="002654BA">
        <w:rPr>
          <w:spacing w:val="-9"/>
          <w:sz w:val="26"/>
          <w:szCs w:val="26"/>
          <w:lang w:bidi="ar-SA"/>
        </w:rPr>
        <w:t xml:space="preserve"> </w:t>
      </w:r>
      <w:r w:rsidRPr="002654BA">
        <w:rPr>
          <w:sz w:val="26"/>
          <w:szCs w:val="26"/>
          <w:lang w:bidi="ar-SA"/>
        </w:rPr>
        <w:t>со</w:t>
      </w:r>
      <w:r w:rsidRPr="002654BA">
        <w:rPr>
          <w:spacing w:val="2"/>
          <w:sz w:val="26"/>
          <w:szCs w:val="26"/>
          <w:lang w:bidi="ar-SA"/>
        </w:rPr>
        <w:t>с</w:t>
      </w:r>
      <w:r w:rsidRPr="002654BA">
        <w:rPr>
          <w:sz w:val="26"/>
          <w:szCs w:val="26"/>
          <w:lang w:bidi="ar-SA"/>
        </w:rPr>
        <w:t>тоя</w:t>
      </w:r>
      <w:r w:rsidRPr="002654BA">
        <w:rPr>
          <w:spacing w:val="1"/>
          <w:sz w:val="26"/>
          <w:szCs w:val="26"/>
          <w:lang w:bidi="ar-SA"/>
        </w:rPr>
        <w:t>н</w:t>
      </w:r>
      <w:r w:rsidRPr="002654BA">
        <w:rPr>
          <w:sz w:val="26"/>
          <w:szCs w:val="26"/>
          <w:lang w:bidi="ar-SA"/>
        </w:rPr>
        <w:t>и</w:t>
      </w:r>
      <w:r w:rsidRPr="002654BA">
        <w:rPr>
          <w:spacing w:val="1"/>
          <w:sz w:val="26"/>
          <w:szCs w:val="26"/>
          <w:lang w:bidi="ar-SA"/>
        </w:rPr>
        <w:t>я</w:t>
      </w:r>
      <w:r w:rsidRPr="002654BA">
        <w:rPr>
          <w:sz w:val="26"/>
          <w:szCs w:val="26"/>
          <w:lang w:bidi="ar-SA"/>
        </w:rPr>
        <w:t>;</w:t>
      </w:r>
    </w:p>
    <w:p w14:paraId="02D664A1" w14:textId="77777777" w:rsidR="00BC68A2" w:rsidRPr="002654BA" w:rsidRDefault="00BC68A2" w:rsidP="001A4CDE">
      <w:pPr>
        <w:widowControl/>
        <w:numPr>
          <w:ilvl w:val="0"/>
          <w:numId w:val="127"/>
        </w:numPr>
        <w:autoSpaceDE/>
        <w:autoSpaceDN/>
        <w:adjustRightInd w:val="0"/>
        <w:spacing w:after="200" w:line="357" w:lineRule="auto"/>
        <w:ind w:left="0" w:right="49" w:firstLine="709"/>
        <w:contextualSpacing/>
        <w:jc w:val="both"/>
        <w:rPr>
          <w:sz w:val="26"/>
          <w:szCs w:val="26"/>
          <w:lang w:bidi="ar-SA"/>
        </w:rPr>
      </w:pPr>
      <w:r w:rsidRPr="002654BA">
        <w:rPr>
          <w:sz w:val="26"/>
          <w:szCs w:val="26"/>
          <w:lang w:bidi="ar-SA"/>
        </w:rPr>
        <w:t>вправе</w:t>
      </w:r>
      <w:r w:rsidRPr="002654BA">
        <w:rPr>
          <w:spacing w:val="11"/>
          <w:sz w:val="26"/>
          <w:szCs w:val="26"/>
          <w:lang w:bidi="ar-SA"/>
        </w:rPr>
        <w:t xml:space="preserve"> </w:t>
      </w:r>
      <w:r w:rsidRPr="002654BA">
        <w:rPr>
          <w:spacing w:val="2"/>
          <w:sz w:val="26"/>
          <w:szCs w:val="26"/>
          <w:lang w:bidi="ar-SA"/>
        </w:rPr>
        <w:t>о</w:t>
      </w:r>
      <w:r w:rsidRPr="002654BA">
        <w:rPr>
          <w:sz w:val="26"/>
          <w:szCs w:val="26"/>
          <w:lang w:bidi="ar-SA"/>
        </w:rPr>
        <w:t>т</w:t>
      </w:r>
      <w:r w:rsidRPr="002654BA">
        <w:rPr>
          <w:spacing w:val="-2"/>
          <w:sz w:val="26"/>
          <w:szCs w:val="26"/>
          <w:lang w:bidi="ar-SA"/>
        </w:rPr>
        <w:t>к</w:t>
      </w:r>
      <w:r w:rsidRPr="002654BA">
        <w:rPr>
          <w:sz w:val="26"/>
          <w:szCs w:val="26"/>
          <w:lang w:bidi="ar-SA"/>
        </w:rPr>
        <w:t>а</w:t>
      </w:r>
      <w:r w:rsidRPr="002654BA">
        <w:rPr>
          <w:spacing w:val="1"/>
          <w:sz w:val="26"/>
          <w:szCs w:val="26"/>
          <w:lang w:bidi="ar-SA"/>
        </w:rPr>
        <w:t>з</w:t>
      </w:r>
      <w:r w:rsidRPr="002654BA">
        <w:rPr>
          <w:spacing w:val="2"/>
          <w:sz w:val="26"/>
          <w:szCs w:val="26"/>
          <w:lang w:bidi="ar-SA"/>
        </w:rPr>
        <w:t>а</w:t>
      </w:r>
      <w:r w:rsidRPr="002654BA">
        <w:rPr>
          <w:sz w:val="26"/>
          <w:szCs w:val="26"/>
          <w:lang w:bidi="ar-SA"/>
        </w:rPr>
        <w:t>ть</w:t>
      </w:r>
      <w:r w:rsidRPr="002654BA">
        <w:rPr>
          <w:spacing w:val="10"/>
          <w:sz w:val="26"/>
          <w:szCs w:val="26"/>
          <w:lang w:bidi="ar-SA"/>
        </w:rPr>
        <w:t xml:space="preserve"> </w:t>
      </w:r>
      <w:r w:rsidRPr="002654BA">
        <w:rPr>
          <w:sz w:val="26"/>
          <w:szCs w:val="26"/>
          <w:lang w:bidi="ar-SA"/>
        </w:rPr>
        <w:t>в</w:t>
      </w:r>
      <w:r w:rsidRPr="002654BA">
        <w:rPr>
          <w:spacing w:val="17"/>
          <w:sz w:val="26"/>
          <w:szCs w:val="26"/>
          <w:lang w:bidi="ar-SA"/>
        </w:rPr>
        <w:t xml:space="preserve"> </w:t>
      </w:r>
      <w:r w:rsidRPr="002654BA">
        <w:rPr>
          <w:spacing w:val="2"/>
          <w:sz w:val="26"/>
          <w:szCs w:val="26"/>
          <w:lang w:bidi="ar-SA"/>
        </w:rPr>
        <w:t>с</w:t>
      </w:r>
      <w:r w:rsidRPr="002654BA">
        <w:rPr>
          <w:sz w:val="26"/>
          <w:szCs w:val="26"/>
          <w:lang w:bidi="ar-SA"/>
        </w:rPr>
        <w:t>о</w:t>
      </w:r>
      <w:r w:rsidRPr="002654BA">
        <w:rPr>
          <w:spacing w:val="2"/>
          <w:sz w:val="26"/>
          <w:szCs w:val="26"/>
          <w:lang w:bidi="ar-SA"/>
        </w:rPr>
        <w:t>г</w:t>
      </w:r>
      <w:r w:rsidRPr="002654BA">
        <w:rPr>
          <w:sz w:val="26"/>
          <w:szCs w:val="26"/>
          <w:lang w:bidi="ar-SA"/>
        </w:rPr>
        <w:t>ласова</w:t>
      </w:r>
      <w:r w:rsidRPr="002654BA">
        <w:rPr>
          <w:spacing w:val="1"/>
          <w:sz w:val="26"/>
          <w:szCs w:val="26"/>
          <w:lang w:bidi="ar-SA"/>
        </w:rPr>
        <w:t>н</w:t>
      </w:r>
      <w:r w:rsidRPr="002654BA">
        <w:rPr>
          <w:sz w:val="26"/>
          <w:szCs w:val="26"/>
          <w:lang w:bidi="ar-SA"/>
        </w:rPr>
        <w:t>ии</w:t>
      </w:r>
      <w:r w:rsidRPr="002654BA">
        <w:rPr>
          <w:spacing w:val="3"/>
          <w:sz w:val="26"/>
          <w:szCs w:val="26"/>
          <w:lang w:bidi="ar-SA"/>
        </w:rPr>
        <w:t xml:space="preserve"> </w:t>
      </w:r>
      <w:r w:rsidRPr="002654BA">
        <w:rPr>
          <w:sz w:val="26"/>
          <w:szCs w:val="26"/>
          <w:lang w:bidi="ar-SA"/>
        </w:rPr>
        <w:t>и</w:t>
      </w:r>
      <w:r w:rsidRPr="002654BA">
        <w:rPr>
          <w:spacing w:val="1"/>
          <w:sz w:val="26"/>
          <w:szCs w:val="26"/>
          <w:lang w:bidi="ar-SA"/>
        </w:rPr>
        <w:t>н</w:t>
      </w:r>
      <w:r w:rsidRPr="002654BA">
        <w:rPr>
          <w:sz w:val="26"/>
          <w:szCs w:val="26"/>
          <w:lang w:bidi="ar-SA"/>
        </w:rPr>
        <w:t>ве</w:t>
      </w:r>
      <w:r w:rsidRPr="002654BA">
        <w:rPr>
          <w:spacing w:val="2"/>
          <w:sz w:val="26"/>
          <w:szCs w:val="26"/>
          <w:lang w:bidi="ar-SA"/>
        </w:rPr>
        <w:t>с</w:t>
      </w:r>
      <w:r w:rsidRPr="002654BA">
        <w:rPr>
          <w:sz w:val="26"/>
          <w:szCs w:val="26"/>
          <w:lang w:bidi="ar-SA"/>
        </w:rPr>
        <w:t>тиц</w:t>
      </w:r>
      <w:r w:rsidRPr="002654BA">
        <w:rPr>
          <w:spacing w:val="3"/>
          <w:sz w:val="26"/>
          <w:szCs w:val="26"/>
          <w:lang w:bidi="ar-SA"/>
        </w:rPr>
        <w:t>и</w:t>
      </w:r>
      <w:r w:rsidRPr="002654BA">
        <w:rPr>
          <w:sz w:val="26"/>
          <w:szCs w:val="26"/>
          <w:lang w:bidi="ar-SA"/>
        </w:rPr>
        <w:t>он</w:t>
      </w:r>
      <w:r w:rsidRPr="002654BA">
        <w:rPr>
          <w:spacing w:val="1"/>
          <w:sz w:val="26"/>
          <w:szCs w:val="26"/>
          <w:lang w:bidi="ar-SA"/>
        </w:rPr>
        <w:t>н</w:t>
      </w:r>
      <w:r w:rsidRPr="002654BA">
        <w:rPr>
          <w:sz w:val="26"/>
          <w:szCs w:val="26"/>
          <w:lang w:bidi="ar-SA"/>
        </w:rPr>
        <w:t>ой пр</w:t>
      </w:r>
      <w:r w:rsidRPr="002654BA">
        <w:rPr>
          <w:spacing w:val="3"/>
          <w:sz w:val="26"/>
          <w:szCs w:val="26"/>
          <w:lang w:bidi="ar-SA"/>
        </w:rPr>
        <w:t>о</w:t>
      </w:r>
      <w:r w:rsidRPr="002654BA">
        <w:rPr>
          <w:sz w:val="26"/>
          <w:szCs w:val="26"/>
          <w:lang w:bidi="ar-SA"/>
        </w:rPr>
        <w:t>гра</w:t>
      </w:r>
      <w:r w:rsidRPr="002654BA">
        <w:rPr>
          <w:spacing w:val="1"/>
          <w:sz w:val="26"/>
          <w:szCs w:val="26"/>
          <w:lang w:bidi="ar-SA"/>
        </w:rPr>
        <w:t>м</w:t>
      </w:r>
      <w:r w:rsidRPr="002654BA">
        <w:rPr>
          <w:spacing w:val="-1"/>
          <w:sz w:val="26"/>
          <w:szCs w:val="26"/>
          <w:lang w:bidi="ar-SA"/>
        </w:rPr>
        <w:t>м</w:t>
      </w:r>
      <w:r w:rsidRPr="002654BA">
        <w:rPr>
          <w:sz w:val="26"/>
          <w:szCs w:val="26"/>
          <w:lang w:bidi="ar-SA"/>
        </w:rPr>
        <w:t>ы</w:t>
      </w:r>
      <w:r w:rsidRPr="002654BA">
        <w:rPr>
          <w:spacing w:val="6"/>
          <w:sz w:val="26"/>
          <w:szCs w:val="26"/>
          <w:lang w:bidi="ar-SA"/>
        </w:rPr>
        <w:t xml:space="preserve"> </w:t>
      </w:r>
      <w:r w:rsidRPr="002654BA">
        <w:rPr>
          <w:sz w:val="26"/>
          <w:szCs w:val="26"/>
          <w:lang w:bidi="ar-SA"/>
        </w:rPr>
        <w:t>в</w:t>
      </w:r>
      <w:r w:rsidRPr="002654BA">
        <w:rPr>
          <w:spacing w:val="19"/>
          <w:sz w:val="26"/>
          <w:szCs w:val="26"/>
          <w:lang w:bidi="ar-SA"/>
        </w:rPr>
        <w:t xml:space="preserve"> </w:t>
      </w:r>
      <w:r w:rsidRPr="002654BA">
        <w:rPr>
          <w:spacing w:val="2"/>
          <w:sz w:val="26"/>
          <w:szCs w:val="26"/>
          <w:lang w:bidi="ar-SA"/>
        </w:rPr>
        <w:t>сл</w:t>
      </w:r>
      <w:r w:rsidRPr="002654BA">
        <w:rPr>
          <w:spacing w:val="-5"/>
          <w:sz w:val="26"/>
          <w:szCs w:val="26"/>
          <w:lang w:bidi="ar-SA"/>
        </w:rPr>
        <w:t>у</w:t>
      </w:r>
      <w:r w:rsidRPr="002654BA">
        <w:rPr>
          <w:spacing w:val="1"/>
          <w:sz w:val="26"/>
          <w:szCs w:val="26"/>
          <w:lang w:bidi="ar-SA"/>
        </w:rPr>
        <w:t>ч</w:t>
      </w:r>
      <w:r w:rsidRPr="002654BA">
        <w:rPr>
          <w:sz w:val="26"/>
          <w:szCs w:val="26"/>
          <w:lang w:bidi="ar-SA"/>
        </w:rPr>
        <w:t>ае,</w:t>
      </w:r>
      <w:r w:rsidRPr="002654BA">
        <w:rPr>
          <w:spacing w:val="12"/>
          <w:sz w:val="26"/>
          <w:szCs w:val="26"/>
          <w:lang w:bidi="ar-SA"/>
        </w:rPr>
        <w:t xml:space="preserve"> </w:t>
      </w:r>
      <w:r w:rsidRPr="002654BA">
        <w:rPr>
          <w:sz w:val="26"/>
          <w:szCs w:val="26"/>
          <w:lang w:bidi="ar-SA"/>
        </w:rPr>
        <w:t>если ее</w:t>
      </w:r>
      <w:r w:rsidRPr="002654BA">
        <w:rPr>
          <w:spacing w:val="16"/>
          <w:sz w:val="26"/>
          <w:szCs w:val="26"/>
          <w:lang w:bidi="ar-SA"/>
        </w:rPr>
        <w:t xml:space="preserve"> </w:t>
      </w:r>
      <w:r w:rsidRPr="002654BA">
        <w:rPr>
          <w:sz w:val="26"/>
          <w:szCs w:val="26"/>
          <w:lang w:bidi="ar-SA"/>
        </w:rPr>
        <w:t>реал</w:t>
      </w:r>
      <w:r w:rsidRPr="002654BA">
        <w:rPr>
          <w:spacing w:val="1"/>
          <w:sz w:val="26"/>
          <w:szCs w:val="26"/>
          <w:lang w:bidi="ar-SA"/>
        </w:rPr>
        <w:t>из</w:t>
      </w:r>
      <w:r w:rsidRPr="002654BA">
        <w:rPr>
          <w:sz w:val="26"/>
          <w:szCs w:val="26"/>
          <w:lang w:bidi="ar-SA"/>
        </w:rPr>
        <w:t>ац</w:t>
      </w:r>
      <w:r w:rsidRPr="002654BA">
        <w:rPr>
          <w:spacing w:val="1"/>
          <w:sz w:val="26"/>
          <w:szCs w:val="26"/>
          <w:lang w:bidi="ar-SA"/>
        </w:rPr>
        <w:t>и</w:t>
      </w:r>
      <w:r w:rsidRPr="002654BA">
        <w:rPr>
          <w:sz w:val="26"/>
          <w:szCs w:val="26"/>
          <w:lang w:bidi="ar-SA"/>
        </w:rPr>
        <w:t>я</w:t>
      </w:r>
      <w:r w:rsidRPr="002654BA">
        <w:rPr>
          <w:spacing w:val="6"/>
          <w:sz w:val="26"/>
          <w:szCs w:val="26"/>
          <w:lang w:bidi="ar-SA"/>
        </w:rPr>
        <w:t xml:space="preserve"> </w:t>
      </w:r>
      <w:r w:rsidRPr="002654BA">
        <w:rPr>
          <w:spacing w:val="2"/>
          <w:sz w:val="26"/>
          <w:szCs w:val="26"/>
          <w:lang w:bidi="ar-SA"/>
        </w:rPr>
        <w:t>п</w:t>
      </w:r>
      <w:r w:rsidRPr="002654BA">
        <w:rPr>
          <w:spacing w:val="1"/>
          <w:sz w:val="26"/>
          <w:szCs w:val="26"/>
          <w:lang w:bidi="ar-SA"/>
        </w:rPr>
        <w:t>р</w:t>
      </w:r>
      <w:r w:rsidRPr="002654BA">
        <w:rPr>
          <w:sz w:val="26"/>
          <w:szCs w:val="26"/>
          <w:lang w:bidi="ar-SA"/>
        </w:rPr>
        <w:t>и</w:t>
      </w:r>
      <w:r w:rsidRPr="002654BA">
        <w:rPr>
          <w:spacing w:val="3"/>
          <w:sz w:val="26"/>
          <w:szCs w:val="26"/>
          <w:lang w:bidi="ar-SA"/>
        </w:rPr>
        <w:t>в</w:t>
      </w:r>
      <w:r w:rsidRPr="002654BA">
        <w:rPr>
          <w:sz w:val="26"/>
          <w:szCs w:val="26"/>
          <w:lang w:bidi="ar-SA"/>
        </w:rPr>
        <w:t>одит</w:t>
      </w:r>
      <w:r w:rsidRPr="002654BA">
        <w:rPr>
          <w:spacing w:val="10"/>
          <w:sz w:val="26"/>
          <w:szCs w:val="26"/>
          <w:lang w:bidi="ar-SA"/>
        </w:rPr>
        <w:t xml:space="preserve"> </w:t>
      </w:r>
      <w:r w:rsidRPr="002654BA">
        <w:rPr>
          <w:sz w:val="26"/>
          <w:szCs w:val="26"/>
          <w:lang w:bidi="ar-SA"/>
        </w:rPr>
        <w:t>к</w:t>
      </w:r>
      <w:r w:rsidRPr="002654BA">
        <w:rPr>
          <w:spacing w:val="15"/>
          <w:sz w:val="26"/>
          <w:szCs w:val="26"/>
          <w:lang w:bidi="ar-SA"/>
        </w:rPr>
        <w:t xml:space="preserve"> </w:t>
      </w:r>
      <w:r w:rsidRPr="002654BA">
        <w:rPr>
          <w:sz w:val="26"/>
          <w:szCs w:val="26"/>
          <w:lang w:bidi="ar-SA"/>
        </w:rPr>
        <w:t>прев</w:t>
      </w:r>
      <w:r w:rsidRPr="002654BA">
        <w:rPr>
          <w:spacing w:val="2"/>
          <w:sz w:val="26"/>
          <w:szCs w:val="26"/>
          <w:lang w:bidi="ar-SA"/>
        </w:rPr>
        <w:t>ыш</w:t>
      </w:r>
      <w:r w:rsidRPr="002654BA">
        <w:rPr>
          <w:sz w:val="26"/>
          <w:szCs w:val="26"/>
          <w:lang w:bidi="ar-SA"/>
        </w:rPr>
        <w:t>ен</w:t>
      </w:r>
      <w:r w:rsidRPr="002654BA">
        <w:rPr>
          <w:spacing w:val="1"/>
          <w:sz w:val="26"/>
          <w:szCs w:val="26"/>
          <w:lang w:bidi="ar-SA"/>
        </w:rPr>
        <w:t>и</w:t>
      </w:r>
      <w:r w:rsidRPr="002654BA">
        <w:rPr>
          <w:sz w:val="26"/>
          <w:szCs w:val="26"/>
          <w:lang w:bidi="ar-SA"/>
        </w:rPr>
        <w:t>ю</w:t>
      </w:r>
      <w:r w:rsidRPr="002654BA">
        <w:rPr>
          <w:spacing w:val="3"/>
          <w:sz w:val="26"/>
          <w:szCs w:val="26"/>
          <w:lang w:bidi="ar-SA"/>
        </w:rPr>
        <w:t xml:space="preserve"> </w:t>
      </w:r>
      <w:r w:rsidRPr="002654BA">
        <w:rPr>
          <w:sz w:val="26"/>
          <w:szCs w:val="26"/>
          <w:lang w:bidi="ar-SA"/>
        </w:rPr>
        <w:t>пред</w:t>
      </w:r>
      <w:r w:rsidRPr="002654BA">
        <w:rPr>
          <w:spacing w:val="1"/>
          <w:sz w:val="26"/>
          <w:szCs w:val="26"/>
          <w:lang w:bidi="ar-SA"/>
        </w:rPr>
        <w:t>е</w:t>
      </w:r>
      <w:r w:rsidRPr="002654BA">
        <w:rPr>
          <w:sz w:val="26"/>
          <w:szCs w:val="26"/>
          <w:lang w:bidi="ar-SA"/>
        </w:rPr>
        <w:t>льн</w:t>
      </w:r>
      <w:r w:rsidRPr="002654BA">
        <w:rPr>
          <w:spacing w:val="1"/>
          <w:sz w:val="26"/>
          <w:szCs w:val="26"/>
          <w:lang w:bidi="ar-SA"/>
        </w:rPr>
        <w:t>ы</w:t>
      </w:r>
      <w:r w:rsidRPr="002654BA">
        <w:rPr>
          <w:sz w:val="26"/>
          <w:szCs w:val="26"/>
          <w:lang w:bidi="ar-SA"/>
        </w:rPr>
        <w:t>х</w:t>
      </w:r>
      <w:r w:rsidRPr="002654BA">
        <w:rPr>
          <w:spacing w:val="7"/>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pacing w:val="3"/>
          <w:sz w:val="26"/>
          <w:szCs w:val="26"/>
          <w:lang w:bidi="ar-SA"/>
        </w:rPr>
        <w:t>и</w:t>
      </w:r>
      <w:r w:rsidRPr="002654BA">
        <w:rPr>
          <w:sz w:val="26"/>
          <w:szCs w:val="26"/>
          <w:lang w:bidi="ar-SA"/>
        </w:rPr>
        <w:t>н</w:t>
      </w:r>
      <w:r w:rsidRPr="002654BA">
        <w:rPr>
          <w:spacing w:val="1"/>
          <w:sz w:val="26"/>
          <w:szCs w:val="26"/>
          <w:lang w:bidi="ar-SA"/>
        </w:rPr>
        <w:t>и</w:t>
      </w:r>
      <w:r w:rsidRPr="002654BA">
        <w:rPr>
          <w:spacing w:val="-1"/>
          <w:sz w:val="26"/>
          <w:szCs w:val="26"/>
          <w:lang w:bidi="ar-SA"/>
        </w:rPr>
        <w:t>м</w:t>
      </w:r>
      <w:r w:rsidRPr="002654BA">
        <w:rPr>
          <w:sz w:val="26"/>
          <w:szCs w:val="26"/>
          <w:lang w:bidi="ar-SA"/>
        </w:rPr>
        <w:t>альн</w:t>
      </w:r>
      <w:r w:rsidRPr="002654BA">
        <w:rPr>
          <w:spacing w:val="2"/>
          <w:sz w:val="26"/>
          <w:szCs w:val="26"/>
          <w:lang w:bidi="ar-SA"/>
        </w:rPr>
        <w:t>о</w:t>
      </w:r>
      <w:r w:rsidRPr="002654BA">
        <w:rPr>
          <w:sz w:val="26"/>
          <w:szCs w:val="26"/>
          <w:lang w:bidi="ar-SA"/>
        </w:rPr>
        <w:t>го и</w:t>
      </w:r>
      <w:r w:rsidRPr="002654BA">
        <w:rPr>
          <w:spacing w:val="17"/>
          <w:sz w:val="26"/>
          <w:szCs w:val="26"/>
          <w:lang w:bidi="ar-SA"/>
        </w:rPr>
        <w:t xml:space="preserve"> </w:t>
      </w:r>
      <w:r w:rsidRPr="002654BA">
        <w:rPr>
          <w:sz w:val="26"/>
          <w:szCs w:val="26"/>
          <w:lang w:bidi="ar-SA"/>
        </w:rPr>
        <w:t>(</w:t>
      </w:r>
      <w:r w:rsidRPr="002654BA">
        <w:rPr>
          <w:spacing w:val="3"/>
          <w:sz w:val="26"/>
          <w:szCs w:val="26"/>
          <w:lang w:bidi="ar-SA"/>
        </w:rPr>
        <w:t>и</w:t>
      </w:r>
      <w:r w:rsidRPr="002654BA">
        <w:rPr>
          <w:sz w:val="26"/>
          <w:szCs w:val="26"/>
          <w:lang w:bidi="ar-SA"/>
        </w:rPr>
        <w:t>л</w:t>
      </w:r>
      <w:r w:rsidRPr="002654BA">
        <w:rPr>
          <w:spacing w:val="1"/>
          <w:sz w:val="26"/>
          <w:szCs w:val="26"/>
          <w:lang w:bidi="ar-SA"/>
        </w:rPr>
        <w:t>и</w:t>
      </w:r>
      <w:r w:rsidRPr="002654BA">
        <w:rPr>
          <w:sz w:val="26"/>
          <w:szCs w:val="26"/>
          <w:lang w:bidi="ar-SA"/>
        </w:rPr>
        <w:t xml:space="preserve">) </w:t>
      </w:r>
      <w:r w:rsidRPr="002654BA">
        <w:rPr>
          <w:spacing w:val="-1"/>
          <w:sz w:val="26"/>
          <w:szCs w:val="26"/>
          <w:lang w:bidi="ar-SA"/>
        </w:rPr>
        <w:t>м</w:t>
      </w:r>
      <w:r w:rsidRPr="002654BA">
        <w:rPr>
          <w:sz w:val="26"/>
          <w:szCs w:val="26"/>
          <w:lang w:bidi="ar-SA"/>
        </w:rPr>
        <w:t>а</w:t>
      </w:r>
      <w:r w:rsidRPr="002654BA">
        <w:rPr>
          <w:spacing w:val="-1"/>
          <w:sz w:val="26"/>
          <w:szCs w:val="26"/>
          <w:lang w:bidi="ar-SA"/>
        </w:rPr>
        <w:t>к</w:t>
      </w:r>
      <w:r w:rsidRPr="002654BA">
        <w:rPr>
          <w:sz w:val="26"/>
          <w:szCs w:val="26"/>
          <w:lang w:bidi="ar-SA"/>
        </w:rPr>
        <w:t>с</w:t>
      </w:r>
      <w:r w:rsidRPr="002654BA">
        <w:rPr>
          <w:spacing w:val="3"/>
          <w:sz w:val="26"/>
          <w:szCs w:val="26"/>
          <w:lang w:bidi="ar-SA"/>
        </w:rPr>
        <w:t>и</w:t>
      </w:r>
      <w:r w:rsidRPr="002654BA">
        <w:rPr>
          <w:spacing w:val="-1"/>
          <w:sz w:val="26"/>
          <w:szCs w:val="26"/>
          <w:lang w:bidi="ar-SA"/>
        </w:rPr>
        <w:t>м</w:t>
      </w:r>
      <w:r w:rsidRPr="002654BA">
        <w:rPr>
          <w:sz w:val="26"/>
          <w:szCs w:val="26"/>
          <w:lang w:bidi="ar-SA"/>
        </w:rPr>
        <w:t>аль</w:t>
      </w:r>
      <w:r w:rsidRPr="002654BA">
        <w:rPr>
          <w:spacing w:val="2"/>
          <w:sz w:val="26"/>
          <w:szCs w:val="26"/>
          <w:lang w:bidi="ar-SA"/>
        </w:rPr>
        <w:t>н</w:t>
      </w:r>
      <w:r w:rsidRPr="002654BA">
        <w:rPr>
          <w:sz w:val="26"/>
          <w:szCs w:val="26"/>
          <w:lang w:bidi="ar-SA"/>
        </w:rPr>
        <w:t xml:space="preserve">ого) </w:t>
      </w:r>
      <w:r w:rsidRPr="002654BA">
        <w:rPr>
          <w:spacing w:val="-5"/>
          <w:sz w:val="26"/>
          <w:szCs w:val="26"/>
          <w:lang w:bidi="ar-SA"/>
        </w:rPr>
        <w:t>у</w:t>
      </w:r>
      <w:r w:rsidRPr="002654BA">
        <w:rPr>
          <w:sz w:val="26"/>
          <w:szCs w:val="26"/>
          <w:lang w:bidi="ar-SA"/>
        </w:rPr>
        <w:t>р</w:t>
      </w:r>
      <w:r w:rsidRPr="002654BA">
        <w:rPr>
          <w:spacing w:val="2"/>
          <w:sz w:val="26"/>
          <w:szCs w:val="26"/>
          <w:lang w:bidi="ar-SA"/>
        </w:rPr>
        <w:t>о</w:t>
      </w:r>
      <w:r w:rsidRPr="002654BA">
        <w:rPr>
          <w:sz w:val="26"/>
          <w:szCs w:val="26"/>
          <w:lang w:bidi="ar-SA"/>
        </w:rPr>
        <w:t>вней</w:t>
      </w:r>
      <w:r w:rsidRPr="002654BA">
        <w:rPr>
          <w:spacing w:val="4"/>
          <w:sz w:val="26"/>
          <w:szCs w:val="26"/>
          <w:lang w:bidi="ar-SA"/>
        </w:rPr>
        <w:t xml:space="preserve"> </w:t>
      </w:r>
      <w:r w:rsidRPr="002654BA">
        <w:rPr>
          <w:sz w:val="26"/>
          <w:szCs w:val="26"/>
          <w:lang w:bidi="ar-SA"/>
        </w:rPr>
        <w:t>тари</w:t>
      </w:r>
      <w:r w:rsidRPr="002654BA">
        <w:rPr>
          <w:spacing w:val="2"/>
          <w:sz w:val="26"/>
          <w:szCs w:val="26"/>
          <w:lang w:bidi="ar-SA"/>
        </w:rPr>
        <w:t>ф</w:t>
      </w:r>
      <w:r w:rsidRPr="002654BA">
        <w:rPr>
          <w:sz w:val="26"/>
          <w:szCs w:val="26"/>
          <w:lang w:bidi="ar-SA"/>
        </w:rPr>
        <w:t>ов</w:t>
      </w:r>
      <w:r w:rsidRPr="002654BA">
        <w:rPr>
          <w:spacing w:val="3"/>
          <w:sz w:val="26"/>
          <w:szCs w:val="26"/>
          <w:lang w:bidi="ar-SA"/>
        </w:rPr>
        <w:t xml:space="preserve"> </w:t>
      </w:r>
      <w:r w:rsidRPr="002654BA">
        <w:rPr>
          <w:sz w:val="26"/>
          <w:szCs w:val="26"/>
          <w:lang w:bidi="ar-SA"/>
        </w:rPr>
        <w:t>на</w:t>
      </w:r>
      <w:r w:rsidRPr="002654BA">
        <w:rPr>
          <w:spacing w:val="11"/>
          <w:sz w:val="26"/>
          <w:szCs w:val="26"/>
          <w:lang w:bidi="ar-SA"/>
        </w:rPr>
        <w:t xml:space="preserve"> </w:t>
      </w:r>
      <w:r w:rsidRPr="002654BA">
        <w:rPr>
          <w:spacing w:val="2"/>
          <w:sz w:val="26"/>
          <w:szCs w:val="26"/>
          <w:lang w:bidi="ar-SA"/>
        </w:rPr>
        <w:t>т</w:t>
      </w:r>
      <w:r w:rsidRPr="002654BA">
        <w:rPr>
          <w:sz w:val="26"/>
          <w:szCs w:val="26"/>
          <w:lang w:bidi="ar-SA"/>
        </w:rPr>
        <w:t>еп</w:t>
      </w:r>
      <w:r w:rsidRPr="002654BA">
        <w:rPr>
          <w:spacing w:val="1"/>
          <w:sz w:val="26"/>
          <w:szCs w:val="26"/>
          <w:lang w:bidi="ar-SA"/>
        </w:rPr>
        <w:t>л</w:t>
      </w:r>
      <w:r w:rsidRPr="002654BA">
        <w:rPr>
          <w:sz w:val="26"/>
          <w:szCs w:val="26"/>
          <w:lang w:bidi="ar-SA"/>
        </w:rPr>
        <w:t>о</w:t>
      </w:r>
      <w:r w:rsidRPr="002654BA">
        <w:rPr>
          <w:spacing w:val="5"/>
          <w:sz w:val="26"/>
          <w:szCs w:val="26"/>
          <w:lang w:bidi="ar-SA"/>
        </w:rPr>
        <w:t>в</w:t>
      </w:r>
      <w:r w:rsidRPr="002654BA">
        <w:rPr>
          <w:spacing w:val="-5"/>
          <w:sz w:val="26"/>
          <w:szCs w:val="26"/>
          <w:lang w:bidi="ar-SA"/>
        </w:rPr>
        <w:t>у</w:t>
      </w:r>
      <w:r w:rsidRPr="002654BA">
        <w:rPr>
          <w:sz w:val="26"/>
          <w:szCs w:val="26"/>
          <w:lang w:bidi="ar-SA"/>
        </w:rPr>
        <w:t>ю</w:t>
      </w:r>
      <w:r w:rsidRPr="002654BA">
        <w:rPr>
          <w:spacing w:val="4"/>
          <w:sz w:val="26"/>
          <w:szCs w:val="26"/>
          <w:lang w:bidi="ar-SA"/>
        </w:rPr>
        <w:t xml:space="preserve"> </w:t>
      </w:r>
      <w:r w:rsidRPr="002654BA">
        <w:rPr>
          <w:spacing w:val="-1"/>
          <w:sz w:val="26"/>
          <w:szCs w:val="26"/>
          <w:lang w:bidi="ar-SA"/>
        </w:rPr>
        <w:t>э</w:t>
      </w:r>
      <w:r w:rsidRPr="002654BA">
        <w:rPr>
          <w:sz w:val="26"/>
          <w:szCs w:val="26"/>
          <w:lang w:bidi="ar-SA"/>
        </w:rPr>
        <w:t>нергию</w:t>
      </w:r>
      <w:r w:rsidRPr="002654BA">
        <w:rPr>
          <w:spacing w:val="5"/>
          <w:sz w:val="26"/>
          <w:szCs w:val="26"/>
          <w:lang w:bidi="ar-SA"/>
        </w:rPr>
        <w:t xml:space="preserve"> </w:t>
      </w:r>
      <w:r w:rsidRPr="002654BA">
        <w:rPr>
          <w:spacing w:val="2"/>
          <w:sz w:val="26"/>
          <w:szCs w:val="26"/>
          <w:lang w:bidi="ar-SA"/>
        </w:rPr>
        <w:t>(</w:t>
      </w:r>
      <w:r w:rsidRPr="002654BA">
        <w:rPr>
          <w:spacing w:val="-1"/>
          <w:sz w:val="26"/>
          <w:szCs w:val="26"/>
          <w:lang w:bidi="ar-SA"/>
        </w:rPr>
        <w:t>м</w:t>
      </w:r>
      <w:r w:rsidRPr="002654BA">
        <w:rPr>
          <w:sz w:val="26"/>
          <w:szCs w:val="26"/>
          <w:lang w:bidi="ar-SA"/>
        </w:rPr>
        <w:t>ощно</w:t>
      </w:r>
      <w:r w:rsidRPr="002654BA">
        <w:rPr>
          <w:spacing w:val="2"/>
          <w:sz w:val="26"/>
          <w:szCs w:val="26"/>
          <w:lang w:bidi="ar-SA"/>
        </w:rPr>
        <w:t>с</w:t>
      </w:r>
      <w:r w:rsidRPr="002654BA">
        <w:rPr>
          <w:sz w:val="26"/>
          <w:szCs w:val="26"/>
          <w:lang w:bidi="ar-SA"/>
        </w:rPr>
        <w:t>т</w:t>
      </w:r>
      <w:r w:rsidRPr="002654BA">
        <w:rPr>
          <w:spacing w:val="-1"/>
          <w:sz w:val="26"/>
          <w:szCs w:val="26"/>
          <w:lang w:bidi="ar-SA"/>
        </w:rPr>
        <w:t>ь</w:t>
      </w:r>
      <w:r w:rsidRPr="002654BA">
        <w:rPr>
          <w:sz w:val="26"/>
          <w:szCs w:val="26"/>
          <w:lang w:bidi="ar-SA"/>
        </w:rPr>
        <w:t>), при</w:t>
      </w:r>
      <w:r w:rsidRPr="002654BA">
        <w:rPr>
          <w:spacing w:val="11"/>
          <w:sz w:val="26"/>
          <w:szCs w:val="26"/>
          <w:lang w:bidi="ar-SA"/>
        </w:rPr>
        <w:t xml:space="preserve"> </w:t>
      </w:r>
      <w:r w:rsidRPr="002654BA">
        <w:rPr>
          <w:spacing w:val="-1"/>
          <w:sz w:val="26"/>
          <w:szCs w:val="26"/>
          <w:lang w:bidi="ar-SA"/>
        </w:rPr>
        <w:t>э</w:t>
      </w:r>
      <w:r w:rsidRPr="002654BA">
        <w:rPr>
          <w:sz w:val="26"/>
          <w:szCs w:val="26"/>
          <w:lang w:bidi="ar-SA"/>
        </w:rPr>
        <w:t>т</w:t>
      </w:r>
      <w:r w:rsidRPr="002654BA">
        <w:rPr>
          <w:spacing w:val="2"/>
          <w:sz w:val="26"/>
          <w:szCs w:val="26"/>
          <w:lang w:bidi="ar-SA"/>
        </w:rPr>
        <w:t>о</w:t>
      </w:r>
      <w:r w:rsidRPr="002654BA">
        <w:rPr>
          <w:sz w:val="26"/>
          <w:szCs w:val="26"/>
          <w:lang w:bidi="ar-SA"/>
        </w:rPr>
        <w:t>м от</w:t>
      </w:r>
      <w:r w:rsidRPr="002654BA">
        <w:rPr>
          <w:spacing w:val="4"/>
          <w:sz w:val="26"/>
          <w:szCs w:val="26"/>
          <w:lang w:bidi="ar-SA"/>
        </w:rPr>
        <w:t>с</w:t>
      </w:r>
      <w:r w:rsidRPr="002654BA">
        <w:rPr>
          <w:spacing w:val="-5"/>
          <w:sz w:val="26"/>
          <w:szCs w:val="26"/>
          <w:lang w:bidi="ar-SA"/>
        </w:rPr>
        <w:t>у</w:t>
      </w:r>
      <w:r w:rsidRPr="002654BA">
        <w:rPr>
          <w:sz w:val="26"/>
          <w:szCs w:val="26"/>
          <w:lang w:bidi="ar-SA"/>
        </w:rPr>
        <w:t>т</w:t>
      </w:r>
      <w:r w:rsidRPr="002654BA">
        <w:rPr>
          <w:spacing w:val="2"/>
          <w:sz w:val="26"/>
          <w:szCs w:val="26"/>
          <w:lang w:bidi="ar-SA"/>
        </w:rPr>
        <w:t>с</w:t>
      </w:r>
      <w:r w:rsidRPr="002654BA">
        <w:rPr>
          <w:sz w:val="26"/>
          <w:szCs w:val="26"/>
          <w:lang w:bidi="ar-SA"/>
        </w:rPr>
        <w:t>т</w:t>
      </w:r>
      <w:r w:rsidRPr="002654BA">
        <w:rPr>
          <w:spacing w:val="4"/>
          <w:sz w:val="26"/>
          <w:szCs w:val="26"/>
          <w:lang w:bidi="ar-SA"/>
        </w:rPr>
        <w:t>в</w:t>
      </w:r>
      <w:r w:rsidRPr="002654BA">
        <w:rPr>
          <w:spacing w:val="-5"/>
          <w:sz w:val="26"/>
          <w:szCs w:val="26"/>
          <w:lang w:bidi="ar-SA"/>
        </w:rPr>
        <w:t>у</w:t>
      </w:r>
      <w:r w:rsidRPr="002654BA">
        <w:rPr>
          <w:sz w:val="26"/>
          <w:szCs w:val="26"/>
          <w:lang w:bidi="ar-SA"/>
        </w:rPr>
        <w:t>ют</w:t>
      </w:r>
      <w:r w:rsidRPr="002654BA">
        <w:rPr>
          <w:spacing w:val="-14"/>
          <w:sz w:val="26"/>
          <w:szCs w:val="26"/>
          <w:lang w:bidi="ar-SA"/>
        </w:rPr>
        <w:t xml:space="preserve"> </w:t>
      </w:r>
      <w:r w:rsidRPr="002654BA">
        <w:rPr>
          <w:spacing w:val="2"/>
          <w:sz w:val="26"/>
          <w:szCs w:val="26"/>
          <w:lang w:bidi="ar-SA"/>
        </w:rPr>
        <w:t>о</w:t>
      </w:r>
      <w:r w:rsidRPr="002654BA">
        <w:rPr>
          <w:sz w:val="26"/>
          <w:szCs w:val="26"/>
          <w:lang w:bidi="ar-SA"/>
        </w:rPr>
        <w:t>бстоят</w:t>
      </w:r>
      <w:r w:rsidRPr="002654BA">
        <w:rPr>
          <w:spacing w:val="2"/>
          <w:sz w:val="26"/>
          <w:szCs w:val="26"/>
          <w:lang w:bidi="ar-SA"/>
        </w:rPr>
        <w:t>е</w:t>
      </w:r>
      <w:r w:rsidRPr="002654BA">
        <w:rPr>
          <w:sz w:val="26"/>
          <w:szCs w:val="26"/>
          <w:lang w:bidi="ar-SA"/>
        </w:rPr>
        <w:t>льства,</w:t>
      </w:r>
      <w:r w:rsidRPr="002654BA">
        <w:rPr>
          <w:spacing w:val="-14"/>
          <w:sz w:val="26"/>
          <w:szCs w:val="26"/>
          <w:lang w:bidi="ar-SA"/>
        </w:rPr>
        <w:t xml:space="preserve"> </w:t>
      </w:r>
      <w:r w:rsidRPr="002654BA">
        <w:rPr>
          <w:spacing w:val="-5"/>
          <w:sz w:val="26"/>
          <w:szCs w:val="26"/>
          <w:lang w:bidi="ar-SA"/>
        </w:rPr>
        <w:t>у</w:t>
      </w:r>
      <w:r w:rsidRPr="002654BA">
        <w:rPr>
          <w:spacing w:val="1"/>
          <w:sz w:val="26"/>
          <w:szCs w:val="26"/>
          <w:lang w:bidi="ar-SA"/>
        </w:rPr>
        <w:t>к</w:t>
      </w:r>
      <w:r w:rsidRPr="002654BA">
        <w:rPr>
          <w:sz w:val="26"/>
          <w:szCs w:val="26"/>
          <w:lang w:bidi="ar-SA"/>
        </w:rPr>
        <w:t>а</w:t>
      </w:r>
      <w:r w:rsidRPr="002654BA">
        <w:rPr>
          <w:spacing w:val="1"/>
          <w:sz w:val="26"/>
          <w:szCs w:val="26"/>
          <w:lang w:bidi="ar-SA"/>
        </w:rPr>
        <w:t>з</w:t>
      </w:r>
      <w:r w:rsidRPr="002654BA">
        <w:rPr>
          <w:sz w:val="26"/>
          <w:szCs w:val="26"/>
          <w:lang w:bidi="ar-SA"/>
        </w:rPr>
        <w:t>ан</w:t>
      </w:r>
      <w:r w:rsidRPr="002654BA">
        <w:rPr>
          <w:spacing w:val="1"/>
          <w:sz w:val="26"/>
          <w:szCs w:val="26"/>
          <w:lang w:bidi="ar-SA"/>
        </w:rPr>
        <w:t>ны</w:t>
      </w:r>
      <w:r w:rsidRPr="002654BA">
        <w:rPr>
          <w:sz w:val="26"/>
          <w:szCs w:val="26"/>
          <w:lang w:bidi="ar-SA"/>
        </w:rPr>
        <w:t>е</w:t>
      </w:r>
      <w:r w:rsidRPr="002654BA">
        <w:rPr>
          <w:spacing w:val="-12"/>
          <w:sz w:val="26"/>
          <w:szCs w:val="26"/>
          <w:lang w:bidi="ar-SA"/>
        </w:rPr>
        <w:t xml:space="preserve"> </w:t>
      </w:r>
      <w:r w:rsidRPr="002654BA">
        <w:rPr>
          <w:sz w:val="26"/>
          <w:szCs w:val="26"/>
          <w:lang w:bidi="ar-SA"/>
        </w:rPr>
        <w:t>в</w:t>
      </w:r>
      <w:r w:rsidRPr="002654BA">
        <w:rPr>
          <w:spacing w:val="-1"/>
          <w:sz w:val="26"/>
          <w:szCs w:val="26"/>
          <w:lang w:bidi="ar-SA"/>
        </w:rPr>
        <w:t xml:space="preserve"> </w:t>
      </w:r>
      <w:r w:rsidRPr="002654BA">
        <w:rPr>
          <w:spacing w:val="3"/>
          <w:sz w:val="26"/>
          <w:szCs w:val="26"/>
          <w:lang w:bidi="ar-SA"/>
        </w:rPr>
        <w:t>п</w:t>
      </w:r>
      <w:r w:rsidRPr="002654BA">
        <w:rPr>
          <w:sz w:val="26"/>
          <w:szCs w:val="26"/>
          <w:lang w:bidi="ar-SA"/>
        </w:rPr>
        <w:t>ред</w:t>
      </w:r>
      <w:r w:rsidRPr="002654BA">
        <w:rPr>
          <w:spacing w:val="1"/>
          <w:sz w:val="26"/>
          <w:szCs w:val="26"/>
          <w:lang w:bidi="ar-SA"/>
        </w:rPr>
        <w:t>ы</w:t>
      </w:r>
      <w:r w:rsidRPr="002654BA">
        <w:rPr>
          <w:spacing w:val="2"/>
          <w:sz w:val="26"/>
          <w:szCs w:val="26"/>
          <w:lang w:bidi="ar-SA"/>
        </w:rPr>
        <w:t>д</w:t>
      </w:r>
      <w:r w:rsidRPr="002654BA">
        <w:rPr>
          <w:spacing w:val="-5"/>
          <w:sz w:val="26"/>
          <w:szCs w:val="26"/>
          <w:lang w:bidi="ar-SA"/>
        </w:rPr>
        <w:t>у</w:t>
      </w:r>
      <w:r w:rsidRPr="002654BA">
        <w:rPr>
          <w:spacing w:val="2"/>
          <w:sz w:val="26"/>
          <w:szCs w:val="26"/>
          <w:lang w:bidi="ar-SA"/>
        </w:rPr>
        <w:t>ще</w:t>
      </w:r>
      <w:r w:rsidRPr="002654BA">
        <w:rPr>
          <w:sz w:val="26"/>
          <w:szCs w:val="26"/>
          <w:lang w:bidi="ar-SA"/>
        </w:rPr>
        <w:t>м</w:t>
      </w:r>
      <w:r w:rsidRPr="002654BA">
        <w:rPr>
          <w:spacing w:val="-15"/>
          <w:sz w:val="26"/>
          <w:szCs w:val="26"/>
          <w:lang w:bidi="ar-SA"/>
        </w:rPr>
        <w:t xml:space="preserve"> </w:t>
      </w:r>
      <w:r w:rsidRPr="002654BA">
        <w:rPr>
          <w:spacing w:val="5"/>
          <w:sz w:val="26"/>
          <w:szCs w:val="26"/>
          <w:lang w:bidi="ar-SA"/>
        </w:rPr>
        <w:t>п</w:t>
      </w:r>
      <w:r w:rsidRPr="002654BA">
        <w:rPr>
          <w:spacing w:val="-5"/>
          <w:sz w:val="26"/>
          <w:szCs w:val="26"/>
          <w:lang w:bidi="ar-SA"/>
        </w:rPr>
        <w:t>у</w:t>
      </w:r>
      <w:r w:rsidRPr="002654BA">
        <w:rPr>
          <w:sz w:val="26"/>
          <w:szCs w:val="26"/>
          <w:lang w:bidi="ar-SA"/>
        </w:rPr>
        <w:t>н</w:t>
      </w:r>
      <w:r w:rsidRPr="002654BA">
        <w:rPr>
          <w:spacing w:val="2"/>
          <w:sz w:val="26"/>
          <w:szCs w:val="26"/>
          <w:lang w:bidi="ar-SA"/>
        </w:rPr>
        <w:t>к</w:t>
      </w:r>
      <w:r w:rsidRPr="002654BA">
        <w:rPr>
          <w:sz w:val="26"/>
          <w:szCs w:val="26"/>
          <w:lang w:bidi="ar-SA"/>
        </w:rPr>
        <w:t>те.</w:t>
      </w:r>
    </w:p>
    <w:p w14:paraId="75DF268A" w14:textId="77777777" w:rsidR="00BC68A2" w:rsidRPr="002654BA" w:rsidRDefault="00BC68A2" w:rsidP="00BC68A2">
      <w:pPr>
        <w:tabs>
          <w:tab w:val="left" w:pos="1800"/>
        </w:tabs>
        <w:adjustRightInd w:val="0"/>
        <w:spacing w:before="120" w:after="120"/>
        <w:ind w:right="-20" w:firstLine="709"/>
        <w:jc w:val="both"/>
        <w:rPr>
          <w:sz w:val="26"/>
          <w:szCs w:val="26"/>
          <w:lang w:bidi="ar-SA"/>
        </w:rPr>
      </w:pPr>
      <w:r w:rsidRPr="002654BA">
        <w:rPr>
          <w:b/>
          <w:bCs/>
          <w:spacing w:val="-1"/>
          <w:sz w:val="26"/>
          <w:szCs w:val="26"/>
          <w:lang w:bidi="ar-SA"/>
        </w:rPr>
        <w:t>Б</w:t>
      </w:r>
      <w:r w:rsidRPr="002654BA">
        <w:rPr>
          <w:b/>
          <w:bCs/>
          <w:spacing w:val="1"/>
          <w:sz w:val="26"/>
          <w:szCs w:val="26"/>
          <w:lang w:bidi="ar-SA"/>
        </w:rPr>
        <w:t>ю</w:t>
      </w:r>
      <w:r w:rsidRPr="002654BA">
        <w:rPr>
          <w:b/>
          <w:bCs/>
          <w:spacing w:val="3"/>
          <w:sz w:val="26"/>
          <w:szCs w:val="26"/>
          <w:lang w:bidi="ar-SA"/>
        </w:rPr>
        <w:t>д</w:t>
      </w:r>
      <w:r w:rsidRPr="002654BA">
        <w:rPr>
          <w:b/>
          <w:bCs/>
          <w:spacing w:val="-3"/>
          <w:sz w:val="26"/>
          <w:szCs w:val="26"/>
          <w:lang w:bidi="ar-SA"/>
        </w:rPr>
        <w:t>ж</w:t>
      </w:r>
      <w:r w:rsidRPr="002654BA">
        <w:rPr>
          <w:b/>
          <w:bCs/>
          <w:sz w:val="26"/>
          <w:szCs w:val="26"/>
          <w:lang w:bidi="ar-SA"/>
        </w:rPr>
        <w:t>е</w:t>
      </w:r>
      <w:r w:rsidRPr="002654BA">
        <w:rPr>
          <w:b/>
          <w:bCs/>
          <w:spacing w:val="2"/>
          <w:sz w:val="26"/>
          <w:szCs w:val="26"/>
          <w:lang w:bidi="ar-SA"/>
        </w:rPr>
        <w:t>т</w:t>
      </w:r>
      <w:r w:rsidRPr="002654BA">
        <w:rPr>
          <w:b/>
          <w:bCs/>
          <w:sz w:val="26"/>
          <w:szCs w:val="26"/>
          <w:lang w:bidi="ar-SA"/>
        </w:rPr>
        <w:t>ное</w:t>
      </w:r>
      <w:r w:rsidRPr="002654BA">
        <w:rPr>
          <w:b/>
          <w:bCs/>
          <w:spacing w:val="-11"/>
          <w:sz w:val="26"/>
          <w:szCs w:val="26"/>
          <w:lang w:bidi="ar-SA"/>
        </w:rPr>
        <w:t xml:space="preserve"> </w:t>
      </w:r>
      <w:r w:rsidRPr="002654BA">
        <w:rPr>
          <w:b/>
          <w:bCs/>
          <w:spacing w:val="-2"/>
          <w:sz w:val="26"/>
          <w:szCs w:val="26"/>
          <w:lang w:bidi="ar-SA"/>
        </w:rPr>
        <w:t>ф</w:t>
      </w:r>
      <w:r w:rsidRPr="002654BA">
        <w:rPr>
          <w:b/>
          <w:bCs/>
          <w:spacing w:val="2"/>
          <w:sz w:val="26"/>
          <w:szCs w:val="26"/>
          <w:lang w:bidi="ar-SA"/>
        </w:rPr>
        <w:t>и</w:t>
      </w:r>
      <w:r w:rsidRPr="002654BA">
        <w:rPr>
          <w:b/>
          <w:bCs/>
          <w:sz w:val="26"/>
          <w:szCs w:val="26"/>
          <w:lang w:bidi="ar-SA"/>
        </w:rPr>
        <w:t>на</w:t>
      </w:r>
      <w:r w:rsidRPr="002654BA">
        <w:rPr>
          <w:b/>
          <w:bCs/>
          <w:spacing w:val="-1"/>
          <w:sz w:val="26"/>
          <w:szCs w:val="26"/>
          <w:lang w:bidi="ar-SA"/>
        </w:rPr>
        <w:t>н</w:t>
      </w:r>
      <w:r w:rsidRPr="002654BA">
        <w:rPr>
          <w:b/>
          <w:bCs/>
          <w:spacing w:val="2"/>
          <w:sz w:val="26"/>
          <w:szCs w:val="26"/>
          <w:lang w:bidi="ar-SA"/>
        </w:rPr>
        <w:t>си</w:t>
      </w:r>
      <w:r w:rsidRPr="002654BA">
        <w:rPr>
          <w:b/>
          <w:bCs/>
          <w:sz w:val="26"/>
          <w:szCs w:val="26"/>
          <w:lang w:bidi="ar-SA"/>
        </w:rPr>
        <w:t>ро</w:t>
      </w:r>
      <w:r w:rsidRPr="002654BA">
        <w:rPr>
          <w:b/>
          <w:bCs/>
          <w:spacing w:val="-1"/>
          <w:sz w:val="26"/>
          <w:szCs w:val="26"/>
          <w:lang w:bidi="ar-SA"/>
        </w:rPr>
        <w:t>в</w:t>
      </w:r>
      <w:r w:rsidRPr="002654BA">
        <w:rPr>
          <w:b/>
          <w:bCs/>
          <w:spacing w:val="2"/>
          <w:sz w:val="26"/>
          <w:szCs w:val="26"/>
          <w:lang w:bidi="ar-SA"/>
        </w:rPr>
        <w:t>а</w:t>
      </w:r>
      <w:r w:rsidRPr="002654BA">
        <w:rPr>
          <w:b/>
          <w:bCs/>
          <w:sz w:val="26"/>
          <w:szCs w:val="26"/>
          <w:lang w:bidi="ar-SA"/>
        </w:rPr>
        <w:t>н</w:t>
      </w:r>
      <w:r w:rsidRPr="002654BA">
        <w:rPr>
          <w:b/>
          <w:bCs/>
          <w:spacing w:val="-1"/>
          <w:sz w:val="26"/>
          <w:szCs w:val="26"/>
          <w:lang w:bidi="ar-SA"/>
        </w:rPr>
        <w:t>и</w:t>
      </w:r>
      <w:r w:rsidRPr="002654BA">
        <w:rPr>
          <w:b/>
          <w:bCs/>
          <w:sz w:val="26"/>
          <w:szCs w:val="26"/>
          <w:lang w:bidi="ar-SA"/>
        </w:rPr>
        <w:t>е</w:t>
      </w:r>
    </w:p>
    <w:p w14:paraId="0CD662DE" w14:textId="77777777" w:rsidR="00BC68A2" w:rsidRPr="002654BA" w:rsidRDefault="00BC68A2" w:rsidP="00BC68A2">
      <w:pPr>
        <w:widowControl/>
        <w:autoSpaceDE/>
        <w:autoSpaceDN/>
        <w:spacing w:line="360" w:lineRule="auto"/>
        <w:ind w:firstLine="709"/>
        <w:jc w:val="both"/>
        <w:rPr>
          <w:sz w:val="26"/>
          <w:szCs w:val="26"/>
          <w:lang w:eastAsia="ar-SA" w:bidi="ar-SA"/>
        </w:rPr>
      </w:pPr>
      <w:r w:rsidRPr="002654BA">
        <w:rPr>
          <w:sz w:val="26"/>
          <w:szCs w:val="26"/>
          <w:lang w:eastAsia="ar-SA" w:bidi="ar-SA"/>
        </w:rPr>
        <w:t>Единственным источником финансирования</w:t>
      </w:r>
      <w:r w:rsidRPr="002654BA">
        <w:rPr>
          <w:b/>
          <w:sz w:val="26"/>
          <w:szCs w:val="26"/>
          <w:lang w:eastAsia="ar-SA" w:bidi="ar-SA"/>
        </w:rPr>
        <w:t xml:space="preserve"> </w:t>
      </w:r>
      <w:r w:rsidRPr="002654BA">
        <w:rPr>
          <w:sz w:val="26"/>
          <w:szCs w:val="26"/>
          <w:lang w:eastAsia="ar-SA" w:bidi="ar-SA"/>
        </w:rPr>
        <w:t xml:space="preserve">мероприятий по реконструкции (модернизации) котельных и тепловых сетей предполагаются: </w:t>
      </w:r>
    </w:p>
    <w:p w14:paraId="179B83E4" w14:textId="77777777" w:rsidR="00BC68A2" w:rsidRPr="002654BA" w:rsidRDefault="00BC68A2" w:rsidP="001A4CDE">
      <w:pPr>
        <w:widowControl/>
        <w:numPr>
          <w:ilvl w:val="0"/>
          <w:numId w:val="122"/>
        </w:numPr>
        <w:autoSpaceDE/>
        <w:autoSpaceDN/>
        <w:spacing w:line="360" w:lineRule="auto"/>
        <w:ind w:left="0" w:firstLine="709"/>
        <w:jc w:val="both"/>
        <w:rPr>
          <w:sz w:val="26"/>
          <w:szCs w:val="26"/>
          <w:lang w:eastAsia="ar-SA" w:bidi="ar-SA"/>
        </w:rPr>
      </w:pPr>
      <w:r w:rsidRPr="002654BA">
        <w:rPr>
          <w:sz w:val="26"/>
          <w:szCs w:val="26"/>
          <w:lang w:eastAsia="ar-SA" w:bidi="ar-SA"/>
        </w:rPr>
        <w:t xml:space="preserve">средства, поступившие за счет платы </w:t>
      </w:r>
      <w:proofErr w:type="spellStart"/>
      <w:r w:rsidRPr="002654BA">
        <w:rPr>
          <w:sz w:val="26"/>
          <w:szCs w:val="26"/>
          <w:lang w:eastAsia="ar-SA" w:bidi="ar-SA"/>
        </w:rPr>
        <w:t>Концедента</w:t>
      </w:r>
      <w:proofErr w:type="spellEnd"/>
      <w:r w:rsidRPr="002654BA">
        <w:rPr>
          <w:sz w:val="26"/>
          <w:szCs w:val="26"/>
          <w:lang w:eastAsia="ar-SA" w:bidi="ar-SA"/>
        </w:rPr>
        <w:t>.</w:t>
      </w:r>
    </w:p>
    <w:p w14:paraId="441F7FDE" w14:textId="77777777" w:rsidR="00BC68A2" w:rsidRPr="002654BA" w:rsidRDefault="00BC68A2" w:rsidP="00BC68A2">
      <w:pPr>
        <w:widowControl/>
        <w:autoSpaceDE/>
        <w:autoSpaceDN/>
        <w:spacing w:line="360" w:lineRule="auto"/>
        <w:ind w:firstLine="709"/>
        <w:jc w:val="both"/>
        <w:rPr>
          <w:sz w:val="26"/>
          <w:szCs w:val="26"/>
          <w:lang w:eastAsia="ar-SA" w:bidi="ar-SA"/>
        </w:rPr>
      </w:pPr>
      <w:r w:rsidRPr="002654BA">
        <w:rPr>
          <w:sz w:val="26"/>
          <w:szCs w:val="26"/>
          <w:lang w:eastAsia="ar-SA" w:bidi="ar-SA"/>
        </w:rPr>
        <w:t xml:space="preserve">Арендная плата, включенная в состав эксплуатационных затрат в 2018 году, трансформируется в концессионную плату начиная с 2019 года. Концессионная плата расходуется на со-финансирование мероприятий по реконструкции (модернизации) котельных и тепловых сетей в согласованном с региональным тарифным органом объеме. </w:t>
      </w:r>
    </w:p>
    <w:p w14:paraId="077950C7" w14:textId="77777777" w:rsidR="00BC68A2" w:rsidRPr="002654BA" w:rsidRDefault="00BC68A2" w:rsidP="00BC68A2">
      <w:pPr>
        <w:widowControl/>
        <w:autoSpaceDE/>
        <w:autoSpaceDN/>
        <w:spacing w:line="360" w:lineRule="auto"/>
        <w:ind w:firstLine="709"/>
        <w:jc w:val="both"/>
        <w:rPr>
          <w:sz w:val="26"/>
          <w:szCs w:val="26"/>
          <w:lang w:eastAsia="ar-SA" w:bidi="ar-SA"/>
        </w:rPr>
      </w:pPr>
      <w:r w:rsidRPr="002654BA">
        <w:rPr>
          <w:sz w:val="26"/>
          <w:szCs w:val="26"/>
          <w:lang w:eastAsia="ar-SA" w:bidi="ar-SA"/>
        </w:rPr>
        <w:t xml:space="preserve">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N 400, в рамках подпрограммы Энергетика Ленинградской области на 2014-2029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14:paraId="541C8FB3" w14:textId="77777777" w:rsidR="00BC68A2" w:rsidRPr="002654BA" w:rsidRDefault="00BC68A2" w:rsidP="00BC68A2">
      <w:pPr>
        <w:widowControl/>
        <w:autoSpaceDE/>
        <w:autoSpaceDN/>
        <w:spacing w:line="360" w:lineRule="auto"/>
        <w:ind w:firstLine="709"/>
        <w:jc w:val="both"/>
        <w:rPr>
          <w:sz w:val="26"/>
          <w:szCs w:val="26"/>
          <w:lang w:eastAsia="ar-SA" w:bidi="ar-SA"/>
        </w:rPr>
      </w:pPr>
      <w:r w:rsidRPr="002654BA">
        <w:rPr>
          <w:sz w:val="26"/>
          <w:szCs w:val="26"/>
          <w:lang w:eastAsia="ar-SA" w:bidi="ar-SA"/>
        </w:rPr>
        <w:t xml:space="preserve">Указанное субсидирование осуществляется в рамках Платы </w:t>
      </w:r>
      <w:proofErr w:type="spellStart"/>
      <w:r w:rsidRPr="002654BA">
        <w:rPr>
          <w:sz w:val="26"/>
          <w:szCs w:val="26"/>
          <w:lang w:eastAsia="ar-SA" w:bidi="ar-SA"/>
        </w:rPr>
        <w:t>Концедента</w:t>
      </w:r>
      <w:proofErr w:type="spellEnd"/>
      <w:r w:rsidRPr="002654BA">
        <w:rPr>
          <w:sz w:val="26"/>
          <w:szCs w:val="26"/>
          <w:lang w:eastAsia="ar-SA" w:bidi="ar-SA"/>
        </w:rPr>
        <w:t>.</w:t>
      </w:r>
    </w:p>
    <w:p w14:paraId="66C1A2B6" w14:textId="77777777" w:rsidR="00BC68A2" w:rsidRPr="002654BA" w:rsidRDefault="00BC68A2" w:rsidP="00BC68A2">
      <w:pPr>
        <w:widowControl/>
        <w:autoSpaceDE/>
        <w:autoSpaceDN/>
        <w:spacing w:line="360" w:lineRule="auto"/>
        <w:ind w:firstLine="709"/>
        <w:jc w:val="both"/>
        <w:rPr>
          <w:sz w:val="26"/>
          <w:szCs w:val="26"/>
          <w:lang w:eastAsia="ar-SA" w:bidi="ar-SA"/>
        </w:rPr>
      </w:pPr>
      <w:r w:rsidRPr="002654BA">
        <w:rPr>
          <w:sz w:val="26"/>
          <w:szCs w:val="26"/>
          <w:lang w:eastAsia="ar-SA" w:bidi="ar-SA"/>
        </w:rPr>
        <w:t xml:space="preserve">Плата </w:t>
      </w:r>
      <w:proofErr w:type="spellStart"/>
      <w:r w:rsidRPr="002654BA">
        <w:rPr>
          <w:sz w:val="26"/>
          <w:szCs w:val="26"/>
          <w:lang w:eastAsia="ar-SA" w:bidi="ar-SA"/>
        </w:rPr>
        <w:t>Концедента</w:t>
      </w:r>
      <w:proofErr w:type="spellEnd"/>
      <w:r w:rsidRPr="002654BA">
        <w:rPr>
          <w:sz w:val="26"/>
          <w:szCs w:val="26"/>
          <w:lang w:eastAsia="ar-SA" w:bidi="ar-SA"/>
        </w:rPr>
        <w:t xml:space="preserve"> вводится и осуществляется за счет средств дополнительного субсидирования на соответствующий период вследствие административных рекомендаций: </w:t>
      </w:r>
    </w:p>
    <w:p w14:paraId="2D8C1468" w14:textId="77777777" w:rsidR="00BC68A2" w:rsidRPr="002654BA" w:rsidRDefault="00BC68A2" w:rsidP="001A4CDE">
      <w:pPr>
        <w:widowControl/>
        <w:numPr>
          <w:ilvl w:val="0"/>
          <w:numId w:val="121"/>
        </w:numPr>
        <w:autoSpaceDE/>
        <w:autoSpaceDN/>
        <w:spacing w:after="200" w:line="360" w:lineRule="auto"/>
        <w:ind w:left="0" w:firstLine="709"/>
        <w:jc w:val="both"/>
        <w:rPr>
          <w:sz w:val="26"/>
          <w:szCs w:val="26"/>
          <w:lang w:eastAsia="ar-SA" w:bidi="ar-SA"/>
        </w:rPr>
      </w:pPr>
      <w:r w:rsidRPr="002654BA">
        <w:rPr>
          <w:sz w:val="26"/>
          <w:szCs w:val="26"/>
          <w:lang w:eastAsia="ar-SA" w:bidi="ar-SA"/>
        </w:rPr>
        <w:t>вести операционную и инвестиционную деятельность в пределах существующего утвержденного экономически обоснованного тарифа;</w:t>
      </w:r>
    </w:p>
    <w:p w14:paraId="3B9193DB" w14:textId="77777777" w:rsidR="00CE63CA" w:rsidRDefault="00BC68A2" w:rsidP="001A4CDE">
      <w:pPr>
        <w:widowControl/>
        <w:numPr>
          <w:ilvl w:val="0"/>
          <w:numId w:val="121"/>
        </w:numPr>
        <w:autoSpaceDE/>
        <w:autoSpaceDN/>
        <w:spacing w:line="360" w:lineRule="auto"/>
        <w:ind w:left="0" w:firstLine="709"/>
        <w:jc w:val="both"/>
        <w:rPr>
          <w:sz w:val="26"/>
          <w:szCs w:val="26"/>
          <w:lang w:eastAsia="ar-SA" w:bidi="ar-SA"/>
        </w:rPr>
        <w:sectPr w:rsidR="00CE63CA" w:rsidSect="000E112E">
          <w:pgSz w:w="11910" w:h="16840"/>
          <w:pgMar w:top="1134" w:right="851" w:bottom="851" w:left="1701" w:header="0" w:footer="590" w:gutter="0"/>
          <w:paperSrc w:first="7" w:other="7"/>
          <w:cols w:space="720"/>
          <w:docGrid w:linePitch="299"/>
        </w:sectPr>
      </w:pPr>
      <w:r w:rsidRPr="002654BA">
        <w:rPr>
          <w:sz w:val="26"/>
          <w:szCs w:val="26"/>
          <w:lang w:eastAsia="ar-SA" w:bidi="ar-SA"/>
        </w:rPr>
        <w:t>не увеличивать экономически обоснованный тариф с темпом, превышающим принятые ежегодные отраслевые предельные индексы роста.</w:t>
      </w:r>
    </w:p>
    <w:p w14:paraId="69E63C03" w14:textId="3088006D" w:rsidR="00BC68A2" w:rsidRPr="002654BA" w:rsidRDefault="00BC68A2" w:rsidP="00BC68A2">
      <w:pPr>
        <w:pStyle w:val="aff0"/>
        <w:keepNext/>
        <w:spacing w:after="120" w:line="276" w:lineRule="auto"/>
        <w:jc w:val="both"/>
        <w:rPr>
          <w:b/>
          <w:i w:val="0"/>
          <w:color w:val="000000" w:themeColor="text1"/>
          <w:sz w:val="24"/>
          <w:szCs w:val="24"/>
        </w:rPr>
      </w:pPr>
      <w:r w:rsidRPr="002654BA">
        <w:rPr>
          <w:b/>
          <w:i w:val="0"/>
          <w:color w:val="000000" w:themeColor="text1"/>
          <w:sz w:val="24"/>
          <w:szCs w:val="24"/>
        </w:rPr>
        <w:t xml:space="preserve">Таблица </w:t>
      </w:r>
      <w:r w:rsidRPr="002654BA">
        <w:rPr>
          <w:b/>
          <w:i w:val="0"/>
          <w:color w:val="000000" w:themeColor="text1"/>
          <w:sz w:val="24"/>
          <w:szCs w:val="24"/>
        </w:rPr>
        <w:fldChar w:fldCharType="begin"/>
      </w:r>
      <w:r w:rsidRPr="002654BA">
        <w:rPr>
          <w:b/>
          <w:i w:val="0"/>
          <w:color w:val="000000" w:themeColor="text1"/>
          <w:sz w:val="24"/>
          <w:szCs w:val="24"/>
        </w:rPr>
        <w:instrText xml:space="preserve"> SEQ Таблица \* ARABIC </w:instrText>
      </w:r>
      <w:r w:rsidRPr="002654BA">
        <w:rPr>
          <w:b/>
          <w:i w:val="0"/>
          <w:color w:val="000000" w:themeColor="text1"/>
          <w:sz w:val="24"/>
          <w:szCs w:val="24"/>
        </w:rPr>
        <w:fldChar w:fldCharType="separate"/>
      </w:r>
      <w:r w:rsidR="00AB3230">
        <w:rPr>
          <w:b/>
          <w:i w:val="0"/>
          <w:noProof/>
          <w:color w:val="000000" w:themeColor="text1"/>
          <w:sz w:val="24"/>
          <w:szCs w:val="24"/>
        </w:rPr>
        <w:t>59</w:t>
      </w:r>
      <w:r w:rsidRPr="002654BA">
        <w:rPr>
          <w:b/>
          <w:i w:val="0"/>
          <w:color w:val="000000" w:themeColor="text1"/>
          <w:sz w:val="24"/>
          <w:szCs w:val="24"/>
        </w:rPr>
        <w:fldChar w:fldCharType="end"/>
      </w:r>
      <w:r w:rsidRPr="002654BA">
        <w:rPr>
          <w:b/>
          <w:i w:val="0"/>
          <w:color w:val="000000" w:themeColor="text1"/>
          <w:sz w:val="24"/>
          <w:szCs w:val="24"/>
        </w:rPr>
        <w:t xml:space="preserve"> Сводные финансовые потребности для реализации мероприятий по строительству и реконструкции тепловых сетей и сооружений на них, млн. руб. с НДС</w:t>
      </w:r>
    </w:p>
    <w:tbl>
      <w:tblPr>
        <w:tblW w:w="5000" w:type="pct"/>
        <w:tblLook w:val="04A0" w:firstRow="1" w:lastRow="0" w:firstColumn="1" w:lastColumn="0" w:noHBand="0" w:noVBand="1"/>
      </w:tblPr>
      <w:tblGrid>
        <w:gridCol w:w="1076"/>
        <w:gridCol w:w="5411"/>
        <w:gridCol w:w="1105"/>
        <w:gridCol w:w="1756"/>
      </w:tblGrid>
      <w:tr w:rsidR="00BC68A2" w:rsidRPr="002654BA" w14:paraId="17497E29" w14:textId="77777777" w:rsidTr="00BC68A2">
        <w:trPr>
          <w:trHeight w:val="283"/>
          <w:tblHeader/>
        </w:trPr>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C7E38"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Группа проектов</w:t>
            </w:r>
          </w:p>
        </w:tc>
        <w:tc>
          <w:tcPr>
            <w:tcW w:w="2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2E2D6"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Наименование проектов</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2A4C"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Ед. изм.</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46647782"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ТСО</w:t>
            </w:r>
          </w:p>
        </w:tc>
      </w:tr>
      <w:tr w:rsidR="00BC68A2" w:rsidRPr="002654BA" w14:paraId="73E52DE2" w14:textId="77777777" w:rsidTr="00BC68A2">
        <w:trPr>
          <w:trHeight w:val="283"/>
          <w:tblHeader/>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7979ACC1" w14:textId="77777777" w:rsidR="00BC68A2" w:rsidRPr="002654BA" w:rsidRDefault="00BC68A2" w:rsidP="00BC68A2">
            <w:pPr>
              <w:widowControl/>
              <w:autoSpaceDE/>
              <w:autoSpaceDN/>
              <w:jc w:val="center"/>
              <w:rPr>
                <w:b/>
                <w:bCs/>
                <w:color w:val="000000"/>
                <w:sz w:val="20"/>
                <w:szCs w:val="20"/>
                <w:lang w:bidi="ar-SA"/>
              </w:rPr>
            </w:pPr>
          </w:p>
        </w:tc>
        <w:tc>
          <w:tcPr>
            <w:tcW w:w="2894" w:type="pct"/>
            <w:vMerge/>
            <w:tcBorders>
              <w:top w:val="single" w:sz="4" w:space="0" w:color="auto"/>
              <w:left w:val="single" w:sz="4" w:space="0" w:color="auto"/>
              <w:bottom w:val="single" w:sz="4" w:space="0" w:color="auto"/>
              <w:right w:val="single" w:sz="4" w:space="0" w:color="auto"/>
            </w:tcBorders>
            <w:vAlign w:val="center"/>
            <w:hideMark/>
          </w:tcPr>
          <w:p w14:paraId="4BE55B5A" w14:textId="77777777" w:rsidR="00BC68A2" w:rsidRPr="002654BA" w:rsidRDefault="00BC68A2" w:rsidP="00BC68A2">
            <w:pPr>
              <w:widowControl/>
              <w:autoSpaceDE/>
              <w:autoSpaceDN/>
              <w:jc w:val="center"/>
              <w:rPr>
                <w:b/>
                <w:bCs/>
                <w:color w:val="000000"/>
                <w:sz w:val="20"/>
                <w:szCs w:val="20"/>
                <w:lang w:bidi="ar-SA"/>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8EE739F" w14:textId="77777777" w:rsidR="00BC68A2" w:rsidRPr="002654BA" w:rsidRDefault="00BC68A2" w:rsidP="00BC68A2">
            <w:pPr>
              <w:widowControl/>
              <w:autoSpaceDE/>
              <w:autoSpaceDN/>
              <w:jc w:val="center"/>
              <w:rPr>
                <w:b/>
                <w:bCs/>
                <w:color w:val="000000"/>
                <w:sz w:val="20"/>
                <w:szCs w:val="20"/>
                <w:lang w:bidi="ar-SA"/>
              </w:rPr>
            </w:pPr>
          </w:p>
        </w:tc>
        <w:tc>
          <w:tcPr>
            <w:tcW w:w="939" w:type="pct"/>
            <w:tcBorders>
              <w:top w:val="nil"/>
              <w:left w:val="nil"/>
              <w:bottom w:val="single" w:sz="4" w:space="0" w:color="auto"/>
              <w:right w:val="single" w:sz="4" w:space="0" w:color="auto"/>
            </w:tcBorders>
            <w:shd w:val="clear" w:color="auto" w:fill="auto"/>
            <w:vAlign w:val="center"/>
            <w:hideMark/>
          </w:tcPr>
          <w:p w14:paraId="2ED67221"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ООО «</w:t>
            </w:r>
            <w:proofErr w:type="spellStart"/>
            <w:r w:rsidRPr="002654BA">
              <w:rPr>
                <w:b/>
                <w:bCs/>
                <w:color w:val="000000"/>
                <w:sz w:val="20"/>
                <w:szCs w:val="20"/>
                <w:lang w:bidi="ar-SA"/>
              </w:rPr>
              <w:t>Энерго</w:t>
            </w:r>
            <w:proofErr w:type="spellEnd"/>
            <w:r w:rsidRPr="002654BA">
              <w:rPr>
                <w:b/>
                <w:bCs/>
                <w:color w:val="000000"/>
                <w:sz w:val="20"/>
                <w:szCs w:val="20"/>
                <w:lang w:bidi="ar-SA"/>
              </w:rPr>
              <w:t>-Ресурс»</w:t>
            </w:r>
          </w:p>
        </w:tc>
      </w:tr>
      <w:tr w:rsidR="00BC68A2" w:rsidRPr="002654BA" w14:paraId="6BD6C62F"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3A1E2566"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1</w:t>
            </w:r>
          </w:p>
        </w:tc>
        <w:tc>
          <w:tcPr>
            <w:tcW w:w="2894" w:type="pct"/>
            <w:tcBorders>
              <w:top w:val="nil"/>
              <w:left w:val="nil"/>
              <w:bottom w:val="single" w:sz="4" w:space="0" w:color="auto"/>
              <w:right w:val="single" w:sz="4" w:space="0" w:color="auto"/>
            </w:tcBorders>
            <w:shd w:val="clear" w:color="auto" w:fill="auto"/>
            <w:vAlign w:val="center"/>
            <w:hideMark/>
          </w:tcPr>
          <w:p w14:paraId="318D7BEB"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91" w:type="pct"/>
            <w:tcBorders>
              <w:top w:val="nil"/>
              <w:left w:val="nil"/>
              <w:bottom w:val="single" w:sz="4" w:space="0" w:color="auto"/>
              <w:right w:val="single" w:sz="4" w:space="0" w:color="auto"/>
            </w:tcBorders>
            <w:shd w:val="clear" w:color="auto" w:fill="auto"/>
            <w:vAlign w:val="center"/>
            <w:hideMark/>
          </w:tcPr>
          <w:p w14:paraId="1BD7B340"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3D045FAA" w14:textId="77777777" w:rsidR="00BC68A2" w:rsidRPr="002654BA" w:rsidRDefault="00BC68A2" w:rsidP="00BC68A2">
            <w:pPr>
              <w:jc w:val="center"/>
              <w:rPr>
                <w:color w:val="000000"/>
                <w:sz w:val="20"/>
                <w:szCs w:val="20"/>
                <w:lang w:bidi="ar-SA"/>
              </w:rPr>
            </w:pPr>
            <w:r w:rsidRPr="002654BA">
              <w:rPr>
                <w:color w:val="000000"/>
                <w:sz w:val="20"/>
                <w:szCs w:val="20"/>
              </w:rPr>
              <w:t>0</w:t>
            </w:r>
          </w:p>
        </w:tc>
      </w:tr>
      <w:tr w:rsidR="00BC68A2" w:rsidRPr="002654BA" w14:paraId="41A81058"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297DF994"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2</w:t>
            </w:r>
          </w:p>
        </w:tc>
        <w:tc>
          <w:tcPr>
            <w:tcW w:w="2894" w:type="pct"/>
            <w:tcBorders>
              <w:top w:val="nil"/>
              <w:left w:val="nil"/>
              <w:bottom w:val="single" w:sz="4" w:space="0" w:color="auto"/>
              <w:right w:val="single" w:sz="4" w:space="0" w:color="auto"/>
            </w:tcBorders>
            <w:shd w:val="clear" w:color="auto" w:fill="auto"/>
            <w:vAlign w:val="center"/>
            <w:hideMark/>
          </w:tcPr>
          <w:p w14:paraId="60DC6A05"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91" w:type="pct"/>
            <w:tcBorders>
              <w:top w:val="nil"/>
              <w:left w:val="nil"/>
              <w:bottom w:val="single" w:sz="4" w:space="0" w:color="auto"/>
              <w:right w:val="single" w:sz="4" w:space="0" w:color="auto"/>
            </w:tcBorders>
            <w:shd w:val="clear" w:color="auto" w:fill="auto"/>
            <w:vAlign w:val="center"/>
            <w:hideMark/>
          </w:tcPr>
          <w:p w14:paraId="02DC380F"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555F3CB0" w14:textId="77777777" w:rsidR="00BC68A2" w:rsidRPr="002654BA" w:rsidRDefault="00BC68A2" w:rsidP="00BC68A2">
            <w:pPr>
              <w:jc w:val="center"/>
              <w:rPr>
                <w:b/>
                <w:bCs/>
                <w:color w:val="000000"/>
                <w:sz w:val="20"/>
                <w:szCs w:val="20"/>
                <w:lang w:bidi="ar-SA"/>
              </w:rPr>
            </w:pPr>
            <w:r w:rsidRPr="002654BA">
              <w:rPr>
                <w:color w:val="000000"/>
                <w:sz w:val="20"/>
                <w:szCs w:val="20"/>
              </w:rPr>
              <w:t>0</w:t>
            </w:r>
          </w:p>
        </w:tc>
      </w:tr>
      <w:tr w:rsidR="00BC68A2" w:rsidRPr="002654BA" w14:paraId="519E9253"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6787D9BB"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3</w:t>
            </w:r>
          </w:p>
        </w:tc>
        <w:tc>
          <w:tcPr>
            <w:tcW w:w="2894" w:type="pct"/>
            <w:tcBorders>
              <w:top w:val="nil"/>
              <w:left w:val="nil"/>
              <w:bottom w:val="single" w:sz="4" w:space="0" w:color="auto"/>
              <w:right w:val="single" w:sz="4" w:space="0" w:color="auto"/>
            </w:tcBorders>
            <w:shd w:val="clear" w:color="auto" w:fill="auto"/>
            <w:vAlign w:val="center"/>
            <w:hideMark/>
          </w:tcPr>
          <w:p w14:paraId="61B8CC00"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Реконструкция тепловых сетей с увеличением диаметра трубопроводов для обеспечения перспективных приростов тепловой нагрузки</w:t>
            </w:r>
          </w:p>
        </w:tc>
        <w:tc>
          <w:tcPr>
            <w:tcW w:w="591" w:type="pct"/>
            <w:tcBorders>
              <w:top w:val="nil"/>
              <w:left w:val="nil"/>
              <w:bottom w:val="single" w:sz="4" w:space="0" w:color="auto"/>
              <w:right w:val="single" w:sz="4" w:space="0" w:color="auto"/>
            </w:tcBorders>
            <w:shd w:val="clear" w:color="auto" w:fill="auto"/>
            <w:vAlign w:val="center"/>
            <w:hideMark/>
          </w:tcPr>
          <w:p w14:paraId="0976F984"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344EE471" w14:textId="731D8C4A" w:rsidR="00BC68A2" w:rsidRPr="002654BA" w:rsidRDefault="00761545" w:rsidP="00BC68A2">
            <w:pPr>
              <w:jc w:val="center"/>
              <w:rPr>
                <w:color w:val="000000"/>
                <w:sz w:val="20"/>
                <w:szCs w:val="20"/>
              </w:rPr>
            </w:pPr>
            <w:r w:rsidRPr="002654BA">
              <w:rPr>
                <w:color w:val="000000"/>
                <w:sz w:val="20"/>
                <w:szCs w:val="20"/>
              </w:rPr>
              <w:t>0</w:t>
            </w:r>
          </w:p>
        </w:tc>
      </w:tr>
      <w:tr w:rsidR="00BC68A2" w:rsidRPr="002654BA" w14:paraId="0F0FCA47"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4B605ABC"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4</w:t>
            </w:r>
          </w:p>
        </w:tc>
        <w:tc>
          <w:tcPr>
            <w:tcW w:w="2894" w:type="pct"/>
            <w:tcBorders>
              <w:top w:val="nil"/>
              <w:left w:val="nil"/>
              <w:bottom w:val="single" w:sz="4" w:space="0" w:color="auto"/>
              <w:right w:val="single" w:sz="4" w:space="0" w:color="auto"/>
            </w:tcBorders>
            <w:shd w:val="clear" w:color="auto" w:fill="auto"/>
            <w:vAlign w:val="center"/>
            <w:hideMark/>
          </w:tcPr>
          <w:p w14:paraId="4A85BD4E"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591" w:type="pct"/>
            <w:tcBorders>
              <w:top w:val="nil"/>
              <w:left w:val="nil"/>
              <w:bottom w:val="single" w:sz="4" w:space="0" w:color="auto"/>
              <w:right w:val="single" w:sz="4" w:space="0" w:color="auto"/>
            </w:tcBorders>
            <w:shd w:val="clear" w:color="auto" w:fill="auto"/>
            <w:vAlign w:val="center"/>
            <w:hideMark/>
          </w:tcPr>
          <w:p w14:paraId="07BC3F78"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5BDB81CF"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5FFC7460"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6BCFC4BB"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5</w:t>
            </w:r>
          </w:p>
        </w:tc>
        <w:tc>
          <w:tcPr>
            <w:tcW w:w="2894" w:type="pct"/>
            <w:tcBorders>
              <w:top w:val="nil"/>
              <w:left w:val="nil"/>
              <w:bottom w:val="single" w:sz="4" w:space="0" w:color="auto"/>
              <w:right w:val="single" w:sz="4" w:space="0" w:color="auto"/>
            </w:tcBorders>
            <w:shd w:val="clear" w:color="auto" w:fill="auto"/>
            <w:vAlign w:val="center"/>
            <w:hideMark/>
          </w:tcPr>
          <w:p w14:paraId="1CBB29F4"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591" w:type="pct"/>
            <w:tcBorders>
              <w:top w:val="nil"/>
              <w:left w:val="nil"/>
              <w:bottom w:val="single" w:sz="4" w:space="0" w:color="auto"/>
              <w:right w:val="single" w:sz="4" w:space="0" w:color="auto"/>
            </w:tcBorders>
            <w:shd w:val="clear" w:color="auto" w:fill="auto"/>
            <w:vAlign w:val="center"/>
            <w:hideMark/>
          </w:tcPr>
          <w:p w14:paraId="53453E65"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227790D8" w14:textId="247372E6" w:rsidR="00BC68A2" w:rsidRPr="002654BA" w:rsidRDefault="00D852D9" w:rsidP="00BC68A2">
            <w:pPr>
              <w:jc w:val="center"/>
              <w:rPr>
                <w:color w:val="000000"/>
                <w:sz w:val="20"/>
                <w:szCs w:val="20"/>
              </w:rPr>
            </w:pPr>
            <w:r w:rsidRPr="002654BA">
              <w:rPr>
                <w:color w:val="000000"/>
                <w:sz w:val="20"/>
                <w:szCs w:val="20"/>
              </w:rPr>
              <w:t>0,99250</w:t>
            </w:r>
          </w:p>
        </w:tc>
      </w:tr>
      <w:tr w:rsidR="00BC68A2" w:rsidRPr="002654BA" w14:paraId="16F70EEC"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730972C5"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6</w:t>
            </w:r>
          </w:p>
        </w:tc>
        <w:tc>
          <w:tcPr>
            <w:tcW w:w="2894" w:type="pct"/>
            <w:tcBorders>
              <w:top w:val="nil"/>
              <w:left w:val="nil"/>
              <w:bottom w:val="single" w:sz="4" w:space="0" w:color="auto"/>
              <w:right w:val="single" w:sz="4" w:space="0" w:color="auto"/>
            </w:tcBorders>
            <w:shd w:val="clear" w:color="auto" w:fill="auto"/>
            <w:vAlign w:val="center"/>
            <w:hideMark/>
          </w:tcPr>
          <w:p w14:paraId="4C84DEFC"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Реконструкция тепловых сетей, подлежащих замене в связи с исчерпанием эксплуатационного ресурса</w:t>
            </w:r>
          </w:p>
        </w:tc>
        <w:tc>
          <w:tcPr>
            <w:tcW w:w="591" w:type="pct"/>
            <w:tcBorders>
              <w:top w:val="nil"/>
              <w:left w:val="nil"/>
              <w:bottom w:val="single" w:sz="4" w:space="0" w:color="auto"/>
              <w:right w:val="single" w:sz="4" w:space="0" w:color="auto"/>
            </w:tcBorders>
            <w:shd w:val="clear" w:color="auto" w:fill="auto"/>
            <w:vAlign w:val="center"/>
            <w:hideMark/>
          </w:tcPr>
          <w:p w14:paraId="206B4749"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39" w:type="pct"/>
            <w:tcBorders>
              <w:top w:val="nil"/>
              <w:left w:val="nil"/>
              <w:bottom w:val="single" w:sz="4" w:space="0" w:color="auto"/>
              <w:right w:val="single" w:sz="4" w:space="0" w:color="auto"/>
            </w:tcBorders>
            <w:shd w:val="clear" w:color="auto" w:fill="auto"/>
            <w:vAlign w:val="center"/>
          </w:tcPr>
          <w:p w14:paraId="4E9A77E9" w14:textId="65CACA00"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683D2144"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1F042F14"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7</w:t>
            </w:r>
          </w:p>
        </w:tc>
        <w:tc>
          <w:tcPr>
            <w:tcW w:w="2894" w:type="pct"/>
            <w:tcBorders>
              <w:top w:val="nil"/>
              <w:left w:val="nil"/>
              <w:bottom w:val="single" w:sz="4" w:space="0" w:color="auto"/>
              <w:right w:val="single" w:sz="4" w:space="0" w:color="auto"/>
            </w:tcBorders>
            <w:shd w:val="clear" w:color="auto" w:fill="auto"/>
            <w:vAlign w:val="center"/>
            <w:hideMark/>
          </w:tcPr>
          <w:p w14:paraId="7E8EE6B5"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Строительство и реконструкция насосных станций</w:t>
            </w:r>
          </w:p>
        </w:tc>
        <w:tc>
          <w:tcPr>
            <w:tcW w:w="591" w:type="pct"/>
            <w:tcBorders>
              <w:top w:val="nil"/>
              <w:left w:val="nil"/>
              <w:bottom w:val="single" w:sz="4" w:space="0" w:color="auto"/>
              <w:right w:val="single" w:sz="4" w:space="0" w:color="auto"/>
            </w:tcBorders>
            <w:shd w:val="clear" w:color="auto" w:fill="auto"/>
            <w:vAlign w:val="center"/>
            <w:hideMark/>
          </w:tcPr>
          <w:p w14:paraId="4B35A2CB"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63B31518" w14:textId="77777777" w:rsidR="00BC68A2" w:rsidRPr="002654BA" w:rsidRDefault="00BC68A2" w:rsidP="00BC68A2">
            <w:pPr>
              <w:widowControl/>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0</w:t>
            </w:r>
          </w:p>
        </w:tc>
      </w:tr>
      <w:tr w:rsidR="00BC68A2" w:rsidRPr="002654BA" w14:paraId="1392C825" w14:textId="77777777" w:rsidTr="00BC68A2">
        <w:trPr>
          <w:trHeight w:val="283"/>
        </w:trPr>
        <w:tc>
          <w:tcPr>
            <w:tcW w:w="576" w:type="pct"/>
            <w:tcBorders>
              <w:top w:val="nil"/>
              <w:left w:val="single" w:sz="4" w:space="0" w:color="auto"/>
              <w:bottom w:val="single" w:sz="4" w:space="0" w:color="auto"/>
              <w:right w:val="single" w:sz="4" w:space="0" w:color="auto"/>
            </w:tcBorders>
            <w:shd w:val="clear" w:color="auto" w:fill="auto"/>
            <w:vAlign w:val="center"/>
          </w:tcPr>
          <w:p w14:paraId="0C322EF5"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8</w:t>
            </w:r>
          </w:p>
        </w:tc>
        <w:tc>
          <w:tcPr>
            <w:tcW w:w="2894" w:type="pct"/>
            <w:tcBorders>
              <w:top w:val="nil"/>
              <w:left w:val="nil"/>
              <w:bottom w:val="single" w:sz="4" w:space="0" w:color="auto"/>
              <w:right w:val="single" w:sz="4" w:space="0" w:color="auto"/>
            </w:tcBorders>
            <w:shd w:val="clear" w:color="auto" w:fill="auto"/>
            <w:vAlign w:val="center"/>
          </w:tcPr>
          <w:p w14:paraId="7C402D24"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eastAsia="en-US" w:bidi="ar-SA"/>
              </w:rPr>
              <w:t>Организация закрытой схемы ГВС</w:t>
            </w:r>
          </w:p>
        </w:tc>
        <w:tc>
          <w:tcPr>
            <w:tcW w:w="591" w:type="pct"/>
            <w:tcBorders>
              <w:top w:val="nil"/>
              <w:left w:val="nil"/>
              <w:bottom w:val="single" w:sz="4" w:space="0" w:color="auto"/>
              <w:right w:val="single" w:sz="4" w:space="0" w:color="auto"/>
            </w:tcBorders>
            <w:shd w:val="clear" w:color="auto" w:fill="auto"/>
            <w:vAlign w:val="center"/>
          </w:tcPr>
          <w:p w14:paraId="4510AA80" w14:textId="77777777" w:rsidR="00BC68A2" w:rsidRPr="002654BA" w:rsidRDefault="00BC68A2" w:rsidP="00BC68A2">
            <w:pPr>
              <w:widowControl/>
              <w:autoSpaceDE/>
              <w:autoSpaceDN/>
              <w:jc w:val="center"/>
              <w:rPr>
                <w:color w:val="000000"/>
                <w:sz w:val="20"/>
                <w:szCs w:val="20"/>
                <w:lang w:bidi="ar-SA"/>
              </w:rPr>
            </w:pPr>
            <w:r w:rsidRPr="002654BA">
              <w:rPr>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vAlign w:val="center"/>
          </w:tcPr>
          <w:p w14:paraId="2B69C40C" w14:textId="77777777" w:rsidR="00BC68A2" w:rsidRPr="002654BA" w:rsidRDefault="00BC68A2" w:rsidP="00BC68A2">
            <w:pPr>
              <w:widowControl/>
              <w:autoSpaceDE/>
              <w:autoSpaceDN/>
              <w:jc w:val="center"/>
              <w:rPr>
                <w:rFonts w:eastAsia="Calibri"/>
                <w:color w:val="000000"/>
                <w:sz w:val="20"/>
                <w:szCs w:val="20"/>
                <w:lang w:eastAsia="en-US" w:bidi="ar-SA"/>
              </w:rPr>
            </w:pPr>
            <w:r w:rsidRPr="002654BA">
              <w:rPr>
                <w:rFonts w:eastAsia="Calibri"/>
                <w:color w:val="000000"/>
                <w:sz w:val="20"/>
                <w:szCs w:val="20"/>
                <w:lang w:eastAsia="en-US" w:bidi="ar-SA"/>
              </w:rPr>
              <w:t>0</w:t>
            </w:r>
          </w:p>
        </w:tc>
      </w:tr>
      <w:tr w:rsidR="00BC68A2" w:rsidRPr="002654BA" w14:paraId="1B7842E9" w14:textId="77777777" w:rsidTr="00BC68A2">
        <w:trPr>
          <w:trHeight w:val="283"/>
        </w:trPr>
        <w:tc>
          <w:tcPr>
            <w:tcW w:w="34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E75F" w14:textId="77777777" w:rsidR="00BC68A2" w:rsidRPr="002654BA" w:rsidRDefault="00BC68A2" w:rsidP="00BC68A2">
            <w:pPr>
              <w:widowControl/>
              <w:autoSpaceDE/>
              <w:autoSpaceDN/>
              <w:jc w:val="center"/>
              <w:rPr>
                <w:b/>
                <w:bCs/>
                <w:color w:val="000000"/>
                <w:sz w:val="20"/>
                <w:szCs w:val="20"/>
                <w:lang w:bidi="ar-SA"/>
              </w:rPr>
            </w:pPr>
            <w:r w:rsidRPr="002654BA">
              <w:rPr>
                <w:b/>
                <w:bCs/>
                <w:color w:val="000000"/>
                <w:sz w:val="20"/>
                <w:szCs w:val="20"/>
                <w:lang w:bidi="ar-SA"/>
              </w:rPr>
              <w:t>Итого</w:t>
            </w:r>
          </w:p>
        </w:tc>
        <w:tc>
          <w:tcPr>
            <w:tcW w:w="591" w:type="pct"/>
            <w:tcBorders>
              <w:top w:val="nil"/>
              <w:left w:val="nil"/>
              <w:bottom w:val="single" w:sz="4" w:space="0" w:color="auto"/>
              <w:right w:val="single" w:sz="4" w:space="0" w:color="auto"/>
            </w:tcBorders>
            <w:shd w:val="clear" w:color="auto" w:fill="auto"/>
            <w:vAlign w:val="center"/>
            <w:hideMark/>
          </w:tcPr>
          <w:p w14:paraId="19FCD645" w14:textId="77777777" w:rsidR="00BC68A2" w:rsidRPr="002654BA" w:rsidRDefault="00BC68A2" w:rsidP="00BC68A2">
            <w:pPr>
              <w:widowControl/>
              <w:autoSpaceDE/>
              <w:autoSpaceDN/>
              <w:jc w:val="center"/>
              <w:rPr>
                <w:b/>
                <w:color w:val="000000"/>
                <w:sz w:val="20"/>
                <w:szCs w:val="20"/>
                <w:lang w:bidi="ar-SA"/>
              </w:rPr>
            </w:pPr>
            <w:r w:rsidRPr="002654BA">
              <w:rPr>
                <w:b/>
                <w:color w:val="000000"/>
                <w:sz w:val="20"/>
                <w:szCs w:val="20"/>
                <w:lang w:bidi="ar-SA"/>
              </w:rPr>
              <w:t>млн. руб.</w:t>
            </w:r>
          </w:p>
        </w:tc>
        <w:tc>
          <w:tcPr>
            <w:tcW w:w="939" w:type="pct"/>
            <w:tcBorders>
              <w:top w:val="nil"/>
              <w:left w:val="nil"/>
              <w:bottom w:val="single" w:sz="4" w:space="0" w:color="auto"/>
              <w:right w:val="single" w:sz="4" w:space="0" w:color="auto"/>
            </w:tcBorders>
            <w:shd w:val="clear" w:color="auto" w:fill="auto"/>
            <w:noWrap/>
            <w:vAlign w:val="center"/>
          </w:tcPr>
          <w:p w14:paraId="13B4D5BC" w14:textId="5EE5603F" w:rsidR="00BC68A2" w:rsidRPr="002654BA" w:rsidRDefault="00761545" w:rsidP="00BC68A2">
            <w:pPr>
              <w:widowControl/>
              <w:autoSpaceDE/>
              <w:autoSpaceDN/>
              <w:jc w:val="center"/>
              <w:rPr>
                <w:b/>
                <w:bCs/>
                <w:color w:val="000000"/>
                <w:sz w:val="20"/>
                <w:szCs w:val="20"/>
                <w:lang w:bidi="ar-SA"/>
              </w:rPr>
            </w:pPr>
            <w:r w:rsidRPr="002654BA">
              <w:rPr>
                <w:b/>
                <w:bCs/>
                <w:color w:val="000000"/>
                <w:sz w:val="20"/>
                <w:szCs w:val="20"/>
                <w:lang w:bidi="ar-SA"/>
              </w:rPr>
              <w:t>0,99250</w:t>
            </w:r>
          </w:p>
        </w:tc>
      </w:tr>
    </w:tbl>
    <w:p w14:paraId="7AFE8B69" w14:textId="77777777" w:rsidR="00BC68A2" w:rsidRPr="002654BA" w:rsidRDefault="00BC68A2" w:rsidP="00BC68A2">
      <w:pPr>
        <w:spacing w:before="100" w:beforeAutospacing="1" w:line="360" w:lineRule="auto"/>
        <w:ind w:firstLine="709"/>
        <w:jc w:val="both"/>
        <w:rPr>
          <w:sz w:val="26"/>
          <w:szCs w:val="26"/>
        </w:rPr>
      </w:pPr>
      <w:r w:rsidRPr="002654BA">
        <w:rPr>
          <w:sz w:val="26"/>
          <w:szCs w:val="26"/>
        </w:rPr>
        <w:t xml:space="preserve">В мероприятия по </w:t>
      </w:r>
      <w:r w:rsidRPr="002654BA">
        <w:rPr>
          <w:sz w:val="26"/>
          <w:szCs w:val="26"/>
          <w:lang w:eastAsia="en-US" w:bidi="ar-SA"/>
        </w:rPr>
        <w:t>строительству, реконструкции, техническому перевооружению и (или) модернизации</w:t>
      </w:r>
      <w:r w:rsidRPr="002654BA">
        <w:rPr>
          <w:sz w:val="26"/>
          <w:szCs w:val="26"/>
        </w:rPr>
        <w:t xml:space="preserve"> источников тепловой энергии входят 7 групп проектов, в том числе:</w:t>
      </w:r>
    </w:p>
    <w:p w14:paraId="12372998" w14:textId="77777777" w:rsidR="00BC68A2" w:rsidRPr="002654BA" w:rsidRDefault="00BC68A2" w:rsidP="001A4CDE">
      <w:pPr>
        <w:widowControl/>
        <w:numPr>
          <w:ilvl w:val="0"/>
          <w:numId w:val="21"/>
        </w:numPr>
        <w:suppressAutoHyphens/>
        <w:autoSpaceDE/>
        <w:autoSpaceDN/>
        <w:spacing w:line="360" w:lineRule="auto"/>
        <w:ind w:left="0" w:firstLine="426"/>
        <w:contextualSpacing/>
        <w:jc w:val="both"/>
        <w:rPr>
          <w:sz w:val="26"/>
          <w:szCs w:val="26"/>
        </w:rPr>
      </w:pPr>
      <w:r w:rsidRPr="002654BA">
        <w:rPr>
          <w:sz w:val="26"/>
          <w:szCs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94355CD"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14:paraId="573F9268"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14:paraId="3CE08011"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14:paraId="0B9DCF51"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15 - мероприятия по реконструкции действующих котельных для повышения эффективности работы;</w:t>
      </w:r>
    </w:p>
    <w:p w14:paraId="40270050"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16 - мероприятия по реконструкции действующих котельных в связи с физическим износом оборудования;</w:t>
      </w:r>
    </w:p>
    <w:p w14:paraId="3343C525" w14:textId="77777777" w:rsidR="00BC68A2" w:rsidRPr="002654BA" w:rsidRDefault="00BC68A2" w:rsidP="001A4CDE">
      <w:pPr>
        <w:widowControl/>
        <w:numPr>
          <w:ilvl w:val="0"/>
          <w:numId w:val="21"/>
        </w:numPr>
        <w:suppressAutoHyphens/>
        <w:autoSpaceDE/>
        <w:autoSpaceDN/>
        <w:spacing w:after="120" w:line="360" w:lineRule="auto"/>
        <w:ind w:left="0" w:firstLine="426"/>
        <w:contextualSpacing/>
        <w:jc w:val="both"/>
        <w:rPr>
          <w:sz w:val="26"/>
          <w:szCs w:val="26"/>
        </w:rPr>
      </w:pPr>
      <w:r w:rsidRPr="002654BA">
        <w:rPr>
          <w:sz w:val="26"/>
          <w:szCs w:val="26"/>
        </w:rPr>
        <w:t>Группа проектов 17 - мероприятия по строительству новых источников тепловой энергии для обеспечения существующих потребителей;</w:t>
      </w:r>
    </w:p>
    <w:p w14:paraId="49EEEC3D" w14:textId="0BBD6FE2" w:rsidR="00BC68A2" w:rsidRPr="002654BA" w:rsidRDefault="00BC68A2" w:rsidP="00BC68A2">
      <w:pPr>
        <w:widowControl/>
        <w:autoSpaceDE/>
        <w:autoSpaceDN/>
        <w:spacing w:after="120" w:line="360" w:lineRule="auto"/>
        <w:ind w:firstLine="709"/>
        <w:contextualSpacing/>
        <w:jc w:val="both"/>
        <w:rPr>
          <w:sz w:val="26"/>
          <w:szCs w:val="26"/>
          <w:lang w:eastAsia="en-US" w:bidi="ar-SA"/>
        </w:rPr>
      </w:pPr>
      <w:r w:rsidRPr="002654BA">
        <w:rPr>
          <w:sz w:val="26"/>
          <w:szCs w:val="26"/>
          <w:lang w:eastAsia="en-US" w:bidi="ar-SA"/>
        </w:rPr>
        <w:t xml:space="preserve">Общая потребность в финансировании проектов по строительству, реконструкции, техническому перевооружению и (или) модернизации </w:t>
      </w:r>
      <w:r w:rsidRPr="002654BA">
        <w:rPr>
          <w:sz w:val="26"/>
          <w:szCs w:val="26"/>
        </w:rPr>
        <w:t>источников тепловой энергии</w:t>
      </w:r>
      <w:r w:rsidR="00B355B7" w:rsidRPr="002654BA">
        <w:rPr>
          <w:sz w:val="26"/>
          <w:szCs w:val="26"/>
          <w:lang w:eastAsia="en-US" w:bidi="ar-SA"/>
        </w:rPr>
        <w:t xml:space="preserve"> представлена в таблице 60</w:t>
      </w:r>
      <w:r w:rsidRPr="002654BA">
        <w:rPr>
          <w:sz w:val="26"/>
          <w:szCs w:val="26"/>
          <w:lang w:eastAsia="en-US" w:bidi="ar-SA"/>
        </w:rPr>
        <w:t xml:space="preserve"> (в ценах </w:t>
      </w:r>
      <w:r w:rsidR="00A161E5">
        <w:rPr>
          <w:sz w:val="26"/>
          <w:szCs w:val="26"/>
          <w:lang w:eastAsia="en-US" w:bidi="ar-SA"/>
        </w:rPr>
        <w:t>января 2022 г.</w:t>
      </w:r>
      <w:r w:rsidRPr="002654BA">
        <w:rPr>
          <w:sz w:val="26"/>
          <w:szCs w:val="26"/>
          <w:lang w:eastAsia="en-US" w:bidi="ar-SA"/>
        </w:rPr>
        <w:t xml:space="preserve"> с учетом НДС).</w:t>
      </w:r>
    </w:p>
    <w:p w14:paraId="7315C971" w14:textId="1E8E5511" w:rsidR="00BC68A2" w:rsidRPr="002654BA" w:rsidRDefault="00BC68A2" w:rsidP="00BC68A2">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60</w:t>
      </w:r>
      <w:r w:rsidRPr="002654BA">
        <w:rPr>
          <w:b/>
          <w:bCs/>
          <w:sz w:val="24"/>
          <w:szCs w:val="24"/>
          <w:lang w:bidi="ar-SA"/>
        </w:rPr>
        <w:fldChar w:fldCharType="end"/>
      </w:r>
      <w:r w:rsidRPr="002654BA">
        <w:rPr>
          <w:b/>
          <w:bCs/>
          <w:sz w:val="24"/>
          <w:szCs w:val="24"/>
          <w:lang w:bidi="ar-SA"/>
        </w:rPr>
        <w:t xml:space="preserve"> Сводные финансовые потребности для реализации мероприятий по строительству, реконструкции и техническому перевооружению источников тепловой энергии, млн. руб. с НДС</w:t>
      </w:r>
    </w:p>
    <w:tbl>
      <w:tblPr>
        <w:tblW w:w="4949" w:type="pct"/>
        <w:tblInd w:w="-5" w:type="dxa"/>
        <w:tblLook w:val="04A0" w:firstRow="1" w:lastRow="0" w:firstColumn="1" w:lastColumn="0" w:noHBand="0" w:noVBand="1"/>
      </w:tblPr>
      <w:tblGrid>
        <w:gridCol w:w="1165"/>
        <w:gridCol w:w="5282"/>
        <w:gridCol w:w="1090"/>
        <w:gridCol w:w="1716"/>
      </w:tblGrid>
      <w:tr w:rsidR="00BC68A2" w:rsidRPr="002654BA" w14:paraId="65688783" w14:textId="77777777" w:rsidTr="00CE63CA">
        <w:trPr>
          <w:trHeight w:val="283"/>
          <w:tblHeader/>
        </w:trPr>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8A46A" w14:textId="77777777" w:rsidR="00BC68A2" w:rsidRPr="002654BA" w:rsidRDefault="00BC68A2" w:rsidP="00BC68A2">
            <w:pPr>
              <w:jc w:val="center"/>
              <w:rPr>
                <w:b/>
                <w:bCs/>
                <w:color w:val="000000"/>
                <w:sz w:val="20"/>
                <w:szCs w:val="20"/>
              </w:rPr>
            </w:pPr>
            <w:r w:rsidRPr="002654BA">
              <w:rPr>
                <w:b/>
                <w:bCs/>
                <w:color w:val="000000"/>
                <w:sz w:val="20"/>
                <w:szCs w:val="20"/>
              </w:rPr>
              <w:t>Группа проектов</w:t>
            </w:r>
          </w:p>
        </w:tc>
        <w:tc>
          <w:tcPr>
            <w:tcW w:w="2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83F6B" w14:textId="77777777" w:rsidR="00BC68A2" w:rsidRPr="002654BA" w:rsidRDefault="00BC68A2" w:rsidP="00BC68A2">
            <w:pPr>
              <w:jc w:val="center"/>
              <w:rPr>
                <w:b/>
                <w:bCs/>
                <w:color w:val="000000"/>
                <w:sz w:val="20"/>
                <w:szCs w:val="20"/>
              </w:rPr>
            </w:pPr>
            <w:r w:rsidRPr="002654BA">
              <w:rPr>
                <w:b/>
                <w:bCs/>
                <w:color w:val="000000"/>
                <w:sz w:val="20"/>
                <w:szCs w:val="20"/>
              </w:rPr>
              <w:t>Наименование проектов</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5953C" w14:textId="77777777" w:rsidR="00BC68A2" w:rsidRPr="002654BA" w:rsidRDefault="00BC68A2" w:rsidP="00BC68A2">
            <w:pPr>
              <w:jc w:val="center"/>
              <w:rPr>
                <w:b/>
                <w:bCs/>
                <w:color w:val="000000"/>
                <w:sz w:val="20"/>
                <w:szCs w:val="20"/>
              </w:rPr>
            </w:pPr>
            <w:r w:rsidRPr="002654BA">
              <w:rPr>
                <w:b/>
                <w:bCs/>
                <w:color w:val="000000"/>
                <w:sz w:val="20"/>
                <w:szCs w:val="20"/>
              </w:rPr>
              <w:t>Ед. изм.</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557ADC76" w14:textId="77777777" w:rsidR="00BC68A2" w:rsidRPr="002654BA" w:rsidRDefault="00BC68A2" w:rsidP="00BC68A2">
            <w:pPr>
              <w:jc w:val="center"/>
              <w:rPr>
                <w:b/>
                <w:bCs/>
                <w:color w:val="000000"/>
                <w:sz w:val="20"/>
                <w:szCs w:val="20"/>
              </w:rPr>
            </w:pPr>
            <w:r w:rsidRPr="002654BA">
              <w:rPr>
                <w:b/>
                <w:bCs/>
                <w:color w:val="000000"/>
                <w:sz w:val="20"/>
                <w:szCs w:val="20"/>
              </w:rPr>
              <w:t>ТСО</w:t>
            </w:r>
          </w:p>
        </w:tc>
      </w:tr>
      <w:tr w:rsidR="00BC68A2" w:rsidRPr="002654BA" w14:paraId="390E8617" w14:textId="77777777" w:rsidTr="00CE63CA">
        <w:trPr>
          <w:trHeight w:val="283"/>
          <w:tblHeader/>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762394F6" w14:textId="77777777" w:rsidR="00BC68A2" w:rsidRPr="002654BA" w:rsidRDefault="00BC68A2" w:rsidP="00BC68A2">
            <w:pPr>
              <w:jc w:val="center"/>
              <w:rPr>
                <w:b/>
                <w:bCs/>
                <w:color w:val="000000"/>
                <w:sz w:val="20"/>
                <w:szCs w:val="20"/>
              </w:rPr>
            </w:pPr>
          </w:p>
        </w:tc>
        <w:tc>
          <w:tcPr>
            <w:tcW w:w="2854" w:type="pct"/>
            <w:vMerge/>
            <w:tcBorders>
              <w:top w:val="single" w:sz="4" w:space="0" w:color="auto"/>
              <w:left w:val="single" w:sz="4" w:space="0" w:color="auto"/>
              <w:bottom w:val="single" w:sz="4" w:space="0" w:color="auto"/>
              <w:right w:val="single" w:sz="4" w:space="0" w:color="auto"/>
            </w:tcBorders>
            <w:vAlign w:val="center"/>
            <w:hideMark/>
          </w:tcPr>
          <w:p w14:paraId="4E16A28B" w14:textId="77777777" w:rsidR="00BC68A2" w:rsidRPr="002654BA" w:rsidRDefault="00BC68A2" w:rsidP="00BC68A2">
            <w:pPr>
              <w:jc w:val="center"/>
              <w:rPr>
                <w:b/>
                <w:bCs/>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55668E07" w14:textId="77777777" w:rsidR="00BC68A2" w:rsidRPr="002654BA" w:rsidRDefault="00BC68A2" w:rsidP="00BC68A2">
            <w:pPr>
              <w:jc w:val="center"/>
              <w:rPr>
                <w:b/>
                <w:bCs/>
                <w:color w:val="000000"/>
                <w:sz w:val="20"/>
                <w:szCs w:val="20"/>
              </w:rPr>
            </w:pPr>
          </w:p>
        </w:tc>
        <w:tc>
          <w:tcPr>
            <w:tcW w:w="927" w:type="pct"/>
            <w:tcBorders>
              <w:top w:val="nil"/>
              <w:left w:val="nil"/>
              <w:bottom w:val="single" w:sz="4" w:space="0" w:color="auto"/>
              <w:right w:val="single" w:sz="4" w:space="0" w:color="auto"/>
            </w:tcBorders>
            <w:shd w:val="clear" w:color="auto" w:fill="auto"/>
            <w:vAlign w:val="center"/>
            <w:hideMark/>
          </w:tcPr>
          <w:p w14:paraId="5A639315" w14:textId="77777777" w:rsidR="00BC68A2" w:rsidRPr="002654BA" w:rsidRDefault="00BC68A2" w:rsidP="00BC68A2">
            <w:pPr>
              <w:jc w:val="center"/>
              <w:rPr>
                <w:b/>
                <w:bCs/>
                <w:color w:val="000000"/>
                <w:sz w:val="20"/>
                <w:szCs w:val="20"/>
              </w:rPr>
            </w:pPr>
            <w:r w:rsidRPr="002654BA">
              <w:rPr>
                <w:b/>
                <w:bCs/>
                <w:color w:val="000000"/>
                <w:sz w:val="20"/>
                <w:szCs w:val="20"/>
              </w:rPr>
              <w:t>ООО «</w:t>
            </w:r>
            <w:proofErr w:type="spellStart"/>
            <w:r w:rsidRPr="002654BA">
              <w:rPr>
                <w:b/>
                <w:bCs/>
                <w:color w:val="000000"/>
                <w:sz w:val="20"/>
                <w:szCs w:val="20"/>
              </w:rPr>
              <w:t>Энерго</w:t>
            </w:r>
            <w:proofErr w:type="spellEnd"/>
            <w:r w:rsidRPr="002654BA">
              <w:rPr>
                <w:b/>
                <w:bCs/>
                <w:color w:val="000000"/>
                <w:sz w:val="20"/>
                <w:szCs w:val="20"/>
              </w:rPr>
              <w:t>-Ресурс»</w:t>
            </w:r>
          </w:p>
        </w:tc>
      </w:tr>
      <w:tr w:rsidR="00BC68A2" w:rsidRPr="002654BA" w14:paraId="2759A682"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7D3AE4B0" w14:textId="77777777" w:rsidR="00BC68A2" w:rsidRPr="002654BA" w:rsidRDefault="00BC68A2" w:rsidP="00BC68A2">
            <w:pPr>
              <w:jc w:val="center"/>
              <w:rPr>
                <w:color w:val="000000"/>
                <w:sz w:val="20"/>
                <w:szCs w:val="20"/>
              </w:rPr>
            </w:pPr>
            <w:r w:rsidRPr="002654BA">
              <w:rPr>
                <w:color w:val="000000"/>
                <w:sz w:val="20"/>
                <w:szCs w:val="20"/>
              </w:rPr>
              <w:t>1</w:t>
            </w:r>
          </w:p>
        </w:tc>
        <w:tc>
          <w:tcPr>
            <w:tcW w:w="2854" w:type="pct"/>
            <w:tcBorders>
              <w:top w:val="nil"/>
              <w:left w:val="nil"/>
              <w:bottom w:val="single" w:sz="4" w:space="0" w:color="auto"/>
              <w:right w:val="single" w:sz="4" w:space="0" w:color="auto"/>
            </w:tcBorders>
            <w:shd w:val="clear" w:color="auto" w:fill="auto"/>
            <w:vAlign w:val="center"/>
            <w:hideMark/>
          </w:tcPr>
          <w:p w14:paraId="576426F4"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89" w:type="pct"/>
            <w:tcBorders>
              <w:top w:val="nil"/>
              <w:left w:val="nil"/>
              <w:bottom w:val="single" w:sz="4" w:space="0" w:color="auto"/>
              <w:right w:val="single" w:sz="4" w:space="0" w:color="auto"/>
            </w:tcBorders>
            <w:shd w:val="clear" w:color="auto" w:fill="auto"/>
            <w:vAlign w:val="center"/>
            <w:hideMark/>
          </w:tcPr>
          <w:p w14:paraId="38373196"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38762441" w14:textId="77777777" w:rsidR="00BC68A2" w:rsidRPr="002654BA" w:rsidRDefault="00BC68A2" w:rsidP="00BC68A2">
            <w:pPr>
              <w:jc w:val="center"/>
              <w:rPr>
                <w:color w:val="000000"/>
                <w:sz w:val="20"/>
                <w:szCs w:val="20"/>
                <w:lang w:bidi="ar-SA"/>
              </w:rPr>
            </w:pPr>
            <w:r w:rsidRPr="002654BA">
              <w:rPr>
                <w:color w:val="000000"/>
                <w:sz w:val="20"/>
                <w:szCs w:val="20"/>
              </w:rPr>
              <w:t>0</w:t>
            </w:r>
          </w:p>
        </w:tc>
      </w:tr>
      <w:tr w:rsidR="00BC68A2" w:rsidRPr="002654BA" w14:paraId="77C39F91"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35559B59" w14:textId="77777777" w:rsidR="00BC68A2" w:rsidRPr="002654BA" w:rsidRDefault="00BC68A2" w:rsidP="00BC68A2">
            <w:pPr>
              <w:jc w:val="center"/>
              <w:rPr>
                <w:color w:val="000000"/>
                <w:sz w:val="20"/>
                <w:szCs w:val="20"/>
              </w:rPr>
            </w:pPr>
            <w:r w:rsidRPr="002654BA">
              <w:rPr>
                <w:color w:val="000000"/>
                <w:sz w:val="20"/>
                <w:szCs w:val="20"/>
              </w:rPr>
              <w:t>2</w:t>
            </w:r>
          </w:p>
        </w:tc>
        <w:tc>
          <w:tcPr>
            <w:tcW w:w="2854" w:type="pct"/>
            <w:tcBorders>
              <w:top w:val="nil"/>
              <w:left w:val="nil"/>
              <w:bottom w:val="single" w:sz="4" w:space="0" w:color="auto"/>
              <w:right w:val="single" w:sz="4" w:space="0" w:color="auto"/>
            </w:tcBorders>
            <w:shd w:val="clear" w:color="auto" w:fill="auto"/>
            <w:vAlign w:val="center"/>
            <w:hideMark/>
          </w:tcPr>
          <w:p w14:paraId="3035822B"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589" w:type="pct"/>
            <w:tcBorders>
              <w:top w:val="nil"/>
              <w:left w:val="nil"/>
              <w:bottom w:val="single" w:sz="4" w:space="0" w:color="auto"/>
              <w:right w:val="single" w:sz="4" w:space="0" w:color="auto"/>
            </w:tcBorders>
            <w:shd w:val="clear" w:color="auto" w:fill="auto"/>
            <w:vAlign w:val="center"/>
            <w:hideMark/>
          </w:tcPr>
          <w:p w14:paraId="0FCF877D"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278D6E0D"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3F191736"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26CD7C62" w14:textId="77777777" w:rsidR="00BC68A2" w:rsidRPr="002654BA" w:rsidRDefault="00BC68A2" w:rsidP="00BC68A2">
            <w:pPr>
              <w:jc w:val="center"/>
              <w:rPr>
                <w:color w:val="000000"/>
                <w:sz w:val="20"/>
                <w:szCs w:val="20"/>
              </w:rPr>
            </w:pPr>
            <w:r w:rsidRPr="002654BA">
              <w:rPr>
                <w:color w:val="000000"/>
                <w:sz w:val="20"/>
                <w:szCs w:val="20"/>
              </w:rPr>
              <w:t>3</w:t>
            </w:r>
          </w:p>
        </w:tc>
        <w:tc>
          <w:tcPr>
            <w:tcW w:w="2854" w:type="pct"/>
            <w:tcBorders>
              <w:top w:val="nil"/>
              <w:left w:val="nil"/>
              <w:bottom w:val="single" w:sz="4" w:space="0" w:color="auto"/>
              <w:right w:val="single" w:sz="4" w:space="0" w:color="auto"/>
            </w:tcBorders>
            <w:shd w:val="clear" w:color="auto" w:fill="auto"/>
            <w:vAlign w:val="center"/>
            <w:hideMark/>
          </w:tcPr>
          <w:p w14:paraId="34297513"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589" w:type="pct"/>
            <w:tcBorders>
              <w:top w:val="nil"/>
              <w:left w:val="nil"/>
              <w:bottom w:val="single" w:sz="4" w:space="0" w:color="auto"/>
              <w:right w:val="single" w:sz="4" w:space="0" w:color="auto"/>
            </w:tcBorders>
            <w:shd w:val="clear" w:color="auto" w:fill="auto"/>
            <w:vAlign w:val="center"/>
            <w:hideMark/>
          </w:tcPr>
          <w:p w14:paraId="357D1998"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1B4B9ED5"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58CE4FD4"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09C578C" w14:textId="77777777" w:rsidR="00BC68A2" w:rsidRPr="002654BA" w:rsidRDefault="00BC68A2" w:rsidP="00BC68A2">
            <w:pPr>
              <w:jc w:val="center"/>
              <w:rPr>
                <w:color w:val="000000"/>
                <w:sz w:val="20"/>
                <w:szCs w:val="20"/>
              </w:rPr>
            </w:pPr>
            <w:r w:rsidRPr="002654BA">
              <w:rPr>
                <w:color w:val="000000"/>
                <w:sz w:val="20"/>
                <w:szCs w:val="20"/>
              </w:rPr>
              <w:t>4</w:t>
            </w:r>
          </w:p>
        </w:tc>
        <w:tc>
          <w:tcPr>
            <w:tcW w:w="2854" w:type="pct"/>
            <w:tcBorders>
              <w:top w:val="nil"/>
              <w:left w:val="nil"/>
              <w:bottom w:val="single" w:sz="4" w:space="0" w:color="auto"/>
              <w:right w:val="single" w:sz="4" w:space="0" w:color="auto"/>
            </w:tcBorders>
            <w:shd w:val="clear" w:color="auto" w:fill="auto"/>
            <w:vAlign w:val="center"/>
            <w:hideMark/>
          </w:tcPr>
          <w:p w14:paraId="48D76309"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источников тепловой энергии для обеспечения перспективных приростов тепловых нагрузок*</w:t>
            </w:r>
          </w:p>
        </w:tc>
        <w:tc>
          <w:tcPr>
            <w:tcW w:w="589" w:type="pct"/>
            <w:tcBorders>
              <w:top w:val="nil"/>
              <w:left w:val="nil"/>
              <w:bottom w:val="single" w:sz="4" w:space="0" w:color="auto"/>
              <w:right w:val="single" w:sz="4" w:space="0" w:color="auto"/>
            </w:tcBorders>
            <w:shd w:val="clear" w:color="auto" w:fill="auto"/>
            <w:vAlign w:val="center"/>
            <w:hideMark/>
          </w:tcPr>
          <w:p w14:paraId="09FF2D8F"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1D837FE6"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5EF4C20E"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7DD95779" w14:textId="77777777" w:rsidR="00BC68A2" w:rsidRPr="002654BA" w:rsidRDefault="00BC68A2" w:rsidP="00BC68A2">
            <w:pPr>
              <w:jc w:val="center"/>
              <w:rPr>
                <w:color w:val="000000"/>
                <w:sz w:val="20"/>
                <w:szCs w:val="20"/>
              </w:rPr>
            </w:pPr>
            <w:r w:rsidRPr="002654BA">
              <w:rPr>
                <w:color w:val="000000"/>
                <w:sz w:val="20"/>
                <w:szCs w:val="20"/>
              </w:rPr>
              <w:t>5</w:t>
            </w:r>
          </w:p>
        </w:tc>
        <w:tc>
          <w:tcPr>
            <w:tcW w:w="2854" w:type="pct"/>
            <w:tcBorders>
              <w:top w:val="nil"/>
              <w:left w:val="nil"/>
              <w:bottom w:val="single" w:sz="4" w:space="0" w:color="auto"/>
              <w:right w:val="single" w:sz="4" w:space="0" w:color="auto"/>
            </w:tcBorders>
            <w:shd w:val="clear" w:color="auto" w:fill="auto"/>
            <w:vAlign w:val="center"/>
            <w:hideMark/>
          </w:tcPr>
          <w:p w14:paraId="15FDA689"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котельных для повышения эффективности работы</w:t>
            </w:r>
          </w:p>
        </w:tc>
        <w:tc>
          <w:tcPr>
            <w:tcW w:w="589" w:type="pct"/>
            <w:tcBorders>
              <w:top w:val="nil"/>
              <w:left w:val="nil"/>
              <w:bottom w:val="single" w:sz="4" w:space="0" w:color="auto"/>
              <w:right w:val="single" w:sz="4" w:space="0" w:color="auto"/>
            </w:tcBorders>
            <w:shd w:val="clear" w:color="auto" w:fill="auto"/>
            <w:vAlign w:val="center"/>
            <w:hideMark/>
          </w:tcPr>
          <w:p w14:paraId="3EEA86B3"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463E4BF5"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10395315"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6EC57AEF" w14:textId="77777777" w:rsidR="00BC68A2" w:rsidRPr="002654BA" w:rsidRDefault="00BC68A2" w:rsidP="00BC68A2">
            <w:pPr>
              <w:jc w:val="center"/>
              <w:rPr>
                <w:color w:val="000000"/>
                <w:sz w:val="20"/>
                <w:szCs w:val="20"/>
              </w:rPr>
            </w:pPr>
            <w:r w:rsidRPr="002654BA">
              <w:rPr>
                <w:color w:val="000000"/>
                <w:sz w:val="20"/>
                <w:szCs w:val="20"/>
              </w:rPr>
              <w:t>6</w:t>
            </w:r>
          </w:p>
        </w:tc>
        <w:tc>
          <w:tcPr>
            <w:tcW w:w="2854" w:type="pct"/>
            <w:tcBorders>
              <w:top w:val="nil"/>
              <w:left w:val="nil"/>
              <w:bottom w:val="single" w:sz="4" w:space="0" w:color="auto"/>
              <w:right w:val="single" w:sz="4" w:space="0" w:color="auto"/>
            </w:tcBorders>
            <w:shd w:val="clear" w:color="auto" w:fill="auto"/>
            <w:vAlign w:val="center"/>
            <w:hideMark/>
          </w:tcPr>
          <w:p w14:paraId="290A1996" w14:textId="77777777" w:rsidR="00BC68A2" w:rsidRPr="002654BA" w:rsidRDefault="00BC68A2" w:rsidP="00BC68A2">
            <w:pPr>
              <w:jc w:val="center"/>
              <w:rPr>
                <w:color w:val="000000"/>
                <w:sz w:val="20"/>
                <w:szCs w:val="20"/>
              </w:rPr>
            </w:pPr>
            <w:r w:rsidRPr="002654BA">
              <w:rPr>
                <w:color w:val="000000"/>
                <w:sz w:val="20"/>
                <w:szCs w:val="20"/>
              </w:rPr>
              <w:t>мероприятия по реконструкции действующих котельных в связи с физическим износом оборудования</w:t>
            </w:r>
          </w:p>
        </w:tc>
        <w:tc>
          <w:tcPr>
            <w:tcW w:w="589" w:type="pct"/>
            <w:tcBorders>
              <w:top w:val="nil"/>
              <w:left w:val="nil"/>
              <w:bottom w:val="single" w:sz="4" w:space="0" w:color="auto"/>
              <w:right w:val="single" w:sz="4" w:space="0" w:color="auto"/>
            </w:tcBorders>
            <w:shd w:val="clear" w:color="auto" w:fill="auto"/>
            <w:vAlign w:val="center"/>
            <w:hideMark/>
          </w:tcPr>
          <w:p w14:paraId="03846597"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0939FA05" w14:textId="77777777" w:rsidR="00BC68A2" w:rsidRPr="002654BA" w:rsidRDefault="00BC68A2" w:rsidP="00BC68A2">
            <w:pPr>
              <w:jc w:val="center"/>
              <w:rPr>
                <w:color w:val="000000"/>
                <w:sz w:val="20"/>
                <w:szCs w:val="20"/>
              </w:rPr>
            </w:pPr>
            <w:r w:rsidRPr="002654BA">
              <w:rPr>
                <w:color w:val="000000"/>
                <w:sz w:val="20"/>
                <w:szCs w:val="20"/>
              </w:rPr>
              <w:t>0</w:t>
            </w:r>
          </w:p>
        </w:tc>
      </w:tr>
      <w:tr w:rsidR="00BC68A2" w:rsidRPr="002654BA" w14:paraId="2230BE86" w14:textId="77777777" w:rsidTr="00CE63CA">
        <w:trPr>
          <w:trHeight w:val="283"/>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02350820" w14:textId="77777777" w:rsidR="00BC68A2" w:rsidRPr="002654BA" w:rsidRDefault="00BC68A2" w:rsidP="00BC68A2">
            <w:pPr>
              <w:jc w:val="center"/>
              <w:rPr>
                <w:color w:val="000000"/>
                <w:sz w:val="20"/>
                <w:szCs w:val="20"/>
              </w:rPr>
            </w:pPr>
            <w:r w:rsidRPr="002654BA">
              <w:rPr>
                <w:color w:val="000000"/>
                <w:sz w:val="20"/>
                <w:szCs w:val="20"/>
              </w:rPr>
              <w:t>7</w:t>
            </w:r>
          </w:p>
        </w:tc>
        <w:tc>
          <w:tcPr>
            <w:tcW w:w="2854" w:type="pct"/>
            <w:tcBorders>
              <w:top w:val="nil"/>
              <w:left w:val="nil"/>
              <w:bottom w:val="single" w:sz="4" w:space="0" w:color="auto"/>
              <w:right w:val="single" w:sz="4" w:space="0" w:color="auto"/>
            </w:tcBorders>
            <w:shd w:val="clear" w:color="auto" w:fill="auto"/>
            <w:vAlign w:val="center"/>
            <w:hideMark/>
          </w:tcPr>
          <w:p w14:paraId="47856FA4" w14:textId="77777777" w:rsidR="00BC68A2" w:rsidRPr="002654BA" w:rsidRDefault="00BC68A2" w:rsidP="00BC68A2">
            <w:pPr>
              <w:jc w:val="center"/>
              <w:rPr>
                <w:color w:val="000000"/>
                <w:sz w:val="20"/>
                <w:szCs w:val="20"/>
              </w:rPr>
            </w:pPr>
            <w:r w:rsidRPr="002654BA">
              <w:rPr>
                <w:color w:val="000000"/>
                <w:sz w:val="20"/>
                <w:szCs w:val="20"/>
              </w:rPr>
              <w:t>мероприятия по строительству новых источников тепловой энергии для обеспечения существующих потребителей</w:t>
            </w:r>
          </w:p>
        </w:tc>
        <w:tc>
          <w:tcPr>
            <w:tcW w:w="589" w:type="pct"/>
            <w:tcBorders>
              <w:top w:val="nil"/>
              <w:left w:val="nil"/>
              <w:bottom w:val="single" w:sz="4" w:space="0" w:color="auto"/>
              <w:right w:val="single" w:sz="4" w:space="0" w:color="auto"/>
            </w:tcBorders>
            <w:shd w:val="clear" w:color="auto" w:fill="auto"/>
            <w:vAlign w:val="center"/>
            <w:hideMark/>
          </w:tcPr>
          <w:p w14:paraId="6518D360" w14:textId="77777777" w:rsidR="00BC68A2" w:rsidRPr="002654BA" w:rsidRDefault="00BC68A2" w:rsidP="00BC68A2">
            <w:pPr>
              <w:jc w:val="center"/>
              <w:rPr>
                <w:color w:val="000000"/>
                <w:sz w:val="20"/>
                <w:szCs w:val="20"/>
              </w:rPr>
            </w:pPr>
            <w:r w:rsidRPr="002654BA">
              <w:rPr>
                <w:color w:val="000000"/>
                <w:sz w:val="20"/>
                <w:szCs w:val="20"/>
              </w:rPr>
              <w:t>млн. руб.</w:t>
            </w:r>
          </w:p>
        </w:tc>
        <w:tc>
          <w:tcPr>
            <w:tcW w:w="927" w:type="pct"/>
            <w:tcBorders>
              <w:top w:val="nil"/>
              <w:left w:val="nil"/>
              <w:bottom w:val="single" w:sz="4" w:space="0" w:color="auto"/>
              <w:right w:val="single" w:sz="4" w:space="0" w:color="auto"/>
            </w:tcBorders>
            <w:shd w:val="clear" w:color="auto" w:fill="auto"/>
            <w:vAlign w:val="center"/>
          </w:tcPr>
          <w:p w14:paraId="0471F0D5" w14:textId="48EBF27D" w:rsidR="00BC68A2" w:rsidRPr="002654BA" w:rsidRDefault="00691AE3" w:rsidP="00BC68A2">
            <w:pPr>
              <w:jc w:val="center"/>
              <w:rPr>
                <w:color w:val="000000"/>
                <w:sz w:val="20"/>
                <w:szCs w:val="20"/>
              </w:rPr>
            </w:pPr>
            <w:r w:rsidRPr="002654BA">
              <w:rPr>
                <w:color w:val="000000"/>
                <w:sz w:val="20"/>
                <w:szCs w:val="20"/>
              </w:rPr>
              <w:t>99,5875</w:t>
            </w:r>
          </w:p>
        </w:tc>
      </w:tr>
      <w:tr w:rsidR="00BC68A2" w:rsidRPr="002654BA" w14:paraId="594FE633" w14:textId="77777777" w:rsidTr="00CE63CA">
        <w:trPr>
          <w:trHeight w:val="283"/>
        </w:trPr>
        <w:tc>
          <w:tcPr>
            <w:tcW w:w="34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D56C" w14:textId="77777777" w:rsidR="00BC68A2" w:rsidRPr="002654BA" w:rsidRDefault="00BC68A2" w:rsidP="00BC68A2">
            <w:pPr>
              <w:jc w:val="center"/>
              <w:rPr>
                <w:b/>
                <w:bCs/>
                <w:color w:val="000000"/>
                <w:sz w:val="20"/>
                <w:szCs w:val="20"/>
              </w:rPr>
            </w:pPr>
            <w:r w:rsidRPr="002654BA">
              <w:rPr>
                <w:b/>
                <w:bCs/>
                <w:color w:val="000000"/>
                <w:sz w:val="20"/>
                <w:szCs w:val="20"/>
              </w:rPr>
              <w:t>Итого</w:t>
            </w:r>
          </w:p>
        </w:tc>
        <w:tc>
          <w:tcPr>
            <w:tcW w:w="589" w:type="pct"/>
            <w:tcBorders>
              <w:top w:val="nil"/>
              <w:left w:val="nil"/>
              <w:bottom w:val="single" w:sz="4" w:space="0" w:color="auto"/>
              <w:right w:val="single" w:sz="4" w:space="0" w:color="auto"/>
            </w:tcBorders>
            <w:shd w:val="clear" w:color="auto" w:fill="auto"/>
            <w:vAlign w:val="center"/>
            <w:hideMark/>
          </w:tcPr>
          <w:p w14:paraId="6B4D79A8" w14:textId="77777777" w:rsidR="00BC68A2" w:rsidRPr="002654BA" w:rsidRDefault="00BC68A2" w:rsidP="00BC68A2">
            <w:pPr>
              <w:jc w:val="center"/>
              <w:rPr>
                <w:b/>
                <w:color w:val="000000"/>
                <w:sz w:val="20"/>
                <w:szCs w:val="20"/>
              </w:rPr>
            </w:pPr>
            <w:r w:rsidRPr="002654BA">
              <w:rPr>
                <w:b/>
                <w:color w:val="000000"/>
                <w:sz w:val="20"/>
                <w:szCs w:val="20"/>
              </w:rPr>
              <w:t>млн. руб.</w:t>
            </w:r>
          </w:p>
        </w:tc>
        <w:tc>
          <w:tcPr>
            <w:tcW w:w="927" w:type="pct"/>
            <w:tcBorders>
              <w:top w:val="nil"/>
              <w:left w:val="nil"/>
              <w:bottom w:val="single" w:sz="4" w:space="0" w:color="auto"/>
              <w:right w:val="single" w:sz="4" w:space="0" w:color="auto"/>
            </w:tcBorders>
            <w:shd w:val="clear" w:color="auto" w:fill="auto"/>
            <w:noWrap/>
            <w:vAlign w:val="center"/>
          </w:tcPr>
          <w:p w14:paraId="164111AD" w14:textId="3E32C0A2" w:rsidR="00BC68A2" w:rsidRPr="002654BA" w:rsidRDefault="00691AE3" w:rsidP="00BC68A2">
            <w:pPr>
              <w:jc w:val="center"/>
              <w:rPr>
                <w:b/>
                <w:color w:val="000000"/>
                <w:sz w:val="20"/>
                <w:szCs w:val="20"/>
              </w:rPr>
            </w:pPr>
            <w:r w:rsidRPr="002654BA">
              <w:rPr>
                <w:b/>
                <w:color w:val="000000"/>
                <w:sz w:val="20"/>
                <w:szCs w:val="20"/>
              </w:rPr>
              <w:t>99,5875</w:t>
            </w:r>
          </w:p>
        </w:tc>
      </w:tr>
    </w:tbl>
    <w:p w14:paraId="7014A1AD" w14:textId="632B01D9" w:rsidR="00BC68A2" w:rsidRPr="002654BA" w:rsidRDefault="00BC68A2" w:rsidP="00BC68A2">
      <w:pPr>
        <w:widowControl/>
        <w:tabs>
          <w:tab w:val="left" w:pos="0"/>
        </w:tabs>
        <w:spacing w:before="100" w:beforeAutospacing="1" w:after="120" w:line="360" w:lineRule="auto"/>
        <w:ind w:firstLine="709"/>
        <w:jc w:val="both"/>
        <w:rPr>
          <w:color w:val="000000"/>
          <w:sz w:val="24"/>
          <w:szCs w:val="24"/>
        </w:rPr>
      </w:pPr>
      <w:r w:rsidRPr="002654BA">
        <w:rPr>
          <w:sz w:val="24"/>
          <w:szCs w:val="24"/>
        </w:rPr>
        <w:t xml:space="preserve">* мероприятия </w:t>
      </w:r>
      <w:r w:rsidRPr="002654BA">
        <w:rPr>
          <w:color w:val="000000"/>
          <w:sz w:val="24"/>
          <w:szCs w:val="24"/>
        </w:rPr>
        <w:t>по реконструкции действующих источников тепловой энергии для обеспечения перспективных приростов тепловых нагрузок следует более детально рассмотреть при появлении инвестора для застройки зон перспективного строительства</w:t>
      </w:r>
    </w:p>
    <w:p w14:paraId="628B5A63" w14:textId="77777777" w:rsidR="00BC68A2" w:rsidRPr="002654BA" w:rsidRDefault="00BC68A2" w:rsidP="00BC68A2">
      <w:pPr>
        <w:widowControl/>
        <w:tabs>
          <w:tab w:val="left" w:pos="0"/>
        </w:tabs>
        <w:spacing w:line="360" w:lineRule="auto"/>
        <w:ind w:firstLine="709"/>
        <w:jc w:val="both"/>
        <w:rPr>
          <w:sz w:val="26"/>
        </w:rPr>
      </w:pPr>
      <w:r w:rsidRPr="002654BA">
        <w:rPr>
          <w:sz w:val="26"/>
        </w:rPr>
        <w:t xml:space="preserve">Общая потребность в финансировании проектов по </w:t>
      </w:r>
      <w:r w:rsidRPr="002654BA">
        <w:rPr>
          <w:sz w:val="26"/>
          <w:szCs w:val="26"/>
          <w:lang w:eastAsia="en-US" w:bidi="ar-SA"/>
        </w:rPr>
        <w:t>строительству, реконструкции, техническому перевооружению и (или) модернизации</w:t>
      </w:r>
      <w:r w:rsidRPr="002654BA">
        <w:rPr>
          <w:sz w:val="26"/>
        </w:rPr>
        <w:t xml:space="preserve"> тепловых сетей и сооружений на них составляет:</w:t>
      </w:r>
    </w:p>
    <w:p w14:paraId="17178194" w14:textId="359CE8CC" w:rsidR="00BC68A2" w:rsidRPr="002654BA" w:rsidRDefault="00B355B7" w:rsidP="001A4CDE">
      <w:pPr>
        <w:widowControl/>
        <w:numPr>
          <w:ilvl w:val="0"/>
          <w:numId w:val="22"/>
        </w:numPr>
        <w:tabs>
          <w:tab w:val="left" w:pos="0"/>
        </w:tabs>
        <w:autoSpaceDE/>
        <w:autoSpaceDN/>
        <w:spacing w:line="360" w:lineRule="auto"/>
        <w:ind w:left="0" w:firstLine="709"/>
        <w:jc w:val="both"/>
        <w:rPr>
          <w:sz w:val="26"/>
        </w:rPr>
      </w:pPr>
      <w:r w:rsidRPr="002654BA">
        <w:rPr>
          <w:sz w:val="26"/>
          <w:szCs w:val="26"/>
        </w:rPr>
        <w:t>0,993</w:t>
      </w:r>
      <w:r w:rsidR="00CA0B1C" w:rsidRPr="002654BA">
        <w:rPr>
          <w:sz w:val="26"/>
          <w:szCs w:val="26"/>
        </w:rPr>
        <w:t xml:space="preserve"> </w:t>
      </w:r>
      <w:r w:rsidR="00BC68A2" w:rsidRPr="002654BA">
        <w:rPr>
          <w:sz w:val="26"/>
          <w:szCs w:val="26"/>
        </w:rPr>
        <w:t>млн. руб</w:t>
      </w:r>
      <w:r w:rsidR="00BC68A2" w:rsidRPr="002654BA">
        <w:rPr>
          <w:sz w:val="26"/>
        </w:rPr>
        <w:t xml:space="preserve">. (в ценах </w:t>
      </w:r>
      <w:r w:rsidR="00A161E5">
        <w:rPr>
          <w:sz w:val="26"/>
        </w:rPr>
        <w:t>января 2022 г.</w:t>
      </w:r>
      <w:r w:rsidR="00BC68A2" w:rsidRPr="002654BA">
        <w:rPr>
          <w:sz w:val="26"/>
        </w:rPr>
        <w:t xml:space="preserve"> с учетом НДС).</w:t>
      </w:r>
    </w:p>
    <w:p w14:paraId="4939EAAC" w14:textId="77777777" w:rsidR="00BC68A2" w:rsidRPr="002654BA" w:rsidRDefault="00BC68A2" w:rsidP="00BC68A2">
      <w:pPr>
        <w:widowControl/>
        <w:autoSpaceDE/>
        <w:autoSpaceDN/>
        <w:spacing w:line="360" w:lineRule="auto"/>
        <w:ind w:firstLine="709"/>
        <w:contextualSpacing/>
        <w:jc w:val="both"/>
        <w:rPr>
          <w:sz w:val="26"/>
          <w:szCs w:val="26"/>
          <w:lang w:eastAsia="en-US" w:bidi="ar-SA"/>
        </w:rPr>
      </w:pPr>
      <w:r w:rsidRPr="002654BA">
        <w:rPr>
          <w:sz w:val="26"/>
          <w:szCs w:val="26"/>
          <w:lang w:eastAsia="en-US" w:bidi="ar-SA"/>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14:paraId="4DEC9E34" w14:textId="77777777" w:rsidR="00BC68A2" w:rsidRPr="002654BA" w:rsidRDefault="00BC68A2" w:rsidP="001A4CDE">
      <w:pPr>
        <w:widowControl/>
        <w:numPr>
          <w:ilvl w:val="0"/>
          <w:numId w:val="23"/>
        </w:numPr>
        <w:suppressAutoHyphens/>
        <w:autoSpaceDE/>
        <w:autoSpaceDN/>
        <w:spacing w:line="360" w:lineRule="auto"/>
        <w:ind w:left="0" w:firstLine="709"/>
        <w:contextualSpacing/>
        <w:jc w:val="both"/>
        <w:rPr>
          <w:rFonts w:eastAsia="Calibri"/>
          <w:sz w:val="26"/>
          <w:lang w:eastAsia="en-US" w:bidi="ar-SA"/>
        </w:rPr>
      </w:pPr>
      <w:r w:rsidRPr="002654BA">
        <w:rPr>
          <w:rFonts w:eastAsia="Calibri"/>
          <w:sz w:val="26"/>
          <w:lang w:eastAsia="en-US" w:bidi="ar-SA"/>
        </w:rPr>
        <w:t>Федеральный закон от 27.07.2010 г. № 190 «О теплоснабжении»;</w:t>
      </w:r>
    </w:p>
    <w:p w14:paraId="097E02F1" w14:textId="77777777" w:rsidR="00BC68A2" w:rsidRPr="002654BA" w:rsidRDefault="00BC68A2" w:rsidP="001A4CDE">
      <w:pPr>
        <w:widowControl/>
        <w:numPr>
          <w:ilvl w:val="0"/>
          <w:numId w:val="23"/>
        </w:numPr>
        <w:suppressAutoHyphens/>
        <w:autoSpaceDE/>
        <w:autoSpaceDN/>
        <w:spacing w:before="120" w:after="120" w:line="360" w:lineRule="auto"/>
        <w:ind w:left="0" w:firstLine="709"/>
        <w:contextualSpacing/>
        <w:jc w:val="both"/>
        <w:rPr>
          <w:rFonts w:eastAsia="Calibri"/>
          <w:sz w:val="26"/>
          <w:lang w:eastAsia="en-US" w:bidi="ar-SA"/>
        </w:rPr>
      </w:pPr>
      <w:r w:rsidRPr="002654BA">
        <w:rPr>
          <w:rFonts w:eastAsia="Calibri"/>
          <w:sz w:val="26"/>
          <w:lang w:eastAsia="en-US" w:bidi="ar-SA"/>
        </w:rPr>
        <w:t>Постановление правительства РФ от 22.10.2012 г. № 1075 «О ценообразовании в сфере теплоснабжения»;</w:t>
      </w:r>
    </w:p>
    <w:p w14:paraId="4243870E" w14:textId="77777777" w:rsidR="00BC68A2" w:rsidRPr="002654BA" w:rsidRDefault="00BC68A2" w:rsidP="001A4CDE">
      <w:pPr>
        <w:widowControl/>
        <w:numPr>
          <w:ilvl w:val="0"/>
          <w:numId w:val="23"/>
        </w:numPr>
        <w:suppressAutoHyphens/>
        <w:autoSpaceDE/>
        <w:autoSpaceDN/>
        <w:spacing w:before="120" w:after="120" w:line="360" w:lineRule="auto"/>
        <w:ind w:left="0" w:firstLine="709"/>
        <w:contextualSpacing/>
        <w:jc w:val="both"/>
        <w:rPr>
          <w:rFonts w:eastAsia="Calibri"/>
          <w:sz w:val="26"/>
          <w:lang w:eastAsia="en-US" w:bidi="ar-SA"/>
        </w:rPr>
      </w:pPr>
      <w:r w:rsidRPr="002654BA">
        <w:rPr>
          <w:rFonts w:eastAsia="Calibri"/>
          <w:sz w:val="26"/>
          <w:lang w:eastAsia="en-US" w:bidi="ar-SA"/>
        </w:rPr>
        <w:t>Приказ ФСТ России от 13.06.2013 г. № 760-э «Об утверждении Методических указаний по расчету регулируемых цен (тарифов) в сфере теплоснабжения».</w:t>
      </w:r>
    </w:p>
    <w:p w14:paraId="33A10412" w14:textId="77777777" w:rsidR="00BC68A2" w:rsidRPr="002654BA" w:rsidRDefault="00BC68A2" w:rsidP="00BC68A2">
      <w:pPr>
        <w:widowControl/>
        <w:autoSpaceDE/>
        <w:autoSpaceDN/>
        <w:spacing w:before="120" w:after="120" w:line="360" w:lineRule="auto"/>
        <w:ind w:firstLine="709"/>
        <w:contextualSpacing/>
        <w:jc w:val="both"/>
        <w:rPr>
          <w:sz w:val="26"/>
          <w:szCs w:val="26"/>
          <w:lang w:eastAsia="en-US" w:bidi="ar-SA"/>
        </w:rPr>
      </w:pPr>
      <w:r w:rsidRPr="002654BA">
        <w:rPr>
          <w:sz w:val="26"/>
          <w:szCs w:val="26"/>
          <w:lang w:eastAsia="en-US" w:bidi="ar-SA"/>
        </w:rPr>
        <w:t>В качестве источников финансирования, обеспечивающих финансовые потребности для осуществления мероприятий, рассмотрены следующие:</w:t>
      </w:r>
    </w:p>
    <w:p w14:paraId="4325F42A" w14:textId="77777777" w:rsidR="00BC68A2" w:rsidRPr="002654BA" w:rsidRDefault="00BC68A2" w:rsidP="001A4CDE">
      <w:pPr>
        <w:widowControl/>
        <w:numPr>
          <w:ilvl w:val="0"/>
          <w:numId w:val="24"/>
        </w:numPr>
        <w:suppressAutoHyphens/>
        <w:autoSpaceDE/>
        <w:autoSpaceDN/>
        <w:spacing w:before="120" w:after="120" w:line="360" w:lineRule="auto"/>
        <w:ind w:left="0" w:firstLine="709"/>
        <w:contextualSpacing/>
        <w:jc w:val="both"/>
        <w:rPr>
          <w:rFonts w:eastAsia="Calibri"/>
          <w:sz w:val="26"/>
          <w:lang w:eastAsia="en-US" w:bidi="ar-SA"/>
        </w:rPr>
      </w:pPr>
      <w:r w:rsidRPr="002654BA">
        <w:rPr>
          <w:rFonts w:eastAsia="Calibri"/>
          <w:sz w:val="26"/>
          <w:lang w:eastAsia="en-US" w:bidi="ar-SA"/>
        </w:rPr>
        <w:t>Плата за подключение потребителей;</w:t>
      </w:r>
    </w:p>
    <w:p w14:paraId="2214CFFE" w14:textId="77777777" w:rsidR="00BC68A2" w:rsidRPr="002654BA" w:rsidRDefault="00BC68A2" w:rsidP="001A4CDE">
      <w:pPr>
        <w:widowControl/>
        <w:numPr>
          <w:ilvl w:val="0"/>
          <w:numId w:val="24"/>
        </w:numPr>
        <w:suppressAutoHyphens/>
        <w:autoSpaceDE/>
        <w:autoSpaceDN/>
        <w:spacing w:before="120" w:after="120" w:line="360" w:lineRule="auto"/>
        <w:ind w:left="0" w:firstLine="709"/>
        <w:contextualSpacing/>
        <w:jc w:val="both"/>
        <w:rPr>
          <w:rFonts w:eastAsia="Calibri"/>
          <w:sz w:val="26"/>
          <w:lang w:eastAsia="en-US" w:bidi="ar-SA"/>
        </w:rPr>
      </w:pPr>
      <w:r w:rsidRPr="002654BA">
        <w:rPr>
          <w:rFonts w:eastAsia="Calibri"/>
          <w:sz w:val="26"/>
          <w:lang w:eastAsia="en-US" w:bidi="ar-SA"/>
        </w:rPr>
        <w:t>Тариф, в том числе:</w:t>
      </w:r>
    </w:p>
    <w:p w14:paraId="137C09DC" w14:textId="77777777" w:rsidR="00BC68A2" w:rsidRPr="002654BA" w:rsidRDefault="00BC68A2" w:rsidP="001A4CDE">
      <w:pPr>
        <w:widowControl/>
        <w:numPr>
          <w:ilvl w:val="1"/>
          <w:numId w:val="25"/>
        </w:numPr>
        <w:suppressAutoHyphens/>
        <w:autoSpaceDE/>
        <w:autoSpaceDN/>
        <w:spacing w:before="120" w:after="120" w:line="360" w:lineRule="auto"/>
        <w:ind w:left="0" w:firstLine="1418"/>
        <w:contextualSpacing/>
        <w:jc w:val="both"/>
        <w:rPr>
          <w:rFonts w:eastAsia="Calibri"/>
          <w:sz w:val="26"/>
          <w:lang w:eastAsia="en-US" w:bidi="ar-SA"/>
        </w:rPr>
      </w:pPr>
      <w:r w:rsidRPr="002654BA">
        <w:rPr>
          <w:rFonts w:eastAsia="Calibri"/>
          <w:sz w:val="26"/>
          <w:lang w:eastAsia="en-US" w:bidi="ar-SA"/>
        </w:rPr>
        <w:t>Амортизационные отчисления;</w:t>
      </w:r>
    </w:p>
    <w:p w14:paraId="1892F472" w14:textId="77777777" w:rsidR="00BC68A2" w:rsidRPr="002654BA" w:rsidRDefault="00BC68A2" w:rsidP="001A4CDE">
      <w:pPr>
        <w:widowControl/>
        <w:numPr>
          <w:ilvl w:val="1"/>
          <w:numId w:val="25"/>
        </w:numPr>
        <w:suppressAutoHyphens/>
        <w:autoSpaceDE/>
        <w:autoSpaceDN/>
        <w:spacing w:before="120" w:after="120" w:line="360" w:lineRule="auto"/>
        <w:ind w:left="0" w:firstLine="1418"/>
        <w:contextualSpacing/>
        <w:jc w:val="both"/>
        <w:rPr>
          <w:rFonts w:eastAsia="Calibri"/>
          <w:sz w:val="26"/>
          <w:lang w:eastAsia="en-US" w:bidi="ar-SA"/>
        </w:rPr>
      </w:pPr>
      <w:r w:rsidRPr="002654BA">
        <w:rPr>
          <w:rFonts w:eastAsia="Calibri"/>
          <w:sz w:val="26"/>
          <w:lang w:eastAsia="en-US" w:bidi="ar-SA"/>
        </w:rPr>
        <w:t>Инвестиционная составляющая в тарифе;</w:t>
      </w:r>
    </w:p>
    <w:p w14:paraId="58B883BE" w14:textId="77777777" w:rsidR="00BC68A2" w:rsidRPr="002654BA" w:rsidRDefault="00BC68A2" w:rsidP="001A4CDE">
      <w:pPr>
        <w:widowControl/>
        <w:numPr>
          <w:ilvl w:val="0"/>
          <w:numId w:val="24"/>
        </w:numPr>
        <w:suppressAutoHyphens/>
        <w:autoSpaceDE/>
        <w:autoSpaceDN/>
        <w:spacing w:before="120" w:after="120" w:line="360" w:lineRule="auto"/>
        <w:ind w:left="0" w:firstLine="709"/>
        <w:contextualSpacing/>
        <w:jc w:val="both"/>
        <w:rPr>
          <w:rFonts w:eastAsia="Calibri"/>
          <w:sz w:val="26"/>
          <w:lang w:eastAsia="en-US" w:bidi="ar-SA"/>
        </w:rPr>
      </w:pPr>
      <w:r w:rsidRPr="002654BA">
        <w:rPr>
          <w:rFonts w:eastAsia="Calibri"/>
          <w:sz w:val="26"/>
          <w:lang w:eastAsia="en-US" w:bidi="ar-SA"/>
        </w:rPr>
        <w:t>Прочие источники.</w:t>
      </w:r>
    </w:p>
    <w:p w14:paraId="39A2F10E" w14:textId="77777777" w:rsidR="00BC68A2" w:rsidRPr="002654BA" w:rsidRDefault="00BC68A2" w:rsidP="00BC68A2">
      <w:pPr>
        <w:widowControl/>
        <w:autoSpaceDE/>
        <w:autoSpaceDN/>
        <w:spacing w:before="120" w:after="120" w:line="360" w:lineRule="auto"/>
        <w:ind w:firstLine="709"/>
        <w:contextualSpacing/>
        <w:jc w:val="both"/>
        <w:rPr>
          <w:sz w:val="26"/>
          <w:szCs w:val="26"/>
          <w:lang w:eastAsia="en-US" w:bidi="ar-SA"/>
        </w:rPr>
      </w:pPr>
      <w:r w:rsidRPr="002654BA">
        <w:rPr>
          <w:sz w:val="26"/>
          <w:szCs w:val="26"/>
          <w:lang w:eastAsia="en-US" w:bidi="ar-SA"/>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14:paraId="3B06888B" w14:textId="77777777" w:rsidR="00BC68A2" w:rsidRPr="002654BA" w:rsidRDefault="00BC68A2" w:rsidP="00BC68A2">
      <w:pPr>
        <w:widowControl/>
        <w:autoSpaceDE/>
        <w:autoSpaceDN/>
        <w:spacing w:line="360" w:lineRule="auto"/>
        <w:ind w:firstLine="709"/>
        <w:contextualSpacing/>
        <w:jc w:val="both"/>
        <w:rPr>
          <w:sz w:val="26"/>
          <w:szCs w:val="26"/>
          <w:lang w:eastAsia="en-US" w:bidi="ar-SA"/>
        </w:rPr>
      </w:pPr>
      <w:r w:rsidRPr="002654BA">
        <w:rPr>
          <w:sz w:val="26"/>
          <w:szCs w:val="26"/>
          <w:lang w:eastAsia="en-US" w:bidi="ar-SA"/>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 Ввиду того, что мероприятия по реконструкции ветхих тепловых сетей относятся к мероприятиям, направленным на повышение надежности, применение в качестве источника финансирования инвестиционной составляющей в тарифе на тепловую энергию является невозможным.</w:t>
      </w:r>
    </w:p>
    <w:p w14:paraId="04B109E7" w14:textId="77777777" w:rsidR="00BC68A2" w:rsidRPr="002654BA" w:rsidRDefault="00BC68A2" w:rsidP="00BC68A2">
      <w:pPr>
        <w:widowControl/>
        <w:autoSpaceDE/>
        <w:autoSpaceDN/>
        <w:spacing w:line="360" w:lineRule="auto"/>
        <w:ind w:firstLine="709"/>
        <w:contextualSpacing/>
        <w:jc w:val="both"/>
        <w:rPr>
          <w:sz w:val="26"/>
          <w:szCs w:val="26"/>
          <w:lang w:eastAsia="en-US" w:bidi="ar-SA"/>
        </w:rPr>
      </w:pPr>
      <w:r w:rsidRPr="002654BA">
        <w:rPr>
          <w:sz w:val="26"/>
          <w:szCs w:val="26"/>
          <w:lang w:eastAsia="en-US" w:bidi="ar-SA"/>
        </w:rPr>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14:paraId="16D58863" w14:textId="77777777" w:rsidR="00BC68A2" w:rsidRPr="002654BA" w:rsidRDefault="00BC68A2" w:rsidP="00BC68A2">
      <w:pPr>
        <w:widowControl/>
        <w:autoSpaceDE/>
        <w:autoSpaceDN/>
        <w:spacing w:line="360" w:lineRule="auto"/>
        <w:ind w:firstLine="709"/>
        <w:contextualSpacing/>
        <w:jc w:val="both"/>
        <w:rPr>
          <w:sz w:val="26"/>
          <w:szCs w:val="26"/>
          <w:lang w:eastAsia="en-US" w:bidi="ar-SA"/>
        </w:rPr>
      </w:pPr>
      <w:r w:rsidRPr="002654BA">
        <w:rPr>
          <w:sz w:val="26"/>
          <w:szCs w:val="26"/>
          <w:lang w:eastAsia="en-US" w:bidi="ar-SA"/>
        </w:rPr>
        <w:t>Все мероприятия по строительству, реконструкции и техническому перевооружению источников тепловой энергии, а также все мероприятия по строительству и реконструкции тепловых сетей разделены на группы проектов в зависимости от вида и назначения предлагаемых к реализации мероприятий.</w:t>
      </w:r>
    </w:p>
    <w:p w14:paraId="2AC56636" w14:textId="5E6D77F0" w:rsidR="003B17A0" w:rsidRPr="002654BA" w:rsidRDefault="00BC68A2" w:rsidP="00BC68A2">
      <w:pPr>
        <w:spacing w:line="360" w:lineRule="auto"/>
        <w:ind w:firstLine="709"/>
        <w:jc w:val="both"/>
        <w:rPr>
          <w:sz w:val="26"/>
          <w:szCs w:val="26"/>
          <w:lang w:eastAsia="en-US" w:bidi="ar-SA"/>
        </w:rPr>
        <w:sectPr w:rsidR="003B17A0" w:rsidRPr="002654BA" w:rsidSect="000E112E">
          <w:pgSz w:w="11910" w:h="16840"/>
          <w:pgMar w:top="1134" w:right="851" w:bottom="851" w:left="1701" w:header="0" w:footer="590" w:gutter="0"/>
          <w:paperSrc w:first="7" w:other="7"/>
          <w:cols w:space="720"/>
          <w:docGrid w:linePitch="299"/>
        </w:sectPr>
      </w:pPr>
      <w:r w:rsidRPr="002654BA">
        <w:rPr>
          <w:sz w:val="26"/>
          <w:szCs w:val="26"/>
          <w:lang w:eastAsia="en-US" w:bidi="ar-SA"/>
        </w:rPr>
        <w:t xml:space="preserve">Источники финансирования определены для каждой выделенной группы проектов в разрезе по теплоснабжающим и/или </w:t>
      </w:r>
      <w:proofErr w:type="spellStart"/>
      <w:r w:rsidRPr="002654BA">
        <w:rPr>
          <w:sz w:val="26"/>
          <w:szCs w:val="26"/>
          <w:lang w:eastAsia="en-US" w:bidi="ar-SA"/>
        </w:rPr>
        <w:t>теплосетевым</w:t>
      </w:r>
      <w:proofErr w:type="spellEnd"/>
      <w:r w:rsidRPr="002654BA">
        <w:rPr>
          <w:sz w:val="26"/>
          <w:szCs w:val="26"/>
          <w:lang w:eastAsia="en-US" w:bidi="ar-SA"/>
        </w:rPr>
        <w:t xml:space="preserve"> организациям и представлены в таблице </w:t>
      </w:r>
      <w:r w:rsidR="00B355B7" w:rsidRPr="002654BA">
        <w:rPr>
          <w:sz w:val="26"/>
          <w:szCs w:val="26"/>
          <w:lang w:eastAsia="en-US" w:bidi="ar-SA"/>
        </w:rPr>
        <w:t xml:space="preserve">61 </w:t>
      </w:r>
      <w:r w:rsidRPr="002654BA">
        <w:rPr>
          <w:sz w:val="26"/>
          <w:szCs w:val="26"/>
          <w:lang w:eastAsia="en-US" w:bidi="ar-SA"/>
        </w:rPr>
        <w:t>.</w:t>
      </w:r>
    </w:p>
    <w:p w14:paraId="26B87C3E" w14:textId="6D6C4EC9" w:rsidR="00856B70" w:rsidRPr="002654BA" w:rsidRDefault="00856B70" w:rsidP="00856B70">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61</w:t>
      </w:r>
      <w:r w:rsidRPr="002654BA">
        <w:rPr>
          <w:b/>
          <w:bCs/>
          <w:sz w:val="24"/>
          <w:szCs w:val="24"/>
          <w:lang w:bidi="ar-SA"/>
        </w:rPr>
        <w:fldChar w:fldCharType="end"/>
      </w:r>
      <w:r w:rsidRPr="002654BA">
        <w:rPr>
          <w:b/>
          <w:bCs/>
          <w:sz w:val="24"/>
          <w:szCs w:val="24"/>
          <w:lang w:bidi="ar-SA"/>
        </w:rPr>
        <w:t xml:space="preserve">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9545"/>
        <w:gridCol w:w="4234"/>
      </w:tblGrid>
      <w:tr w:rsidR="00856B70" w:rsidRPr="002654BA" w14:paraId="12AAC3A2" w14:textId="77777777" w:rsidTr="00856B70">
        <w:trPr>
          <w:trHeight w:val="284"/>
          <w:tblHeader/>
        </w:trPr>
        <w:tc>
          <w:tcPr>
            <w:tcW w:w="359" w:type="pct"/>
            <w:shd w:val="clear" w:color="auto" w:fill="auto"/>
            <w:vAlign w:val="center"/>
            <w:hideMark/>
          </w:tcPr>
          <w:p w14:paraId="623BB850"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 группы проектов</w:t>
            </w:r>
          </w:p>
        </w:tc>
        <w:tc>
          <w:tcPr>
            <w:tcW w:w="3215" w:type="pct"/>
            <w:shd w:val="clear" w:color="auto" w:fill="auto"/>
            <w:vAlign w:val="center"/>
            <w:hideMark/>
          </w:tcPr>
          <w:p w14:paraId="281ABF16"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Наименование</w:t>
            </w:r>
          </w:p>
        </w:tc>
        <w:tc>
          <w:tcPr>
            <w:tcW w:w="1426" w:type="pct"/>
            <w:shd w:val="clear" w:color="auto" w:fill="auto"/>
            <w:vAlign w:val="center"/>
          </w:tcPr>
          <w:p w14:paraId="252189A8"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rPr>
              <w:t>ООО «</w:t>
            </w:r>
            <w:proofErr w:type="spellStart"/>
            <w:r w:rsidRPr="002654BA">
              <w:rPr>
                <w:b/>
                <w:bCs/>
                <w:color w:val="000000"/>
                <w:sz w:val="20"/>
                <w:szCs w:val="20"/>
              </w:rPr>
              <w:t>Энерго</w:t>
            </w:r>
            <w:proofErr w:type="spellEnd"/>
            <w:r w:rsidRPr="002654BA">
              <w:rPr>
                <w:b/>
                <w:bCs/>
                <w:color w:val="000000"/>
                <w:sz w:val="20"/>
                <w:szCs w:val="20"/>
              </w:rPr>
              <w:t>-Ресурс»</w:t>
            </w:r>
          </w:p>
        </w:tc>
      </w:tr>
      <w:tr w:rsidR="00856B70" w:rsidRPr="002654BA" w14:paraId="34CBF8A7" w14:textId="77777777" w:rsidTr="00856B70">
        <w:trPr>
          <w:trHeight w:val="398"/>
        </w:trPr>
        <w:tc>
          <w:tcPr>
            <w:tcW w:w="3574" w:type="pct"/>
            <w:gridSpan w:val="2"/>
            <w:shd w:val="clear" w:color="auto" w:fill="auto"/>
            <w:vAlign w:val="center"/>
            <w:hideMark/>
          </w:tcPr>
          <w:p w14:paraId="3C1FC9E9"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Тепловые сети</w:t>
            </w:r>
          </w:p>
        </w:tc>
        <w:tc>
          <w:tcPr>
            <w:tcW w:w="1426" w:type="pct"/>
            <w:shd w:val="clear" w:color="auto" w:fill="auto"/>
            <w:vAlign w:val="center"/>
          </w:tcPr>
          <w:p w14:paraId="2A91C1FE"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2021-2031</w:t>
            </w:r>
          </w:p>
        </w:tc>
      </w:tr>
      <w:tr w:rsidR="00856B70" w:rsidRPr="002654BA" w14:paraId="7CA06A27" w14:textId="77777777" w:rsidTr="00856B70">
        <w:trPr>
          <w:trHeight w:val="284"/>
        </w:trPr>
        <w:tc>
          <w:tcPr>
            <w:tcW w:w="359" w:type="pct"/>
            <w:shd w:val="clear" w:color="auto" w:fill="auto"/>
            <w:vAlign w:val="center"/>
            <w:hideMark/>
          </w:tcPr>
          <w:p w14:paraId="100EEE2C"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w:t>
            </w:r>
          </w:p>
        </w:tc>
        <w:tc>
          <w:tcPr>
            <w:tcW w:w="3215" w:type="pct"/>
            <w:shd w:val="clear" w:color="auto" w:fill="auto"/>
            <w:vAlign w:val="center"/>
            <w:hideMark/>
          </w:tcPr>
          <w:p w14:paraId="27D3B6BF"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426" w:type="pct"/>
            <w:shd w:val="clear" w:color="auto" w:fill="auto"/>
            <w:vAlign w:val="center"/>
          </w:tcPr>
          <w:p w14:paraId="00169009" w14:textId="77777777" w:rsidR="00856B70" w:rsidRPr="002654BA" w:rsidRDefault="00856B70" w:rsidP="00856B70">
            <w:pPr>
              <w:jc w:val="center"/>
              <w:rPr>
                <w:color w:val="000000"/>
                <w:sz w:val="20"/>
                <w:szCs w:val="20"/>
                <w:lang w:bidi="ar-SA"/>
              </w:rPr>
            </w:pPr>
            <w:r w:rsidRPr="002654BA">
              <w:rPr>
                <w:color w:val="000000"/>
                <w:sz w:val="20"/>
                <w:szCs w:val="20"/>
              </w:rPr>
              <w:t>Не предусмотрено</w:t>
            </w:r>
          </w:p>
        </w:tc>
      </w:tr>
      <w:tr w:rsidR="00856B70" w:rsidRPr="002654BA" w14:paraId="3ABD28AC" w14:textId="77777777" w:rsidTr="00856B70">
        <w:trPr>
          <w:trHeight w:val="284"/>
        </w:trPr>
        <w:tc>
          <w:tcPr>
            <w:tcW w:w="359" w:type="pct"/>
            <w:shd w:val="clear" w:color="auto" w:fill="auto"/>
            <w:vAlign w:val="center"/>
            <w:hideMark/>
          </w:tcPr>
          <w:p w14:paraId="311565E9"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2</w:t>
            </w:r>
          </w:p>
        </w:tc>
        <w:tc>
          <w:tcPr>
            <w:tcW w:w="3215" w:type="pct"/>
            <w:shd w:val="clear" w:color="auto" w:fill="auto"/>
            <w:vAlign w:val="center"/>
            <w:hideMark/>
          </w:tcPr>
          <w:p w14:paraId="1CF379FB"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1426" w:type="pct"/>
            <w:shd w:val="clear" w:color="auto" w:fill="auto"/>
            <w:vAlign w:val="center"/>
          </w:tcPr>
          <w:p w14:paraId="439B5FF6"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01574AA0" w14:textId="77777777" w:rsidTr="00856B70">
        <w:trPr>
          <w:trHeight w:val="284"/>
        </w:trPr>
        <w:tc>
          <w:tcPr>
            <w:tcW w:w="359" w:type="pct"/>
            <w:shd w:val="clear" w:color="auto" w:fill="auto"/>
            <w:vAlign w:val="center"/>
            <w:hideMark/>
          </w:tcPr>
          <w:p w14:paraId="05CE3331"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3</w:t>
            </w:r>
          </w:p>
        </w:tc>
        <w:tc>
          <w:tcPr>
            <w:tcW w:w="3215" w:type="pct"/>
            <w:shd w:val="clear" w:color="auto" w:fill="auto"/>
            <w:vAlign w:val="center"/>
            <w:hideMark/>
          </w:tcPr>
          <w:p w14:paraId="528E9712"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тепловых сетей с увеличением диаметра трубопроводов для обеспечения перспективных приростов тепловой нагрузки</w:t>
            </w:r>
          </w:p>
        </w:tc>
        <w:tc>
          <w:tcPr>
            <w:tcW w:w="1426" w:type="pct"/>
            <w:shd w:val="clear" w:color="auto" w:fill="auto"/>
            <w:vAlign w:val="center"/>
          </w:tcPr>
          <w:p w14:paraId="43467730" w14:textId="6A9FB891" w:rsidR="00856B70" w:rsidRPr="002654BA" w:rsidRDefault="00761545" w:rsidP="00856B70">
            <w:pPr>
              <w:jc w:val="center"/>
              <w:rPr>
                <w:color w:val="000000"/>
                <w:sz w:val="20"/>
                <w:szCs w:val="20"/>
              </w:rPr>
            </w:pPr>
            <w:r w:rsidRPr="002654BA">
              <w:rPr>
                <w:color w:val="000000"/>
                <w:sz w:val="20"/>
                <w:szCs w:val="20"/>
              </w:rPr>
              <w:t>Не предусмотрено</w:t>
            </w:r>
          </w:p>
        </w:tc>
      </w:tr>
      <w:tr w:rsidR="00856B70" w:rsidRPr="002654BA" w14:paraId="6C654736" w14:textId="77777777" w:rsidTr="00856B70">
        <w:trPr>
          <w:trHeight w:val="284"/>
        </w:trPr>
        <w:tc>
          <w:tcPr>
            <w:tcW w:w="359" w:type="pct"/>
            <w:shd w:val="clear" w:color="auto" w:fill="auto"/>
            <w:vAlign w:val="center"/>
            <w:hideMark/>
          </w:tcPr>
          <w:p w14:paraId="0CD69BF8"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4</w:t>
            </w:r>
          </w:p>
        </w:tc>
        <w:tc>
          <w:tcPr>
            <w:tcW w:w="3215" w:type="pct"/>
            <w:shd w:val="clear" w:color="auto" w:fill="auto"/>
            <w:vAlign w:val="center"/>
            <w:hideMark/>
          </w:tcPr>
          <w:p w14:paraId="202A2348"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1426" w:type="pct"/>
            <w:shd w:val="clear" w:color="auto" w:fill="auto"/>
            <w:vAlign w:val="center"/>
          </w:tcPr>
          <w:p w14:paraId="0B984A41"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16694270" w14:textId="77777777" w:rsidTr="00856B70">
        <w:trPr>
          <w:trHeight w:val="284"/>
        </w:trPr>
        <w:tc>
          <w:tcPr>
            <w:tcW w:w="359" w:type="pct"/>
            <w:shd w:val="clear" w:color="auto" w:fill="auto"/>
            <w:vAlign w:val="center"/>
            <w:hideMark/>
          </w:tcPr>
          <w:p w14:paraId="0469CF88"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5</w:t>
            </w:r>
          </w:p>
        </w:tc>
        <w:tc>
          <w:tcPr>
            <w:tcW w:w="3215" w:type="pct"/>
            <w:shd w:val="clear" w:color="auto" w:fill="auto"/>
            <w:vAlign w:val="center"/>
            <w:hideMark/>
          </w:tcPr>
          <w:p w14:paraId="6A4B354C"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1426" w:type="pct"/>
            <w:shd w:val="clear" w:color="auto" w:fill="auto"/>
            <w:vAlign w:val="center"/>
          </w:tcPr>
          <w:p w14:paraId="62489AD8" w14:textId="61A0A401" w:rsidR="00856B70" w:rsidRPr="002654BA" w:rsidRDefault="00CA0B1C" w:rsidP="00856B70">
            <w:pPr>
              <w:jc w:val="center"/>
              <w:rPr>
                <w:color w:val="000000"/>
                <w:sz w:val="20"/>
                <w:szCs w:val="20"/>
              </w:rPr>
            </w:pPr>
            <w:r w:rsidRPr="002654BA">
              <w:rPr>
                <w:color w:val="000000"/>
                <w:sz w:val="20"/>
                <w:szCs w:val="20"/>
              </w:rPr>
              <w:t>В качестве источника инвестиций могут выступать: плата за подключение потребителей; амортизационные отчисления и инвестиционная составляющая; прочие источники.</w:t>
            </w:r>
          </w:p>
        </w:tc>
      </w:tr>
      <w:tr w:rsidR="00856B70" w:rsidRPr="002654BA" w14:paraId="6BE48702" w14:textId="77777777" w:rsidTr="00856B70">
        <w:trPr>
          <w:trHeight w:val="284"/>
        </w:trPr>
        <w:tc>
          <w:tcPr>
            <w:tcW w:w="359" w:type="pct"/>
            <w:shd w:val="clear" w:color="auto" w:fill="auto"/>
            <w:vAlign w:val="center"/>
            <w:hideMark/>
          </w:tcPr>
          <w:p w14:paraId="5F2680BA"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6</w:t>
            </w:r>
          </w:p>
        </w:tc>
        <w:tc>
          <w:tcPr>
            <w:tcW w:w="3215" w:type="pct"/>
            <w:shd w:val="clear" w:color="auto" w:fill="auto"/>
            <w:vAlign w:val="center"/>
            <w:hideMark/>
          </w:tcPr>
          <w:p w14:paraId="632548B1"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тепловых сетей, подлежащих замене в связи с исчерпанием эксплуатационного ресурса</w:t>
            </w:r>
          </w:p>
        </w:tc>
        <w:tc>
          <w:tcPr>
            <w:tcW w:w="1426" w:type="pct"/>
            <w:shd w:val="clear" w:color="auto" w:fill="auto"/>
            <w:vAlign w:val="center"/>
          </w:tcPr>
          <w:p w14:paraId="2862A870" w14:textId="48C95E7B"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2D311303" w14:textId="77777777" w:rsidTr="00856B70">
        <w:trPr>
          <w:trHeight w:val="284"/>
        </w:trPr>
        <w:tc>
          <w:tcPr>
            <w:tcW w:w="359" w:type="pct"/>
            <w:shd w:val="clear" w:color="auto" w:fill="auto"/>
            <w:vAlign w:val="center"/>
            <w:hideMark/>
          </w:tcPr>
          <w:p w14:paraId="391C4C04"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7</w:t>
            </w:r>
          </w:p>
        </w:tc>
        <w:tc>
          <w:tcPr>
            <w:tcW w:w="3215" w:type="pct"/>
            <w:shd w:val="clear" w:color="auto" w:fill="auto"/>
            <w:vAlign w:val="center"/>
            <w:hideMark/>
          </w:tcPr>
          <w:p w14:paraId="0D9D0BB3"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Строительство и реконструкция насосных станций</w:t>
            </w:r>
          </w:p>
        </w:tc>
        <w:tc>
          <w:tcPr>
            <w:tcW w:w="1426" w:type="pct"/>
            <w:shd w:val="clear" w:color="auto" w:fill="auto"/>
            <w:vAlign w:val="center"/>
          </w:tcPr>
          <w:p w14:paraId="5CD68820"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3EA96F28" w14:textId="77777777" w:rsidTr="00856B70">
        <w:trPr>
          <w:trHeight w:val="284"/>
        </w:trPr>
        <w:tc>
          <w:tcPr>
            <w:tcW w:w="359" w:type="pct"/>
            <w:shd w:val="clear" w:color="auto" w:fill="auto"/>
            <w:vAlign w:val="center"/>
          </w:tcPr>
          <w:p w14:paraId="4EB31655"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8</w:t>
            </w:r>
          </w:p>
        </w:tc>
        <w:tc>
          <w:tcPr>
            <w:tcW w:w="3215" w:type="pct"/>
            <w:shd w:val="clear" w:color="auto" w:fill="auto"/>
            <w:vAlign w:val="center"/>
          </w:tcPr>
          <w:p w14:paraId="476C9637"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Организация закрытой схемы ГВС</w:t>
            </w:r>
          </w:p>
        </w:tc>
        <w:tc>
          <w:tcPr>
            <w:tcW w:w="1426" w:type="pct"/>
            <w:shd w:val="clear" w:color="auto" w:fill="auto"/>
            <w:vAlign w:val="center"/>
          </w:tcPr>
          <w:p w14:paraId="2BCBA5EE"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2F25FD7B" w14:textId="77777777" w:rsidTr="00856B70">
        <w:trPr>
          <w:trHeight w:val="443"/>
        </w:trPr>
        <w:tc>
          <w:tcPr>
            <w:tcW w:w="3574" w:type="pct"/>
            <w:gridSpan w:val="2"/>
            <w:shd w:val="clear" w:color="auto" w:fill="auto"/>
            <w:vAlign w:val="center"/>
            <w:hideMark/>
          </w:tcPr>
          <w:p w14:paraId="051A2741"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Источники тепловой энергии</w:t>
            </w:r>
          </w:p>
        </w:tc>
        <w:tc>
          <w:tcPr>
            <w:tcW w:w="1426" w:type="pct"/>
            <w:shd w:val="clear" w:color="auto" w:fill="auto"/>
            <w:vAlign w:val="center"/>
          </w:tcPr>
          <w:p w14:paraId="5760944C" w14:textId="77777777" w:rsidR="00856B70" w:rsidRPr="002654BA" w:rsidRDefault="00856B70" w:rsidP="00856B70">
            <w:pPr>
              <w:widowControl/>
              <w:autoSpaceDE/>
              <w:autoSpaceDN/>
              <w:jc w:val="center"/>
              <w:rPr>
                <w:b/>
                <w:color w:val="000000"/>
                <w:sz w:val="20"/>
                <w:szCs w:val="20"/>
                <w:lang w:bidi="ar-SA"/>
              </w:rPr>
            </w:pPr>
          </w:p>
        </w:tc>
      </w:tr>
      <w:tr w:rsidR="00856B70" w:rsidRPr="002654BA" w14:paraId="39842C07" w14:textId="77777777" w:rsidTr="00856B70">
        <w:trPr>
          <w:trHeight w:val="284"/>
        </w:trPr>
        <w:tc>
          <w:tcPr>
            <w:tcW w:w="359" w:type="pct"/>
            <w:shd w:val="clear" w:color="auto" w:fill="auto"/>
            <w:vAlign w:val="center"/>
            <w:hideMark/>
          </w:tcPr>
          <w:p w14:paraId="5F7A114D"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11</w:t>
            </w:r>
          </w:p>
        </w:tc>
        <w:tc>
          <w:tcPr>
            <w:tcW w:w="3215" w:type="pct"/>
            <w:shd w:val="clear" w:color="auto" w:fill="auto"/>
            <w:vAlign w:val="center"/>
            <w:hideMark/>
          </w:tcPr>
          <w:p w14:paraId="68F6AAF6"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1426" w:type="pct"/>
            <w:shd w:val="clear" w:color="auto" w:fill="auto"/>
            <w:vAlign w:val="center"/>
          </w:tcPr>
          <w:p w14:paraId="5A098019" w14:textId="77777777" w:rsidR="00856B70" w:rsidRPr="002654BA" w:rsidRDefault="00856B70" w:rsidP="00856B70">
            <w:pPr>
              <w:jc w:val="center"/>
              <w:rPr>
                <w:color w:val="000000"/>
                <w:sz w:val="20"/>
                <w:szCs w:val="20"/>
                <w:lang w:bidi="ar-SA"/>
              </w:rPr>
            </w:pPr>
            <w:r w:rsidRPr="002654BA">
              <w:rPr>
                <w:color w:val="000000"/>
                <w:sz w:val="20"/>
                <w:szCs w:val="20"/>
              </w:rPr>
              <w:t>Не предусмотрено</w:t>
            </w:r>
          </w:p>
        </w:tc>
      </w:tr>
      <w:tr w:rsidR="00856B70" w:rsidRPr="002654BA" w14:paraId="08EA2278" w14:textId="77777777" w:rsidTr="00856B70">
        <w:trPr>
          <w:trHeight w:val="284"/>
        </w:trPr>
        <w:tc>
          <w:tcPr>
            <w:tcW w:w="359" w:type="pct"/>
            <w:shd w:val="clear" w:color="auto" w:fill="auto"/>
            <w:vAlign w:val="center"/>
            <w:hideMark/>
          </w:tcPr>
          <w:p w14:paraId="1E99E66E"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12</w:t>
            </w:r>
          </w:p>
        </w:tc>
        <w:tc>
          <w:tcPr>
            <w:tcW w:w="3215" w:type="pct"/>
            <w:shd w:val="clear" w:color="auto" w:fill="auto"/>
            <w:vAlign w:val="center"/>
            <w:hideMark/>
          </w:tcPr>
          <w:p w14:paraId="1129D44B"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1426" w:type="pct"/>
            <w:shd w:val="clear" w:color="auto" w:fill="auto"/>
            <w:vAlign w:val="center"/>
          </w:tcPr>
          <w:p w14:paraId="0CC1FBEB"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11BA774C" w14:textId="77777777" w:rsidTr="00856B70">
        <w:trPr>
          <w:trHeight w:val="284"/>
        </w:trPr>
        <w:tc>
          <w:tcPr>
            <w:tcW w:w="359" w:type="pct"/>
            <w:shd w:val="clear" w:color="auto" w:fill="auto"/>
            <w:vAlign w:val="center"/>
            <w:hideMark/>
          </w:tcPr>
          <w:p w14:paraId="1938FCA2"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13</w:t>
            </w:r>
          </w:p>
        </w:tc>
        <w:tc>
          <w:tcPr>
            <w:tcW w:w="3215" w:type="pct"/>
            <w:shd w:val="clear" w:color="auto" w:fill="auto"/>
            <w:vAlign w:val="center"/>
            <w:hideMark/>
          </w:tcPr>
          <w:p w14:paraId="3A409EAE"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1426" w:type="pct"/>
            <w:shd w:val="clear" w:color="auto" w:fill="auto"/>
            <w:vAlign w:val="center"/>
          </w:tcPr>
          <w:p w14:paraId="5C144C28"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444058A6" w14:textId="77777777" w:rsidTr="00856B70">
        <w:trPr>
          <w:trHeight w:val="284"/>
        </w:trPr>
        <w:tc>
          <w:tcPr>
            <w:tcW w:w="359" w:type="pct"/>
            <w:shd w:val="clear" w:color="auto" w:fill="auto"/>
            <w:vAlign w:val="center"/>
            <w:hideMark/>
          </w:tcPr>
          <w:p w14:paraId="397F4D24"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14</w:t>
            </w:r>
          </w:p>
        </w:tc>
        <w:tc>
          <w:tcPr>
            <w:tcW w:w="3215" w:type="pct"/>
            <w:shd w:val="clear" w:color="auto" w:fill="auto"/>
            <w:vAlign w:val="center"/>
            <w:hideMark/>
          </w:tcPr>
          <w:p w14:paraId="63BF3033"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котельных для обеспечения перспективных приростов тепловых нагрузок</w:t>
            </w:r>
          </w:p>
        </w:tc>
        <w:tc>
          <w:tcPr>
            <w:tcW w:w="1426" w:type="pct"/>
            <w:shd w:val="clear" w:color="auto" w:fill="auto"/>
            <w:vAlign w:val="center"/>
          </w:tcPr>
          <w:p w14:paraId="38A8F15D"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12AC1E4A" w14:textId="77777777" w:rsidTr="00856B70">
        <w:trPr>
          <w:trHeight w:val="284"/>
        </w:trPr>
        <w:tc>
          <w:tcPr>
            <w:tcW w:w="359" w:type="pct"/>
            <w:shd w:val="clear" w:color="auto" w:fill="auto"/>
            <w:vAlign w:val="center"/>
            <w:hideMark/>
          </w:tcPr>
          <w:p w14:paraId="7395A64D"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15</w:t>
            </w:r>
          </w:p>
        </w:tc>
        <w:tc>
          <w:tcPr>
            <w:tcW w:w="3215" w:type="pct"/>
            <w:shd w:val="clear" w:color="auto" w:fill="auto"/>
            <w:vAlign w:val="center"/>
            <w:hideMark/>
          </w:tcPr>
          <w:p w14:paraId="4F19DB8C"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котельных для повышения эффективности работы</w:t>
            </w:r>
          </w:p>
        </w:tc>
        <w:tc>
          <w:tcPr>
            <w:tcW w:w="1426" w:type="pct"/>
            <w:shd w:val="clear" w:color="auto" w:fill="auto"/>
            <w:vAlign w:val="center"/>
          </w:tcPr>
          <w:p w14:paraId="2E086234"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33047B97" w14:textId="77777777" w:rsidTr="00856B70">
        <w:trPr>
          <w:trHeight w:val="284"/>
        </w:trPr>
        <w:tc>
          <w:tcPr>
            <w:tcW w:w="359" w:type="pct"/>
            <w:shd w:val="clear" w:color="auto" w:fill="auto"/>
            <w:vAlign w:val="center"/>
            <w:hideMark/>
          </w:tcPr>
          <w:p w14:paraId="7012B59A"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16</w:t>
            </w:r>
          </w:p>
        </w:tc>
        <w:tc>
          <w:tcPr>
            <w:tcW w:w="3215" w:type="pct"/>
            <w:shd w:val="clear" w:color="auto" w:fill="auto"/>
            <w:vAlign w:val="center"/>
            <w:hideMark/>
          </w:tcPr>
          <w:p w14:paraId="18CDC20B"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реконструкция действующих котельных в связи с физическим износом оборудования</w:t>
            </w:r>
          </w:p>
        </w:tc>
        <w:tc>
          <w:tcPr>
            <w:tcW w:w="1426" w:type="pct"/>
            <w:shd w:val="clear" w:color="auto" w:fill="auto"/>
            <w:vAlign w:val="center"/>
          </w:tcPr>
          <w:p w14:paraId="2899E575" w14:textId="77777777" w:rsidR="00856B70" w:rsidRPr="002654BA" w:rsidRDefault="00856B70" w:rsidP="00856B70">
            <w:pPr>
              <w:jc w:val="center"/>
              <w:rPr>
                <w:color w:val="000000"/>
                <w:sz w:val="20"/>
                <w:szCs w:val="20"/>
              </w:rPr>
            </w:pPr>
            <w:r w:rsidRPr="002654BA">
              <w:rPr>
                <w:color w:val="000000"/>
                <w:sz w:val="20"/>
                <w:szCs w:val="20"/>
              </w:rPr>
              <w:t>Не предусмотрено</w:t>
            </w:r>
          </w:p>
        </w:tc>
      </w:tr>
      <w:tr w:rsidR="00856B70" w:rsidRPr="002654BA" w14:paraId="402E5192" w14:textId="77777777" w:rsidTr="00856B70">
        <w:trPr>
          <w:trHeight w:val="284"/>
        </w:trPr>
        <w:tc>
          <w:tcPr>
            <w:tcW w:w="359" w:type="pct"/>
            <w:shd w:val="clear" w:color="auto" w:fill="auto"/>
            <w:vAlign w:val="center"/>
            <w:hideMark/>
          </w:tcPr>
          <w:p w14:paraId="4E0631A3"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17</w:t>
            </w:r>
          </w:p>
        </w:tc>
        <w:tc>
          <w:tcPr>
            <w:tcW w:w="3215" w:type="pct"/>
            <w:shd w:val="clear" w:color="auto" w:fill="auto"/>
            <w:vAlign w:val="center"/>
            <w:hideMark/>
          </w:tcPr>
          <w:p w14:paraId="5EAB15A0"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Новое строительство для обеспечения существующих потребителей</w:t>
            </w:r>
          </w:p>
        </w:tc>
        <w:tc>
          <w:tcPr>
            <w:tcW w:w="1426" w:type="pct"/>
            <w:shd w:val="clear" w:color="auto" w:fill="auto"/>
            <w:vAlign w:val="center"/>
          </w:tcPr>
          <w:p w14:paraId="64698C0A" w14:textId="77777777" w:rsidR="00856B70" w:rsidRPr="002654BA" w:rsidRDefault="00856B70" w:rsidP="00856B70">
            <w:pPr>
              <w:jc w:val="center"/>
              <w:rPr>
                <w:color w:val="000000"/>
                <w:sz w:val="20"/>
                <w:szCs w:val="20"/>
              </w:rPr>
            </w:pPr>
            <w:r w:rsidRPr="002654BA">
              <w:rPr>
                <w:color w:val="000000"/>
                <w:sz w:val="20"/>
                <w:szCs w:val="20"/>
              </w:rPr>
              <w:t>В качестве источника инвестиций могут выступать: плата за подключение потребителей; амортизационные отчисления и инвестиционная составляющая; прочие источники.</w:t>
            </w:r>
          </w:p>
        </w:tc>
      </w:tr>
    </w:tbl>
    <w:p w14:paraId="71730503" w14:textId="77777777" w:rsidR="00856B70" w:rsidRPr="002654BA" w:rsidRDefault="00856B70" w:rsidP="00BC68A2">
      <w:pPr>
        <w:spacing w:line="360" w:lineRule="auto"/>
        <w:ind w:firstLine="709"/>
        <w:jc w:val="both"/>
        <w:rPr>
          <w:sz w:val="26"/>
        </w:rPr>
        <w:sectPr w:rsidR="00856B70" w:rsidRPr="002654BA" w:rsidSect="003B17A0">
          <w:pgSz w:w="16840" w:h="11910" w:orient="landscape"/>
          <w:pgMar w:top="1701" w:right="1134" w:bottom="851" w:left="851" w:header="0" w:footer="590" w:gutter="0"/>
          <w:paperSrc w:first="7" w:other="7"/>
          <w:cols w:space="720"/>
          <w:docGrid w:linePitch="299"/>
        </w:sectPr>
      </w:pPr>
    </w:p>
    <w:p w14:paraId="64A4046A" w14:textId="465A6420" w:rsidR="00856B70" w:rsidRPr="002654BA" w:rsidRDefault="00856B70" w:rsidP="00856B70">
      <w:pPr>
        <w:widowControl/>
        <w:autoSpaceDE/>
        <w:autoSpaceDN/>
        <w:spacing w:line="360" w:lineRule="auto"/>
        <w:ind w:firstLine="709"/>
        <w:contextualSpacing/>
        <w:jc w:val="both"/>
        <w:rPr>
          <w:sz w:val="26"/>
          <w:szCs w:val="26"/>
          <w:lang w:eastAsia="en-US" w:bidi="ar-SA"/>
        </w:rPr>
      </w:pPr>
      <w:r w:rsidRPr="002654BA">
        <w:rPr>
          <w:sz w:val="26"/>
          <w:szCs w:val="26"/>
          <w:lang w:eastAsia="en-US" w:bidi="ar-SA"/>
        </w:rPr>
        <w:t xml:space="preserve">Объемы и источники финансирования мероприятий по строительству, реконструкции и техническому перевооружению на весь период разработки схемы теплоснабжения представлены в таблице </w:t>
      </w:r>
      <w:r w:rsidR="00B355B7" w:rsidRPr="002654BA">
        <w:rPr>
          <w:sz w:val="26"/>
          <w:szCs w:val="26"/>
          <w:lang w:eastAsia="en-US" w:bidi="ar-SA"/>
        </w:rPr>
        <w:t>62</w:t>
      </w:r>
      <w:r w:rsidRPr="002654BA">
        <w:rPr>
          <w:sz w:val="26"/>
          <w:szCs w:val="26"/>
          <w:lang w:eastAsia="en-US" w:bidi="ar-SA"/>
        </w:rPr>
        <w:t>.</w:t>
      </w:r>
    </w:p>
    <w:p w14:paraId="56BA57CD" w14:textId="3D1362DE" w:rsidR="00856B70" w:rsidRPr="002654BA" w:rsidRDefault="00856B70" w:rsidP="00856B70">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62</w:t>
      </w:r>
      <w:r w:rsidRPr="002654BA">
        <w:rPr>
          <w:b/>
          <w:bCs/>
          <w:sz w:val="24"/>
          <w:szCs w:val="24"/>
          <w:lang w:bidi="ar-SA"/>
        </w:rPr>
        <w:fldChar w:fldCharType="end"/>
      </w:r>
      <w:r w:rsidRPr="002654BA">
        <w:rPr>
          <w:b/>
          <w:bCs/>
          <w:sz w:val="24"/>
          <w:szCs w:val="24"/>
          <w:lang w:bidi="ar-SA"/>
        </w:rPr>
        <w:t xml:space="preserve"> Необходимые объемы и источники финансирования мероприятий по строительству, реконструкции и техническому перевооружению источников тепловой энергии, тепловых сетей и сооружений на них на расчетный период разработки схемы теплоснабжения</w:t>
      </w:r>
    </w:p>
    <w:tbl>
      <w:tblPr>
        <w:tblW w:w="5000" w:type="pct"/>
        <w:tblLook w:val="04A0" w:firstRow="1" w:lastRow="0" w:firstColumn="1" w:lastColumn="0" w:noHBand="0" w:noVBand="1"/>
      </w:tblPr>
      <w:tblGrid>
        <w:gridCol w:w="861"/>
        <w:gridCol w:w="4538"/>
        <w:gridCol w:w="1593"/>
        <w:gridCol w:w="2356"/>
      </w:tblGrid>
      <w:tr w:rsidR="00856B70" w:rsidRPr="002654BA" w14:paraId="4C6645D6" w14:textId="77777777" w:rsidTr="00856B70">
        <w:trPr>
          <w:trHeight w:val="284"/>
        </w:trPr>
        <w:tc>
          <w:tcPr>
            <w:tcW w:w="461" w:type="pct"/>
            <w:vMerge w:val="restart"/>
            <w:tcBorders>
              <w:top w:val="single" w:sz="4" w:space="0" w:color="auto"/>
              <w:left w:val="single" w:sz="4" w:space="0" w:color="auto"/>
              <w:right w:val="single" w:sz="4" w:space="0" w:color="auto"/>
            </w:tcBorders>
            <w:shd w:val="clear" w:color="auto" w:fill="auto"/>
            <w:vAlign w:val="center"/>
            <w:hideMark/>
          </w:tcPr>
          <w:p w14:paraId="3D11749A"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 п/п</w:t>
            </w:r>
          </w:p>
        </w:tc>
        <w:tc>
          <w:tcPr>
            <w:tcW w:w="2427" w:type="pct"/>
            <w:vMerge w:val="restart"/>
            <w:tcBorders>
              <w:top w:val="single" w:sz="4" w:space="0" w:color="auto"/>
              <w:left w:val="nil"/>
              <w:right w:val="single" w:sz="4" w:space="0" w:color="auto"/>
            </w:tcBorders>
            <w:shd w:val="clear" w:color="auto" w:fill="auto"/>
            <w:vAlign w:val="center"/>
            <w:hideMark/>
          </w:tcPr>
          <w:p w14:paraId="61B30F4F"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Источники финансирования</w:t>
            </w:r>
          </w:p>
        </w:tc>
        <w:tc>
          <w:tcPr>
            <w:tcW w:w="852" w:type="pct"/>
            <w:vMerge w:val="restart"/>
            <w:tcBorders>
              <w:top w:val="single" w:sz="4" w:space="0" w:color="auto"/>
              <w:left w:val="nil"/>
              <w:right w:val="single" w:sz="4" w:space="0" w:color="auto"/>
            </w:tcBorders>
            <w:shd w:val="clear" w:color="auto" w:fill="auto"/>
            <w:vAlign w:val="center"/>
            <w:hideMark/>
          </w:tcPr>
          <w:p w14:paraId="2D5F41F6"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Единица измерения</w:t>
            </w:r>
          </w:p>
        </w:tc>
        <w:tc>
          <w:tcPr>
            <w:tcW w:w="1260" w:type="pct"/>
            <w:tcBorders>
              <w:top w:val="single" w:sz="4" w:space="0" w:color="auto"/>
              <w:left w:val="nil"/>
              <w:bottom w:val="single" w:sz="4" w:space="0" w:color="auto"/>
              <w:right w:val="single" w:sz="4" w:space="0" w:color="auto"/>
            </w:tcBorders>
            <w:shd w:val="clear" w:color="auto" w:fill="auto"/>
            <w:vAlign w:val="center"/>
            <w:hideMark/>
          </w:tcPr>
          <w:p w14:paraId="3A72424D" w14:textId="6F11834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Итого по Запорожскому СП</w:t>
            </w:r>
          </w:p>
        </w:tc>
      </w:tr>
      <w:tr w:rsidR="00856B70" w:rsidRPr="002654BA" w14:paraId="5891EC81" w14:textId="77777777" w:rsidTr="00856B70">
        <w:trPr>
          <w:trHeight w:val="284"/>
        </w:trPr>
        <w:tc>
          <w:tcPr>
            <w:tcW w:w="461" w:type="pct"/>
            <w:vMerge/>
            <w:tcBorders>
              <w:left w:val="single" w:sz="4" w:space="0" w:color="auto"/>
              <w:bottom w:val="single" w:sz="4" w:space="0" w:color="auto"/>
              <w:right w:val="single" w:sz="4" w:space="0" w:color="auto"/>
            </w:tcBorders>
            <w:shd w:val="clear" w:color="auto" w:fill="auto"/>
            <w:vAlign w:val="center"/>
          </w:tcPr>
          <w:p w14:paraId="0A91EF9F" w14:textId="77777777" w:rsidR="00856B70" w:rsidRPr="002654BA" w:rsidRDefault="00856B70" w:rsidP="00856B70">
            <w:pPr>
              <w:widowControl/>
              <w:autoSpaceDE/>
              <w:autoSpaceDN/>
              <w:jc w:val="center"/>
              <w:rPr>
                <w:color w:val="000000"/>
                <w:sz w:val="20"/>
                <w:szCs w:val="20"/>
                <w:lang w:bidi="ar-SA"/>
              </w:rPr>
            </w:pPr>
          </w:p>
        </w:tc>
        <w:tc>
          <w:tcPr>
            <w:tcW w:w="2427" w:type="pct"/>
            <w:vMerge/>
            <w:tcBorders>
              <w:left w:val="nil"/>
              <w:bottom w:val="single" w:sz="4" w:space="0" w:color="auto"/>
              <w:right w:val="single" w:sz="4" w:space="0" w:color="auto"/>
            </w:tcBorders>
            <w:shd w:val="clear" w:color="auto" w:fill="auto"/>
            <w:vAlign w:val="center"/>
          </w:tcPr>
          <w:p w14:paraId="1BA2682D" w14:textId="77777777" w:rsidR="00856B70" w:rsidRPr="002654BA" w:rsidRDefault="00856B70" w:rsidP="00856B70">
            <w:pPr>
              <w:widowControl/>
              <w:autoSpaceDE/>
              <w:autoSpaceDN/>
              <w:jc w:val="center"/>
              <w:rPr>
                <w:color w:val="000000"/>
                <w:sz w:val="20"/>
                <w:szCs w:val="20"/>
                <w:lang w:bidi="ar-SA"/>
              </w:rPr>
            </w:pPr>
          </w:p>
        </w:tc>
        <w:tc>
          <w:tcPr>
            <w:tcW w:w="852" w:type="pct"/>
            <w:vMerge/>
            <w:tcBorders>
              <w:left w:val="nil"/>
              <w:bottom w:val="single" w:sz="4" w:space="0" w:color="auto"/>
              <w:right w:val="single" w:sz="4" w:space="0" w:color="auto"/>
            </w:tcBorders>
            <w:shd w:val="clear" w:color="auto" w:fill="auto"/>
            <w:vAlign w:val="center"/>
          </w:tcPr>
          <w:p w14:paraId="40834FC7" w14:textId="77777777" w:rsidR="00856B70" w:rsidRPr="002654BA" w:rsidRDefault="00856B70" w:rsidP="00856B70">
            <w:pPr>
              <w:widowControl/>
              <w:autoSpaceDE/>
              <w:autoSpaceDN/>
              <w:jc w:val="center"/>
              <w:rPr>
                <w:color w:val="000000"/>
                <w:sz w:val="20"/>
                <w:szCs w:val="20"/>
                <w:lang w:bidi="ar-SA"/>
              </w:rPr>
            </w:pPr>
          </w:p>
        </w:tc>
        <w:tc>
          <w:tcPr>
            <w:tcW w:w="1260" w:type="pct"/>
            <w:tcBorders>
              <w:top w:val="single" w:sz="4" w:space="0" w:color="auto"/>
              <w:left w:val="nil"/>
              <w:bottom w:val="single" w:sz="4" w:space="0" w:color="auto"/>
              <w:right w:val="single" w:sz="4" w:space="0" w:color="000000"/>
            </w:tcBorders>
            <w:shd w:val="clear" w:color="auto" w:fill="auto"/>
            <w:vAlign w:val="center"/>
          </w:tcPr>
          <w:p w14:paraId="08985F6F" w14:textId="77777777" w:rsidR="00856B70" w:rsidRPr="002654BA" w:rsidRDefault="00856B70" w:rsidP="00856B70">
            <w:pPr>
              <w:widowControl/>
              <w:autoSpaceDE/>
              <w:autoSpaceDN/>
              <w:jc w:val="center"/>
              <w:rPr>
                <w:b/>
                <w:bCs/>
                <w:color w:val="000000"/>
                <w:sz w:val="20"/>
                <w:szCs w:val="20"/>
                <w:lang w:bidi="ar-SA"/>
              </w:rPr>
            </w:pPr>
            <w:r w:rsidRPr="002654BA">
              <w:rPr>
                <w:b/>
                <w:bCs/>
                <w:color w:val="000000"/>
                <w:sz w:val="20"/>
                <w:szCs w:val="20"/>
                <w:lang w:bidi="ar-SA"/>
              </w:rPr>
              <w:t>2021-2031</w:t>
            </w:r>
          </w:p>
        </w:tc>
      </w:tr>
      <w:tr w:rsidR="00856B70" w:rsidRPr="002654BA" w14:paraId="40FCF32F" w14:textId="77777777" w:rsidTr="006F5017">
        <w:trPr>
          <w:trHeight w:val="284"/>
        </w:trPr>
        <w:tc>
          <w:tcPr>
            <w:tcW w:w="461" w:type="pct"/>
            <w:tcBorders>
              <w:top w:val="single" w:sz="4" w:space="0" w:color="auto"/>
              <w:left w:val="single" w:sz="4" w:space="0" w:color="auto"/>
              <w:right w:val="single" w:sz="4" w:space="0" w:color="auto"/>
            </w:tcBorders>
            <w:shd w:val="clear" w:color="auto" w:fill="auto"/>
            <w:vAlign w:val="center"/>
            <w:hideMark/>
          </w:tcPr>
          <w:p w14:paraId="712B0021"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1</w:t>
            </w:r>
          </w:p>
        </w:tc>
        <w:tc>
          <w:tcPr>
            <w:tcW w:w="2427" w:type="pct"/>
            <w:tcBorders>
              <w:top w:val="single" w:sz="4" w:space="0" w:color="auto"/>
              <w:left w:val="nil"/>
              <w:right w:val="single" w:sz="4" w:space="0" w:color="auto"/>
            </w:tcBorders>
            <w:shd w:val="clear" w:color="auto" w:fill="auto"/>
            <w:vAlign w:val="center"/>
            <w:hideMark/>
          </w:tcPr>
          <w:p w14:paraId="19B0E814"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rPr>
              <w:t>В качестве источника инвестиций могут выступать: плата за подключение потребителей; амортизационные отчисления и инвестиционная составляющая; прочие источники.</w:t>
            </w:r>
          </w:p>
        </w:tc>
        <w:tc>
          <w:tcPr>
            <w:tcW w:w="852" w:type="pct"/>
            <w:tcBorders>
              <w:top w:val="single" w:sz="4" w:space="0" w:color="auto"/>
              <w:left w:val="nil"/>
              <w:right w:val="single" w:sz="4" w:space="0" w:color="auto"/>
            </w:tcBorders>
            <w:shd w:val="clear" w:color="auto" w:fill="auto"/>
            <w:vAlign w:val="center"/>
            <w:hideMark/>
          </w:tcPr>
          <w:p w14:paraId="32C404EF" w14:textId="77777777" w:rsidR="00856B70" w:rsidRPr="002654BA" w:rsidRDefault="00856B70" w:rsidP="00856B70">
            <w:pPr>
              <w:widowControl/>
              <w:autoSpaceDE/>
              <w:autoSpaceDN/>
              <w:jc w:val="center"/>
              <w:rPr>
                <w:color w:val="000000"/>
                <w:sz w:val="20"/>
                <w:szCs w:val="20"/>
                <w:lang w:bidi="ar-SA"/>
              </w:rPr>
            </w:pPr>
            <w:r w:rsidRPr="002654BA">
              <w:rPr>
                <w:color w:val="000000"/>
                <w:sz w:val="20"/>
                <w:szCs w:val="20"/>
                <w:lang w:bidi="ar-SA"/>
              </w:rPr>
              <w:t>млн. руб.</w:t>
            </w:r>
          </w:p>
        </w:tc>
        <w:tc>
          <w:tcPr>
            <w:tcW w:w="1260" w:type="pct"/>
            <w:tcBorders>
              <w:top w:val="nil"/>
              <w:left w:val="nil"/>
              <w:right w:val="single" w:sz="4" w:space="0" w:color="auto"/>
            </w:tcBorders>
            <w:shd w:val="clear" w:color="auto" w:fill="auto"/>
            <w:vAlign w:val="center"/>
          </w:tcPr>
          <w:p w14:paraId="24FE0B1C" w14:textId="578757B0" w:rsidR="00856B70" w:rsidRPr="002654BA" w:rsidRDefault="00691AE3" w:rsidP="00856B70">
            <w:pPr>
              <w:jc w:val="center"/>
              <w:rPr>
                <w:color w:val="000000"/>
                <w:sz w:val="20"/>
                <w:szCs w:val="20"/>
                <w:lang w:bidi="ar-SA"/>
              </w:rPr>
            </w:pPr>
            <w:r w:rsidRPr="002654BA">
              <w:rPr>
                <w:color w:val="000000"/>
                <w:sz w:val="20"/>
                <w:szCs w:val="20"/>
                <w:lang w:bidi="ar-SA"/>
              </w:rPr>
              <w:t>104,736</w:t>
            </w:r>
          </w:p>
        </w:tc>
      </w:tr>
      <w:tr w:rsidR="00856B70" w:rsidRPr="002654BA" w14:paraId="2BBDFE47" w14:textId="77777777" w:rsidTr="006F5017">
        <w:trPr>
          <w:trHeight w:val="284"/>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A2CE3"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2</w:t>
            </w:r>
          </w:p>
        </w:tc>
        <w:tc>
          <w:tcPr>
            <w:tcW w:w="2427" w:type="pct"/>
            <w:tcBorders>
              <w:top w:val="single" w:sz="4" w:space="0" w:color="auto"/>
              <w:left w:val="nil"/>
              <w:bottom w:val="single" w:sz="4" w:space="0" w:color="auto"/>
              <w:right w:val="single" w:sz="4" w:space="0" w:color="auto"/>
            </w:tcBorders>
            <w:shd w:val="clear" w:color="auto" w:fill="auto"/>
            <w:vAlign w:val="center"/>
            <w:hideMark/>
          </w:tcPr>
          <w:p w14:paraId="7868DFFF"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Всего</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A662A2D" w14:textId="77777777" w:rsidR="00856B70" w:rsidRPr="002654BA" w:rsidRDefault="00856B70" w:rsidP="00856B70">
            <w:pPr>
              <w:widowControl/>
              <w:autoSpaceDE/>
              <w:autoSpaceDN/>
              <w:jc w:val="center"/>
              <w:rPr>
                <w:b/>
                <w:color w:val="000000"/>
                <w:sz w:val="20"/>
                <w:szCs w:val="20"/>
                <w:lang w:bidi="ar-SA"/>
              </w:rPr>
            </w:pPr>
            <w:r w:rsidRPr="002654BA">
              <w:rPr>
                <w:b/>
                <w:color w:val="000000"/>
                <w:sz w:val="20"/>
                <w:szCs w:val="20"/>
                <w:lang w:bidi="ar-SA"/>
              </w:rPr>
              <w:t>млн. руб.</w:t>
            </w:r>
          </w:p>
        </w:tc>
        <w:tc>
          <w:tcPr>
            <w:tcW w:w="1260" w:type="pct"/>
            <w:tcBorders>
              <w:top w:val="single" w:sz="4" w:space="0" w:color="auto"/>
              <w:left w:val="nil"/>
              <w:bottom w:val="single" w:sz="4" w:space="0" w:color="auto"/>
              <w:right w:val="single" w:sz="4" w:space="0" w:color="auto"/>
            </w:tcBorders>
            <w:shd w:val="clear" w:color="auto" w:fill="auto"/>
            <w:vAlign w:val="center"/>
          </w:tcPr>
          <w:p w14:paraId="6C6CF9F4" w14:textId="26EB4C22" w:rsidR="00856B70" w:rsidRPr="002654BA" w:rsidRDefault="00691AE3" w:rsidP="00856B70">
            <w:pPr>
              <w:jc w:val="center"/>
              <w:rPr>
                <w:b/>
                <w:color w:val="000000"/>
                <w:sz w:val="20"/>
                <w:szCs w:val="20"/>
              </w:rPr>
            </w:pPr>
            <w:r w:rsidRPr="002654BA">
              <w:rPr>
                <w:b/>
                <w:color w:val="000000"/>
                <w:sz w:val="20"/>
                <w:szCs w:val="20"/>
              </w:rPr>
              <w:t>104,736</w:t>
            </w:r>
          </w:p>
        </w:tc>
      </w:tr>
    </w:tbl>
    <w:p w14:paraId="26E44DC0" w14:textId="77777777" w:rsidR="00395FF1" w:rsidRPr="002654BA" w:rsidRDefault="00395FF1" w:rsidP="00395FF1">
      <w:pPr>
        <w:widowControl/>
        <w:autoSpaceDE/>
        <w:autoSpaceDN/>
        <w:spacing w:before="100" w:beforeAutospacing="1" w:after="120" w:line="360" w:lineRule="auto"/>
        <w:ind w:firstLine="709"/>
        <w:jc w:val="both"/>
        <w:rPr>
          <w:rFonts w:eastAsia="Calibri"/>
          <w:sz w:val="26"/>
          <w:szCs w:val="26"/>
          <w:lang w:eastAsia="en-US" w:bidi="ar-SA"/>
        </w:rPr>
      </w:pPr>
      <w:r w:rsidRPr="002654BA">
        <w:rPr>
          <w:rFonts w:eastAsia="Calibri"/>
          <w:sz w:val="26"/>
          <w:szCs w:val="26"/>
          <w:lang w:eastAsia="en-US" w:bidi="ar-SA"/>
        </w:rPr>
        <w:t>Окончательный источник инвестиций будет определен при разработке инвестиционной программы.</w:t>
      </w:r>
    </w:p>
    <w:p w14:paraId="283A039A" w14:textId="77777777" w:rsidR="00395FF1" w:rsidRPr="002654BA" w:rsidRDefault="00395FF1" w:rsidP="00395FF1">
      <w:pPr>
        <w:keepNext/>
        <w:keepLines/>
        <w:widowControl/>
        <w:autoSpaceDE/>
        <w:autoSpaceDN/>
        <w:spacing w:after="120" w:line="276" w:lineRule="auto"/>
        <w:ind w:firstLine="709"/>
        <w:jc w:val="both"/>
        <w:outlineLvl w:val="0"/>
        <w:rPr>
          <w:b/>
          <w:bCs/>
          <w:sz w:val="26"/>
          <w:szCs w:val="26"/>
          <w:lang w:bidi="ar-SA"/>
        </w:rPr>
      </w:pPr>
      <w:bookmarkStart w:id="686" w:name="_Toc8825277"/>
      <w:bookmarkStart w:id="687" w:name="_Toc99440182"/>
      <w:r w:rsidRPr="002654BA">
        <w:rPr>
          <w:b/>
          <w:bCs/>
          <w:sz w:val="26"/>
          <w:szCs w:val="26"/>
          <w:lang w:bidi="ar-SA"/>
        </w:rPr>
        <w:t>12.3. Расчеты экономической эффективности инвестиций</w:t>
      </w:r>
      <w:bookmarkEnd w:id="686"/>
      <w:bookmarkEnd w:id="687"/>
    </w:p>
    <w:p w14:paraId="54A8FBDE" w14:textId="77777777" w:rsidR="00395FF1" w:rsidRPr="002654BA" w:rsidRDefault="00395FF1" w:rsidP="00395FF1">
      <w:pPr>
        <w:widowControl/>
        <w:tabs>
          <w:tab w:val="left" w:pos="0"/>
        </w:tabs>
        <w:spacing w:before="120" w:line="360" w:lineRule="auto"/>
        <w:ind w:firstLine="709"/>
        <w:jc w:val="both"/>
        <w:rPr>
          <w:b/>
          <w:sz w:val="26"/>
        </w:rPr>
      </w:pPr>
      <w:r w:rsidRPr="002654BA">
        <w:rPr>
          <w:b/>
          <w:sz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71D35414" w14:textId="77777777" w:rsidR="00395FF1" w:rsidRPr="002654BA" w:rsidRDefault="00395FF1" w:rsidP="00395FF1">
      <w:pPr>
        <w:widowControl/>
        <w:tabs>
          <w:tab w:val="left" w:pos="0"/>
        </w:tabs>
        <w:spacing w:line="360" w:lineRule="auto"/>
        <w:ind w:firstLine="709"/>
        <w:jc w:val="both"/>
        <w:rPr>
          <w:sz w:val="26"/>
        </w:rPr>
      </w:pPr>
      <w:r w:rsidRPr="002654BA">
        <w:rPr>
          <w:sz w:val="26"/>
        </w:rPr>
        <w:t>Амортизационные отчисления – отчисления части стоимости основных фондов для возмещения их износа.</w:t>
      </w:r>
    </w:p>
    <w:p w14:paraId="534D7AB3" w14:textId="77777777" w:rsidR="00395FF1" w:rsidRPr="002654BA" w:rsidRDefault="00395FF1" w:rsidP="00395FF1">
      <w:pPr>
        <w:widowControl/>
        <w:tabs>
          <w:tab w:val="left" w:pos="0"/>
        </w:tabs>
        <w:spacing w:line="360" w:lineRule="auto"/>
        <w:ind w:firstLine="709"/>
        <w:jc w:val="both"/>
        <w:rPr>
          <w:sz w:val="26"/>
        </w:rPr>
      </w:pPr>
      <w:r w:rsidRPr="002654BA">
        <w:rPr>
          <w:sz w:val="26"/>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2021-2031 гг.</w:t>
      </w:r>
    </w:p>
    <w:p w14:paraId="5E69138C" w14:textId="77777777" w:rsidR="00395FF1" w:rsidRPr="002654BA" w:rsidRDefault="00395FF1" w:rsidP="00395FF1">
      <w:pPr>
        <w:widowControl/>
        <w:tabs>
          <w:tab w:val="left" w:pos="0"/>
        </w:tabs>
        <w:spacing w:line="360" w:lineRule="auto"/>
        <w:ind w:firstLine="709"/>
        <w:jc w:val="both"/>
        <w:rPr>
          <w:sz w:val="26"/>
        </w:rPr>
      </w:pPr>
      <w:r w:rsidRPr="002654BA">
        <w:rPr>
          <w:sz w:val="26"/>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001FB8A1" w14:textId="77777777" w:rsidR="00395FF1" w:rsidRPr="002654BA" w:rsidRDefault="00395FF1" w:rsidP="00395FF1">
      <w:pPr>
        <w:widowControl/>
        <w:tabs>
          <w:tab w:val="left" w:pos="0"/>
        </w:tabs>
        <w:spacing w:line="360" w:lineRule="auto"/>
        <w:ind w:firstLine="709"/>
        <w:jc w:val="both"/>
        <w:rPr>
          <w:sz w:val="26"/>
        </w:rPr>
      </w:pPr>
      <w:r w:rsidRPr="002654BA">
        <w:rPr>
          <w:sz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5BFAB900" w14:textId="77777777" w:rsidR="00395FF1" w:rsidRPr="002654BA" w:rsidRDefault="00395FF1" w:rsidP="00395FF1">
      <w:pPr>
        <w:widowControl/>
        <w:tabs>
          <w:tab w:val="left" w:pos="0"/>
        </w:tabs>
        <w:spacing w:before="120" w:line="360" w:lineRule="auto"/>
        <w:ind w:firstLine="709"/>
        <w:jc w:val="both"/>
        <w:rPr>
          <w:b/>
          <w:sz w:val="26"/>
        </w:rPr>
      </w:pPr>
      <w:r w:rsidRPr="002654BA">
        <w:rPr>
          <w:b/>
          <w:sz w:val="26"/>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3C981DE7" w14:textId="77777777" w:rsidR="00395FF1" w:rsidRPr="002654BA" w:rsidRDefault="00395FF1" w:rsidP="00395FF1">
      <w:pPr>
        <w:widowControl/>
        <w:tabs>
          <w:tab w:val="left" w:pos="0"/>
        </w:tabs>
        <w:spacing w:line="360" w:lineRule="auto"/>
        <w:ind w:firstLine="709"/>
        <w:jc w:val="both"/>
        <w:rPr>
          <w:sz w:val="26"/>
        </w:rPr>
      </w:pPr>
      <w:r w:rsidRPr="002654BA">
        <w:rPr>
          <w:sz w:val="26"/>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14:paraId="32BFF42C" w14:textId="77777777" w:rsidR="00395FF1" w:rsidRPr="002654BA" w:rsidRDefault="00395FF1" w:rsidP="00395FF1">
      <w:pPr>
        <w:widowControl/>
        <w:tabs>
          <w:tab w:val="left" w:pos="0"/>
        </w:tabs>
        <w:spacing w:line="360" w:lineRule="auto"/>
        <w:ind w:firstLine="709"/>
        <w:jc w:val="both"/>
        <w:rPr>
          <w:sz w:val="26"/>
        </w:rPr>
      </w:pPr>
      <w:r w:rsidRPr="002654BA">
        <w:rPr>
          <w:sz w:val="26"/>
        </w:rPr>
        <w:t>При расчете инвестиционной составляющей в тарифе учитываются следующие показатели:</w:t>
      </w:r>
    </w:p>
    <w:p w14:paraId="0906F9E1" w14:textId="77777777" w:rsidR="00395FF1" w:rsidRPr="002654BA" w:rsidRDefault="00395FF1" w:rsidP="001A4CDE">
      <w:pPr>
        <w:widowControl/>
        <w:numPr>
          <w:ilvl w:val="0"/>
          <w:numId w:val="26"/>
        </w:numPr>
        <w:tabs>
          <w:tab w:val="left" w:pos="0"/>
        </w:tabs>
        <w:autoSpaceDE/>
        <w:autoSpaceDN/>
        <w:spacing w:line="360" w:lineRule="auto"/>
        <w:ind w:left="0" w:firstLine="709"/>
        <w:jc w:val="both"/>
        <w:rPr>
          <w:sz w:val="26"/>
        </w:rPr>
      </w:pPr>
      <w:r w:rsidRPr="002654BA">
        <w:rPr>
          <w:sz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6BACE18F" w14:textId="77777777" w:rsidR="00395FF1" w:rsidRPr="002654BA" w:rsidRDefault="00395FF1" w:rsidP="001A4CDE">
      <w:pPr>
        <w:widowControl/>
        <w:numPr>
          <w:ilvl w:val="0"/>
          <w:numId w:val="26"/>
        </w:numPr>
        <w:tabs>
          <w:tab w:val="left" w:pos="0"/>
        </w:tabs>
        <w:autoSpaceDE/>
        <w:autoSpaceDN/>
        <w:spacing w:line="360" w:lineRule="auto"/>
        <w:ind w:left="0" w:firstLine="709"/>
        <w:jc w:val="both"/>
        <w:rPr>
          <w:sz w:val="26"/>
        </w:rPr>
      </w:pPr>
      <w:r w:rsidRPr="002654BA">
        <w:rPr>
          <w:sz w:val="26"/>
        </w:rPr>
        <w:t>экономический эффект от реализации мероприятий.</w:t>
      </w:r>
    </w:p>
    <w:p w14:paraId="62562D53" w14:textId="77777777" w:rsidR="00395FF1" w:rsidRPr="002654BA" w:rsidRDefault="00395FF1" w:rsidP="00395FF1">
      <w:pPr>
        <w:widowControl/>
        <w:tabs>
          <w:tab w:val="left" w:pos="0"/>
        </w:tabs>
        <w:spacing w:line="360" w:lineRule="auto"/>
        <w:ind w:firstLine="709"/>
        <w:jc w:val="both"/>
        <w:rPr>
          <w:sz w:val="26"/>
        </w:rPr>
      </w:pPr>
      <w:r w:rsidRPr="002654BA">
        <w:rPr>
          <w:sz w:val="26"/>
        </w:rPr>
        <w:t>Эффективность инвестиций обеспечивается достижением следующих результатов:</w:t>
      </w:r>
    </w:p>
    <w:p w14:paraId="1F15A517" w14:textId="77777777" w:rsidR="00395FF1" w:rsidRPr="002654BA" w:rsidRDefault="00395FF1" w:rsidP="001A4CDE">
      <w:pPr>
        <w:widowControl/>
        <w:numPr>
          <w:ilvl w:val="0"/>
          <w:numId w:val="27"/>
        </w:numPr>
        <w:tabs>
          <w:tab w:val="left" w:pos="0"/>
        </w:tabs>
        <w:autoSpaceDE/>
        <w:autoSpaceDN/>
        <w:spacing w:line="360" w:lineRule="auto"/>
        <w:ind w:left="0" w:firstLine="709"/>
        <w:jc w:val="both"/>
        <w:rPr>
          <w:sz w:val="26"/>
        </w:rPr>
      </w:pPr>
      <w:r w:rsidRPr="002654BA">
        <w:rPr>
          <w:sz w:val="26"/>
        </w:rPr>
        <w:t>обеспечение возможности подключения новых потребителей;</w:t>
      </w:r>
    </w:p>
    <w:p w14:paraId="1C6B3854" w14:textId="77777777" w:rsidR="00395FF1" w:rsidRPr="002654BA" w:rsidRDefault="00395FF1" w:rsidP="001A4CDE">
      <w:pPr>
        <w:widowControl/>
        <w:numPr>
          <w:ilvl w:val="0"/>
          <w:numId w:val="27"/>
        </w:numPr>
        <w:tabs>
          <w:tab w:val="left" w:pos="0"/>
        </w:tabs>
        <w:autoSpaceDE/>
        <w:autoSpaceDN/>
        <w:spacing w:line="360" w:lineRule="auto"/>
        <w:ind w:left="0" w:firstLine="709"/>
        <w:jc w:val="both"/>
        <w:rPr>
          <w:sz w:val="26"/>
        </w:rPr>
      </w:pPr>
      <w:r w:rsidRPr="002654BA">
        <w:rPr>
          <w:sz w:val="26"/>
        </w:rPr>
        <w:t>обеспечение развития инфраструктуры поселения, в том числе социально-значимых объектов;</w:t>
      </w:r>
    </w:p>
    <w:p w14:paraId="585CA13E" w14:textId="77777777" w:rsidR="00395FF1" w:rsidRPr="002654BA" w:rsidRDefault="00395FF1" w:rsidP="001A4CDE">
      <w:pPr>
        <w:widowControl/>
        <w:numPr>
          <w:ilvl w:val="0"/>
          <w:numId w:val="27"/>
        </w:numPr>
        <w:tabs>
          <w:tab w:val="left" w:pos="0"/>
        </w:tabs>
        <w:autoSpaceDE/>
        <w:autoSpaceDN/>
        <w:spacing w:line="360" w:lineRule="auto"/>
        <w:ind w:left="0" w:firstLine="709"/>
        <w:jc w:val="both"/>
        <w:rPr>
          <w:sz w:val="26"/>
        </w:rPr>
      </w:pPr>
      <w:r w:rsidRPr="002654BA">
        <w:rPr>
          <w:sz w:val="26"/>
        </w:rPr>
        <w:t>повышение качества и надежности теплоснабжения;</w:t>
      </w:r>
    </w:p>
    <w:p w14:paraId="74A2A03C" w14:textId="77777777" w:rsidR="00395FF1" w:rsidRPr="002654BA" w:rsidRDefault="00395FF1" w:rsidP="001A4CDE">
      <w:pPr>
        <w:widowControl/>
        <w:numPr>
          <w:ilvl w:val="0"/>
          <w:numId w:val="27"/>
        </w:numPr>
        <w:tabs>
          <w:tab w:val="left" w:pos="0"/>
        </w:tabs>
        <w:autoSpaceDE/>
        <w:autoSpaceDN/>
        <w:spacing w:line="360" w:lineRule="auto"/>
        <w:ind w:left="0" w:firstLine="709"/>
        <w:jc w:val="both"/>
        <w:rPr>
          <w:sz w:val="26"/>
        </w:rPr>
      </w:pPr>
      <w:r w:rsidRPr="002654BA">
        <w:rPr>
          <w:sz w:val="26"/>
        </w:rPr>
        <w:t>снижение аварийности систем теплоснабжения;</w:t>
      </w:r>
    </w:p>
    <w:p w14:paraId="1DEA2066" w14:textId="77777777" w:rsidR="00395FF1" w:rsidRPr="002654BA" w:rsidRDefault="00395FF1" w:rsidP="001A4CDE">
      <w:pPr>
        <w:widowControl/>
        <w:numPr>
          <w:ilvl w:val="0"/>
          <w:numId w:val="27"/>
        </w:numPr>
        <w:tabs>
          <w:tab w:val="left" w:pos="0"/>
        </w:tabs>
        <w:autoSpaceDE/>
        <w:autoSpaceDN/>
        <w:spacing w:line="360" w:lineRule="auto"/>
        <w:ind w:left="0" w:firstLine="709"/>
        <w:jc w:val="both"/>
        <w:rPr>
          <w:sz w:val="26"/>
        </w:rPr>
      </w:pPr>
      <w:r w:rsidRPr="002654BA">
        <w:rPr>
          <w:sz w:val="26"/>
        </w:rPr>
        <w:t>снижение затрат на устранение аварий в системах теплоснабжения;</w:t>
      </w:r>
    </w:p>
    <w:p w14:paraId="39E9B39C" w14:textId="77777777" w:rsidR="00395FF1" w:rsidRPr="002654BA" w:rsidRDefault="00395FF1" w:rsidP="001A4CDE">
      <w:pPr>
        <w:widowControl/>
        <w:numPr>
          <w:ilvl w:val="0"/>
          <w:numId w:val="27"/>
        </w:numPr>
        <w:tabs>
          <w:tab w:val="left" w:pos="0"/>
        </w:tabs>
        <w:autoSpaceDE/>
        <w:autoSpaceDN/>
        <w:spacing w:after="200" w:line="360" w:lineRule="auto"/>
        <w:ind w:left="0" w:firstLine="851"/>
        <w:jc w:val="both"/>
        <w:rPr>
          <w:sz w:val="26"/>
        </w:rPr>
      </w:pPr>
      <w:r w:rsidRPr="002654BA">
        <w:rPr>
          <w:sz w:val="26"/>
        </w:rPr>
        <w:t>снижение уровня потерь тепловой энергии, в том числе за счет снижения сверхнормативных утечек теплоносителя в период ликвидации аварий;</w:t>
      </w:r>
    </w:p>
    <w:p w14:paraId="559C373F" w14:textId="77777777" w:rsidR="00395FF1" w:rsidRPr="002654BA" w:rsidRDefault="00395FF1" w:rsidP="001A4CDE">
      <w:pPr>
        <w:widowControl/>
        <w:numPr>
          <w:ilvl w:val="0"/>
          <w:numId w:val="27"/>
        </w:numPr>
        <w:tabs>
          <w:tab w:val="left" w:pos="0"/>
        </w:tabs>
        <w:autoSpaceDE/>
        <w:autoSpaceDN/>
        <w:spacing w:line="360" w:lineRule="auto"/>
        <w:ind w:left="0" w:firstLine="851"/>
        <w:jc w:val="both"/>
        <w:rPr>
          <w:sz w:val="26"/>
        </w:rPr>
      </w:pPr>
      <w:r w:rsidRPr="002654BA">
        <w:rPr>
          <w:sz w:val="26"/>
        </w:rPr>
        <w:t>снижение удельных расходов топлива при производстве тепловой энергии;</w:t>
      </w:r>
    </w:p>
    <w:p w14:paraId="650041FA" w14:textId="77777777" w:rsidR="00395FF1" w:rsidRPr="002654BA" w:rsidRDefault="00395FF1" w:rsidP="001A4CDE">
      <w:pPr>
        <w:widowControl/>
        <w:numPr>
          <w:ilvl w:val="0"/>
          <w:numId w:val="27"/>
        </w:numPr>
        <w:tabs>
          <w:tab w:val="left" w:pos="0"/>
        </w:tabs>
        <w:autoSpaceDE/>
        <w:autoSpaceDN/>
        <w:spacing w:after="120" w:line="360" w:lineRule="auto"/>
        <w:ind w:left="0" w:firstLine="851"/>
        <w:jc w:val="both"/>
        <w:rPr>
          <w:sz w:val="26"/>
        </w:rPr>
      </w:pPr>
      <w:r w:rsidRPr="002654BA">
        <w:rPr>
          <w:sz w:val="26"/>
        </w:rPr>
        <w:t>снижение численности ППР (при объединении котельных, выводе котельных из эксплуатации и переоборудовании котельных в ЦТП).</w:t>
      </w:r>
    </w:p>
    <w:p w14:paraId="55F008B5" w14:textId="77777777" w:rsidR="00395FF1" w:rsidRPr="002654BA" w:rsidRDefault="00395FF1" w:rsidP="00395FF1">
      <w:pPr>
        <w:keepNext/>
        <w:keepLines/>
        <w:widowControl/>
        <w:autoSpaceDE/>
        <w:autoSpaceDN/>
        <w:spacing w:after="120" w:line="276" w:lineRule="auto"/>
        <w:ind w:firstLine="709"/>
        <w:jc w:val="both"/>
        <w:outlineLvl w:val="0"/>
        <w:rPr>
          <w:b/>
          <w:bCs/>
          <w:sz w:val="26"/>
          <w:szCs w:val="26"/>
          <w:lang w:bidi="ar-SA"/>
        </w:rPr>
      </w:pPr>
      <w:bookmarkStart w:id="688" w:name="_Toc99440183"/>
      <w:r w:rsidRPr="002654BA">
        <w:rPr>
          <w:b/>
          <w:bCs/>
          <w:sz w:val="26"/>
          <w:szCs w:val="26"/>
          <w:lang w:bidi="ar-SA"/>
        </w:rPr>
        <w:t>12.4. Ценовые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88"/>
    </w:p>
    <w:p w14:paraId="748AEF60" w14:textId="77777777" w:rsidR="00395FF1" w:rsidRPr="002654BA" w:rsidRDefault="00395FF1" w:rsidP="001A4CDE">
      <w:pPr>
        <w:widowControl/>
        <w:numPr>
          <w:ilvl w:val="2"/>
          <w:numId w:val="128"/>
        </w:numPr>
        <w:tabs>
          <w:tab w:val="left" w:pos="1560"/>
        </w:tabs>
        <w:autoSpaceDE/>
        <w:autoSpaceDN/>
        <w:spacing w:before="120" w:after="240" w:line="276" w:lineRule="auto"/>
        <w:ind w:left="0" w:firstLine="709"/>
        <w:contextualSpacing/>
        <w:jc w:val="both"/>
        <w:outlineLvl w:val="2"/>
        <w:rPr>
          <w:b/>
          <w:bCs/>
          <w:sz w:val="26"/>
          <w:szCs w:val="26"/>
          <w:lang w:eastAsia="ar-SA" w:bidi="ar-SA"/>
        </w:rPr>
      </w:pPr>
      <w:bookmarkStart w:id="689" w:name="_Toc510269443"/>
      <w:bookmarkStart w:id="690" w:name="_Toc12177523"/>
      <w:bookmarkStart w:id="691" w:name="_Toc90998512"/>
      <w:bookmarkStart w:id="692" w:name="_Toc99440184"/>
      <w:r w:rsidRPr="002654BA">
        <w:rPr>
          <w:b/>
          <w:bCs/>
          <w:sz w:val="26"/>
          <w:szCs w:val="26"/>
          <w:lang w:eastAsia="ar-SA" w:bidi="ar-SA"/>
        </w:rPr>
        <w:t>Основные принципы расчета ценовых последствий для потребителей при реализации программ строительства, реконструкции, технического перевооружения и (или) модернизация систем теплоснабжения</w:t>
      </w:r>
      <w:bookmarkEnd w:id="689"/>
      <w:bookmarkEnd w:id="690"/>
      <w:bookmarkEnd w:id="691"/>
      <w:bookmarkEnd w:id="692"/>
    </w:p>
    <w:p w14:paraId="110E3E19" w14:textId="77777777" w:rsidR="00395FF1" w:rsidRPr="002654BA" w:rsidRDefault="00395FF1" w:rsidP="00395FF1">
      <w:pPr>
        <w:widowControl/>
        <w:autoSpaceDE/>
        <w:autoSpaceDN/>
        <w:spacing w:before="120" w:line="360" w:lineRule="auto"/>
        <w:ind w:firstLine="709"/>
        <w:jc w:val="both"/>
        <w:rPr>
          <w:sz w:val="26"/>
          <w:szCs w:val="26"/>
          <w:lang w:eastAsia="ar-SA" w:bidi="ar-SA"/>
        </w:rPr>
      </w:pPr>
      <w:r w:rsidRPr="002654BA">
        <w:rPr>
          <w:sz w:val="26"/>
          <w:szCs w:val="26"/>
          <w:lang w:eastAsia="ar-SA" w:bidi="ar-SA"/>
        </w:rPr>
        <w:t>Расчет ценовых последствий для потребителей выполнен в соответствии с требованиями действующего законодательства:</w:t>
      </w:r>
    </w:p>
    <w:p w14:paraId="6A71013F" w14:textId="77777777" w:rsidR="00395FF1" w:rsidRPr="002654BA" w:rsidRDefault="00395FF1" w:rsidP="001A4CDE">
      <w:pPr>
        <w:widowControl/>
        <w:numPr>
          <w:ilvl w:val="0"/>
          <w:numId w:val="129"/>
        </w:numPr>
        <w:autoSpaceDE/>
        <w:autoSpaceDN/>
        <w:spacing w:line="360" w:lineRule="auto"/>
        <w:ind w:left="0" w:firstLine="426"/>
        <w:jc w:val="both"/>
        <w:rPr>
          <w:sz w:val="26"/>
          <w:szCs w:val="26"/>
          <w:lang w:eastAsia="ar-SA" w:bidi="ar-SA"/>
        </w:rPr>
      </w:pPr>
      <w:r w:rsidRPr="002654BA">
        <w:rPr>
          <w:sz w:val="26"/>
          <w:szCs w:val="26"/>
          <w:lang w:eastAsia="ar-SA" w:bidi="ar-SA"/>
        </w:rPr>
        <w:t>Методические указания по расчету регулируемых цен (тарифов) в сфере теплоснабжения, утвержденные Приказом ФСТ России от 13.06.2013 г. № 760 э;</w:t>
      </w:r>
    </w:p>
    <w:p w14:paraId="0C49C89F" w14:textId="77777777" w:rsidR="00395FF1" w:rsidRPr="002654BA" w:rsidRDefault="00395FF1" w:rsidP="001A4CDE">
      <w:pPr>
        <w:widowControl/>
        <w:numPr>
          <w:ilvl w:val="0"/>
          <w:numId w:val="129"/>
        </w:numPr>
        <w:autoSpaceDE/>
        <w:autoSpaceDN/>
        <w:spacing w:line="360" w:lineRule="auto"/>
        <w:ind w:left="0" w:firstLine="426"/>
        <w:jc w:val="both"/>
        <w:rPr>
          <w:sz w:val="26"/>
          <w:szCs w:val="26"/>
          <w:lang w:eastAsia="ar-SA" w:bidi="ar-SA"/>
        </w:rPr>
      </w:pPr>
      <w:r w:rsidRPr="002654BA">
        <w:rPr>
          <w:sz w:val="26"/>
          <w:szCs w:val="26"/>
          <w:lang w:eastAsia="ar-SA" w:bidi="ar-SA"/>
        </w:rPr>
        <w:t>Основы ценообразования в сфере теплоснабжения, утвержденные постановлением Правительства Российской Федерации от 22.10.2012 г. № 1075;</w:t>
      </w:r>
    </w:p>
    <w:p w14:paraId="05A24379" w14:textId="77777777" w:rsidR="00395FF1" w:rsidRPr="002654BA" w:rsidRDefault="00395FF1" w:rsidP="001A4CDE">
      <w:pPr>
        <w:widowControl/>
        <w:numPr>
          <w:ilvl w:val="0"/>
          <w:numId w:val="129"/>
        </w:numPr>
        <w:autoSpaceDE/>
        <w:autoSpaceDN/>
        <w:spacing w:line="360" w:lineRule="auto"/>
        <w:ind w:left="0" w:firstLine="426"/>
        <w:jc w:val="both"/>
        <w:rPr>
          <w:sz w:val="26"/>
          <w:szCs w:val="26"/>
          <w:lang w:eastAsia="ar-SA" w:bidi="ar-SA"/>
        </w:rPr>
      </w:pPr>
      <w:r w:rsidRPr="002654BA">
        <w:rPr>
          <w:sz w:val="26"/>
          <w:szCs w:val="26"/>
          <w:lang w:eastAsia="ar-SA" w:bidi="ar-SA"/>
        </w:rPr>
        <w:t>ФЗ № 190 от 27.07.2010 г. «О теплоснабжении»;</w:t>
      </w:r>
    </w:p>
    <w:p w14:paraId="3D0325EA" w14:textId="77777777" w:rsidR="00395FF1" w:rsidRPr="002654BA" w:rsidRDefault="00395FF1" w:rsidP="001A4CDE">
      <w:pPr>
        <w:widowControl/>
        <w:numPr>
          <w:ilvl w:val="0"/>
          <w:numId w:val="129"/>
        </w:numPr>
        <w:autoSpaceDE/>
        <w:autoSpaceDN/>
        <w:spacing w:line="360" w:lineRule="auto"/>
        <w:ind w:left="0" w:firstLine="426"/>
        <w:jc w:val="both"/>
        <w:rPr>
          <w:sz w:val="26"/>
          <w:szCs w:val="26"/>
          <w:lang w:eastAsia="ar-SA" w:bidi="ar-SA"/>
        </w:rPr>
      </w:pPr>
      <w:r w:rsidRPr="002654BA">
        <w:rPr>
          <w:sz w:val="26"/>
          <w:szCs w:val="26"/>
          <w:lang w:eastAsia="ar-SA" w:bidi="ar-SA"/>
        </w:rPr>
        <w:t>Расчет ценовых последствий для потребителей выполнен для двух видов цен (тарифов) в сфере теплоснабжения:</w:t>
      </w:r>
    </w:p>
    <w:p w14:paraId="3CD25B3F" w14:textId="77777777" w:rsidR="00395FF1" w:rsidRPr="002654BA" w:rsidRDefault="00395FF1" w:rsidP="001A4CDE">
      <w:pPr>
        <w:widowControl/>
        <w:numPr>
          <w:ilvl w:val="0"/>
          <w:numId w:val="129"/>
        </w:numPr>
        <w:autoSpaceDE/>
        <w:autoSpaceDN/>
        <w:spacing w:line="360" w:lineRule="auto"/>
        <w:ind w:left="0" w:firstLine="426"/>
        <w:jc w:val="both"/>
        <w:rPr>
          <w:sz w:val="26"/>
          <w:szCs w:val="26"/>
          <w:lang w:eastAsia="ar-SA" w:bidi="ar-SA"/>
        </w:rPr>
      </w:pPr>
      <w:r w:rsidRPr="002654BA">
        <w:rPr>
          <w:sz w:val="26"/>
          <w:szCs w:val="26"/>
          <w:lang w:eastAsia="ar-SA" w:bidi="ar-SA"/>
        </w:rPr>
        <w:t>тариф на тепловую энергию, поставляемую потребителям.</w:t>
      </w:r>
    </w:p>
    <w:p w14:paraId="6D036689" w14:textId="77777777" w:rsidR="00395FF1" w:rsidRPr="002654BA" w:rsidRDefault="00395FF1" w:rsidP="00395FF1">
      <w:pPr>
        <w:spacing w:before="120" w:line="360" w:lineRule="auto"/>
        <w:ind w:firstLine="709"/>
        <w:jc w:val="both"/>
        <w:rPr>
          <w:b/>
          <w:sz w:val="26"/>
          <w:szCs w:val="26"/>
        </w:rPr>
      </w:pPr>
      <w:r w:rsidRPr="002654BA">
        <w:rPr>
          <w:b/>
          <w:sz w:val="26"/>
          <w:szCs w:val="26"/>
        </w:rPr>
        <w:t>Тариф на тепловую энергию, поставляемую потребителям</w:t>
      </w:r>
    </w:p>
    <w:p w14:paraId="36819021" w14:textId="4B86C4B9" w:rsidR="00395FF1" w:rsidRPr="002654BA" w:rsidRDefault="00395FF1" w:rsidP="00395FF1">
      <w:pPr>
        <w:spacing w:line="360" w:lineRule="auto"/>
        <w:ind w:firstLine="709"/>
        <w:jc w:val="both"/>
        <w:rPr>
          <w:sz w:val="26"/>
          <w:szCs w:val="26"/>
        </w:rPr>
      </w:pPr>
      <w:r w:rsidRPr="002654BA">
        <w:rPr>
          <w:sz w:val="26"/>
          <w:szCs w:val="26"/>
        </w:rPr>
        <w:t>Расчет ценовых последствий для потребителей выполнен для единственной зоны деятельности ЕТО. Согласно Главе 15 на территории Запорожского СП предлагается выделить единую зону деятельности ЕТО:</w:t>
      </w:r>
    </w:p>
    <w:p w14:paraId="23830D4B" w14:textId="77777777" w:rsidR="00395FF1" w:rsidRPr="002654BA" w:rsidRDefault="00395FF1" w:rsidP="001A4CDE">
      <w:pPr>
        <w:widowControl/>
        <w:numPr>
          <w:ilvl w:val="0"/>
          <w:numId w:val="29"/>
        </w:numPr>
        <w:suppressAutoHyphens/>
        <w:autoSpaceDE/>
        <w:autoSpaceDN/>
        <w:spacing w:line="360" w:lineRule="auto"/>
        <w:ind w:left="0" w:firstLine="709"/>
        <w:jc w:val="both"/>
        <w:rPr>
          <w:sz w:val="26"/>
        </w:rPr>
      </w:pPr>
      <w:r w:rsidRPr="002654BA">
        <w:rPr>
          <w:sz w:val="26"/>
        </w:rPr>
        <w:t>Зона деятельности ЕТО № 001, образованная на базе ООО «</w:t>
      </w:r>
      <w:proofErr w:type="spellStart"/>
      <w:r w:rsidRPr="002654BA">
        <w:rPr>
          <w:sz w:val="26"/>
        </w:rPr>
        <w:t>Энерго</w:t>
      </w:r>
      <w:proofErr w:type="spellEnd"/>
      <w:r w:rsidRPr="002654BA">
        <w:rPr>
          <w:sz w:val="26"/>
        </w:rPr>
        <w:t>-Ресурс».</w:t>
      </w:r>
    </w:p>
    <w:p w14:paraId="75A1BEC6" w14:textId="77777777" w:rsidR="00395FF1" w:rsidRPr="002654BA" w:rsidRDefault="00395FF1" w:rsidP="00395FF1">
      <w:pPr>
        <w:spacing w:line="360" w:lineRule="auto"/>
        <w:ind w:firstLine="709"/>
        <w:jc w:val="both"/>
        <w:rPr>
          <w:sz w:val="26"/>
          <w:szCs w:val="26"/>
        </w:rPr>
      </w:pPr>
      <w:r w:rsidRPr="002654BA">
        <w:rPr>
          <w:sz w:val="26"/>
          <w:szCs w:val="26"/>
        </w:rP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w:t>
      </w:r>
    </w:p>
    <w:p w14:paraId="5920AB89" w14:textId="77777777" w:rsidR="00395FF1" w:rsidRPr="002654BA" w:rsidRDefault="00395FF1" w:rsidP="00395FF1">
      <w:pPr>
        <w:spacing w:line="360" w:lineRule="auto"/>
        <w:ind w:firstLine="709"/>
        <w:jc w:val="both"/>
        <w:rPr>
          <w:sz w:val="26"/>
          <w:szCs w:val="26"/>
        </w:rPr>
      </w:pPr>
      <w:r w:rsidRPr="002654BA">
        <w:rPr>
          <w:sz w:val="26"/>
          <w:szCs w:val="26"/>
        </w:rPr>
        <w:t>Данный показатель отражает изменения постоянных и переменных затрат на производство, передачу и сбыт тепловой энергии потребителям.</w:t>
      </w:r>
    </w:p>
    <w:p w14:paraId="55619F7A" w14:textId="77777777" w:rsidR="00395FF1" w:rsidRPr="002654BA" w:rsidRDefault="00395FF1" w:rsidP="00395FF1">
      <w:pPr>
        <w:spacing w:line="360" w:lineRule="auto"/>
        <w:ind w:firstLine="709"/>
        <w:jc w:val="both"/>
        <w:rPr>
          <w:sz w:val="26"/>
          <w:szCs w:val="26"/>
        </w:rPr>
      </w:pPr>
      <w:r w:rsidRPr="002654BA">
        <w:rPr>
          <w:sz w:val="26"/>
          <w:szCs w:val="26"/>
        </w:rPr>
        <w:t>Расчеты ценовых последствий произведены с учетом следующих допущений:</w:t>
      </w:r>
    </w:p>
    <w:p w14:paraId="1D2FFD10" w14:textId="77777777" w:rsidR="00395FF1" w:rsidRPr="002654BA" w:rsidRDefault="00395FF1" w:rsidP="001A4CDE">
      <w:pPr>
        <w:widowControl/>
        <w:numPr>
          <w:ilvl w:val="0"/>
          <w:numId w:val="28"/>
        </w:numPr>
        <w:suppressAutoHyphens/>
        <w:autoSpaceDE/>
        <w:autoSpaceDN/>
        <w:spacing w:after="200" w:line="360" w:lineRule="auto"/>
        <w:ind w:left="0" w:firstLine="709"/>
        <w:jc w:val="both"/>
        <w:rPr>
          <w:sz w:val="26"/>
        </w:rPr>
      </w:pPr>
      <w:r w:rsidRPr="002654BA">
        <w:rPr>
          <w:sz w:val="26"/>
        </w:rPr>
        <w:t>За базу приняты тарифные решения 2021 года;</w:t>
      </w:r>
    </w:p>
    <w:p w14:paraId="550C1E4F" w14:textId="77777777" w:rsidR="00395FF1" w:rsidRPr="002654BA" w:rsidRDefault="00395FF1" w:rsidP="001A4CDE">
      <w:pPr>
        <w:widowControl/>
        <w:numPr>
          <w:ilvl w:val="0"/>
          <w:numId w:val="28"/>
        </w:numPr>
        <w:suppressAutoHyphens/>
        <w:autoSpaceDE/>
        <w:autoSpaceDN/>
        <w:spacing w:line="360" w:lineRule="auto"/>
        <w:ind w:left="0" w:firstLine="709"/>
        <w:jc w:val="both"/>
        <w:rPr>
          <w:sz w:val="26"/>
        </w:rPr>
      </w:pPr>
      <w:r w:rsidRPr="002654BA">
        <w:rPr>
          <w:sz w:val="26"/>
        </w:rPr>
        <w:t>Баланс тепловой энергии принят на уровне утвержденного на 2021 год (с учетом факта за 3 предыдущих года);</w:t>
      </w:r>
    </w:p>
    <w:p w14:paraId="4CF3B230" w14:textId="77777777" w:rsidR="00395FF1" w:rsidRPr="002654BA" w:rsidRDefault="00395FF1" w:rsidP="001A4CDE">
      <w:pPr>
        <w:widowControl/>
        <w:numPr>
          <w:ilvl w:val="0"/>
          <w:numId w:val="28"/>
        </w:numPr>
        <w:suppressAutoHyphens/>
        <w:autoSpaceDE/>
        <w:autoSpaceDN/>
        <w:spacing w:after="120" w:line="360" w:lineRule="auto"/>
        <w:ind w:left="0" w:firstLine="709"/>
        <w:jc w:val="both"/>
        <w:rPr>
          <w:sz w:val="26"/>
        </w:rPr>
      </w:pPr>
      <w:r w:rsidRPr="002654BA">
        <w:rPr>
          <w:sz w:val="26"/>
        </w:rPr>
        <w:t>Индексы-дефляторы приняты в соответствии с прогнозом социально-экономического развития Российской Федерации на период до 2036 года.</w:t>
      </w:r>
    </w:p>
    <w:p w14:paraId="3C07AE15" w14:textId="77777777" w:rsidR="00395FF1" w:rsidRPr="002654BA" w:rsidRDefault="00395FF1" w:rsidP="001A4CDE">
      <w:pPr>
        <w:widowControl/>
        <w:numPr>
          <w:ilvl w:val="2"/>
          <w:numId w:val="28"/>
        </w:numPr>
        <w:autoSpaceDE/>
        <w:autoSpaceDN/>
        <w:spacing w:before="120" w:after="120" w:line="276" w:lineRule="auto"/>
        <w:ind w:left="0" w:firstLine="709"/>
        <w:contextualSpacing/>
        <w:jc w:val="both"/>
        <w:outlineLvl w:val="2"/>
        <w:rPr>
          <w:b/>
          <w:bCs/>
          <w:sz w:val="26"/>
          <w:szCs w:val="26"/>
          <w:lang w:eastAsia="ar-SA" w:bidi="ar-SA"/>
        </w:rPr>
      </w:pPr>
      <w:bookmarkStart w:id="693" w:name="_Toc99440185"/>
      <w:r w:rsidRPr="002654BA">
        <w:rPr>
          <w:b/>
          <w:bCs/>
          <w:sz w:val="26"/>
          <w:szCs w:val="26"/>
          <w:lang w:eastAsia="ar-SA" w:bidi="ar-SA"/>
        </w:rPr>
        <w:t>12.4.2. Исходные данные для расчета ценовых последствий для потребителей</w:t>
      </w:r>
      <w:bookmarkEnd w:id="693"/>
    </w:p>
    <w:p w14:paraId="0DAE42E2" w14:textId="460E2E3C" w:rsidR="00395FF1" w:rsidRPr="002654BA" w:rsidRDefault="00395FF1" w:rsidP="00395FF1">
      <w:pPr>
        <w:suppressAutoHyphens/>
        <w:spacing w:line="360" w:lineRule="auto"/>
        <w:ind w:firstLine="709"/>
        <w:jc w:val="both"/>
        <w:rPr>
          <w:sz w:val="26"/>
        </w:rPr>
      </w:pPr>
      <w:r w:rsidRPr="002654BA">
        <w:rPr>
          <w:sz w:val="26"/>
        </w:rPr>
        <w:t>В рассматриваемых зонах ЕТО эксплуатируются два источника тепловой энергии – котельная п. Запорожское, котельная ГЛОХ, эксплуатацию систем транспорта тепловой энергии осуществляет ООО «</w:t>
      </w:r>
      <w:proofErr w:type="spellStart"/>
      <w:r w:rsidRPr="002654BA">
        <w:rPr>
          <w:sz w:val="26"/>
        </w:rPr>
        <w:t>Энерго</w:t>
      </w:r>
      <w:proofErr w:type="spellEnd"/>
      <w:r w:rsidRPr="002654BA">
        <w:rPr>
          <w:sz w:val="26"/>
        </w:rPr>
        <w:t>-Ресурс».</w:t>
      </w:r>
    </w:p>
    <w:p w14:paraId="7148971D" w14:textId="77777777" w:rsidR="00395FF1" w:rsidRPr="002654BA" w:rsidRDefault="00395FF1" w:rsidP="00395FF1">
      <w:pPr>
        <w:suppressAutoHyphens/>
        <w:spacing w:line="360" w:lineRule="auto"/>
        <w:ind w:firstLine="709"/>
        <w:jc w:val="both"/>
        <w:rPr>
          <w:sz w:val="26"/>
        </w:rPr>
      </w:pPr>
      <w:r w:rsidRPr="002654BA">
        <w:rPr>
          <w:sz w:val="26"/>
        </w:rPr>
        <w:t>В качестве исходных данных для расчета ценовых последствий использованы показатели 2021 года, принятые с учетом утвержденных балансов тепловой энергии и прогнозных тарифных решений. Исходные данные приведены в таблице ниже.</w:t>
      </w:r>
    </w:p>
    <w:p w14:paraId="2A776093" w14:textId="11D752CB" w:rsidR="00321D54" w:rsidRPr="002654BA" w:rsidRDefault="00321D54" w:rsidP="00321D54">
      <w:pPr>
        <w:suppressAutoHyphens/>
        <w:spacing w:line="360" w:lineRule="auto"/>
        <w:rPr>
          <w:b/>
          <w:sz w:val="24"/>
          <w:szCs w:val="24"/>
          <w:lang w:bidi="ar-SA"/>
        </w:rPr>
      </w:pPr>
      <w:r w:rsidRPr="002654BA">
        <w:rPr>
          <w:b/>
          <w:sz w:val="24"/>
          <w:szCs w:val="24"/>
          <w:lang w:bidi="ar-SA"/>
        </w:rPr>
        <w:t xml:space="preserve">Таблица </w:t>
      </w:r>
      <w:r w:rsidRPr="002654BA">
        <w:rPr>
          <w:b/>
          <w:sz w:val="24"/>
          <w:szCs w:val="24"/>
          <w:lang w:bidi="ar-SA"/>
        </w:rPr>
        <w:fldChar w:fldCharType="begin"/>
      </w:r>
      <w:r w:rsidRPr="002654BA">
        <w:rPr>
          <w:b/>
          <w:sz w:val="24"/>
          <w:szCs w:val="24"/>
          <w:lang w:bidi="ar-SA"/>
        </w:rPr>
        <w:instrText xml:space="preserve"> SEQ Таблица \* ARABIC </w:instrText>
      </w:r>
      <w:r w:rsidRPr="002654BA">
        <w:rPr>
          <w:b/>
          <w:sz w:val="24"/>
          <w:szCs w:val="24"/>
          <w:lang w:bidi="ar-SA"/>
        </w:rPr>
        <w:fldChar w:fldCharType="separate"/>
      </w:r>
      <w:r w:rsidR="00AB3230">
        <w:rPr>
          <w:b/>
          <w:noProof/>
          <w:sz w:val="24"/>
          <w:szCs w:val="24"/>
          <w:lang w:bidi="ar-SA"/>
        </w:rPr>
        <w:t>63</w:t>
      </w:r>
      <w:r w:rsidRPr="002654BA">
        <w:rPr>
          <w:b/>
          <w:sz w:val="24"/>
          <w:szCs w:val="24"/>
          <w:lang w:bidi="ar-SA"/>
        </w:rPr>
        <w:fldChar w:fldCharType="end"/>
      </w:r>
      <w:r w:rsidRPr="002654BA">
        <w:rPr>
          <w:b/>
          <w:sz w:val="24"/>
          <w:szCs w:val="24"/>
          <w:lang w:bidi="ar-SA"/>
        </w:rPr>
        <w:t xml:space="preserve"> Исходные данные для расчета экономически обоснованного тарифа для котельных Запорожского СП</w:t>
      </w:r>
    </w:p>
    <w:tbl>
      <w:tblPr>
        <w:tblW w:w="4949" w:type="pct"/>
        <w:tblInd w:w="-5" w:type="dxa"/>
        <w:tblLook w:val="04A0" w:firstRow="1" w:lastRow="0" w:firstColumn="1" w:lastColumn="0" w:noHBand="0" w:noVBand="1"/>
      </w:tblPr>
      <w:tblGrid>
        <w:gridCol w:w="5772"/>
        <w:gridCol w:w="1793"/>
        <w:gridCol w:w="1688"/>
      </w:tblGrid>
      <w:tr w:rsidR="00321D54" w:rsidRPr="002654BA" w14:paraId="6126CFA5" w14:textId="77777777" w:rsidTr="00CE63CA">
        <w:trPr>
          <w:trHeight w:val="300"/>
          <w:tblHeader/>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A6420" w14:textId="77777777" w:rsidR="00321D54" w:rsidRPr="002654BA" w:rsidRDefault="00321D54" w:rsidP="00321D54">
            <w:pPr>
              <w:jc w:val="center"/>
              <w:rPr>
                <w:b/>
                <w:bCs/>
                <w:color w:val="000000"/>
                <w:sz w:val="20"/>
                <w:szCs w:val="20"/>
              </w:rPr>
            </w:pPr>
            <w:r w:rsidRPr="002654BA">
              <w:rPr>
                <w:b/>
                <w:bCs/>
                <w:color w:val="000000"/>
                <w:sz w:val="20"/>
                <w:szCs w:val="20"/>
              </w:rPr>
              <w:t>ТСО №1 Зона ЕТО: 001</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0B6FF054" w14:textId="77777777" w:rsidR="00321D54" w:rsidRPr="002654BA" w:rsidRDefault="00321D54" w:rsidP="00321D54">
            <w:pPr>
              <w:jc w:val="center"/>
              <w:rPr>
                <w:b/>
                <w:bCs/>
                <w:color w:val="000000"/>
                <w:sz w:val="20"/>
                <w:szCs w:val="20"/>
              </w:rPr>
            </w:pPr>
            <w:r w:rsidRPr="002654BA">
              <w:rPr>
                <w:b/>
                <w:bCs/>
                <w:color w:val="000000"/>
                <w:sz w:val="20"/>
                <w:szCs w:val="20"/>
              </w:rPr>
              <w:t>Сумма</w:t>
            </w:r>
          </w:p>
        </w:tc>
        <w:tc>
          <w:tcPr>
            <w:tcW w:w="912" w:type="pct"/>
            <w:tcBorders>
              <w:top w:val="single" w:sz="4" w:space="0" w:color="auto"/>
              <w:left w:val="nil"/>
              <w:bottom w:val="single" w:sz="4" w:space="0" w:color="auto"/>
              <w:right w:val="single" w:sz="4" w:space="0" w:color="auto"/>
            </w:tcBorders>
            <w:vAlign w:val="center"/>
          </w:tcPr>
          <w:p w14:paraId="60636BAE" w14:textId="77777777" w:rsidR="00321D54" w:rsidRPr="002654BA" w:rsidRDefault="00321D54" w:rsidP="00321D54">
            <w:pPr>
              <w:jc w:val="center"/>
              <w:rPr>
                <w:b/>
                <w:bCs/>
                <w:color w:val="000000"/>
                <w:sz w:val="20"/>
                <w:szCs w:val="20"/>
              </w:rPr>
            </w:pPr>
            <w:r w:rsidRPr="002654BA">
              <w:rPr>
                <w:b/>
                <w:bCs/>
                <w:color w:val="000000"/>
                <w:sz w:val="20"/>
                <w:szCs w:val="20"/>
              </w:rPr>
              <w:t>2021</w:t>
            </w:r>
          </w:p>
        </w:tc>
      </w:tr>
      <w:tr w:rsidR="00321D54" w:rsidRPr="002654BA" w14:paraId="0B628207"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28F8DA30" w14:textId="5E6FBB90" w:rsidR="00321D54" w:rsidRPr="002654BA" w:rsidRDefault="00321D54" w:rsidP="00321D54">
            <w:pPr>
              <w:jc w:val="center"/>
              <w:rPr>
                <w:b/>
                <w:bCs/>
                <w:color w:val="000000"/>
                <w:sz w:val="20"/>
                <w:szCs w:val="20"/>
              </w:rPr>
            </w:pPr>
            <w:r w:rsidRPr="002654BA">
              <w:rPr>
                <w:b/>
                <w:bCs/>
                <w:color w:val="000000"/>
                <w:sz w:val="20"/>
                <w:szCs w:val="20"/>
              </w:rPr>
              <w:t>Котельная п. Запорожское</w:t>
            </w:r>
          </w:p>
        </w:tc>
        <w:tc>
          <w:tcPr>
            <w:tcW w:w="969" w:type="pct"/>
            <w:tcBorders>
              <w:top w:val="single" w:sz="4" w:space="0" w:color="auto"/>
              <w:left w:val="nil"/>
              <w:bottom w:val="single" w:sz="4" w:space="0" w:color="auto"/>
              <w:right w:val="single" w:sz="4" w:space="0" w:color="auto"/>
            </w:tcBorders>
            <w:shd w:val="clear" w:color="auto" w:fill="auto"/>
            <w:vAlign w:val="center"/>
          </w:tcPr>
          <w:p w14:paraId="6DD736D5" w14:textId="77777777" w:rsidR="00321D54" w:rsidRPr="002654BA" w:rsidRDefault="00321D54" w:rsidP="00321D54">
            <w:pPr>
              <w:jc w:val="center"/>
              <w:rPr>
                <w:b/>
                <w:bCs/>
                <w:color w:val="000000"/>
                <w:sz w:val="20"/>
                <w:szCs w:val="20"/>
              </w:rPr>
            </w:pPr>
          </w:p>
        </w:tc>
        <w:tc>
          <w:tcPr>
            <w:tcW w:w="912" w:type="pct"/>
            <w:tcBorders>
              <w:top w:val="single" w:sz="4" w:space="0" w:color="auto"/>
              <w:left w:val="nil"/>
              <w:bottom w:val="single" w:sz="4" w:space="0" w:color="auto"/>
              <w:right w:val="single" w:sz="4" w:space="0" w:color="auto"/>
            </w:tcBorders>
            <w:shd w:val="clear" w:color="auto" w:fill="auto"/>
            <w:vAlign w:val="center"/>
          </w:tcPr>
          <w:p w14:paraId="745F6995" w14:textId="77777777" w:rsidR="00321D54" w:rsidRPr="002654BA" w:rsidRDefault="00321D54" w:rsidP="00321D54">
            <w:pPr>
              <w:jc w:val="center"/>
              <w:rPr>
                <w:bCs/>
                <w:color w:val="000000"/>
                <w:sz w:val="20"/>
                <w:szCs w:val="20"/>
              </w:rPr>
            </w:pPr>
          </w:p>
        </w:tc>
      </w:tr>
      <w:tr w:rsidR="00321D54" w:rsidRPr="002654BA" w14:paraId="5BD87719"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5D22F49F" w14:textId="77777777" w:rsidR="00321D54" w:rsidRPr="002654BA" w:rsidRDefault="00321D54" w:rsidP="00321D54">
            <w:pPr>
              <w:jc w:val="center"/>
              <w:rPr>
                <w:color w:val="000000"/>
                <w:sz w:val="20"/>
                <w:szCs w:val="20"/>
              </w:rPr>
            </w:pPr>
            <w:r w:rsidRPr="002654BA">
              <w:rPr>
                <w:color w:val="000000"/>
                <w:sz w:val="20"/>
                <w:szCs w:val="20"/>
              </w:rPr>
              <w:t>НВВ</w:t>
            </w:r>
          </w:p>
        </w:tc>
        <w:tc>
          <w:tcPr>
            <w:tcW w:w="969" w:type="pct"/>
            <w:tcBorders>
              <w:top w:val="single" w:sz="4" w:space="0" w:color="auto"/>
              <w:left w:val="nil"/>
              <w:bottom w:val="single" w:sz="4" w:space="0" w:color="auto"/>
              <w:right w:val="single" w:sz="4" w:space="0" w:color="auto"/>
            </w:tcBorders>
            <w:shd w:val="clear" w:color="auto" w:fill="auto"/>
            <w:vAlign w:val="center"/>
          </w:tcPr>
          <w:p w14:paraId="210F6CCD" w14:textId="77777777" w:rsidR="00321D54" w:rsidRPr="002654BA" w:rsidRDefault="00321D54" w:rsidP="00321D54">
            <w:pPr>
              <w:jc w:val="center"/>
              <w:rPr>
                <w:color w:val="000000"/>
                <w:sz w:val="20"/>
                <w:szCs w:val="20"/>
              </w:rPr>
            </w:pPr>
            <w:r w:rsidRPr="002654BA">
              <w:rPr>
                <w:color w:val="000000"/>
                <w:sz w:val="20"/>
                <w:szCs w:val="20"/>
              </w:rPr>
              <w:t>тыс. руб.</w:t>
            </w:r>
          </w:p>
        </w:tc>
        <w:tc>
          <w:tcPr>
            <w:tcW w:w="912" w:type="pct"/>
            <w:tcBorders>
              <w:top w:val="single" w:sz="4" w:space="0" w:color="auto"/>
              <w:left w:val="nil"/>
              <w:bottom w:val="single" w:sz="4" w:space="0" w:color="auto"/>
              <w:right w:val="single" w:sz="4" w:space="0" w:color="auto"/>
            </w:tcBorders>
            <w:shd w:val="clear" w:color="auto" w:fill="auto"/>
            <w:vAlign w:val="center"/>
          </w:tcPr>
          <w:p w14:paraId="67CDC3AB" w14:textId="654683AA" w:rsidR="00321D54" w:rsidRPr="002654BA" w:rsidRDefault="00321D54" w:rsidP="00321D54">
            <w:pPr>
              <w:jc w:val="center"/>
              <w:rPr>
                <w:bCs/>
                <w:color w:val="000000"/>
                <w:sz w:val="20"/>
                <w:szCs w:val="20"/>
              </w:rPr>
            </w:pPr>
            <w:r w:rsidRPr="002654BA">
              <w:rPr>
                <w:bCs/>
                <w:color w:val="000000"/>
                <w:sz w:val="20"/>
                <w:szCs w:val="20"/>
              </w:rPr>
              <w:t>33312,283</w:t>
            </w:r>
          </w:p>
        </w:tc>
      </w:tr>
      <w:tr w:rsidR="00321D54" w:rsidRPr="002654BA" w14:paraId="7C0D9859"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1A5DDD37" w14:textId="77777777" w:rsidR="00321D54" w:rsidRPr="002654BA" w:rsidRDefault="00321D54" w:rsidP="00321D54">
            <w:pPr>
              <w:jc w:val="center"/>
              <w:rPr>
                <w:color w:val="000000"/>
                <w:sz w:val="20"/>
                <w:szCs w:val="20"/>
              </w:rPr>
            </w:pPr>
            <w:r w:rsidRPr="002654BA">
              <w:rPr>
                <w:color w:val="000000"/>
                <w:sz w:val="20"/>
                <w:szCs w:val="20"/>
              </w:rPr>
              <w:t>Полезный отпуск</w:t>
            </w:r>
          </w:p>
        </w:tc>
        <w:tc>
          <w:tcPr>
            <w:tcW w:w="969" w:type="pct"/>
            <w:tcBorders>
              <w:top w:val="single" w:sz="4" w:space="0" w:color="auto"/>
              <w:left w:val="nil"/>
              <w:bottom w:val="single" w:sz="4" w:space="0" w:color="auto"/>
              <w:right w:val="single" w:sz="4" w:space="0" w:color="auto"/>
            </w:tcBorders>
            <w:shd w:val="clear" w:color="auto" w:fill="auto"/>
            <w:vAlign w:val="center"/>
          </w:tcPr>
          <w:p w14:paraId="1DFC465F" w14:textId="77777777" w:rsidR="00321D54" w:rsidRPr="002654BA" w:rsidRDefault="00321D54" w:rsidP="00321D54">
            <w:pPr>
              <w:jc w:val="center"/>
              <w:rPr>
                <w:color w:val="000000"/>
                <w:sz w:val="20"/>
                <w:szCs w:val="20"/>
              </w:rPr>
            </w:pPr>
            <w:r w:rsidRPr="002654BA">
              <w:rPr>
                <w:color w:val="000000"/>
                <w:sz w:val="20"/>
                <w:szCs w:val="20"/>
              </w:rPr>
              <w:t>тыс. Гкал</w:t>
            </w:r>
          </w:p>
        </w:tc>
        <w:tc>
          <w:tcPr>
            <w:tcW w:w="912" w:type="pct"/>
            <w:tcBorders>
              <w:top w:val="single" w:sz="4" w:space="0" w:color="auto"/>
              <w:left w:val="nil"/>
              <w:bottom w:val="single" w:sz="4" w:space="0" w:color="auto"/>
              <w:right w:val="single" w:sz="4" w:space="0" w:color="auto"/>
            </w:tcBorders>
            <w:shd w:val="clear" w:color="auto" w:fill="auto"/>
            <w:vAlign w:val="center"/>
          </w:tcPr>
          <w:p w14:paraId="7224779C" w14:textId="33E48875" w:rsidR="00321D54" w:rsidRPr="002654BA" w:rsidRDefault="00321D54" w:rsidP="00321D54">
            <w:pPr>
              <w:jc w:val="center"/>
              <w:rPr>
                <w:bCs/>
                <w:color w:val="000000"/>
                <w:sz w:val="20"/>
                <w:szCs w:val="20"/>
              </w:rPr>
            </w:pPr>
            <w:r w:rsidRPr="002654BA">
              <w:rPr>
                <w:bCs/>
                <w:color w:val="000000"/>
                <w:sz w:val="20"/>
                <w:szCs w:val="20"/>
              </w:rPr>
              <w:t>6,6195</w:t>
            </w:r>
          </w:p>
        </w:tc>
      </w:tr>
      <w:tr w:rsidR="00321D54" w:rsidRPr="002654BA" w14:paraId="03E69020"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309A9820" w14:textId="77777777" w:rsidR="00321D54" w:rsidRPr="002654BA" w:rsidRDefault="00321D54" w:rsidP="00321D54">
            <w:pPr>
              <w:jc w:val="center"/>
              <w:rPr>
                <w:color w:val="000000"/>
                <w:sz w:val="20"/>
                <w:szCs w:val="20"/>
              </w:rPr>
            </w:pPr>
            <w:r w:rsidRPr="002654BA">
              <w:rPr>
                <w:color w:val="000000"/>
                <w:sz w:val="20"/>
                <w:szCs w:val="20"/>
              </w:rPr>
              <w:t>НВВ, отнесенная к полезному отпуску</w:t>
            </w:r>
          </w:p>
        </w:tc>
        <w:tc>
          <w:tcPr>
            <w:tcW w:w="969" w:type="pct"/>
            <w:tcBorders>
              <w:top w:val="single" w:sz="4" w:space="0" w:color="auto"/>
              <w:left w:val="nil"/>
              <w:bottom w:val="single" w:sz="4" w:space="0" w:color="auto"/>
              <w:right w:val="single" w:sz="4" w:space="0" w:color="auto"/>
            </w:tcBorders>
            <w:shd w:val="clear" w:color="auto" w:fill="auto"/>
            <w:vAlign w:val="center"/>
          </w:tcPr>
          <w:p w14:paraId="35CADEF7" w14:textId="77777777" w:rsidR="00321D54" w:rsidRPr="002654BA" w:rsidRDefault="00321D54" w:rsidP="00321D54">
            <w:pPr>
              <w:jc w:val="center"/>
              <w:rPr>
                <w:color w:val="000000"/>
                <w:sz w:val="20"/>
                <w:szCs w:val="20"/>
              </w:rPr>
            </w:pPr>
            <w:r w:rsidRPr="002654BA">
              <w:rPr>
                <w:color w:val="000000"/>
                <w:sz w:val="20"/>
                <w:szCs w:val="20"/>
              </w:rPr>
              <w:t>руб./Гкал</w:t>
            </w:r>
          </w:p>
        </w:tc>
        <w:tc>
          <w:tcPr>
            <w:tcW w:w="912" w:type="pct"/>
            <w:tcBorders>
              <w:top w:val="single" w:sz="4" w:space="0" w:color="auto"/>
              <w:left w:val="nil"/>
              <w:bottom w:val="single" w:sz="4" w:space="0" w:color="auto"/>
              <w:right w:val="single" w:sz="4" w:space="0" w:color="auto"/>
            </w:tcBorders>
            <w:shd w:val="clear" w:color="auto" w:fill="auto"/>
            <w:vAlign w:val="center"/>
          </w:tcPr>
          <w:p w14:paraId="42D86D51" w14:textId="281CD301" w:rsidR="00321D54" w:rsidRPr="002654BA" w:rsidRDefault="00321D54" w:rsidP="00321D54">
            <w:pPr>
              <w:jc w:val="center"/>
              <w:rPr>
                <w:bCs/>
                <w:color w:val="000000"/>
                <w:sz w:val="20"/>
                <w:szCs w:val="20"/>
              </w:rPr>
            </w:pPr>
            <w:r w:rsidRPr="002654BA">
              <w:rPr>
                <w:bCs/>
                <w:color w:val="000000"/>
                <w:sz w:val="20"/>
                <w:szCs w:val="20"/>
              </w:rPr>
              <w:t>5032,430</w:t>
            </w:r>
          </w:p>
        </w:tc>
      </w:tr>
      <w:tr w:rsidR="00321D54" w:rsidRPr="002654BA" w14:paraId="41055BF5"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3F33CAFB" w14:textId="6D368CB4" w:rsidR="00321D54" w:rsidRPr="002654BA" w:rsidRDefault="00B22520" w:rsidP="00321D54">
            <w:pPr>
              <w:jc w:val="center"/>
              <w:rPr>
                <w:b/>
                <w:bCs/>
                <w:color w:val="000000"/>
                <w:sz w:val="20"/>
                <w:szCs w:val="20"/>
              </w:rPr>
            </w:pPr>
            <w:r w:rsidRPr="002654BA">
              <w:rPr>
                <w:b/>
                <w:bCs/>
                <w:color w:val="000000"/>
                <w:sz w:val="20"/>
                <w:szCs w:val="20"/>
              </w:rPr>
              <w:t>ТСО №1 Зона ЕТО: 001</w:t>
            </w:r>
          </w:p>
        </w:tc>
        <w:tc>
          <w:tcPr>
            <w:tcW w:w="969" w:type="pct"/>
            <w:tcBorders>
              <w:top w:val="single" w:sz="4" w:space="0" w:color="auto"/>
              <w:left w:val="nil"/>
              <w:bottom w:val="single" w:sz="4" w:space="0" w:color="auto"/>
              <w:right w:val="single" w:sz="4" w:space="0" w:color="auto"/>
            </w:tcBorders>
            <w:shd w:val="clear" w:color="auto" w:fill="auto"/>
            <w:vAlign w:val="center"/>
          </w:tcPr>
          <w:p w14:paraId="40FED13B" w14:textId="77777777" w:rsidR="00321D54" w:rsidRPr="002654BA" w:rsidRDefault="00321D54" w:rsidP="00321D54">
            <w:pPr>
              <w:jc w:val="center"/>
              <w:rPr>
                <w:b/>
                <w:bCs/>
                <w:color w:val="000000"/>
                <w:sz w:val="20"/>
                <w:szCs w:val="20"/>
              </w:rPr>
            </w:pPr>
          </w:p>
        </w:tc>
        <w:tc>
          <w:tcPr>
            <w:tcW w:w="912" w:type="pct"/>
            <w:tcBorders>
              <w:top w:val="single" w:sz="4" w:space="0" w:color="auto"/>
              <w:left w:val="nil"/>
              <w:bottom w:val="single" w:sz="4" w:space="0" w:color="auto"/>
              <w:right w:val="single" w:sz="4" w:space="0" w:color="auto"/>
            </w:tcBorders>
            <w:shd w:val="clear" w:color="auto" w:fill="auto"/>
            <w:vAlign w:val="center"/>
          </w:tcPr>
          <w:p w14:paraId="0AAD9A4E" w14:textId="77777777" w:rsidR="00321D54" w:rsidRPr="002654BA" w:rsidRDefault="00321D54" w:rsidP="00321D54">
            <w:pPr>
              <w:jc w:val="center"/>
              <w:rPr>
                <w:bCs/>
                <w:color w:val="000000"/>
                <w:sz w:val="20"/>
                <w:szCs w:val="20"/>
              </w:rPr>
            </w:pPr>
          </w:p>
        </w:tc>
      </w:tr>
      <w:tr w:rsidR="00321D54" w:rsidRPr="002654BA" w14:paraId="1CBB09C5"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05A593A2" w14:textId="1775CFB0" w:rsidR="00321D54" w:rsidRPr="002654BA" w:rsidRDefault="00321D54" w:rsidP="00321D54">
            <w:pPr>
              <w:jc w:val="center"/>
              <w:rPr>
                <w:b/>
                <w:bCs/>
                <w:color w:val="000000"/>
                <w:sz w:val="20"/>
                <w:szCs w:val="20"/>
              </w:rPr>
            </w:pPr>
            <w:r w:rsidRPr="002654BA">
              <w:rPr>
                <w:b/>
                <w:bCs/>
                <w:color w:val="000000"/>
                <w:sz w:val="20"/>
                <w:szCs w:val="20"/>
              </w:rPr>
              <w:t>Котельная ГЛОХ</w:t>
            </w:r>
          </w:p>
        </w:tc>
        <w:tc>
          <w:tcPr>
            <w:tcW w:w="969" w:type="pct"/>
            <w:tcBorders>
              <w:top w:val="single" w:sz="4" w:space="0" w:color="auto"/>
              <w:left w:val="nil"/>
              <w:bottom w:val="single" w:sz="4" w:space="0" w:color="auto"/>
              <w:right w:val="single" w:sz="4" w:space="0" w:color="auto"/>
            </w:tcBorders>
            <w:shd w:val="clear" w:color="auto" w:fill="auto"/>
            <w:vAlign w:val="center"/>
          </w:tcPr>
          <w:p w14:paraId="3C1D6839" w14:textId="77777777" w:rsidR="00321D54" w:rsidRPr="002654BA" w:rsidRDefault="00321D54" w:rsidP="00321D54">
            <w:pPr>
              <w:jc w:val="center"/>
              <w:rPr>
                <w:b/>
                <w:bCs/>
                <w:color w:val="000000"/>
                <w:sz w:val="20"/>
                <w:szCs w:val="20"/>
              </w:rPr>
            </w:pPr>
          </w:p>
        </w:tc>
        <w:tc>
          <w:tcPr>
            <w:tcW w:w="912" w:type="pct"/>
            <w:tcBorders>
              <w:top w:val="single" w:sz="4" w:space="0" w:color="auto"/>
              <w:left w:val="nil"/>
              <w:bottom w:val="single" w:sz="4" w:space="0" w:color="auto"/>
              <w:right w:val="single" w:sz="4" w:space="0" w:color="auto"/>
            </w:tcBorders>
            <w:shd w:val="clear" w:color="auto" w:fill="auto"/>
            <w:vAlign w:val="center"/>
          </w:tcPr>
          <w:p w14:paraId="4F34194A" w14:textId="77777777" w:rsidR="00321D54" w:rsidRPr="002654BA" w:rsidRDefault="00321D54" w:rsidP="00321D54">
            <w:pPr>
              <w:jc w:val="center"/>
              <w:rPr>
                <w:bCs/>
                <w:color w:val="000000"/>
                <w:sz w:val="20"/>
                <w:szCs w:val="20"/>
              </w:rPr>
            </w:pPr>
          </w:p>
        </w:tc>
      </w:tr>
      <w:tr w:rsidR="00321D54" w:rsidRPr="002654BA" w14:paraId="25DED7A9"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4E7294E5" w14:textId="77777777" w:rsidR="00321D54" w:rsidRPr="002654BA" w:rsidRDefault="00321D54" w:rsidP="00321D54">
            <w:pPr>
              <w:jc w:val="center"/>
              <w:rPr>
                <w:color w:val="000000"/>
                <w:sz w:val="20"/>
                <w:szCs w:val="20"/>
              </w:rPr>
            </w:pPr>
            <w:r w:rsidRPr="002654BA">
              <w:rPr>
                <w:color w:val="000000"/>
                <w:sz w:val="20"/>
                <w:szCs w:val="20"/>
              </w:rPr>
              <w:t>НВВ</w:t>
            </w:r>
          </w:p>
        </w:tc>
        <w:tc>
          <w:tcPr>
            <w:tcW w:w="969" w:type="pct"/>
            <w:tcBorders>
              <w:top w:val="single" w:sz="4" w:space="0" w:color="auto"/>
              <w:left w:val="nil"/>
              <w:bottom w:val="single" w:sz="4" w:space="0" w:color="auto"/>
              <w:right w:val="single" w:sz="4" w:space="0" w:color="auto"/>
            </w:tcBorders>
            <w:shd w:val="clear" w:color="auto" w:fill="auto"/>
            <w:vAlign w:val="center"/>
          </w:tcPr>
          <w:p w14:paraId="1CC6F63A" w14:textId="77777777" w:rsidR="00321D54" w:rsidRPr="002654BA" w:rsidRDefault="00321D54" w:rsidP="00321D54">
            <w:pPr>
              <w:jc w:val="center"/>
              <w:rPr>
                <w:color w:val="000000"/>
                <w:sz w:val="20"/>
                <w:szCs w:val="20"/>
              </w:rPr>
            </w:pPr>
            <w:r w:rsidRPr="002654BA">
              <w:rPr>
                <w:color w:val="000000"/>
                <w:sz w:val="20"/>
                <w:szCs w:val="20"/>
              </w:rPr>
              <w:t>тыс. руб.</w:t>
            </w:r>
          </w:p>
        </w:tc>
        <w:tc>
          <w:tcPr>
            <w:tcW w:w="912" w:type="pct"/>
            <w:tcBorders>
              <w:top w:val="single" w:sz="4" w:space="0" w:color="auto"/>
              <w:left w:val="nil"/>
              <w:bottom w:val="single" w:sz="4" w:space="0" w:color="auto"/>
              <w:right w:val="single" w:sz="4" w:space="0" w:color="auto"/>
            </w:tcBorders>
            <w:shd w:val="clear" w:color="auto" w:fill="auto"/>
            <w:vAlign w:val="center"/>
          </w:tcPr>
          <w:p w14:paraId="17E0CB2A" w14:textId="63444E73" w:rsidR="00321D54" w:rsidRPr="002654BA" w:rsidRDefault="00321D54" w:rsidP="00321D54">
            <w:pPr>
              <w:jc w:val="center"/>
              <w:rPr>
                <w:bCs/>
                <w:color w:val="000000"/>
                <w:sz w:val="20"/>
                <w:szCs w:val="20"/>
              </w:rPr>
            </w:pPr>
            <w:r w:rsidRPr="002654BA">
              <w:rPr>
                <w:bCs/>
                <w:color w:val="000000"/>
                <w:sz w:val="20"/>
                <w:szCs w:val="20"/>
              </w:rPr>
              <w:t>3323,807</w:t>
            </w:r>
          </w:p>
        </w:tc>
      </w:tr>
      <w:tr w:rsidR="00321D54" w:rsidRPr="002654BA" w14:paraId="5469CEB9"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71043A38" w14:textId="77777777" w:rsidR="00321D54" w:rsidRPr="002654BA" w:rsidRDefault="00321D54" w:rsidP="00321D54">
            <w:pPr>
              <w:jc w:val="center"/>
              <w:rPr>
                <w:color w:val="000000"/>
                <w:sz w:val="20"/>
                <w:szCs w:val="20"/>
              </w:rPr>
            </w:pPr>
            <w:r w:rsidRPr="002654BA">
              <w:rPr>
                <w:color w:val="000000"/>
                <w:sz w:val="20"/>
                <w:szCs w:val="20"/>
              </w:rPr>
              <w:t>Полезный отпуск</w:t>
            </w:r>
          </w:p>
        </w:tc>
        <w:tc>
          <w:tcPr>
            <w:tcW w:w="969" w:type="pct"/>
            <w:tcBorders>
              <w:top w:val="single" w:sz="4" w:space="0" w:color="auto"/>
              <w:left w:val="nil"/>
              <w:bottom w:val="single" w:sz="4" w:space="0" w:color="auto"/>
              <w:right w:val="single" w:sz="4" w:space="0" w:color="auto"/>
            </w:tcBorders>
            <w:shd w:val="clear" w:color="auto" w:fill="auto"/>
            <w:vAlign w:val="center"/>
          </w:tcPr>
          <w:p w14:paraId="4A3A6FA7" w14:textId="77777777" w:rsidR="00321D54" w:rsidRPr="002654BA" w:rsidRDefault="00321D54" w:rsidP="00321D54">
            <w:pPr>
              <w:jc w:val="center"/>
              <w:rPr>
                <w:color w:val="000000"/>
                <w:sz w:val="20"/>
                <w:szCs w:val="20"/>
              </w:rPr>
            </w:pPr>
            <w:r w:rsidRPr="002654BA">
              <w:rPr>
                <w:color w:val="000000"/>
                <w:sz w:val="20"/>
                <w:szCs w:val="20"/>
              </w:rPr>
              <w:t>тыс. Гкал</w:t>
            </w:r>
          </w:p>
        </w:tc>
        <w:tc>
          <w:tcPr>
            <w:tcW w:w="912" w:type="pct"/>
            <w:tcBorders>
              <w:top w:val="single" w:sz="4" w:space="0" w:color="auto"/>
              <w:left w:val="nil"/>
              <w:bottom w:val="single" w:sz="4" w:space="0" w:color="auto"/>
              <w:right w:val="single" w:sz="4" w:space="0" w:color="auto"/>
            </w:tcBorders>
            <w:shd w:val="clear" w:color="auto" w:fill="auto"/>
            <w:vAlign w:val="center"/>
          </w:tcPr>
          <w:p w14:paraId="3EDA3681" w14:textId="5E702CC7" w:rsidR="00321D54" w:rsidRPr="002654BA" w:rsidRDefault="00321D54" w:rsidP="00321D54">
            <w:pPr>
              <w:jc w:val="center"/>
              <w:rPr>
                <w:bCs/>
                <w:color w:val="000000"/>
                <w:sz w:val="20"/>
                <w:szCs w:val="20"/>
              </w:rPr>
            </w:pPr>
            <w:r w:rsidRPr="002654BA">
              <w:rPr>
                <w:bCs/>
                <w:color w:val="000000"/>
                <w:sz w:val="20"/>
                <w:szCs w:val="20"/>
              </w:rPr>
              <w:t>0,6605</w:t>
            </w:r>
          </w:p>
        </w:tc>
      </w:tr>
      <w:tr w:rsidR="00321D54" w:rsidRPr="002654BA" w14:paraId="1F87909E" w14:textId="77777777" w:rsidTr="00CE63CA">
        <w:trPr>
          <w:trHeight w:val="300"/>
        </w:trPr>
        <w:tc>
          <w:tcPr>
            <w:tcW w:w="3119" w:type="pct"/>
            <w:tcBorders>
              <w:top w:val="single" w:sz="4" w:space="0" w:color="auto"/>
              <w:left w:val="single" w:sz="4" w:space="0" w:color="auto"/>
              <w:bottom w:val="single" w:sz="4" w:space="0" w:color="auto"/>
              <w:right w:val="single" w:sz="4" w:space="0" w:color="auto"/>
            </w:tcBorders>
            <w:shd w:val="clear" w:color="auto" w:fill="auto"/>
            <w:vAlign w:val="center"/>
          </w:tcPr>
          <w:p w14:paraId="7A2C8391" w14:textId="77777777" w:rsidR="00321D54" w:rsidRPr="002654BA" w:rsidRDefault="00321D54" w:rsidP="00321D54">
            <w:pPr>
              <w:jc w:val="center"/>
              <w:rPr>
                <w:color w:val="000000"/>
                <w:sz w:val="20"/>
                <w:szCs w:val="20"/>
              </w:rPr>
            </w:pPr>
            <w:r w:rsidRPr="002654BA">
              <w:rPr>
                <w:color w:val="000000"/>
                <w:sz w:val="20"/>
                <w:szCs w:val="20"/>
              </w:rPr>
              <w:t>НВВ, отнесенная к полезному отпуску</w:t>
            </w:r>
          </w:p>
        </w:tc>
        <w:tc>
          <w:tcPr>
            <w:tcW w:w="969" w:type="pct"/>
            <w:tcBorders>
              <w:top w:val="single" w:sz="4" w:space="0" w:color="auto"/>
              <w:left w:val="nil"/>
              <w:bottom w:val="single" w:sz="4" w:space="0" w:color="auto"/>
              <w:right w:val="single" w:sz="4" w:space="0" w:color="auto"/>
            </w:tcBorders>
            <w:shd w:val="clear" w:color="auto" w:fill="auto"/>
            <w:vAlign w:val="center"/>
          </w:tcPr>
          <w:p w14:paraId="18C05541" w14:textId="77777777" w:rsidR="00321D54" w:rsidRPr="002654BA" w:rsidRDefault="00321D54" w:rsidP="00321D54">
            <w:pPr>
              <w:jc w:val="center"/>
              <w:rPr>
                <w:color w:val="000000"/>
                <w:sz w:val="20"/>
                <w:szCs w:val="20"/>
              </w:rPr>
            </w:pPr>
            <w:r w:rsidRPr="002654BA">
              <w:rPr>
                <w:color w:val="000000"/>
                <w:sz w:val="20"/>
                <w:szCs w:val="20"/>
              </w:rPr>
              <w:t>руб./Гкал</w:t>
            </w:r>
          </w:p>
        </w:tc>
        <w:tc>
          <w:tcPr>
            <w:tcW w:w="912" w:type="pct"/>
            <w:tcBorders>
              <w:top w:val="single" w:sz="4" w:space="0" w:color="auto"/>
              <w:left w:val="nil"/>
              <w:bottom w:val="single" w:sz="4" w:space="0" w:color="auto"/>
              <w:right w:val="single" w:sz="4" w:space="0" w:color="auto"/>
            </w:tcBorders>
            <w:shd w:val="clear" w:color="auto" w:fill="auto"/>
            <w:vAlign w:val="center"/>
          </w:tcPr>
          <w:p w14:paraId="25935098" w14:textId="61A412E3" w:rsidR="00321D54" w:rsidRPr="002654BA" w:rsidRDefault="00321D54" w:rsidP="00321D54">
            <w:pPr>
              <w:jc w:val="center"/>
              <w:rPr>
                <w:bCs/>
                <w:color w:val="000000"/>
                <w:sz w:val="20"/>
                <w:szCs w:val="20"/>
              </w:rPr>
            </w:pPr>
            <w:r w:rsidRPr="002654BA">
              <w:rPr>
                <w:bCs/>
                <w:color w:val="000000"/>
                <w:sz w:val="20"/>
                <w:szCs w:val="20"/>
              </w:rPr>
              <w:t>5032,430</w:t>
            </w:r>
          </w:p>
        </w:tc>
      </w:tr>
    </w:tbl>
    <w:p w14:paraId="40B25053" w14:textId="77777777" w:rsidR="00B22520" w:rsidRPr="002654BA" w:rsidRDefault="00B22520" w:rsidP="00B22520">
      <w:pPr>
        <w:keepNext/>
        <w:keepLines/>
        <w:widowControl/>
        <w:autoSpaceDE/>
        <w:autoSpaceDN/>
        <w:spacing w:before="100" w:beforeAutospacing="1" w:after="120" w:line="276" w:lineRule="auto"/>
        <w:ind w:firstLine="709"/>
        <w:jc w:val="both"/>
        <w:outlineLvl w:val="0"/>
        <w:rPr>
          <w:b/>
          <w:bCs/>
          <w:sz w:val="26"/>
          <w:szCs w:val="26"/>
          <w:lang w:bidi="ar-SA"/>
        </w:rPr>
      </w:pPr>
      <w:bookmarkStart w:id="694" w:name="_Toc418171450"/>
      <w:bookmarkStart w:id="695" w:name="_Toc8825278"/>
      <w:bookmarkStart w:id="696" w:name="_Toc99440186"/>
      <w:r w:rsidRPr="002654BA">
        <w:rPr>
          <w:b/>
          <w:bCs/>
          <w:sz w:val="26"/>
          <w:szCs w:val="26"/>
          <w:lang w:bidi="ar-SA"/>
        </w:rPr>
        <w:t xml:space="preserve">12.5.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w:t>
      </w:r>
      <w:bookmarkEnd w:id="694"/>
      <w:bookmarkEnd w:id="695"/>
      <w:r w:rsidRPr="002654BA">
        <w:rPr>
          <w:b/>
          <w:bCs/>
          <w:sz w:val="26"/>
          <w:szCs w:val="26"/>
          <w:lang w:bidi="ar-SA"/>
        </w:rPr>
        <w:t xml:space="preserve">источников </w:t>
      </w:r>
      <w:r w:rsidRPr="002654BA">
        <w:rPr>
          <w:b/>
          <w:bCs/>
          <w:color w:val="000000"/>
          <w:sz w:val="26"/>
          <w:szCs w:val="26"/>
          <w:lang w:bidi="ar-SA"/>
        </w:rPr>
        <w:t>т</w:t>
      </w:r>
      <w:r w:rsidRPr="002654BA">
        <w:rPr>
          <w:b/>
          <w:bCs/>
          <w:color w:val="000000"/>
          <w:sz w:val="26"/>
          <w:szCs w:val="26"/>
          <w:shd w:val="clear" w:color="auto" w:fill="FFFFFF"/>
          <w:lang w:bidi="ar-SA"/>
        </w:rPr>
        <w:t>епловой энергии и тепловых сетей</w:t>
      </w:r>
      <w:bookmarkEnd w:id="696"/>
    </w:p>
    <w:p w14:paraId="13C057E5" w14:textId="77777777" w:rsidR="00B22520" w:rsidRPr="002654BA" w:rsidRDefault="00B22520" w:rsidP="00B22520">
      <w:pPr>
        <w:spacing w:before="120" w:after="120" w:line="360" w:lineRule="auto"/>
        <w:ind w:firstLine="851"/>
        <w:contextualSpacing/>
        <w:jc w:val="both"/>
        <w:rPr>
          <w:b/>
          <w:sz w:val="26"/>
          <w:szCs w:val="26"/>
          <w:lang w:val="x-none"/>
        </w:rPr>
      </w:pPr>
      <w:r w:rsidRPr="002654BA">
        <w:rPr>
          <w:b/>
          <w:sz w:val="26"/>
          <w:szCs w:val="26"/>
          <w:lang w:val="x-none"/>
        </w:rPr>
        <w:t>Производственная программа</w:t>
      </w:r>
    </w:p>
    <w:p w14:paraId="54F8BA91" w14:textId="77777777" w:rsidR="00B22520" w:rsidRPr="002654BA" w:rsidRDefault="00B22520" w:rsidP="00B22520">
      <w:pPr>
        <w:spacing w:before="120" w:after="120" w:line="360" w:lineRule="auto"/>
        <w:ind w:firstLine="709"/>
        <w:contextualSpacing/>
        <w:jc w:val="both"/>
        <w:rPr>
          <w:sz w:val="26"/>
          <w:szCs w:val="26"/>
        </w:rPr>
      </w:pPr>
      <w:r w:rsidRPr="002654BA">
        <w:rPr>
          <w:sz w:val="26"/>
          <w:szCs w:val="26"/>
        </w:rPr>
        <w:t>Производственная программа на каждый год расчетного периода разработки схемы теплоснабжения при расчете ценовых последствий для потребителей определена с учетом ежегодных изменений следующих показателей:</w:t>
      </w:r>
    </w:p>
    <w:p w14:paraId="651A265D" w14:textId="77777777" w:rsidR="00B22520" w:rsidRPr="002654BA" w:rsidRDefault="00B22520" w:rsidP="001A4CDE">
      <w:pPr>
        <w:widowControl/>
        <w:numPr>
          <w:ilvl w:val="0"/>
          <w:numId w:val="30"/>
        </w:numPr>
        <w:suppressAutoHyphens/>
        <w:autoSpaceDE/>
        <w:autoSpaceDN/>
        <w:spacing w:before="120" w:after="120" w:line="360" w:lineRule="auto"/>
        <w:ind w:left="0" w:firstLine="709"/>
        <w:contextualSpacing/>
        <w:jc w:val="both"/>
        <w:rPr>
          <w:sz w:val="26"/>
        </w:rPr>
      </w:pPr>
      <w:r w:rsidRPr="002654BA">
        <w:rPr>
          <w:sz w:val="26"/>
        </w:rPr>
        <w:t>отпуск тепловой энергии в сеть;</w:t>
      </w:r>
    </w:p>
    <w:p w14:paraId="373EA7E2" w14:textId="77777777" w:rsidR="00B22520" w:rsidRPr="002654BA" w:rsidRDefault="00B22520" w:rsidP="001A4CDE">
      <w:pPr>
        <w:widowControl/>
        <w:numPr>
          <w:ilvl w:val="0"/>
          <w:numId w:val="30"/>
        </w:numPr>
        <w:suppressAutoHyphens/>
        <w:autoSpaceDE/>
        <w:autoSpaceDN/>
        <w:spacing w:before="120" w:after="120" w:line="360" w:lineRule="auto"/>
        <w:ind w:left="0" w:firstLine="709"/>
        <w:contextualSpacing/>
        <w:jc w:val="both"/>
        <w:rPr>
          <w:sz w:val="26"/>
        </w:rPr>
      </w:pPr>
      <w:r w:rsidRPr="002654BA">
        <w:rPr>
          <w:sz w:val="26"/>
        </w:rPr>
        <w:t>покупка тепловой энергии;</w:t>
      </w:r>
    </w:p>
    <w:p w14:paraId="79BB6ABB" w14:textId="77777777" w:rsidR="00B22520" w:rsidRPr="002654BA" w:rsidRDefault="00B22520" w:rsidP="001A4CDE">
      <w:pPr>
        <w:widowControl/>
        <w:numPr>
          <w:ilvl w:val="0"/>
          <w:numId w:val="30"/>
        </w:numPr>
        <w:suppressAutoHyphens/>
        <w:autoSpaceDE/>
        <w:autoSpaceDN/>
        <w:spacing w:before="120" w:after="120" w:line="360" w:lineRule="auto"/>
        <w:ind w:left="0" w:firstLine="709"/>
        <w:contextualSpacing/>
        <w:jc w:val="both"/>
        <w:rPr>
          <w:sz w:val="26"/>
        </w:rPr>
      </w:pPr>
      <w:r w:rsidRPr="002654BA">
        <w:rPr>
          <w:sz w:val="26"/>
        </w:rPr>
        <w:t>расход тепловой энергии на собственные и хозяйственные нужды;</w:t>
      </w:r>
    </w:p>
    <w:p w14:paraId="25FA7BC6" w14:textId="77777777" w:rsidR="00B22520" w:rsidRPr="002654BA" w:rsidRDefault="00B22520" w:rsidP="001A4CDE">
      <w:pPr>
        <w:widowControl/>
        <w:numPr>
          <w:ilvl w:val="0"/>
          <w:numId w:val="30"/>
        </w:numPr>
        <w:suppressAutoHyphens/>
        <w:autoSpaceDE/>
        <w:autoSpaceDN/>
        <w:spacing w:before="120" w:after="120" w:line="360" w:lineRule="auto"/>
        <w:ind w:left="0" w:firstLine="709"/>
        <w:contextualSpacing/>
        <w:jc w:val="both"/>
        <w:rPr>
          <w:sz w:val="26"/>
        </w:rPr>
      </w:pPr>
      <w:r w:rsidRPr="002654BA">
        <w:rPr>
          <w:sz w:val="26"/>
        </w:rPr>
        <w:t>потери тепловой энергии в тепловых сетях;</w:t>
      </w:r>
    </w:p>
    <w:p w14:paraId="156B2DE1" w14:textId="77777777" w:rsidR="00B22520" w:rsidRPr="002654BA" w:rsidRDefault="00B22520" w:rsidP="001A4CDE">
      <w:pPr>
        <w:widowControl/>
        <w:numPr>
          <w:ilvl w:val="0"/>
          <w:numId w:val="30"/>
        </w:numPr>
        <w:suppressAutoHyphens/>
        <w:autoSpaceDE/>
        <w:autoSpaceDN/>
        <w:spacing w:before="120" w:after="120" w:line="360" w:lineRule="auto"/>
        <w:ind w:left="0" w:firstLine="709"/>
        <w:contextualSpacing/>
        <w:jc w:val="both"/>
        <w:rPr>
          <w:sz w:val="26"/>
        </w:rPr>
      </w:pPr>
      <w:r w:rsidRPr="002654BA">
        <w:rPr>
          <w:sz w:val="26"/>
        </w:rPr>
        <w:t>полезный отпуск тепловой энергии.</w:t>
      </w:r>
    </w:p>
    <w:p w14:paraId="4BCBC723" w14:textId="77777777" w:rsidR="00B22520" w:rsidRPr="002654BA" w:rsidRDefault="00B22520" w:rsidP="00B22520">
      <w:pPr>
        <w:spacing w:line="360" w:lineRule="auto"/>
        <w:ind w:firstLine="709"/>
        <w:contextualSpacing/>
        <w:jc w:val="both"/>
        <w:rPr>
          <w:sz w:val="26"/>
          <w:szCs w:val="26"/>
        </w:rPr>
      </w:pPr>
      <w:r w:rsidRPr="002654BA">
        <w:rPr>
          <w:sz w:val="26"/>
          <w:szCs w:val="26"/>
        </w:rPr>
        <w:t>Изменения перечисленных выше величин обусловлены следующими факторами:</w:t>
      </w:r>
    </w:p>
    <w:p w14:paraId="63A35E9B" w14:textId="77777777" w:rsidR="00B22520" w:rsidRPr="002654BA" w:rsidRDefault="00B22520" w:rsidP="001A4CDE">
      <w:pPr>
        <w:widowControl/>
        <w:numPr>
          <w:ilvl w:val="0"/>
          <w:numId w:val="31"/>
        </w:numPr>
        <w:suppressAutoHyphens/>
        <w:autoSpaceDE/>
        <w:autoSpaceDN/>
        <w:spacing w:line="360" w:lineRule="auto"/>
        <w:ind w:left="0" w:firstLine="709"/>
        <w:contextualSpacing/>
        <w:jc w:val="both"/>
        <w:rPr>
          <w:sz w:val="26"/>
        </w:rPr>
      </w:pPr>
      <w:r w:rsidRPr="002654BA">
        <w:rPr>
          <w:sz w:val="26"/>
        </w:rPr>
        <w:t>прирост тепловой нагрузки в результате присоединения перспективных потребителей;</w:t>
      </w:r>
    </w:p>
    <w:p w14:paraId="0D7158CC" w14:textId="77777777" w:rsidR="00B22520" w:rsidRPr="002654BA" w:rsidRDefault="00B22520" w:rsidP="001A4CDE">
      <w:pPr>
        <w:widowControl/>
        <w:numPr>
          <w:ilvl w:val="0"/>
          <w:numId w:val="31"/>
        </w:numPr>
        <w:suppressAutoHyphens/>
        <w:autoSpaceDE/>
        <w:autoSpaceDN/>
        <w:spacing w:line="360" w:lineRule="auto"/>
        <w:ind w:left="0" w:firstLine="709"/>
        <w:contextualSpacing/>
        <w:jc w:val="both"/>
        <w:rPr>
          <w:sz w:val="26"/>
        </w:rPr>
      </w:pPr>
      <w:r w:rsidRPr="002654BA">
        <w:rPr>
          <w:sz w:val="26"/>
        </w:rPr>
        <w:t>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w:t>
      </w:r>
    </w:p>
    <w:p w14:paraId="50684095" w14:textId="77777777" w:rsidR="00B22520" w:rsidRPr="002654BA" w:rsidRDefault="00B22520" w:rsidP="001A4CDE">
      <w:pPr>
        <w:widowControl/>
        <w:numPr>
          <w:ilvl w:val="0"/>
          <w:numId w:val="31"/>
        </w:numPr>
        <w:suppressAutoHyphens/>
        <w:autoSpaceDE/>
        <w:autoSpaceDN/>
        <w:spacing w:line="360" w:lineRule="auto"/>
        <w:ind w:left="0" w:firstLine="709"/>
        <w:contextualSpacing/>
        <w:jc w:val="both"/>
        <w:rPr>
          <w:sz w:val="26"/>
        </w:rPr>
      </w:pPr>
      <w:r w:rsidRPr="002654BA">
        <w:rPr>
          <w:sz w:val="26"/>
        </w:rPr>
        <w:t>изменение балансов тепловой энергии в результате изменения зон теплоснабжения и переключения групп потребителей между источниками.</w:t>
      </w:r>
    </w:p>
    <w:p w14:paraId="4A826FFE" w14:textId="77777777" w:rsidR="00B22520" w:rsidRPr="002654BA" w:rsidRDefault="00B22520" w:rsidP="00B22520">
      <w:pPr>
        <w:keepNext/>
        <w:widowControl/>
        <w:spacing w:before="120" w:after="120" w:line="360" w:lineRule="auto"/>
        <w:ind w:firstLine="709"/>
        <w:contextualSpacing/>
        <w:jc w:val="both"/>
        <w:rPr>
          <w:b/>
          <w:sz w:val="26"/>
          <w:szCs w:val="26"/>
        </w:rPr>
      </w:pPr>
      <w:r w:rsidRPr="002654BA">
        <w:rPr>
          <w:b/>
          <w:sz w:val="26"/>
          <w:szCs w:val="26"/>
        </w:rPr>
        <w:t>Производственные издержки на источниках тепловой энергии</w:t>
      </w:r>
    </w:p>
    <w:p w14:paraId="090F3147" w14:textId="77777777" w:rsidR="00B22520" w:rsidRPr="002654BA" w:rsidRDefault="00B22520" w:rsidP="00B22520">
      <w:pPr>
        <w:widowControl/>
        <w:spacing w:before="120" w:after="120" w:line="360" w:lineRule="auto"/>
        <w:ind w:firstLine="709"/>
        <w:contextualSpacing/>
        <w:jc w:val="both"/>
        <w:rPr>
          <w:sz w:val="26"/>
          <w:szCs w:val="26"/>
        </w:rPr>
      </w:pPr>
      <w:r w:rsidRPr="002654BA">
        <w:rPr>
          <w:sz w:val="26"/>
          <w:szCs w:val="26"/>
        </w:rPr>
        <w:t>Для каждого года расчетного периода разработки схемы теплоснабжения на источниках теплоснабжения произведен расчет изменения производственных издержек:</w:t>
      </w:r>
    </w:p>
    <w:p w14:paraId="26E227A4" w14:textId="77777777" w:rsidR="00B22520" w:rsidRPr="002654BA" w:rsidRDefault="00B22520" w:rsidP="001A4CDE">
      <w:pPr>
        <w:widowControl/>
        <w:numPr>
          <w:ilvl w:val="0"/>
          <w:numId w:val="31"/>
        </w:numPr>
        <w:suppressAutoHyphens/>
        <w:autoSpaceDE/>
        <w:autoSpaceDN/>
        <w:spacing w:before="120" w:after="120" w:line="360" w:lineRule="auto"/>
        <w:ind w:left="0" w:firstLine="709"/>
        <w:contextualSpacing/>
        <w:jc w:val="both"/>
        <w:rPr>
          <w:sz w:val="26"/>
        </w:rPr>
      </w:pPr>
      <w:r w:rsidRPr="002654BA">
        <w:rPr>
          <w:sz w:val="26"/>
        </w:rPr>
        <w:t>затраты на топливо;</w:t>
      </w:r>
    </w:p>
    <w:p w14:paraId="4D1796EB" w14:textId="77777777" w:rsidR="00B22520" w:rsidRPr="002654BA" w:rsidRDefault="00B22520" w:rsidP="001A4CDE">
      <w:pPr>
        <w:widowControl/>
        <w:numPr>
          <w:ilvl w:val="0"/>
          <w:numId w:val="31"/>
        </w:numPr>
        <w:suppressAutoHyphens/>
        <w:autoSpaceDE/>
        <w:autoSpaceDN/>
        <w:spacing w:before="120" w:after="120" w:line="360" w:lineRule="auto"/>
        <w:ind w:left="0" w:firstLine="709"/>
        <w:contextualSpacing/>
        <w:jc w:val="both"/>
        <w:rPr>
          <w:sz w:val="26"/>
        </w:rPr>
      </w:pPr>
      <w:r w:rsidRPr="002654BA">
        <w:rPr>
          <w:sz w:val="26"/>
        </w:rPr>
        <w:t>затраты электрической энергии на отпуск тепловой энергии в сеть;</w:t>
      </w:r>
    </w:p>
    <w:p w14:paraId="1D059522" w14:textId="77777777" w:rsidR="00B22520" w:rsidRPr="002654BA" w:rsidRDefault="00B22520" w:rsidP="001A4CDE">
      <w:pPr>
        <w:widowControl/>
        <w:numPr>
          <w:ilvl w:val="0"/>
          <w:numId w:val="31"/>
        </w:numPr>
        <w:suppressAutoHyphens/>
        <w:autoSpaceDE/>
        <w:autoSpaceDN/>
        <w:spacing w:before="120" w:after="120" w:line="360" w:lineRule="auto"/>
        <w:ind w:left="0" w:firstLine="709"/>
        <w:contextualSpacing/>
        <w:jc w:val="both"/>
        <w:rPr>
          <w:sz w:val="26"/>
        </w:rPr>
      </w:pPr>
      <w:r w:rsidRPr="002654BA">
        <w:rPr>
          <w:sz w:val="26"/>
        </w:rPr>
        <w:t xml:space="preserve">затраты на оплату труда персонала с учётом страховых отчислений; </w:t>
      </w:r>
    </w:p>
    <w:p w14:paraId="7A36F212" w14:textId="77777777" w:rsidR="00B22520" w:rsidRPr="002654BA" w:rsidRDefault="00B22520" w:rsidP="001A4CDE">
      <w:pPr>
        <w:widowControl/>
        <w:numPr>
          <w:ilvl w:val="0"/>
          <w:numId w:val="31"/>
        </w:numPr>
        <w:suppressAutoHyphens/>
        <w:autoSpaceDE/>
        <w:autoSpaceDN/>
        <w:spacing w:before="120" w:after="120" w:line="360" w:lineRule="auto"/>
        <w:ind w:left="0" w:firstLine="709"/>
        <w:contextualSpacing/>
        <w:jc w:val="both"/>
        <w:rPr>
          <w:sz w:val="26"/>
        </w:rPr>
      </w:pPr>
      <w:r w:rsidRPr="002654BA">
        <w:rPr>
          <w:sz w:val="26"/>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28F189A3" w14:textId="77777777" w:rsidR="00B22520" w:rsidRPr="002654BA" w:rsidRDefault="00B22520" w:rsidP="001A4CDE">
      <w:pPr>
        <w:widowControl/>
        <w:numPr>
          <w:ilvl w:val="0"/>
          <w:numId w:val="31"/>
        </w:numPr>
        <w:suppressAutoHyphens/>
        <w:autoSpaceDE/>
        <w:autoSpaceDN/>
        <w:spacing w:before="120" w:after="120" w:line="360" w:lineRule="auto"/>
        <w:ind w:left="0" w:firstLine="709"/>
        <w:contextualSpacing/>
        <w:jc w:val="both"/>
        <w:rPr>
          <w:sz w:val="26"/>
        </w:rPr>
      </w:pPr>
      <w:r w:rsidRPr="002654BA">
        <w:rPr>
          <w:sz w:val="26"/>
        </w:rPr>
        <w:t>прочие затраты.</w:t>
      </w:r>
    </w:p>
    <w:p w14:paraId="5539F7AC" w14:textId="77777777" w:rsidR="00B22520" w:rsidRPr="002654BA" w:rsidRDefault="00B22520" w:rsidP="00B22520">
      <w:pPr>
        <w:spacing w:before="120" w:after="120" w:line="360" w:lineRule="auto"/>
        <w:ind w:firstLine="709"/>
        <w:contextualSpacing/>
        <w:jc w:val="both"/>
        <w:rPr>
          <w:sz w:val="26"/>
          <w:szCs w:val="26"/>
        </w:rPr>
      </w:pPr>
      <w:r w:rsidRPr="002654BA">
        <w:rPr>
          <w:sz w:val="26"/>
          <w:szCs w:val="26"/>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соответствие с ценами соответствующих лет.</w:t>
      </w:r>
    </w:p>
    <w:p w14:paraId="2BDF69F0" w14:textId="77777777" w:rsidR="00B22520" w:rsidRPr="002654BA" w:rsidRDefault="00B22520" w:rsidP="00B22520">
      <w:pPr>
        <w:spacing w:before="120" w:after="120" w:line="360" w:lineRule="auto"/>
        <w:ind w:firstLine="709"/>
        <w:contextualSpacing/>
        <w:jc w:val="both"/>
        <w:rPr>
          <w:sz w:val="26"/>
          <w:szCs w:val="26"/>
        </w:rPr>
      </w:pPr>
      <w:r w:rsidRPr="002654BA">
        <w:rPr>
          <w:sz w:val="26"/>
          <w:szCs w:val="26"/>
        </w:rPr>
        <w:t>Численность промышленно-производственного персонала источников комбинированной выработки тепловой и электрической энергии определена на основании следующих документов:</w:t>
      </w:r>
    </w:p>
    <w:p w14:paraId="34EFD79B"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«Нормативы численности промышленно-производственного персонала ТЭС» (М., ОАО «ЦОТЭНЕРГО», 2004 г.);</w:t>
      </w:r>
    </w:p>
    <w:p w14:paraId="702F30B8"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 xml:space="preserve">«Единые межотраслевые нормы обслуживания оборудования тепловых электростанций и гидроэлектростанций» (М., </w:t>
      </w:r>
      <w:proofErr w:type="spellStart"/>
      <w:r w:rsidRPr="002654BA">
        <w:rPr>
          <w:sz w:val="26"/>
        </w:rPr>
        <w:t>Энергонот</w:t>
      </w:r>
      <w:proofErr w:type="spellEnd"/>
      <w:r w:rsidRPr="002654BA">
        <w:rPr>
          <w:sz w:val="26"/>
        </w:rPr>
        <w:t>, 1989 г.).</w:t>
      </w:r>
    </w:p>
    <w:p w14:paraId="5D6CF3C2"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Численность промышленно-производственного персонала котельных определена на основании:</w:t>
      </w:r>
    </w:p>
    <w:p w14:paraId="37D04F7D"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«Нормативов численности промышленно-производственного персонала котельных в составе электростанций и сетей», М., ОАО «ЦОТЭНЕРГО», 2004 г.;</w:t>
      </w:r>
    </w:p>
    <w:p w14:paraId="4D864B78"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Рекомендаций по нормированию труда работников энергетического хозяйства», (М., ЦНИС, 1999 г.);</w:t>
      </w:r>
    </w:p>
    <w:p w14:paraId="340A2B5D"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«Рекомендаций по определению численности эксплуатационного персонала котельных, оборудованных паровыми котлами до 1,4 МПа (14 кгс/см</w:t>
      </w:r>
      <w:r w:rsidRPr="002654BA">
        <w:rPr>
          <w:sz w:val="26"/>
          <w:vertAlign w:val="superscript"/>
        </w:rPr>
        <w:t>2</w:t>
      </w:r>
      <w:r w:rsidRPr="002654BA">
        <w:rPr>
          <w:sz w:val="26"/>
        </w:rPr>
        <w:t>) и водогрейными котлами с температурой до 200°С» (</w:t>
      </w:r>
      <w:proofErr w:type="spellStart"/>
      <w:r w:rsidRPr="002654BA">
        <w:rPr>
          <w:sz w:val="26"/>
        </w:rPr>
        <w:t>Сантехпроект</w:t>
      </w:r>
      <w:proofErr w:type="spellEnd"/>
      <w:r w:rsidRPr="002654BA">
        <w:rPr>
          <w:sz w:val="26"/>
        </w:rPr>
        <w:t>, М., 1992 г.);</w:t>
      </w:r>
    </w:p>
    <w:p w14:paraId="052E506D" w14:textId="77777777" w:rsidR="00B22520" w:rsidRPr="002654BA" w:rsidRDefault="00B22520" w:rsidP="001A4CDE">
      <w:pPr>
        <w:widowControl/>
        <w:numPr>
          <w:ilvl w:val="0"/>
          <w:numId w:val="32"/>
        </w:numPr>
        <w:suppressAutoHyphens/>
        <w:autoSpaceDE/>
        <w:autoSpaceDN/>
        <w:spacing w:before="120" w:after="120" w:line="360" w:lineRule="auto"/>
        <w:ind w:left="0" w:firstLine="709"/>
        <w:contextualSpacing/>
        <w:jc w:val="both"/>
        <w:rPr>
          <w:sz w:val="26"/>
        </w:rPr>
      </w:pPr>
      <w:r w:rsidRPr="002654BA">
        <w:rPr>
          <w:sz w:val="26"/>
        </w:rPr>
        <w:t>«Единых межотраслевых норм обслуживания рабочими оборудования тепловых электростанций» (М. ,1973 г.).</w:t>
      </w:r>
    </w:p>
    <w:p w14:paraId="5CD01D91" w14:textId="77777777" w:rsidR="00B22520" w:rsidRPr="002654BA" w:rsidRDefault="00B22520" w:rsidP="00B22520">
      <w:pPr>
        <w:spacing w:before="120" w:after="120" w:line="360" w:lineRule="auto"/>
        <w:ind w:firstLine="709"/>
        <w:contextualSpacing/>
        <w:jc w:val="both"/>
        <w:rPr>
          <w:sz w:val="26"/>
          <w:szCs w:val="26"/>
        </w:rPr>
      </w:pPr>
      <w:r w:rsidRPr="002654BA">
        <w:rPr>
          <w:sz w:val="26"/>
          <w:szCs w:val="26"/>
        </w:rP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источников тепловой энергии представлены в Главе 10 обосновывающих материалов «Перспективные топливные балансы».</w:t>
      </w:r>
    </w:p>
    <w:p w14:paraId="370B37D1" w14:textId="77777777" w:rsidR="00B22520" w:rsidRPr="002654BA" w:rsidRDefault="00B22520" w:rsidP="00B22520">
      <w:pPr>
        <w:widowControl/>
        <w:spacing w:before="120" w:after="120" w:line="360" w:lineRule="auto"/>
        <w:ind w:firstLine="709"/>
        <w:contextualSpacing/>
        <w:jc w:val="both"/>
        <w:rPr>
          <w:b/>
          <w:sz w:val="26"/>
          <w:szCs w:val="26"/>
        </w:rPr>
      </w:pPr>
      <w:r w:rsidRPr="002654BA">
        <w:rPr>
          <w:b/>
          <w:sz w:val="26"/>
          <w:szCs w:val="26"/>
        </w:rPr>
        <w:t>Производственные издержки по тепловым сетям</w:t>
      </w:r>
    </w:p>
    <w:p w14:paraId="4469153B" w14:textId="77777777" w:rsidR="00B22520" w:rsidRPr="002654BA" w:rsidRDefault="00B22520" w:rsidP="00B22520">
      <w:pPr>
        <w:spacing w:before="120" w:after="120" w:line="360" w:lineRule="auto"/>
        <w:ind w:firstLine="709"/>
        <w:contextualSpacing/>
        <w:jc w:val="both"/>
        <w:rPr>
          <w:sz w:val="26"/>
          <w:szCs w:val="26"/>
        </w:rPr>
      </w:pPr>
      <w:r w:rsidRPr="002654BA">
        <w:rPr>
          <w:sz w:val="26"/>
          <w:szCs w:val="26"/>
        </w:rPr>
        <w:t>Производственные издержки по тепловым сетям включают в себя следующие элементы затрат:</w:t>
      </w:r>
    </w:p>
    <w:p w14:paraId="0E605D24" w14:textId="77777777" w:rsidR="00B22520"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pPr>
      <w:r w:rsidRPr="002654BA">
        <w:rPr>
          <w:sz w:val="26"/>
        </w:rPr>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w:t>
      </w:r>
    </w:p>
    <w:p w14:paraId="21E1E65A" w14:textId="77777777" w:rsidR="00B22520"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pPr>
      <w:r w:rsidRPr="002654BA">
        <w:rPr>
          <w:sz w:val="26"/>
        </w:rPr>
        <w:t>затраты на оплату труда персонала;</w:t>
      </w:r>
    </w:p>
    <w:p w14:paraId="724ECDFA" w14:textId="77777777" w:rsidR="00B22520"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pPr>
      <w:r w:rsidRPr="002654BA">
        <w:rPr>
          <w:sz w:val="26"/>
        </w:rPr>
        <w:t>затраты на ремонт;</w:t>
      </w:r>
    </w:p>
    <w:p w14:paraId="5440F45E" w14:textId="77777777" w:rsidR="00B22520"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pPr>
      <w:r w:rsidRPr="002654BA">
        <w:rPr>
          <w:sz w:val="26"/>
        </w:rPr>
        <w:t>затраты электроэнергии на транспортировку теплоносителя;</w:t>
      </w:r>
    </w:p>
    <w:p w14:paraId="5AEBA06D" w14:textId="77777777" w:rsidR="00B22520"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pPr>
      <w:r w:rsidRPr="002654BA">
        <w:rPr>
          <w:sz w:val="26"/>
        </w:rPr>
        <w:t>затраты на компенсацию потерь тепловой энергии в тепловой сети;</w:t>
      </w:r>
    </w:p>
    <w:p w14:paraId="05685DBD" w14:textId="77777777" w:rsidR="00982F13" w:rsidRPr="002654BA" w:rsidRDefault="00B22520" w:rsidP="001A4CDE">
      <w:pPr>
        <w:widowControl/>
        <w:numPr>
          <w:ilvl w:val="0"/>
          <w:numId w:val="33"/>
        </w:numPr>
        <w:suppressAutoHyphens/>
        <w:autoSpaceDE/>
        <w:autoSpaceDN/>
        <w:spacing w:before="120" w:after="120" w:line="360" w:lineRule="auto"/>
        <w:ind w:left="0" w:firstLine="709"/>
        <w:contextualSpacing/>
        <w:jc w:val="both"/>
        <w:rPr>
          <w:sz w:val="26"/>
        </w:rPr>
        <w:sectPr w:rsidR="00982F13" w:rsidRPr="002654BA" w:rsidSect="00856B70">
          <w:pgSz w:w="11910" w:h="16840"/>
          <w:pgMar w:top="1134" w:right="851" w:bottom="851" w:left="1701" w:header="0" w:footer="590" w:gutter="0"/>
          <w:paperSrc w:first="7" w:other="7"/>
          <w:cols w:space="720"/>
          <w:docGrid w:linePitch="299"/>
        </w:sectPr>
      </w:pPr>
      <w:r w:rsidRPr="002654BA">
        <w:rPr>
          <w:sz w:val="26"/>
        </w:rPr>
        <w:t>прочие затраты.</w:t>
      </w:r>
    </w:p>
    <w:p w14:paraId="0FCC6983" w14:textId="08E703EE" w:rsidR="00193899" w:rsidRPr="002654BA" w:rsidRDefault="00FB67B3" w:rsidP="00193899">
      <w:pPr>
        <w:pStyle w:val="aff0"/>
        <w:keepNext/>
        <w:spacing w:after="120" w:line="276" w:lineRule="auto"/>
        <w:rPr>
          <w:b/>
          <w:i w:val="0"/>
          <w:color w:val="000000" w:themeColor="text1"/>
          <w:sz w:val="24"/>
          <w:szCs w:val="24"/>
        </w:rPr>
      </w:pPr>
      <w:r w:rsidRPr="002654BA">
        <w:rPr>
          <w:b/>
          <w:i w:val="0"/>
          <w:color w:val="000000" w:themeColor="text1"/>
          <w:sz w:val="24"/>
          <w:szCs w:val="24"/>
        </w:rPr>
        <w:t xml:space="preserve">Таблица </w:t>
      </w:r>
      <w:r w:rsidRPr="002654BA">
        <w:rPr>
          <w:b/>
          <w:i w:val="0"/>
          <w:color w:val="000000" w:themeColor="text1"/>
          <w:sz w:val="24"/>
          <w:szCs w:val="24"/>
        </w:rPr>
        <w:fldChar w:fldCharType="begin"/>
      </w:r>
      <w:r w:rsidRPr="002654BA">
        <w:rPr>
          <w:b/>
          <w:i w:val="0"/>
          <w:color w:val="000000" w:themeColor="text1"/>
          <w:sz w:val="24"/>
          <w:szCs w:val="24"/>
        </w:rPr>
        <w:instrText xml:space="preserve"> SEQ Таблица \* ARABIC </w:instrText>
      </w:r>
      <w:r w:rsidRPr="002654BA">
        <w:rPr>
          <w:b/>
          <w:i w:val="0"/>
          <w:color w:val="000000" w:themeColor="text1"/>
          <w:sz w:val="24"/>
          <w:szCs w:val="24"/>
        </w:rPr>
        <w:fldChar w:fldCharType="separate"/>
      </w:r>
      <w:r w:rsidR="00AB3230">
        <w:rPr>
          <w:b/>
          <w:i w:val="0"/>
          <w:noProof/>
          <w:color w:val="000000" w:themeColor="text1"/>
          <w:sz w:val="24"/>
          <w:szCs w:val="24"/>
        </w:rPr>
        <w:t>64</w:t>
      </w:r>
      <w:r w:rsidRPr="002654BA">
        <w:rPr>
          <w:b/>
          <w:i w:val="0"/>
          <w:color w:val="000000" w:themeColor="text1"/>
          <w:sz w:val="24"/>
          <w:szCs w:val="24"/>
        </w:rPr>
        <w:fldChar w:fldCharType="end"/>
      </w:r>
      <w:r w:rsidRPr="002654BA">
        <w:rPr>
          <w:b/>
          <w:i w:val="0"/>
          <w:color w:val="000000" w:themeColor="text1"/>
          <w:sz w:val="24"/>
          <w:szCs w:val="24"/>
        </w:rPr>
        <w:t xml:space="preserve"> Результаты расчета экономически обоснованного тарифа для котельных Запорожского СП</w:t>
      </w:r>
    </w:p>
    <w:tbl>
      <w:tblPr>
        <w:tblW w:w="5000" w:type="pct"/>
        <w:tblLook w:val="04A0" w:firstRow="1" w:lastRow="0" w:firstColumn="1" w:lastColumn="0" w:noHBand="0" w:noVBand="1"/>
      </w:tblPr>
      <w:tblGrid>
        <w:gridCol w:w="2479"/>
        <w:gridCol w:w="1025"/>
        <w:gridCol w:w="1108"/>
        <w:gridCol w:w="966"/>
        <w:gridCol w:w="1539"/>
        <w:gridCol w:w="966"/>
        <w:gridCol w:w="966"/>
        <w:gridCol w:w="966"/>
        <w:gridCol w:w="966"/>
        <w:gridCol w:w="966"/>
        <w:gridCol w:w="966"/>
        <w:gridCol w:w="966"/>
        <w:gridCol w:w="966"/>
      </w:tblGrid>
      <w:tr w:rsidR="006F5017" w:rsidRPr="002654BA" w14:paraId="25046F05" w14:textId="77777777" w:rsidTr="006F5017">
        <w:trPr>
          <w:trHeight w:val="284"/>
        </w:trPr>
        <w:tc>
          <w:tcPr>
            <w:tcW w:w="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2ECD8"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ООО «</w:t>
            </w:r>
            <w:proofErr w:type="spellStart"/>
            <w:r w:rsidRPr="002654BA">
              <w:rPr>
                <w:b/>
                <w:bCs/>
                <w:color w:val="000000"/>
                <w:sz w:val="20"/>
                <w:szCs w:val="20"/>
                <w:lang w:bidi="ar-SA"/>
              </w:rPr>
              <w:t>Энерго</w:t>
            </w:r>
            <w:proofErr w:type="spellEnd"/>
            <w:r w:rsidRPr="002654BA">
              <w:rPr>
                <w:b/>
                <w:bCs/>
                <w:color w:val="000000"/>
                <w:sz w:val="20"/>
                <w:szCs w:val="20"/>
                <w:lang w:bidi="ar-SA"/>
              </w:rPr>
              <w:t>-Ресурс»</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CF513B5"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Ед. изм.</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0101B630"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39B70217"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2022</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3CD7FE1B"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453C1744"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2024</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2D557428"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2025</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4255DDF3"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2026</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73308EB0"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2027</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28DEE6DB"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2028</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0A4B2F36"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2029</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015EE152"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2030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2FF6AAD5"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2031</w:t>
            </w:r>
          </w:p>
        </w:tc>
      </w:tr>
      <w:tr w:rsidR="006F5017" w:rsidRPr="002654BA" w14:paraId="75EB4B60"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3623D64A"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Основные показатели</w:t>
            </w:r>
          </w:p>
        </w:tc>
        <w:tc>
          <w:tcPr>
            <w:tcW w:w="366" w:type="pct"/>
            <w:tcBorders>
              <w:top w:val="nil"/>
              <w:left w:val="nil"/>
              <w:bottom w:val="single" w:sz="4" w:space="0" w:color="auto"/>
              <w:right w:val="single" w:sz="4" w:space="0" w:color="auto"/>
            </w:tcBorders>
            <w:shd w:val="clear" w:color="auto" w:fill="auto"/>
            <w:vAlign w:val="center"/>
            <w:hideMark/>
          </w:tcPr>
          <w:p w14:paraId="17E0B14F"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410" w:type="pct"/>
            <w:tcBorders>
              <w:top w:val="nil"/>
              <w:left w:val="nil"/>
              <w:bottom w:val="single" w:sz="4" w:space="0" w:color="auto"/>
              <w:right w:val="single" w:sz="4" w:space="0" w:color="auto"/>
            </w:tcBorders>
            <w:shd w:val="clear" w:color="auto" w:fill="auto"/>
            <w:vAlign w:val="center"/>
            <w:hideMark/>
          </w:tcPr>
          <w:p w14:paraId="21FEEC62"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22" w:type="pct"/>
            <w:tcBorders>
              <w:top w:val="nil"/>
              <w:left w:val="nil"/>
              <w:bottom w:val="single" w:sz="4" w:space="0" w:color="auto"/>
              <w:right w:val="single" w:sz="4" w:space="0" w:color="auto"/>
            </w:tcBorders>
            <w:shd w:val="clear" w:color="auto" w:fill="auto"/>
            <w:vAlign w:val="center"/>
            <w:hideMark/>
          </w:tcPr>
          <w:p w14:paraId="4BBF266B"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546" w:type="pct"/>
            <w:tcBorders>
              <w:top w:val="nil"/>
              <w:left w:val="nil"/>
              <w:bottom w:val="single" w:sz="4" w:space="0" w:color="auto"/>
              <w:right w:val="single" w:sz="4" w:space="0" w:color="auto"/>
            </w:tcBorders>
            <w:shd w:val="clear" w:color="auto" w:fill="auto"/>
            <w:vAlign w:val="center"/>
            <w:hideMark/>
          </w:tcPr>
          <w:p w14:paraId="7F31C743"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33B640DD"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71E32AEF"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32F30C0F"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31227165"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1164F048"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6862C3A9"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2FF90B81"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003B16EE" w14:textId="77777777" w:rsidR="006F5017" w:rsidRPr="002654BA" w:rsidRDefault="006F5017" w:rsidP="006F5017">
            <w:pPr>
              <w:widowControl/>
              <w:autoSpaceDE/>
              <w:autoSpaceDN/>
              <w:rPr>
                <w:color w:val="000000"/>
                <w:sz w:val="20"/>
                <w:szCs w:val="20"/>
                <w:lang w:bidi="ar-SA"/>
              </w:rPr>
            </w:pPr>
            <w:r w:rsidRPr="002654BA">
              <w:rPr>
                <w:color w:val="000000"/>
                <w:sz w:val="20"/>
                <w:szCs w:val="20"/>
                <w:lang w:bidi="ar-SA"/>
              </w:rPr>
              <w:t> </w:t>
            </w:r>
          </w:p>
        </w:tc>
      </w:tr>
      <w:tr w:rsidR="006F5017" w:rsidRPr="002654BA" w14:paraId="544642A1"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5EB79471"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Зона ЕТО 001</w:t>
            </w:r>
          </w:p>
        </w:tc>
        <w:tc>
          <w:tcPr>
            <w:tcW w:w="366" w:type="pct"/>
            <w:tcBorders>
              <w:top w:val="nil"/>
              <w:left w:val="nil"/>
              <w:bottom w:val="single" w:sz="4" w:space="0" w:color="auto"/>
              <w:right w:val="single" w:sz="4" w:space="0" w:color="auto"/>
            </w:tcBorders>
            <w:shd w:val="clear" w:color="auto" w:fill="auto"/>
            <w:vAlign w:val="center"/>
            <w:hideMark/>
          </w:tcPr>
          <w:p w14:paraId="43C690F0"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410" w:type="pct"/>
            <w:tcBorders>
              <w:top w:val="nil"/>
              <w:left w:val="nil"/>
              <w:bottom w:val="single" w:sz="4" w:space="0" w:color="auto"/>
              <w:right w:val="single" w:sz="4" w:space="0" w:color="auto"/>
            </w:tcBorders>
            <w:shd w:val="clear" w:color="auto" w:fill="auto"/>
            <w:vAlign w:val="center"/>
            <w:hideMark/>
          </w:tcPr>
          <w:p w14:paraId="33B31184"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22" w:type="pct"/>
            <w:tcBorders>
              <w:top w:val="nil"/>
              <w:left w:val="nil"/>
              <w:bottom w:val="single" w:sz="4" w:space="0" w:color="auto"/>
              <w:right w:val="single" w:sz="4" w:space="0" w:color="auto"/>
            </w:tcBorders>
            <w:shd w:val="clear" w:color="auto" w:fill="auto"/>
            <w:vAlign w:val="center"/>
            <w:hideMark/>
          </w:tcPr>
          <w:p w14:paraId="77B3D5FB"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546" w:type="pct"/>
            <w:tcBorders>
              <w:top w:val="nil"/>
              <w:left w:val="nil"/>
              <w:bottom w:val="single" w:sz="4" w:space="0" w:color="auto"/>
              <w:right w:val="single" w:sz="4" w:space="0" w:color="auto"/>
            </w:tcBorders>
            <w:shd w:val="clear" w:color="auto" w:fill="auto"/>
            <w:vAlign w:val="center"/>
            <w:hideMark/>
          </w:tcPr>
          <w:p w14:paraId="49250701"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2C8A7EEA"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5833B0C5"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521166A2"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009B325E"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5CE7E7A2"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47AE277D"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7F2DD274"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1BEFA980"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r>
      <w:tr w:rsidR="006F5017" w:rsidRPr="002654BA" w14:paraId="0EF4FF6E"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2676FDF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НВВ</w:t>
            </w:r>
          </w:p>
        </w:tc>
        <w:tc>
          <w:tcPr>
            <w:tcW w:w="366" w:type="pct"/>
            <w:tcBorders>
              <w:top w:val="nil"/>
              <w:left w:val="nil"/>
              <w:bottom w:val="single" w:sz="4" w:space="0" w:color="auto"/>
              <w:right w:val="single" w:sz="4" w:space="0" w:color="auto"/>
            </w:tcBorders>
            <w:shd w:val="clear" w:color="auto" w:fill="auto"/>
            <w:vAlign w:val="center"/>
            <w:hideMark/>
          </w:tcPr>
          <w:p w14:paraId="3DFADB81"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тыс. руб.</w:t>
            </w:r>
          </w:p>
        </w:tc>
        <w:tc>
          <w:tcPr>
            <w:tcW w:w="410" w:type="pct"/>
            <w:tcBorders>
              <w:top w:val="nil"/>
              <w:left w:val="nil"/>
              <w:bottom w:val="single" w:sz="4" w:space="0" w:color="auto"/>
              <w:right w:val="single" w:sz="4" w:space="0" w:color="auto"/>
            </w:tcBorders>
            <w:shd w:val="clear" w:color="auto" w:fill="auto"/>
            <w:vAlign w:val="center"/>
            <w:hideMark/>
          </w:tcPr>
          <w:p w14:paraId="5BC3C2B9"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22814,05</w:t>
            </w:r>
          </w:p>
        </w:tc>
        <w:tc>
          <w:tcPr>
            <w:tcW w:w="322" w:type="pct"/>
            <w:tcBorders>
              <w:top w:val="nil"/>
              <w:left w:val="nil"/>
              <w:bottom w:val="single" w:sz="4" w:space="0" w:color="auto"/>
              <w:right w:val="single" w:sz="4" w:space="0" w:color="auto"/>
            </w:tcBorders>
            <w:shd w:val="clear" w:color="auto" w:fill="auto"/>
            <w:vAlign w:val="center"/>
            <w:hideMark/>
          </w:tcPr>
          <w:p w14:paraId="00120B67"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23442,92</w:t>
            </w:r>
          </w:p>
        </w:tc>
        <w:tc>
          <w:tcPr>
            <w:tcW w:w="546" w:type="pct"/>
            <w:tcBorders>
              <w:top w:val="nil"/>
              <w:left w:val="nil"/>
              <w:bottom w:val="single" w:sz="4" w:space="0" w:color="auto"/>
              <w:right w:val="single" w:sz="4" w:space="0" w:color="auto"/>
            </w:tcBorders>
            <w:shd w:val="clear" w:color="auto" w:fill="auto"/>
            <w:vAlign w:val="center"/>
            <w:hideMark/>
          </w:tcPr>
          <w:p w14:paraId="4F4C19E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23047,97</w:t>
            </w:r>
          </w:p>
        </w:tc>
        <w:tc>
          <w:tcPr>
            <w:tcW w:w="311" w:type="pct"/>
            <w:tcBorders>
              <w:top w:val="nil"/>
              <w:left w:val="nil"/>
              <w:bottom w:val="single" w:sz="4" w:space="0" w:color="auto"/>
              <w:right w:val="single" w:sz="4" w:space="0" w:color="auto"/>
            </w:tcBorders>
            <w:shd w:val="clear" w:color="auto" w:fill="auto"/>
            <w:vAlign w:val="center"/>
            <w:hideMark/>
          </w:tcPr>
          <w:p w14:paraId="35898DB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23996,45</w:t>
            </w:r>
          </w:p>
        </w:tc>
        <w:tc>
          <w:tcPr>
            <w:tcW w:w="311" w:type="pct"/>
            <w:tcBorders>
              <w:top w:val="nil"/>
              <w:left w:val="nil"/>
              <w:bottom w:val="single" w:sz="4" w:space="0" w:color="auto"/>
              <w:right w:val="single" w:sz="4" w:space="0" w:color="auto"/>
            </w:tcBorders>
            <w:shd w:val="clear" w:color="auto" w:fill="auto"/>
            <w:vAlign w:val="center"/>
            <w:hideMark/>
          </w:tcPr>
          <w:p w14:paraId="790E060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24812,33</w:t>
            </w:r>
          </w:p>
        </w:tc>
        <w:tc>
          <w:tcPr>
            <w:tcW w:w="311" w:type="pct"/>
            <w:tcBorders>
              <w:top w:val="nil"/>
              <w:left w:val="nil"/>
              <w:bottom w:val="single" w:sz="4" w:space="0" w:color="auto"/>
              <w:right w:val="single" w:sz="4" w:space="0" w:color="auto"/>
            </w:tcBorders>
            <w:shd w:val="clear" w:color="auto" w:fill="auto"/>
            <w:vAlign w:val="center"/>
            <w:hideMark/>
          </w:tcPr>
          <w:p w14:paraId="2A096FD7"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25655,95</w:t>
            </w:r>
          </w:p>
        </w:tc>
        <w:tc>
          <w:tcPr>
            <w:tcW w:w="311" w:type="pct"/>
            <w:tcBorders>
              <w:top w:val="nil"/>
              <w:left w:val="nil"/>
              <w:bottom w:val="single" w:sz="4" w:space="0" w:color="auto"/>
              <w:right w:val="single" w:sz="4" w:space="0" w:color="auto"/>
            </w:tcBorders>
            <w:shd w:val="clear" w:color="auto" w:fill="auto"/>
            <w:vAlign w:val="center"/>
            <w:hideMark/>
          </w:tcPr>
          <w:p w14:paraId="47146159"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26528,25</w:t>
            </w:r>
          </w:p>
        </w:tc>
        <w:tc>
          <w:tcPr>
            <w:tcW w:w="311" w:type="pct"/>
            <w:tcBorders>
              <w:top w:val="nil"/>
              <w:left w:val="nil"/>
              <w:bottom w:val="single" w:sz="4" w:space="0" w:color="auto"/>
              <w:right w:val="single" w:sz="4" w:space="0" w:color="auto"/>
            </w:tcBorders>
            <w:shd w:val="clear" w:color="auto" w:fill="auto"/>
            <w:vAlign w:val="center"/>
            <w:hideMark/>
          </w:tcPr>
          <w:p w14:paraId="73E76FCA"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27430,21</w:t>
            </w:r>
          </w:p>
        </w:tc>
        <w:tc>
          <w:tcPr>
            <w:tcW w:w="311" w:type="pct"/>
            <w:tcBorders>
              <w:top w:val="nil"/>
              <w:left w:val="nil"/>
              <w:bottom w:val="single" w:sz="4" w:space="0" w:color="auto"/>
              <w:right w:val="single" w:sz="4" w:space="0" w:color="auto"/>
            </w:tcBorders>
            <w:shd w:val="clear" w:color="auto" w:fill="auto"/>
            <w:vAlign w:val="center"/>
            <w:hideMark/>
          </w:tcPr>
          <w:p w14:paraId="10B89E2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28362,84</w:t>
            </w:r>
          </w:p>
        </w:tc>
        <w:tc>
          <w:tcPr>
            <w:tcW w:w="311" w:type="pct"/>
            <w:tcBorders>
              <w:top w:val="nil"/>
              <w:left w:val="nil"/>
              <w:bottom w:val="single" w:sz="4" w:space="0" w:color="auto"/>
              <w:right w:val="single" w:sz="4" w:space="0" w:color="auto"/>
            </w:tcBorders>
            <w:shd w:val="clear" w:color="auto" w:fill="auto"/>
            <w:vAlign w:val="center"/>
            <w:hideMark/>
          </w:tcPr>
          <w:p w14:paraId="15973AA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29327,18</w:t>
            </w:r>
          </w:p>
        </w:tc>
        <w:tc>
          <w:tcPr>
            <w:tcW w:w="311" w:type="pct"/>
            <w:tcBorders>
              <w:top w:val="nil"/>
              <w:left w:val="nil"/>
              <w:bottom w:val="single" w:sz="4" w:space="0" w:color="auto"/>
              <w:right w:val="single" w:sz="4" w:space="0" w:color="auto"/>
            </w:tcBorders>
            <w:shd w:val="clear" w:color="auto" w:fill="auto"/>
            <w:vAlign w:val="center"/>
            <w:hideMark/>
          </w:tcPr>
          <w:p w14:paraId="65B2946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30324,30</w:t>
            </w:r>
          </w:p>
        </w:tc>
      </w:tr>
      <w:tr w:rsidR="006F5017" w:rsidRPr="002654BA" w14:paraId="26D0EB18"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67F7CCAA"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Полезный отпуск</w:t>
            </w:r>
          </w:p>
        </w:tc>
        <w:tc>
          <w:tcPr>
            <w:tcW w:w="366" w:type="pct"/>
            <w:tcBorders>
              <w:top w:val="nil"/>
              <w:left w:val="nil"/>
              <w:bottom w:val="single" w:sz="4" w:space="0" w:color="auto"/>
              <w:right w:val="single" w:sz="4" w:space="0" w:color="auto"/>
            </w:tcBorders>
            <w:shd w:val="clear" w:color="auto" w:fill="auto"/>
            <w:vAlign w:val="center"/>
            <w:hideMark/>
          </w:tcPr>
          <w:p w14:paraId="28738E5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тыс. Гкал</w:t>
            </w:r>
          </w:p>
        </w:tc>
        <w:tc>
          <w:tcPr>
            <w:tcW w:w="410" w:type="pct"/>
            <w:tcBorders>
              <w:top w:val="nil"/>
              <w:left w:val="nil"/>
              <w:bottom w:val="single" w:sz="4" w:space="0" w:color="auto"/>
              <w:right w:val="single" w:sz="4" w:space="0" w:color="auto"/>
            </w:tcBorders>
            <w:shd w:val="clear" w:color="auto" w:fill="auto"/>
            <w:vAlign w:val="center"/>
            <w:hideMark/>
          </w:tcPr>
          <w:p w14:paraId="74279D3A"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22" w:type="pct"/>
            <w:tcBorders>
              <w:top w:val="nil"/>
              <w:left w:val="nil"/>
              <w:bottom w:val="single" w:sz="4" w:space="0" w:color="auto"/>
              <w:right w:val="single" w:sz="4" w:space="0" w:color="auto"/>
            </w:tcBorders>
            <w:shd w:val="clear" w:color="auto" w:fill="auto"/>
            <w:vAlign w:val="center"/>
            <w:hideMark/>
          </w:tcPr>
          <w:p w14:paraId="2EC7B82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546" w:type="pct"/>
            <w:tcBorders>
              <w:top w:val="nil"/>
              <w:left w:val="nil"/>
              <w:bottom w:val="single" w:sz="4" w:space="0" w:color="auto"/>
              <w:right w:val="single" w:sz="4" w:space="0" w:color="auto"/>
            </w:tcBorders>
            <w:shd w:val="clear" w:color="auto" w:fill="auto"/>
            <w:vAlign w:val="center"/>
            <w:hideMark/>
          </w:tcPr>
          <w:p w14:paraId="3EF164C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4DB4C6C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2B3A332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72CA4DB7"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561455C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652C57B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712EC553"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2A54EEE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c>
          <w:tcPr>
            <w:tcW w:w="311" w:type="pct"/>
            <w:tcBorders>
              <w:top w:val="nil"/>
              <w:left w:val="nil"/>
              <w:bottom w:val="single" w:sz="4" w:space="0" w:color="auto"/>
              <w:right w:val="single" w:sz="4" w:space="0" w:color="auto"/>
            </w:tcBorders>
            <w:shd w:val="clear" w:color="auto" w:fill="auto"/>
            <w:vAlign w:val="center"/>
            <w:hideMark/>
          </w:tcPr>
          <w:p w14:paraId="175EB19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4,5334</w:t>
            </w:r>
          </w:p>
        </w:tc>
      </w:tr>
      <w:tr w:rsidR="006F5017" w:rsidRPr="002654BA" w14:paraId="1FB4636F"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37D7B263"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НВВ, отнесенная к полезному отпуску</w:t>
            </w:r>
          </w:p>
        </w:tc>
        <w:tc>
          <w:tcPr>
            <w:tcW w:w="366" w:type="pct"/>
            <w:tcBorders>
              <w:top w:val="nil"/>
              <w:left w:val="nil"/>
              <w:bottom w:val="single" w:sz="4" w:space="0" w:color="auto"/>
              <w:right w:val="single" w:sz="4" w:space="0" w:color="auto"/>
            </w:tcBorders>
            <w:shd w:val="clear" w:color="auto" w:fill="auto"/>
            <w:vAlign w:val="center"/>
            <w:hideMark/>
          </w:tcPr>
          <w:p w14:paraId="68E3626B"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руб./Гкал</w:t>
            </w:r>
          </w:p>
        </w:tc>
        <w:tc>
          <w:tcPr>
            <w:tcW w:w="410" w:type="pct"/>
            <w:tcBorders>
              <w:top w:val="nil"/>
              <w:left w:val="nil"/>
              <w:bottom w:val="single" w:sz="4" w:space="0" w:color="auto"/>
              <w:right w:val="single" w:sz="4" w:space="0" w:color="auto"/>
            </w:tcBorders>
            <w:shd w:val="clear" w:color="auto" w:fill="auto"/>
            <w:vAlign w:val="center"/>
            <w:hideMark/>
          </w:tcPr>
          <w:p w14:paraId="764396A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5032,43</w:t>
            </w:r>
          </w:p>
        </w:tc>
        <w:tc>
          <w:tcPr>
            <w:tcW w:w="322" w:type="pct"/>
            <w:tcBorders>
              <w:top w:val="nil"/>
              <w:left w:val="nil"/>
              <w:bottom w:val="single" w:sz="4" w:space="0" w:color="auto"/>
              <w:right w:val="single" w:sz="4" w:space="0" w:color="auto"/>
            </w:tcBorders>
            <w:shd w:val="clear" w:color="auto" w:fill="auto"/>
            <w:vAlign w:val="center"/>
            <w:hideMark/>
          </w:tcPr>
          <w:p w14:paraId="19F6B70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5171,15</w:t>
            </w:r>
          </w:p>
        </w:tc>
        <w:tc>
          <w:tcPr>
            <w:tcW w:w="546" w:type="pct"/>
            <w:tcBorders>
              <w:top w:val="nil"/>
              <w:left w:val="nil"/>
              <w:bottom w:val="single" w:sz="4" w:space="0" w:color="auto"/>
              <w:right w:val="single" w:sz="4" w:space="0" w:color="auto"/>
            </w:tcBorders>
            <w:shd w:val="clear" w:color="auto" w:fill="auto"/>
            <w:vAlign w:val="center"/>
            <w:hideMark/>
          </w:tcPr>
          <w:p w14:paraId="28D8F3F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5084,03</w:t>
            </w:r>
          </w:p>
        </w:tc>
        <w:tc>
          <w:tcPr>
            <w:tcW w:w="311" w:type="pct"/>
            <w:tcBorders>
              <w:top w:val="nil"/>
              <w:left w:val="nil"/>
              <w:bottom w:val="single" w:sz="4" w:space="0" w:color="auto"/>
              <w:right w:val="single" w:sz="4" w:space="0" w:color="auto"/>
            </w:tcBorders>
            <w:shd w:val="clear" w:color="auto" w:fill="auto"/>
            <w:vAlign w:val="center"/>
            <w:hideMark/>
          </w:tcPr>
          <w:p w14:paraId="2613415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5293,25</w:t>
            </w:r>
          </w:p>
        </w:tc>
        <w:tc>
          <w:tcPr>
            <w:tcW w:w="311" w:type="pct"/>
            <w:tcBorders>
              <w:top w:val="nil"/>
              <w:left w:val="nil"/>
              <w:bottom w:val="single" w:sz="4" w:space="0" w:color="auto"/>
              <w:right w:val="single" w:sz="4" w:space="0" w:color="auto"/>
            </w:tcBorders>
            <w:shd w:val="clear" w:color="auto" w:fill="auto"/>
            <w:vAlign w:val="center"/>
            <w:hideMark/>
          </w:tcPr>
          <w:p w14:paraId="4BBD6EF5"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5473,22</w:t>
            </w:r>
          </w:p>
        </w:tc>
        <w:tc>
          <w:tcPr>
            <w:tcW w:w="311" w:type="pct"/>
            <w:tcBorders>
              <w:top w:val="nil"/>
              <w:left w:val="nil"/>
              <w:bottom w:val="single" w:sz="4" w:space="0" w:color="auto"/>
              <w:right w:val="single" w:sz="4" w:space="0" w:color="auto"/>
            </w:tcBorders>
            <w:shd w:val="clear" w:color="auto" w:fill="auto"/>
            <w:vAlign w:val="center"/>
            <w:hideMark/>
          </w:tcPr>
          <w:p w14:paraId="3D567F2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5659,31</w:t>
            </w:r>
          </w:p>
        </w:tc>
        <w:tc>
          <w:tcPr>
            <w:tcW w:w="311" w:type="pct"/>
            <w:tcBorders>
              <w:top w:val="nil"/>
              <w:left w:val="nil"/>
              <w:bottom w:val="single" w:sz="4" w:space="0" w:color="auto"/>
              <w:right w:val="single" w:sz="4" w:space="0" w:color="auto"/>
            </w:tcBorders>
            <w:shd w:val="clear" w:color="auto" w:fill="auto"/>
            <w:vAlign w:val="center"/>
            <w:hideMark/>
          </w:tcPr>
          <w:p w14:paraId="3A57CB76"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5851,73</w:t>
            </w:r>
          </w:p>
        </w:tc>
        <w:tc>
          <w:tcPr>
            <w:tcW w:w="311" w:type="pct"/>
            <w:tcBorders>
              <w:top w:val="nil"/>
              <w:left w:val="nil"/>
              <w:bottom w:val="single" w:sz="4" w:space="0" w:color="auto"/>
              <w:right w:val="single" w:sz="4" w:space="0" w:color="auto"/>
            </w:tcBorders>
            <w:shd w:val="clear" w:color="auto" w:fill="auto"/>
            <w:vAlign w:val="center"/>
            <w:hideMark/>
          </w:tcPr>
          <w:p w14:paraId="552549BA"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6050,69</w:t>
            </w:r>
          </w:p>
        </w:tc>
        <w:tc>
          <w:tcPr>
            <w:tcW w:w="311" w:type="pct"/>
            <w:tcBorders>
              <w:top w:val="nil"/>
              <w:left w:val="nil"/>
              <w:bottom w:val="single" w:sz="4" w:space="0" w:color="auto"/>
              <w:right w:val="single" w:sz="4" w:space="0" w:color="auto"/>
            </w:tcBorders>
            <w:shd w:val="clear" w:color="auto" w:fill="auto"/>
            <w:vAlign w:val="center"/>
            <w:hideMark/>
          </w:tcPr>
          <w:p w14:paraId="128A58F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6256,41</w:t>
            </w:r>
          </w:p>
        </w:tc>
        <w:tc>
          <w:tcPr>
            <w:tcW w:w="311" w:type="pct"/>
            <w:tcBorders>
              <w:top w:val="nil"/>
              <w:left w:val="nil"/>
              <w:bottom w:val="single" w:sz="4" w:space="0" w:color="auto"/>
              <w:right w:val="single" w:sz="4" w:space="0" w:color="auto"/>
            </w:tcBorders>
            <w:shd w:val="clear" w:color="auto" w:fill="auto"/>
            <w:vAlign w:val="center"/>
            <w:hideMark/>
          </w:tcPr>
          <w:p w14:paraId="6082A609"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6469,13</w:t>
            </w:r>
          </w:p>
        </w:tc>
        <w:tc>
          <w:tcPr>
            <w:tcW w:w="311" w:type="pct"/>
            <w:tcBorders>
              <w:top w:val="nil"/>
              <w:left w:val="nil"/>
              <w:bottom w:val="single" w:sz="4" w:space="0" w:color="auto"/>
              <w:right w:val="single" w:sz="4" w:space="0" w:color="auto"/>
            </w:tcBorders>
            <w:shd w:val="clear" w:color="auto" w:fill="auto"/>
            <w:vAlign w:val="center"/>
            <w:hideMark/>
          </w:tcPr>
          <w:p w14:paraId="0F287F9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6689,08</w:t>
            </w:r>
          </w:p>
        </w:tc>
      </w:tr>
      <w:tr w:rsidR="006F5017" w:rsidRPr="002654BA" w14:paraId="275EFC01"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6657520B"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Зона ЕТО 002</w:t>
            </w:r>
          </w:p>
        </w:tc>
        <w:tc>
          <w:tcPr>
            <w:tcW w:w="366" w:type="pct"/>
            <w:tcBorders>
              <w:top w:val="nil"/>
              <w:left w:val="nil"/>
              <w:bottom w:val="single" w:sz="4" w:space="0" w:color="auto"/>
              <w:right w:val="single" w:sz="4" w:space="0" w:color="auto"/>
            </w:tcBorders>
            <w:shd w:val="clear" w:color="auto" w:fill="auto"/>
            <w:vAlign w:val="center"/>
            <w:hideMark/>
          </w:tcPr>
          <w:p w14:paraId="3EF35D18" w14:textId="77777777" w:rsidR="006F5017" w:rsidRPr="002654BA" w:rsidRDefault="006F5017" w:rsidP="006F5017">
            <w:pPr>
              <w:widowControl/>
              <w:autoSpaceDE/>
              <w:autoSpaceDN/>
              <w:jc w:val="center"/>
              <w:rPr>
                <w:b/>
                <w:bCs/>
                <w:color w:val="000000"/>
                <w:sz w:val="20"/>
                <w:szCs w:val="20"/>
                <w:lang w:bidi="ar-SA"/>
              </w:rPr>
            </w:pPr>
            <w:r w:rsidRPr="002654BA">
              <w:rPr>
                <w:b/>
                <w:bCs/>
                <w:color w:val="000000"/>
                <w:sz w:val="20"/>
                <w:szCs w:val="20"/>
                <w:lang w:bidi="ar-SA"/>
              </w:rPr>
              <w:t> </w:t>
            </w:r>
          </w:p>
        </w:tc>
        <w:tc>
          <w:tcPr>
            <w:tcW w:w="410" w:type="pct"/>
            <w:tcBorders>
              <w:top w:val="nil"/>
              <w:left w:val="nil"/>
              <w:bottom w:val="single" w:sz="4" w:space="0" w:color="auto"/>
              <w:right w:val="single" w:sz="4" w:space="0" w:color="auto"/>
            </w:tcBorders>
            <w:shd w:val="clear" w:color="auto" w:fill="auto"/>
            <w:vAlign w:val="center"/>
            <w:hideMark/>
          </w:tcPr>
          <w:p w14:paraId="1947272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22" w:type="pct"/>
            <w:tcBorders>
              <w:top w:val="nil"/>
              <w:left w:val="nil"/>
              <w:bottom w:val="single" w:sz="4" w:space="0" w:color="auto"/>
              <w:right w:val="single" w:sz="4" w:space="0" w:color="auto"/>
            </w:tcBorders>
            <w:shd w:val="clear" w:color="auto" w:fill="auto"/>
            <w:vAlign w:val="center"/>
            <w:hideMark/>
          </w:tcPr>
          <w:p w14:paraId="59B6D1C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546" w:type="pct"/>
            <w:tcBorders>
              <w:top w:val="nil"/>
              <w:left w:val="nil"/>
              <w:bottom w:val="single" w:sz="4" w:space="0" w:color="auto"/>
              <w:right w:val="single" w:sz="4" w:space="0" w:color="auto"/>
            </w:tcBorders>
            <w:shd w:val="clear" w:color="auto" w:fill="auto"/>
            <w:vAlign w:val="center"/>
            <w:hideMark/>
          </w:tcPr>
          <w:p w14:paraId="559B60E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44E0E63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02EDA315"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719605D6"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236ADF3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56018D0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148D30A6"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07900CA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c>
          <w:tcPr>
            <w:tcW w:w="311" w:type="pct"/>
            <w:tcBorders>
              <w:top w:val="nil"/>
              <w:left w:val="nil"/>
              <w:bottom w:val="single" w:sz="4" w:space="0" w:color="auto"/>
              <w:right w:val="single" w:sz="4" w:space="0" w:color="auto"/>
            </w:tcBorders>
            <w:shd w:val="clear" w:color="auto" w:fill="auto"/>
            <w:vAlign w:val="center"/>
            <w:hideMark/>
          </w:tcPr>
          <w:p w14:paraId="3C411211"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 </w:t>
            </w:r>
          </w:p>
        </w:tc>
      </w:tr>
      <w:tr w:rsidR="006F5017" w:rsidRPr="002654BA" w14:paraId="60A00A02"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01F6867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НВВ</w:t>
            </w:r>
          </w:p>
        </w:tc>
        <w:tc>
          <w:tcPr>
            <w:tcW w:w="366" w:type="pct"/>
            <w:tcBorders>
              <w:top w:val="nil"/>
              <w:left w:val="nil"/>
              <w:bottom w:val="single" w:sz="4" w:space="0" w:color="auto"/>
              <w:right w:val="single" w:sz="4" w:space="0" w:color="auto"/>
            </w:tcBorders>
            <w:shd w:val="clear" w:color="auto" w:fill="auto"/>
            <w:vAlign w:val="center"/>
            <w:hideMark/>
          </w:tcPr>
          <w:p w14:paraId="69902285"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тыс. руб.</w:t>
            </w:r>
          </w:p>
        </w:tc>
        <w:tc>
          <w:tcPr>
            <w:tcW w:w="410" w:type="pct"/>
            <w:tcBorders>
              <w:top w:val="nil"/>
              <w:left w:val="nil"/>
              <w:bottom w:val="single" w:sz="4" w:space="0" w:color="auto"/>
              <w:right w:val="single" w:sz="4" w:space="0" w:color="auto"/>
            </w:tcBorders>
            <w:shd w:val="clear" w:color="auto" w:fill="auto"/>
            <w:vAlign w:val="center"/>
            <w:hideMark/>
          </w:tcPr>
          <w:p w14:paraId="59892C1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730,69</w:t>
            </w:r>
          </w:p>
        </w:tc>
        <w:tc>
          <w:tcPr>
            <w:tcW w:w="322" w:type="pct"/>
            <w:tcBorders>
              <w:top w:val="nil"/>
              <w:left w:val="nil"/>
              <w:bottom w:val="single" w:sz="4" w:space="0" w:color="auto"/>
              <w:right w:val="single" w:sz="4" w:space="0" w:color="auto"/>
            </w:tcBorders>
            <w:shd w:val="clear" w:color="auto" w:fill="auto"/>
            <w:vAlign w:val="center"/>
            <w:hideMark/>
          </w:tcPr>
          <w:p w14:paraId="7E6E9001"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750,84</w:t>
            </w:r>
          </w:p>
        </w:tc>
        <w:tc>
          <w:tcPr>
            <w:tcW w:w="546" w:type="pct"/>
            <w:tcBorders>
              <w:top w:val="nil"/>
              <w:left w:val="nil"/>
              <w:bottom w:val="single" w:sz="4" w:space="0" w:color="auto"/>
              <w:right w:val="single" w:sz="4" w:space="0" w:color="auto"/>
            </w:tcBorders>
            <w:shd w:val="clear" w:color="auto" w:fill="auto"/>
            <w:vAlign w:val="center"/>
            <w:hideMark/>
          </w:tcPr>
          <w:p w14:paraId="72976208"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738,19</w:t>
            </w:r>
          </w:p>
        </w:tc>
        <w:tc>
          <w:tcPr>
            <w:tcW w:w="311" w:type="pct"/>
            <w:tcBorders>
              <w:top w:val="nil"/>
              <w:left w:val="nil"/>
              <w:bottom w:val="single" w:sz="4" w:space="0" w:color="auto"/>
              <w:right w:val="single" w:sz="4" w:space="0" w:color="auto"/>
            </w:tcBorders>
            <w:shd w:val="clear" w:color="auto" w:fill="auto"/>
            <w:vAlign w:val="center"/>
            <w:hideMark/>
          </w:tcPr>
          <w:p w14:paraId="3498CDD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768,56</w:t>
            </w:r>
          </w:p>
        </w:tc>
        <w:tc>
          <w:tcPr>
            <w:tcW w:w="311" w:type="pct"/>
            <w:tcBorders>
              <w:top w:val="nil"/>
              <w:left w:val="nil"/>
              <w:bottom w:val="single" w:sz="4" w:space="0" w:color="auto"/>
              <w:right w:val="single" w:sz="4" w:space="0" w:color="auto"/>
            </w:tcBorders>
            <w:shd w:val="clear" w:color="auto" w:fill="auto"/>
            <w:vAlign w:val="center"/>
            <w:hideMark/>
          </w:tcPr>
          <w:p w14:paraId="651E3BA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794,70</w:t>
            </w:r>
          </w:p>
        </w:tc>
        <w:tc>
          <w:tcPr>
            <w:tcW w:w="311" w:type="pct"/>
            <w:tcBorders>
              <w:top w:val="nil"/>
              <w:left w:val="nil"/>
              <w:bottom w:val="single" w:sz="4" w:space="0" w:color="auto"/>
              <w:right w:val="single" w:sz="4" w:space="0" w:color="auto"/>
            </w:tcBorders>
            <w:shd w:val="clear" w:color="auto" w:fill="auto"/>
            <w:vAlign w:val="center"/>
            <w:hideMark/>
          </w:tcPr>
          <w:p w14:paraId="53E246A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821,71</w:t>
            </w:r>
          </w:p>
        </w:tc>
        <w:tc>
          <w:tcPr>
            <w:tcW w:w="311" w:type="pct"/>
            <w:tcBorders>
              <w:top w:val="nil"/>
              <w:left w:val="nil"/>
              <w:bottom w:val="single" w:sz="4" w:space="0" w:color="auto"/>
              <w:right w:val="single" w:sz="4" w:space="0" w:color="auto"/>
            </w:tcBorders>
            <w:shd w:val="clear" w:color="auto" w:fill="auto"/>
            <w:vAlign w:val="center"/>
            <w:hideMark/>
          </w:tcPr>
          <w:p w14:paraId="2ABCA911"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849,65</w:t>
            </w:r>
          </w:p>
        </w:tc>
        <w:tc>
          <w:tcPr>
            <w:tcW w:w="311" w:type="pct"/>
            <w:tcBorders>
              <w:top w:val="nil"/>
              <w:left w:val="nil"/>
              <w:bottom w:val="single" w:sz="4" w:space="0" w:color="auto"/>
              <w:right w:val="single" w:sz="4" w:space="0" w:color="auto"/>
            </w:tcBorders>
            <w:shd w:val="clear" w:color="auto" w:fill="auto"/>
            <w:vAlign w:val="center"/>
            <w:hideMark/>
          </w:tcPr>
          <w:p w14:paraId="22AEC07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878,54</w:t>
            </w:r>
          </w:p>
        </w:tc>
        <w:tc>
          <w:tcPr>
            <w:tcW w:w="311" w:type="pct"/>
            <w:tcBorders>
              <w:top w:val="nil"/>
              <w:left w:val="nil"/>
              <w:bottom w:val="single" w:sz="4" w:space="0" w:color="auto"/>
              <w:right w:val="single" w:sz="4" w:space="0" w:color="auto"/>
            </w:tcBorders>
            <w:shd w:val="clear" w:color="auto" w:fill="auto"/>
            <w:vAlign w:val="center"/>
            <w:hideMark/>
          </w:tcPr>
          <w:p w14:paraId="2519DC5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908,41</w:t>
            </w:r>
          </w:p>
        </w:tc>
        <w:tc>
          <w:tcPr>
            <w:tcW w:w="311" w:type="pct"/>
            <w:tcBorders>
              <w:top w:val="nil"/>
              <w:left w:val="nil"/>
              <w:bottom w:val="single" w:sz="4" w:space="0" w:color="auto"/>
              <w:right w:val="single" w:sz="4" w:space="0" w:color="auto"/>
            </w:tcBorders>
            <w:shd w:val="clear" w:color="auto" w:fill="auto"/>
            <w:vAlign w:val="center"/>
            <w:hideMark/>
          </w:tcPr>
          <w:p w14:paraId="6C27946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939,30</w:t>
            </w:r>
          </w:p>
        </w:tc>
        <w:tc>
          <w:tcPr>
            <w:tcW w:w="311" w:type="pct"/>
            <w:tcBorders>
              <w:top w:val="nil"/>
              <w:left w:val="nil"/>
              <w:bottom w:val="single" w:sz="4" w:space="0" w:color="auto"/>
              <w:right w:val="single" w:sz="4" w:space="0" w:color="auto"/>
            </w:tcBorders>
            <w:shd w:val="clear" w:color="auto" w:fill="auto"/>
            <w:vAlign w:val="center"/>
            <w:hideMark/>
          </w:tcPr>
          <w:p w14:paraId="45762617"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971,23</w:t>
            </w:r>
          </w:p>
        </w:tc>
      </w:tr>
      <w:tr w:rsidR="006F5017" w:rsidRPr="002654BA" w14:paraId="36701D71"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76ACDDC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Полезный отпуск</w:t>
            </w:r>
          </w:p>
        </w:tc>
        <w:tc>
          <w:tcPr>
            <w:tcW w:w="366" w:type="pct"/>
            <w:tcBorders>
              <w:top w:val="nil"/>
              <w:left w:val="nil"/>
              <w:bottom w:val="single" w:sz="4" w:space="0" w:color="auto"/>
              <w:right w:val="single" w:sz="4" w:space="0" w:color="auto"/>
            </w:tcBorders>
            <w:shd w:val="clear" w:color="auto" w:fill="auto"/>
            <w:vAlign w:val="center"/>
            <w:hideMark/>
          </w:tcPr>
          <w:p w14:paraId="60C4AFB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тыс. Гкал</w:t>
            </w:r>
          </w:p>
        </w:tc>
        <w:tc>
          <w:tcPr>
            <w:tcW w:w="410" w:type="pct"/>
            <w:tcBorders>
              <w:top w:val="nil"/>
              <w:left w:val="nil"/>
              <w:bottom w:val="single" w:sz="4" w:space="0" w:color="auto"/>
              <w:right w:val="single" w:sz="4" w:space="0" w:color="auto"/>
            </w:tcBorders>
            <w:shd w:val="clear" w:color="auto" w:fill="auto"/>
            <w:vAlign w:val="center"/>
            <w:hideMark/>
          </w:tcPr>
          <w:p w14:paraId="749722DA"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22" w:type="pct"/>
            <w:tcBorders>
              <w:top w:val="nil"/>
              <w:left w:val="nil"/>
              <w:bottom w:val="single" w:sz="4" w:space="0" w:color="auto"/>
              <w:right w:val="single" w:sz="4" w:space="0" w:color="auto"/>
            </w:tcBorders>
            <w:shd w:val="clear" w:color="auto" w:fill="auto"/>
            <w:vAlign w:val="center"/>
            <w:hideMark/>
          </w:tcPr>
          <w:p w14:paraId="6520F7A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546" w:type="pct"/>
            <w:tcBorders>
              <w:top w:val="nil"/>
              <w:left w:val="nil"/>
              <w:bottom w:val="single" w:sz="4" w:space="0" w:color="auto"/>
              <w:right w:val="single" w:sz="4" w:space="0" w:color="auto"/>
            </w:tcBorders>
            <w:shd w:val="clear" w:color="auto" w:fill="auto"/>
            <w:vAlign w:val="center"/>
            <w:hideMark/>
          </w:tcPr>
          <w:p w14:paraId="3CCAE365"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4E8265F8"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7B8EB17C"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2C3BCC72"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0D1F088F"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7A9812F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371B7BD9"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346AF4A5"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c>
          <w:tcPr>
            <w:tcW w:w="311" w:type="pct"/>
            <w:tcBorders>
              <w:top w:val="nil"/>
              <w:left w:val="nil"/>
              <w:bottom w:val="single" w:sz="4" w:space="0" w:color="auto"/>
              <w:right w:val="single" w:sz="4" w:space="0" w:color="auto"/>
            </w:tcBorders>
            <w:shd w:val="clear" w:color="auto" w:fill="auto"/>
            <w:vAlign w:val="center"/>
            <w:hideMark/>
          </w:tcPr>
          <w:p w14:paraId="06383C5B"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0,1452</w:t>
            </w:r>
          </w:p>
        </w:tc>
      </w:tr>
      <w:tr w:rsidR="006F5017" w:rsidRPr="002654BA" w14:paraId="3C206BB2" w14:textId="77777777" w:rsidTr="006F5017">
        <w:trPr>
          <w:trHeight w:val="284"/>
        </w:trPr>
        <w:tc>
          <w:tcPr>
            <w:tcW w:w="863" w:type="pct"/>
            <w:tcBorders>
              <w:top w:val="nil"/>
              <w:left w:val="single" w:sz="4" w:space="0" w:color="auto"/>
              <w:bottom w:val="single" w:sz="4" w:space="0" w:color="auto"/>
              <w:right w:val="single" w:sz="4" w:space="0" w:color="auto"/>
            </w:tcBorders>
            <w:shd w:val="clear" w:color="auto" w:fill="auto"/>
            <w:vAlign w:val="center"/>
            <w:hideMark/>
          </w:tcPr>
          <w:p w14:paraId="06263C3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НВВ, отнесенная к полезному отпуску</w:t>
            </w:r>
          </w:p>
        </w:tc>
        <w:tc>
          <w:tcPr>
            <w:tcW w:w="366" w:type="pct"/>
            <w:tcBorders>
              <w:top w:val="nil"/>
              <w:left w:val="nil"/>
              <w:bottom w:val="single" w:sz="4" w:space="0" w:color="auto"/>
              <w:right w:val="single" w:sz="4" w:space="0" w:color="auto"/>
            </w:tcBorders>
            <w:shd w:val="clear" w:color="auto" w:fill="auto"/>
            <w:vAlign w:val="center"/>
            <w:hideMark/>
          </w:tcPr>
          <w:p w14:paraId="03E1AEE1"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руб./Гкал</w:t>
            </w:r>
          </w:p>
        </w:tc>
        <w:tc>
          <w:tcPr>
            <w:tcW w:w="410" w:type="pct"/>
            <w:tcBorders>
              <w:top w:val="nil"/>
              <w:left w:val="nil"/>
              <w:bottom w:val="single" w:sz="4" w:space="0" w:color="auto"/>
              <w:right w:val="single" w:sz="4" w:space="0" w:color="auto"/>
            </w:tcBorders>
            <w:shd w:val="clear" w:color="auto" w:fill="auto"/>
            <w:vAlign w:val="center"/>
            <w:hideMark/>
          </w:tcPr>
          <w:p w14:paraId="03FEA27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5032,43</w:t>
            </w:r>
          </w:p>
        </w:tc>
        <w:tc>
          <w:tcPr>
            <w:tcW w:w="322" w:type="pct"/>
            <w:tcBorders>
              <w:top w:val="nil"/>
              <w:left w:val="nil"/>
              <w:bottom w:val="single" w:sz="4" w:space="0" w:color="auto"/>
              <w:right w:val="single" w:sz="4" w:space="0" w:color="auto"/>
            </w:tcBorders>
            <w:shd w:val="clear" w:color="auto" w:fill="auto"/>
            <w:vAlign w:val="center"/>
            <w:hideMark/>
          </w:tcPr>
          <w:p w14:paraId="5AAC6A7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5171,15</w:t>
            </w:r>
          </w:p>
        </w:tc>
        <w:tc>
          <w:tcPr>
            <w:tcW w:w="546" w:type="pct"/>
            <w:tcBorders>
              <w:top w:val="nil"/>
              <w:left w:val="nil"/>
              <w:bottom w:val="single" w:sz="4" w:space="0" w:color="auto"/>
              <w:right w:val="single" w:sz="4" w:space="0" w:color="auto"/>
            </w:tcBorders>
            <w:shd w:val="clear" w:color="auto" w:fill="auto"/>
            <w:vAlign w:val="center"/>
            <w:hideMark/>
          </w:tcPr>
          <w:p w14:paraId="237CC433"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5084,03</w:t>
            </w:r>
          </w:p>
        </w:tc>
        <w:tc>
          <w:tcPr>
            <w:tcW w:w="311" w:type="pct"/>
            <w:tcBorders>
              <w:top w:val="nil"/>
              <w:left w:val="nil"/>
              <w:bottom w:val="single" w:sz="4" w:space="0" w:color="auto"/>
              <w:right w:val="single" w:sz="4" w:space="0" w:color="auto"/>
            </w:tcBorders>
            <w:shd w:val="clear" w:color="auto" w:fill="auto"/>
            <w:vAlign w:val="center"/>
            <w:hideMark/>
          </w:tcPr>
          <w:p w14:paraId="047FAD2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5293,25</w:t>
            </w:r>
          </w:p>
        </w:tc>
        <w:tc>
          <w:tcPr>
            <w:tcW w:w="311" w:type="pct"/>
            <w:tcBorders>
              <w:top w:val="nil"/>
              <w:left w:val="nil"/>
              <w:bottom w:val="single" w:sz="4" w:space="0" w:color="auto"/>
              <w:right w:val="single" w:sz="4" w:space="0" w:color="auto"/>
            </w:tcBorders>
            <w:shd w:val="clear" w:color="auto" w:fill="auto"/>
            <w:vAlign w:val="center"/>
            <w:hideMark/>
          </w:tcPr>
          <w:p w14:paraId="31215AE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5473,22</w:t>
            </w:r>
          </w:p>
        </w:tc>
        <w:tc>
          <w:tcPr>
            <w:tcW w:w="311" w:type="pct"/>
            <w:tcBorders>
              <w:top w:val="nil"/>
              <w:left w:val="nil"/>
              <w:bottom w:val="single" w:sz="4" w:space="0" w:color="auto"/>
              <w:right w:val="single" w:sz="4" w:space="0" w:color="auto"/>
            </w:tcBorders>
            <w:shd w:val="clear" w:color="auto" w:fill="auto"/>
            <w:vAlign w:val="center"/>
            <w:hideMark/>
          </w:tcPr>
          <w:p w14:paraId="67A80A5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5659,31</w:t>
            </w:r>
          </w:p>
        </w:tc>
        <w:tc>
          <w:tcPr>
            <w:tcW w:w="311" w:type="pct"/>
            <w:tcBorders>
              <w:top w:val="nil"/>
              <w:left w:val="nil"/>
              <w:bottom w:val="single" w:sz="4" w:space="0" w:color="auto"/>
              <w:right w:val="single" w:sz="4" w:space="0" w:color="auto"/>
            </w:tcBorders>
            <w:shd w:val="clear" w:color="auto" w:fill="auto"/>
            <w:vAlign w:val="center"/>
            <w:hideMark/>
          </w:tcPr>
          <w:p w14:paraId="34A1393E"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5851,73</w:t>
            </w:r>
          </w:p>
        </w:tc>
        <w:tc>
          <w:tcPr>
            <w:tcW w:w="311" w:type="pct"/>
            <w:tcBorders>
              <w:top w:val="nil"/>
              <w:left w:val="nil"/>
              <w:bottom w:val="single" w:sz="4" w:space="0" w:color="auto"/>
              <w:right w:val="single" w:sz="4" w:space="0" w:color="auto"/>
            </w:tcBorders>
            <w:shd w:val="clear" w:color="auto" w:fill="auto"/>
            <w:vAlign w:val="center"/>
            <w:hideMark/>
          </w:tcPr>
          <w:p w14:paraId="281DDB9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6050,69</w:t>
            </w:r>
          </w:p>
        </w:tc>
        <w:tc>
          <w:tcPr>
            <w:tcW w:w="311" w:type="pct"/>
            <w:tcBorders>
              <w:top w:val="nil"/>
              <w:left w:val="nil"/>
              <w:bottom w:val="single" w:sz="4" w:space="0" w:color="auto"/>
              <w:right w:val="single" w:sz="4" w:space="0" w:color="auto"/>
            </w:tcBorders>
            <w:shd w:val="clear" w:color="auto" w:fill="auto"/>
            <w:vAlign w:val="center"/>
            <w:hideMark/>
          </w:tcPr>
          <w:p w14:paraId="1C7ED294"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6256,41</w:t>
            </w:r>
          </w:p>
        </w:tc>
        <w:tc>
          <w:tcPr>
            <w:tcW w:w="311" w:type="pct"/>
            <w:tcBorders>
              <w:top w:val="nil"/>
              <w:left w:val="nil"/>
              <w:bottom w:val="single" w:sz="4" w:space="0" w:color="auto"/>
              <w:right w:val="single" w:sz="4" w:space="0" w:color="auto"/>
            </w:tcBorders>
            <w:shd w:val="clear" w:color="auto" w:fill="auto"/>
            <w:vAlign w:val="center"/>
            <w:hideMark/>
          </w:tcPr>
          <w:p w14:paraId="4861489D"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6469,13</w:t>
            </w:r>
          </w:p>
        </w:tc>
        <w:tc>
          <w:tcPr>
            <w:tcW w:w="311" w:type="pct"/>
            <w:tcBorders>
              <w:top w:val="nil"/>
              <w:left w:val="nil"/>
              <w:bottom w:val="single" w:sz="4" w:space="0" w:color="auto"/>
              <w:right w:val="single" w:sz="4" w:space="0" w:color="auto"/>
            </w:tcBorders>
            <w:shd w:val="clear" w:color="auto" w:fill="auto"/>
            <w:vAlign w:val="center"/>
            <w:hideMark/>
          </w:tcPr>
          <w:p w14:paraId="572B8880" w14:textId="77777777" w:rsidR="006F5017" w:rsidRPr="002654BA" w:rsidRDefault="006F5017" w:rsidP="006F5017">
            <w:pPr>
              <w:widowControl/>
              <w:autoSpaceDE/>
              <w:autoSpaceDN/>
              <w:jc w:val="center"/>
              <w:rPr>
                <w:color w:val="000000"/>
                <w:sz w:val="20"/>
                <w:szCs w:val="20"/>
                <w:lang w:bidi="ar-SA"/>
              </w:rPr>
            </w:pPr>
            <w:r w:rsidRPr="002654BA">
              <w:rPr>
                <w:color w:val="000000"/>
                <w:sz w:val="20"/>
                <w:szCs w:val="20"/>
                <w:lang w:bidi="ar-SA"/>
              </w:rPr>
              <w:t>6689,08</w:t>
            </w:r>
          </w:p>
        </w:tc>
      </w:tr>
    </w:tbl>
    <w:p w14:paraId="33E8F60A" w14:textId="77777777" w:rsidR="006F5017" w:rsidRPr="002654BA" w:rsidRDefault="006F5017" w:rsidP="006F5017"/>
    <w:p w14:paraId="7E0F164C" w14:textId="77777777" w:rsidR="00FB67B3" w:rsidRPr="002654BA" w:rsidRDefault="00FB67B3" w:rsidP="00982F13">
      <w:pPr>
        <w:widowControl/>
        <w:suppressAutoHyphens/>
        <w:autoSpaceDE/>
        <w:autoSpaceDN/>
        <w:spacing w:before="120" w:after="120" w:line="360" w:lineRule="auto"/>
        <w:contextualSpacing/>
        <w:jc w:val="both"/>
        <w:rPr>
          <w:sz w:val="26"/>
        </w:rPr>
        <w:sectPr w:rsidR="00FB67B3" w:rsidRPr="002654BA" w:rsidSect="00982F13">
          <w:pgSz w:w="16840" w:h="11910" w:orient="landscape"/>
          <w:pgMar w:top="1701" w:right="1134" w:bottom="851" w:left="851" w:header="0" w:footer="590" w:gutter="0"/>
          <w:paperSrc w:first="7" w:other="7"/>
          <w:cols w:space="720"/>
          <w:docGrid w:linePitch="299"/>
        </w:sectPr>
      </w:pPr>
    </w:p>
    <w:p w14:paraId="38997D5D"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697" w:name="_Toc8825279"/>
      <w:bookmarkStart w:id="698" w:name="_Toc99440187"/>
      <w:r w:rsidRPr="002654BA">
        <w:rPr>
          <w:b/>
          <w:bCs/>
          <w:sz w:val="26"/>
          <w:szCs w:val="26"/>
          <w:lang w:bidi="ar-SA"/>
        </w:rPr>
        <w:t>ГЛАВА 13. ИНДИКАТОРЫ РАЗВИТИЯ СИСТЕМ ТЕПЛОСНАБЖЕНИЯ ПОСЕЛЕНИЯ, ГОРОДСКОГО ОКРУГА, ГОРОДА ФЕДЕРАЛЬНОГО ЗНАЧЕНИЯ</w:t>
      </w:r>
      <w:bookmarkEnd w:id="697"/>
      <w:bookmarkEnd w:id="698"/>
    </w:p>
    <w:p w14:paraId="736B3625"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699" w:name="_Toc2343189"/>
      <w:bookmarkStart w:id="700" w:name="_Toc8825280"/>
      <w:bookmarkStart w:id="701" w:name="_Toc99440188"/>
      <w:r w:rsidRPr="002654BA">
        <w:rPr>
          <w:b/>
          <w:bCs/>
          <w:sz w:val="26"/>
          <w:szCs w:val="26"/>
          <w:lang w:bidi="ar-SA"/>
        </w:rPr>
        <w:t>13.1. Количество прекращений подачи тепловой энергии, теплоносителя в результате технологических нарушений на тепловых сетях</w:t>
      </w:r>
      <w:bookmarkEnd w:id="699"/>
      <w:bookmarkEnd w:id="700"/>
      <w:bookmarkEnd w:id="701"/>
    </w:p>
    <w:p w14:paraId="73090FB7"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3DACDD6F"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r w:rsidRPr="002654BA">
        <w:rPr>
          <w:rFonts w:eastAsia="Calibri"/>
          <w:sz w:val="26"/>
          <w:szCs w:val="26"/>
          <w:lang w:eastAsia="en-US" w:bidi="ar-SA"/>
        </w:rPr>
        <w:t>Pп</w:t>
      </w:r>
      <w:proofErr w:type="spellEnd"/>
      <w:r w:rsidRPr="002654BA">
        <w:rPr>
          <w:rFonts w:eastAsia="Calibri"/>
          <w:sz w:val="26"/>
          <w:szCs w:val="26"/>
          <w:lang w:eastAsia="en-US" w:bidi="ar-SA"/>
        </w:rPr>
        <w:t xml:space="preserve"> сети от </w:t>
      </w:r>
      <w:proofErr w:type="spellStart"/>
      <w:r w:rsidRPr="002654BA">
        <w:rPr>
          <w:rFonts w:eastAsia="Calibri"/>
          <w:sz w:val="26"/>
          <w:szCs w:val="26"/>
          <w:lang w:eastAsia="en-US" w:bidi="ar-SA"/>
        </w:rPr>
        <w:t>tn</w:t>
      </w:r>
      <w:proofErr w:type="spellEnd"/>
      <w:r w:rsidRPr="002654BA">
        <w:rPr>
          <w:rFonts w:eastAsia="Calibri"/>
          <w:sz w:val="26"/>
          <w:szCs w:val="26"/>
          <w:lang w:eastAsia="en-US" w:bidi="ar-SA"/>
        </w:rPr>
        <w:t>) рассчитываются (п. 15 постановления Правительства РФ от 16.05.2014 № 452) по формуле:</w:t>
      </w:r>
    </w:p>
    <w:p w14:paraId="2BB7D234"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P</m:t>
            </m:r>
          </m:e>
          <m:sub>
            <m:r>
              <m:rPr>
                <m:sty m:val="p"/>
              </m:rPr>
              <w:rPr>
                <w:rFonts w:ascii="Cambria Math" w:eastAsia="Calibri" w:hAnsi="Cambria Math"/>
                <w:sz w:val="26"/>
                <w:szCs w:val="26"/>
                <w:lang w:eastAsia="en-US" w:bidi="ar-SA"/>
              </w:rPr>
              <m:t xml:space="preserve">п сети от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r>
          <m:rPr>
            <m:sty m:val="p"/>
          </m:rPr>
          <w:rPr>
            <w:rFonts w:ascii="Cambria Math" w:eastAsia="Calibri" w:hAnsi="Cambria Math"/>
            <w:sz w:val="26"/>
            <w:szCs w:val="26"/>
            <w:lang w:eastAsia="en-US" w:bidi="ar-SA"/>
          </w:rPr>
          <m:t xml:space="preserve">= </m:t>
        </m:r>
        <m:f>
          <m:fPr>
            <m:ctrlPr>
              <w:rPr>
                <w:rFonts w:ascii="Cambria Math" w:eastAsia="Calibri" w:hAnsi="Cambria Math"/>
                <w:sz w:val="26"/>
                <w:szCs w:val="26"/>
                <w:lang w:eastAsia="en-US" w:bidi="ar-SA"/>
              </w:rPr>
            </m:ctrlPr>
          </m:fPr>
          <m:num>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N</m:t>
                </m:r>
              </m:e>
              <m:sub>
                <m:r>
                  <m:rPr>
                    <m:sty m:val="p"/>
                  </m:rPr>
                  <w:rPr>
                    <w:rFonts w:ascii="Cambria Math" w:eastAsia="Calibri" w:hAnsi="Cambria Math"/>
                    <w:sz w:val="26"/>
                    <w:szCs w:val="26"/>
                    <w:lang w:eastAsia="en-US" w:bidi="ar-SA"/>
                  </w:rPr>
                  <m:t xml:space="preserve">п сети от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m:rPr>
                        <m:sty m:val="p"/>
                      </m:rPr>
                      <w:rPr>
                        <w:rFonts w:ascii="Cambria Math" w:eastAsia="Calibri" w:hAnsi="Cambria Math"/>
                        <w:sz w:val="26"/>
                        <w:szCs w:val="26"/>
                        <w:lang w:eastAsia="en-US" w:bidi="ar-SA"/>
                      </w:rPr>
                      <m:t>0-1</m:t>
                    </m:r>
                  </m:sub>
                </m:sSub>
              </m:sub>
            </m:sSub>
          </m:num>
          <m:den>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L</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m:rPr>
                        <m:sty m:val="p"/>
                      </m:rPr>
                      <w:rPr>
                        <w:rFonts w:ascii="Cambria Math" w:eastAsia="Calibri" w:hAnsi="Cambria Math"/>
                        <w:sz w:val="26"/>
                        <w:szCs w:val="26"/>
                        <w:lang w:eastAsia="en-US" w:bidi="ar-SA"/>
                      </w:rPr>
                      <m:t>0-1</m:t>
                    </m:r>
                  </m:sub>
                </m:sSub>
              </m:sub>
            </m:sSub>
          </m:den>
        </m:f>
        <m:r>
          <m:rPr>
            <m:sty m:val="p"/>
          </m:rPr>
          <w:rPr>
            <w:rFonts w:ascii="Cambria Math" w:eastAsia="Calibri" w:hAnsi="Cambria Math"/>
            <w:sz w:val="26"/>
            <w:szCs w:val="26"/>
            <w:lang w:eastAsia="en-US" w:bidi="ar-SA"/>
          </w:rPr>
          <m:t>∙</m:t>
        </m:r>
        <m:f>
          <m:fPr>
            <m:ctrlPr>
              <w:rPr>
                <w:rFonts w:ascii="Cambria Math" w:eastAsia="Calibri" w:hAnsi="Cambria Math"/>
                <w:sz w:val="26"/>
                <w:szCs w:val="26"/>
                <w:lang w:eastAsia="en-US" w:bidi="ar-SA"/>
              </w:rPr>
            </m:ctrlPr>
          </m:fPr>
          <m:num>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L</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r>
              <m:rPr>
                <m:sty m:val="p"/>
              </m:rPr>
              <w:rPr>
                <w:rFonts w:ascii="Cambria Math" w:eastAsia="Calibri" w:hAnsi="Cambria Math"/>
                <w:sz w:val="26"/>
                <w:szCs w:val="26"/>
                <w:lang w:eastAsia="en-US" w:bidi="ar-SA"/>
              </w:rPr>
              <m:t>-</m:t>
            </m:r>
            <m:nary>
              <m:naryPr>
                <m:chr m:val="∑"/>
                <m:limLoc m:val="undOvr"/>
                <m:subHide m:val="1"/>
                <m:supHide m:val="1"/>
                <m:ctrlPr>
                  <w:rPr>
                    <w:rFonts w:ascii="Cambria Math" w:eastAsia="Calibri" w:hAnsi="Cambria Math"/>
                    <w:sz w:val="26"/>
                    <w:szCs w:val="26"/>
                    <w:lang w:eastAsia="en-US" w:bidi="ar-SA"/>
                  </w:rPr>
                </m:ctrlPr>
              </m:naryPr>
              <m:sub/>
              <m:sup/>
              <m:e>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L</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m:rPr>
                            <m:sty m:val="p"/>
                          </m:rPr>
                          <w:rPr>
                            <w:rFonts w:ascii="Cambria Math" w:eastAsia="Calibri" w:hAnsi="Cambria Math"/>
                            <w:sz w:val="26"/>
                            <w:szCs w:val="26"/>
                            <w:lang w:eastAsia="en-US" w:bidi="ar-SA"/>
                          </w:rPr>
                          <m:t xml:space="preserve">зам </m:t>
                        </m:r>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e>
            </m:nary>
          </m:num>
          <m:den>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L</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den>
        </m:f>
      </m:oMath>
      <w:r w:rsidR="00FB67B3" w:rsidRPr="002654BA">
        <w:rPr>
          <w:rFonts w:eastAsia="Calibri"/>
          <w:sz w:val="26"/>
          <w:szCs w:val="26"/>
          <w:lang w:eastAsia="en-US" w:bidi="ar-SA"/>
        </w:rPr>
        <w:t>,</w:t>
      </w:r>
      <m:oMath>
        <m:r>
          <m:rPr>
            <m:sty m:val="p"/>
          </m:rPr>
          <w:rPr>
            <w:rFonts w:ascii="Cambria Math" w:eastAsia="Calibri" w:hAnsi="Cambria Math"/>
            <w:sz w:val="26"/>
            <w:szCs w:val="26"/>
            <w:lang w:eastAsia="en-US" w:bidi="ar-SA"/>
          </w:rPr>
          <m:t xml:space="preserve"> </m:t>
        </m:r>
        <m:f>
          <m:fPr>
            <m:ctrlPr>
              <w:rPr>
                <w:rFonts w:ascii="Cambria Math" w:eastAsia="Calibri" w:hAnsi="Cambria Math"/>
                <w:sz w:val="26"/>
                <w:szCs w:val="26"/>
                <w:lang w:eastAsia="en-US" w:bidi="ar-SA"/>
              </w:rPr>
            </m:ctrlPr>
          </m:fPr>
          <m:num>
            <m:r>
              <m:rPr>
                <m:sty m:val="p"/>
              </m:rPr>
              <w:rPr>
                <w:rFonts w:ascii="Cambria Math" w:eastAsia="Calibri" w:hAnsi="Cambria Math"/>
                <w:sz w:val="26"/>
                <w:szCs w:val="26"/>
                <w:lang w:eastAsia="en-US" w:bidi="ar-SA"/>
              </w:rPr>
              <m:t>ед.</m:t>
            </m:r>
          </m:num>
          <m:den>
            <m:r>
              <m:rPr>
                <m:sty m:val="p"/>
              </m:rPr>
              <w:rPr>
                <w:rFonts w:ascii="Cambria Math" w:eastAsia="Calibri" w:hAnsi="Cambria Math"/>
                <w:sz w:val="26"/>
                <w:szCs w:val="26"/>
                <w:lang w:eastAsia="en-US" w:bidi="ar-SA"/>
              </w:rPr>
              <m:t>км∙год</m:t>
            </m:r>
          </m:den>
        </m:f>
      </m:oMath>
    </w:p>
    <w:p w14:paraId="4607D76D"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где </w:t>
      </w: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N</m:t>
            </m:r>
          </m:e>
          <m:sub>
            <m:r>
              <w:rPr>
                <w:rFonts w:ascii="Cambria Math" w:eastAsia="Calibri" w:hAnsi="Cambria Math"/>
                <w:sz w:val="26"/>
                <w:szCs w:val="26"/>
                <w:lang w:eastAsia="en-US" w:bidi="ar-SA"/>
              </w:rPr>
              <m:t xml:space="preserve">п сети от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0-1</m:t>
                </m:r>
              </m:sub>
            </m:sSub>
          </m:sub>
        </m:sSub>
      </m:oMath>
      <w:r w:rsidRPr="002654BA">
        <w:rPr>
          <w:rFonts w:eastAsia="Calibri"/>
          <w:sz w:val="26"/>
          <w:szCs w:val="26"/>
          <w:lang w:eastAsia="en-US" w:bidi="ar-SA"/>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5E055D4"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L</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0-1</m:t>
                </m:r>
              </m:sub>
            </m:sSub>
          </m:sub>
        </m:sSub>
      </m:oMath>
      <w:r w:rsidR="00FB67B3" w:rsidRPr="002654BA">
        <w:rPr>
          <w:rFonts w:eastAsia="Calibri"/>
          <w:sz w:val="26"/>
          <w:szCs w:val="26"/>
          <w:lang w:eastAsia="en-US" w:bidi="ar-SA"/>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7A4968B3"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L</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oMath>
      <w:r w:rsidR="00FB67B3" w:rsidRPr="002654BA">
        <w:rPr>
          <w:rFonts w:eastAsia="Calibri"/>
          <w:sz w:val="26"/>
          <w:szCs w:val="26"/>
          <w:lang w:eastAsia="en-US" w:bidi="ar-SA"/>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6D428E31"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nary>
          <m:naryPr>
            <m:chr m:val="∑"/>
            <m:limLoc m:val="undOvr"/>
            <m:subHide m:val="1"/>
            <m:supHide m:val="1"/>
            <m:ctrlPr>
              <w:rPr>
                <w:rFonts w:ascii="Cambria Math" w:eastAsia="Calibri" w:hAnsi="Cambria Math"/>
                <w:i/>
                <w:sz w:val="26"/>
                <w:szCs w:val="26"/>
                <w:lang w:eastAsia="en-US" w:bidi="ar-SA"/>
              </w:rPr>
            </m:ctrlPr>
          </m:naryPr>
          <m:sub/>
          <m:sup/>
          <m:e>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L</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зам t</m:t>
                    </m:r>
                  </m:e>
                  <m:sub>
                    <m:r>
                      <w:rPr>
                        <w:rFonts w:ascii="Cambria Math" w:eastAsia="Calibri" w:hAnsi="Cambria Math"/>
                        <w:sz w:val="26"/>
                        <w:szCs w:val="26"/>
                        <w:lang w:eastAsia="en-US" w:bidi="ar-SA"/>
                      </w:rPr>
                      <m:t>n</m:t>
                    </m:r>
                  </m:sub>
                </m:sSub>
              </m:sub>
            </m:sSub>
          </m:e>
        </m:nary>
      </m:oMath>
      <w:r w:rsidR="00FB67B3" w:rsidRPr="002654BA">
        <w:rPr>
          <w:rFonts w:eastAsia="Calibri"/>
          <w:sz w:val="26"/>
          <w:szCs w:val="26"/>
          <w:lang w:eastAsia="en-US" w:bidi="ar-SA"/>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2D55CEAF" w14:textId="77777777" w:rsidR="00FB67B3" w:rsidRPr="002654BA" w:rsidRDefault="00FB67B3" w:rsidP="00FB67B3">
      <w:pPr>
        <w:widowControl/>
        <w:autoSpaceDE/>
        <w:autoSpaceDN/>
        <w:spacing w:line="360" w:lineRule="auto"/>
        <w:ind w:firstLine="709"/>
        <w:jc w:val="both"/>
        <w:rPr>
          <w:sz w:val="26"/>
          <w:szCs w:val="26"/>
          <w:lang w:eastAsia="ar-SA" w:bidi="ar-SA"/>
        </w:rPr>
      </w:pPr>
      <w:r w:rsidRPr="002654BA">
        <w:rPr>
          <w:sz w:val="26"/>
          <w:szCs w:val="26"/>
          <w:lang w:eastAsia="ar-SA" w:bidi="ar-SA"/>
        </w:rPr>
        <w:t xml:space="preserve">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20121 по 2031 годы </w:t>
      </w:r>
      <w:proofErr w:type="spellStart"/>
      <w:r w:rsidRPr="002654BA">
        <w:rPr>
          <w:sz w:val="26"/>
          <w:szCs w:val="26"/>
          <w:lang w:eastAsia="ar-SA" w:bidi="ar-SA"/>
        </w:rPr>
        <w:t>Pп</w:t>
      </w:r>
      <w:proofErr w:type="spellEnd"/>
      <w:r w:rsidRPr="002654BA">
        <w:rPr>
          <w:sz w:val="26"/>
          <w:szCs w:val="26"/>
          <w:lang w:eastAsia="ar-SA" w:bidi="ar-SA"/>
        </w:rPr>
        <w:t xml:space="preserve"> сети = 0   (ед.)/(</w:t>
      </w:r>
      <w:proofErr w:type="spellStart"/>
      <w:r w:rsidRPr="002654BA">
        <w:rPr>
          <w:sz w:val="26"/>
          <w:szCs w:val="26"/>
          <w:lang w:eastAsia="ar-SA" w:bidi="ar-SA"/>
        </w:rPr>
        <w:t>км∙год</w:t>
      </w:r>
      <w:proofErr w:type="spellEnd"/>
      <w:r w:rsidRPr="002654BA">
        <w:rPr>
          <w:sz w:val="26"/>
          <w:szCs w:val="26"/>
          <w:lang w:eastAsia="ar-SA" w:bidi="ar-SA"/>
        </w:rPr>
        <w:t>)</w:t>
      </w:r>
    </w:p>
    <w:p w14:paraId="4FE6E42B"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02" w:name="_Toc2343190"/>
      <w:bookmarkStart w:id="703" w:name="_Toc8825281"/>
      <w:bookmarkStart w:id="704" w:name="_Toc99440189"/>
      <w:r w:rsidRPr="002654BA">
        <w:rPr>
          <w:b/>
          <w:bCs/>
          <w:sz w:val="26"/>
          <w:szCs w:val="26"/>
          <w:lang w:bidi="ar-SA"/>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702"/>
      <w:bookmarkEnd w:id="703"/>
      <w:bookmarkEnd w:id="704"/>
    </w:p>
    <w:p w14:paraId="67CC223B"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w:t>
      </w:r>
      <w:proofErr w:type="spellStart"/>
      <w:r w:rsidRPr="002654BA">
        <w:rPr>
          <w:rFonts w:eastAsia="Calibri"/>
          <w:sz w:val="26"/>
          <w:szCs w:val="26"/>
          <w:lang w:eastAsia="en-US" w:bidi="ar-SA"/>
        </w:rPr>
        <w:t>Pп</w:t>
      </w:r>
      <w:proofErr w:type="spellEnd"/>
      <w:r w:rsidRPr="002654BA">
        <w:rPr>
          <w:rFonts w:eastAsia="Calibri"/>
          <w:sz w:val="26"/>
          <w:szCs w:val="26"/>
          <w:lang w:eastAsia="en-US" w:bidi="ar-SA"/>
        </w:rPr>
        <w:t xml:space="preserve"> </w:t>
      </w:r>
      <w:proofErr w:type="spellStart"/>
      <w:r w:rsidRPr="002654BA">
        <w:rPr>
          <w:rFonts w:eastAsia="Calibri"/>
          <w:sz w:val="26"/>
          <w:szCs w:val="26"/>
          <w:lang w:eastAsia="en-US" w:bidi="ar-SA"/>
        </w:rPr>
        <w:t>ист</w:t>
      </w:r>
      <w:proofErr w:type="spellEnd"/>
      <w:r w:rsidRPr="002654BA">
        <w:rPr>
          <w:rFonts w:eastAsia="Calibri"/>
          <w:sz w:val="26"/>
          <w:szCs w:val="26"/>
          <w:lang w:eastAsia="en-US" w:bidi="ar-SA"/>
        </w:rPr>
        <w:t xml:space="preserve"> от </w:t>
      </w:r>
      <w:proofErr w:type="spellStart"/>
      <w:r w:rsidRPr="002654BA">
        <w:rPr>
          <w:rFonts w:eastAsia="Calibri"/>
          <w:sz w:val="26"/>
          <w:szCs w:val="26"/>
          <w:lang w:eastAsia="en-US" w:bidi="ar-SA"/>
        </w:rPr>
        <w:t>tn</w:t>
      </w:r>
      <w:proofErr w:type="spellEnd"/>
      <w:r w:rsidRPr="002654BA">
        <w:rPr>
          <w:rFonts w:eastAsia="Calibri"/>
          <w:sz w:val="26"/>
          <w:szCs w:val="26"/>
          <w:lang w:eastAsia="en-US" w:bidi="ar-SA"/>
        </w:rPr>
        <w:t>) в целом по теплоснабжающей организации рассчитываются (п. 16 постановления Правительства РФ от 16.05.2014 № 452) по формуле:</w:t>
      </w:r>
    </w:p>
    <w:p w14:paraId="1D4A1EC2"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P</m:t>
            </m:r>
          </m:e>
          <m:sub>
            <m:r>
              <m:rPr>
                <m:sty m:val="p"/>
              </m:rPr>
              <w:rPr>
                <w:rFonts w:ascii="Cambria Math" w:eastAsia="Calibri" w:hAnsi="Cambria Math"/>
                <w:sz w:val="26"/>
                <w:szCs w:val="26"/>
                <w:lang w:eastAsia="en-US" w:bidi="ar-SA"/>
              </w:rPr>
              <m:t xml:space="preserve">п ист от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r>
          <m:rPr>
            <m:sty m:val="p"/>
          </m:rPr>
          <w:rPr>
            <w:rFonts w:ascii="Cambria Math" w:eastAsia="Calibri" w:hAnsi="Cambria Math"/>
            <w:sz w:val="26"/>
            <w:szCs w:val="26"/>
            <w:lang w:eastAsia="en-US" w:bidi="ar-SA"/>
          </w:rPr>
          <m:t xml:space="preserve">= </m:t>
        </m:r>
        <m:f>
          <m:fPr>
            <m:ctrlPr>
              <w:rPr>
                <w:rFonts w:ascii="Cambria Math" w:eastAsia="Calibri" w:hAnsi="Cambria Math"/>
                <w:sz w:val="26"/>
                <w:szCs w:val="26"/>
                <w:lang w:eastAsia="en-US" w:bidi="ar-SA"/>
              </w:rPr>
            </m:ctrlPr>
          </m:fPr>
          <m:num>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N</m:t>
                </m:r>
              </m:e>
              <m:sub>
                <m:r>
                  <m:rPr>
                    <m:sty m:val="p"/>
                  </m:rPr>
                  <w:rPr>
                    <w:rFonts w:ascii="Cambria Math" w:eastAsia="Calibri" w:hAnsi="Cambria Math"/>
                    <w:sz w:val="26"/>
                    <w:szCs w:val="26"/>
                    <w:lang w:eastAsia="en-US" w:bidi="ar-SA"/>
                  </w:rPr>
                  <m:t xml:space="preserve">п ист от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m:rPr>
                        <m:sty m:val="p"/>
                      </m:rPr>
                      <w:rPr>
                        <w:rFonts w:ascii="Cambria Math" w:eastAsia="Calibri" w:hAnsi="Cambria Math"/>
                        <w:sz w:val="26"/>
                        <w:szCs w:val="26"/>
                        <w:lang w:eastAsia="en-US" w:bidi="ar-SA"/>
                      </w:rPr>
                      <m:t>0-1</m:t>
                    </m:r>
                  </m:sub>
                </m:sSub>
              </m:sub>
            </m:sSub>
          </m:num>
          <m:den>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M</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m:rPr>
                        <m:sty m:val="p"/>
                      </m:rPr>
                      <w:rPr>
                        <w:rFonts w:ascii="Cambria Math" w:eastAsia="Calibri" w:hAnsi="Cambria Math"/>
                        <w:sz w:val="26"/>
                        <w:szCs w:val="26"/>
                        <w:lang w:eastAsia="en-US" w:bidi="ar-SA"/>
                      </w:rPr>
                      <m:t>0-1</m:t>
                    </m:r>
                  </m:sub>
                </m:sSub>
              </m:sub>
            </m:sSub>
          </m:den>
        </m:f>
        <m:r>
          <m:rPr>
            <m:sty m:val="p"/>
          </m:rPr>
          <w:rPr>
            <w:rFonts w:ascii="Cambria Math" w:eastAsia="Calibri" w:hAnsi="Cambria Math"/>
            <w:sz w:val="26"/>
            <w:szCs w:val="26"/>
            <w:lang w:eastAsia="en-US" w:bidi="ar-SA"/>
          </w:rPr>
          <m:t>∙</m:t>
        </m:r>
        <m:f>
          <m:fPr>
            <m:ctrlPr>
              <w:rPr>
                <w:rFonts w:ascii="Cambria Math" w:eastAsia="Calibri" w:hAnsi="Cambria Math"/>
                <w:sz w:val="26"/>
                <w:szCs w:val="26"/>
                <w:lang w:eastAsia="en-US" w:bidi="ar-SA"/>
              </w:rPr>
            </m:ctrlPr>
          </m:fPr>
          <m:num>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M</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r>
              <m:rPr>
                <m:sty m:val="p"/>
              </m:rPr>
              <w:rPr>
                <w:rFonts w:ascii="Cambria Math" w:eastAsia="Calibri" w:hAnsi="Cambria Math"/>
                <w:sz w:val="26"/>
                <w:szCs w:val="26"/>
                <w:lang w:eastAsia="en-US" w:bidi="ar-SA"/>
              </w:rPr>
              <m:t>-</m:t>
            </m:r>
            <m:nary>
              <m:naryPr>
                <m:chr m:val="∑"/>
                <m:limLoc m:val="undOvr"/>
                <m:subHide m:val="1"/>
                <m:supHide m:val="1"/>
                <m:ctrlPr>
                  <w:rPr>
                    <w:rFonts w:ascii="Cambria Math" w:eastAsia="Calibri" w:hAnsi="Cambria Math"/>
                    <w:sz w:val="26"/>
                    <w:szCs w:val="26"/>
                    <w:lang w:eastAsia="en-US" w:bidi="ar-SA"/>
                  </w:rPr>
                </m:ctrlPr>
              </m:naryPr>
              <m:sub/>
              <m:sup/>
              <m:e>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M</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m:rPr>
                            <m:sty m:val="p"/>
                          </m:rPr>
                          <w:rPr>
                            <w:rFonts w:ascii="Cambria Math" w:eastAsia="Calibri" w:hAnsi="Cambria Math"/>
                            <w:sz w:val="26"/>
                            <w:szCs w:val="26"/>
                            <w:lang w:eastAsia="en-US" w:bidi="ar-SA"/>
                          </w:rPr>
                          <m:t xml:space="preserve">зам </m:t>
                        </m:r>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e>
            </m:nary>
          </m:num>
          <m:den>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M</m:t>
                </m:r>
              </m:e>
              <m:sub>
                <m:r>
                  <m:rPr>
                    <m:sty m:val="p"/>
                  </m:rPr>
                  <w:rPr>
                    <w:rFonts w:ascii="Cambria Math" w:eastAsia="Calibri" w:hAnsi="Cambria Math"/>
                    <w:sz w:val="26"/>
                    <w:szCs w:val="26"/>
                    <w:lang w:eastAsia="en-US" w:bidi="ar-SA"/>
                  </w:rPr>
                  <m:t xml:space="preserve"> </m:t>
                </m:r>
                <m:sSub>
                  <m:sSubPr>
                    <m:ctrlPr>
                      <w:rPr>
                        <w:rFonts w:ascii="Cambria Math" w:eastAsia="Calibri" w:hAnsi="Cambria Math"/>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den>
        </m:f>
      </m:oMath>
      <w:r w:rsidR="00FB67B3" w:rsidRPr="002654BA">
        <w:rPr>
          <w:rFonts w:eastAsia="Calibri"/>
          <w:sz w:val="26"/>
          <w:szCs w:val="26"/>
          <w:lang w:eastAsia="en-US" w:bidi="ar-SA"/>
        </w:rPr>
        <w:t>,</w:t>
      </w:r>
      <m:oMath>
        <m:r>
          <m:rPr>
            <m:sty m:val="p"/>
          </m:rPr>
          <w:rPr>
            <w:rFonts w:ascii="Cambria Math" w:eastAsia="Calibri" w:hAnsi="Cambria Math"/>
            <w:sz w:val="26"/>
            <w:szCs w:val="26"/>
            <w:lang w:eastAsia="en-US" w:bidi="ar-SA"/>
          </w:rPr>
          <m:t xml:space="preserve"> </m:t>
        </m:r>
        <m:f>
          <m:fPr>
            <m:ctrlPr>
              <w:rPr>
                <w:rFonts w:ascii="Cambria Math" w:eastAsia="Calibri" w:hAnsi="Cambria Math"/>
                <w:sz w:val="26"/>
                <w:szCs w:val="26"/>
                <w:lang w:eastAsia="en-US" w:bidi="ar-SA"/>
              </w:rPr>
            </m:ctrlPr>
          </m:fPr>
          <m:num>
            <m:r>
              <m:rPr>
                <m:sty m:val="p"/>
              </m:rPr>
              <w:rPr>
                <w:rFonts w:ascii="Cambria Math" w:eastAsia="Calibri" w:hAnsi="Cambria Math"/>
                <w:sz w:val="26"/>
                <w:szCs w:val="26"/>
                <w:lang w:eastAsia="en-US" w:bidi="ar-SA"/>
              </w:rPr>
              <m:t>ед.</m:t>
            </m:r>
          </m:num>
          <m:den>
            <m:r>
              <m:rPr>
                <m:sty m:val="p"/>
              </m:rPr>
              <w:rPr>
                <w:rFonts w:ascii="Cambria Math" w:eastAsia="Calibri" w:hAnsi="Cambria Math"/>
                <w:sz w:val="26"/>
                <w:szCs w:val="26"/>
                <w:lang w:eastAsia="en-US" w:bidi="ar-SA"/>
              </w:rPr>
              <m:t>Гкал/час∙год</m:t>
            </m:r>
          </m:den>
        </m:f>
      </m:oMath>
    </w:p>
    <w:p w14:paraId="3F8AAC7A"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где </w:t>
      </w: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N</m:t>
            </m:r>
          </m:e>
          <m:sub>
            <m:r>
              <w:rPr>
                <w:rFonts w:ascii="Cambria Math" w:eastAsia="Calibri" w:hAnsi="Cambria Math"/>
                <w:sz w:val="26"/>
                <w:szCs w:val="26"/>
                <w:lang w:eastAsia="en-US" w:bidi="ar-SA"/>
              </w:rPr>
              <m:t xml:space="preserve">п ист от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0-1</m:t>
                </m:r>
              </m:sub>
            </m:sSub>
          </m:sub>
        </m:sSub>
      </m:oMath>
      <w:r w:rsidRPr="002654BA">
        <w:rPr>
          <w:rFonts w:eastAsia="Calibri"/>
          <w:sz w:val="26"/>
          <w:szCs w:val="26"/>
          <w:lang w:eastAsia="en-US" w:bidi="ar-SA"/>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4607A068"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M</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0-1</m:t>
                </m:r>
              </m:sub>
            </m:sSub>
          </m:sub>
        </m:sSub>
      </m:oMath>
      <w:r w:rsidR="00FB67B3" w:rsidRPr="002654BA">
        <w:rPr>
          <w:rFonts w:eastAsia="Calibri"/>
          <w:sz w:val="26"/>
          <w:szCs w:val="26"/>
          <w:lang w:eastAsia="en-US" w:bidi="ar-SA"/>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2DA198B0"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M</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t</m:t>
                </m:r>
              </m:e>
              <m:sub>
                <m:r>
                  <w:rPr>
                    <w:rFonts w:ascii="Cambria Math" w:eastAsia="Calibri" w:hAnsi="Cambria Math"/>
                    <w:sz w:val="26"/>
                    <w:szCs w:val="26"/>
                    <w:lang w:eastAsia="en-US" w:bidi="ar-SA"/>
                  </w:rPr>
                  <m:t>n</m:t>
                </m:r>
              </m:sub>
            </m:sSub>
          </m:sub>
        </m:sSub>
      </m:oMath>
      <w:r w:rsidR="00FB67B3" w:rsidRPr="002654BA">
        <w:rPr>
          <w:rFonts w:eastAsia="Calibri"/>
          <w:sz w:val="26"/>
          <w:szCs w:val="26"/>
          <w:lang w:eastAsia="en-US" w:bidi="ar-SA"/>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2B6B68C9" w14:textId="77777777" w:rsidR="00FB67B3" w:rsidRPr="002654BA" w:rsidRDefault="009B6325" w:rsidP="00FB67B3">
      <w:pPr>
        <w:widowControl/>
        <w:autoSpaceDE/>
        <w:autoSpaceDN/>
        <w:spacing w:line="360" w:lineRule="auto"/>
        <w:ind w:firstLine="709"/>
        <w:jc w:val="both"/>
        <w:rPr>
          <w:rFonts w:eastAsia="Calibri"/>
          <w:sz w:val="26"/>
          <w:szCs w:val="26"/>
          <w:lang w:eastAsia="en-US" w:bidi="ar-SA"/>
        </w:rPr>
      </w:pPr>
      <m:oMath>
        <m:nary>
          <m:naryPr>
            <m:chr m:val="∑"/>
            <m:limLoc m:val="undOvr"/>
            <m:subHide m:val="1"/>
            <m:supHide m:val="1"/>
            <m:ctrlPr>
              <w:rPr>
                <w:rFonts w:ascii="Cambria Math" w:eastAsia="Calibri" w:hAnsi="Cambria Math"/>
                <w:i/>
                <w:sz w:val="26"/>
                <w:szCs w:val="26"/>
                <w:lang w:eastAsia="en-US" w:bidi="ar-SA"/>
              </w:rPr>
            </m:ctrlPr>
          </m:naryPr>
          <m:sub/>
          <m:sup/>
          <m:e>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M</m:t>
                </m:r>
              </m:e>
              <m:sub>
                <m:r>
                  <w:rPr>
                    <w:rFonts w:ascii="Cambria Math" w:eastAsia="Calibri" w:hAnsi="Cambria Math"/>
                    <w:sz w:val="26"/>
                    <w:szCs w:val="26"/>
                    <w:lang w:eastAsia="en-US" w:bidi="ar-SA"/>
                  </w:rPr>
                  <m:t xml:space="preserve"> </m:t>
                </m:r>
                <m:sSub>
                  <m:sSubPr>
                    <m:ctrlPr>
                      <w:rPr>
                        <w:rFonts w:ascii="Cambria Math" w:eastAsia="Calibri" w:hAnsi="Cambria Math"/>
                        <w:i/>
                        <w:sz w:val="26"/>
                        <w:szCs w:val="26"/>
                        <w:lang w:eastAsia="en-US" w:bidi="ar-SA"/>
                      </w:rPr>
                    </m:ctrlPr>
                  </m:sSubPr>
                  <m:e>
                    <m:r>
                      <w:rPr>
                        <w:rFonts w:ascii="Cambria Math" w:eastAsia="Calibri" w:hAnsi="Cambria Math"/>
                        <w:sz w:val="26"/>
                        <w:szCs w:val="26"/>
                        <w:lang w:eastAsia="en-US" w:bidi="ar-SA"/>
                      </w:rPr>
                      <m:t>зам t</m:t>
                    </m:r>
                  </m:e>
                  <m:sub>
                    <m:r>
                      <w:rPr>
                        <w:rFonts w:ascii="Cambria Math" w:eastAsia="Calibri" w:hAnsi="Cambria Math"/>
                        <w:sz w:val="26"/>
                        <w:szCs w:val="26"/>
                        <w:lang w:eastAsia="en-US" w:bidi="ar-SA"/>
                      </w:rPr>
                      <m:t>n</m:t>
                    </m:r>
                  </m:sub>
                </m:sSub>
              </m:sub>
            </m:sSub>
          </m:e>
        </m:nary>
      </m:oMath>
      <w:r w:rsidR="00FB67B3" w:rsidRPr="002654BA">
        <w:rPr>
          <w:rFonts w:eastAsia="Calibri"/>
          <w:sz w:val="26"/>
          <w:szCs w:val="26"/>
          <w:lang w:eastAsia="en-US" w:bidi="ar-SA"/>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529FC07C"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2019 по 2033 годы </w:t>
      </w:r>
      <w:proofErr w:type="spellStart"/>
      <w:r w:rsidRPr="002654BA">
        <w:rPr>
          <w:rFonts w:eastAsia="Calibri"/>
          <w:sz w:val="26"/>
          <w:szCs w:val="26"/>
          <w:lang w:eastAsia="en-US" w:bidi="ar-SA"/>
        </w:rPr>
        <w:t>Pп</w:t>
      </w:r>
      <w:proofErr w:type="spellEnd"/>
      <w:r w:rsidRPr="002654BA">
        <w:rPr>
          <w:rFonts w:eastAsia="Calibri"/>
          <w:sz w:val="26"/>
          <w:szCs w:val="26"/>
          <w:lang w:eastAsia="en-US" w:bidi="ar-SA"/>
        </w:rPr>
        <w:t xml:space="preserve"> </w:t>
      </w:r>
      <w:proofErr w:type="spellStart"/>
      <w:r w:rsidRPr="002654BA">
        <w:rPr>
          <w:rFonts w:eastAsia="Calibri"/>
          <w:sz w:val="26"/>
          <w:szCs w:val="26"/>
          <w:lang w:eastAsia="en-US" w:bidi="ar-SA"/>
        </w:rPr>
        <w:t>ист</w:t>
      </w:r>
      <w:proofErr w:type="spellEnd"/>
      <w:r w:rsidRPr="002654BA">
        <w:rPr>
          <w:rFonts w:eastAsia="Calibri"/>
          <w:sz w:val="26"/>
          <w:szCs w:val="26"/>
          <w:lang w:eastAsia="en-US" w:bidi="ar-SA"/>
        </w:rPr>
        <w:t xml:space="preserve"> = 0 </w:t>
      </w:r>
      <m:oMath>
        <m:r>
          <m:rPr>
            <m:sty m:val="p"/>
          </m:rPr>
          <w:rPr>
            <w:rFonts w:ascii="Cambria Math" w:eastAsia="Calibri" w:hAnsi="Cambria Math"/>
            <w:sz w:val="26"/>
            <w:szCs w:val="26"/>
            <w:lang w:eastAsia="en-US" w:bidi="ar-SA"/>
          </w:rPr>
          <m:t xml:space="preserve"> </m:t>
        </m:r>
        <m:f>
          <m:fPr>
            <m:ctrlPr>
              <w:rPr>
                <w:rFonts w:ascii="Cambria Math" w:eastAsia="Calibri" w:hAnsi="Cambria Math"/>
                <w:sz w:val="26"/>
                <w:szCs w:val="26"/>
                <w:lang w:eastAsia="en-US" w:bidi="ar-SA"/>
              </w:rPr>
            </m:ctrlPr>
          </m:fPr>
          <m:num>
            <m:r>
              <m:rPr>
                <m:sty m:val="p"/>
              </m:rPr>
              <w:rPr>
                <w:rFonts w:ascii="Cambria Math" w:eastAsia="Calibri" w:hAnsi="Cambria Math"/>
                <w:sz w:val="26"/>
                <w:szCs w:val="26"/>
                <w:lang w:eastAsia="en-US" w:bidi="ar-SA"/>
              </w:rPr>
              <m:t>ед.</m:t>
            </m:r>
          </m:num>
          <m:den>
            <m:r>
              <m:rPr>
                <m:sty m:val="p"/>
              </m:rPr>
              <w:rPr>
                <w:rFonts w:ascii="Cambria Math" w:eastAsia="Calibri" w:hAnsi="Cambria Math"/>
                <w:sz w:val="26"/>
                <w:szCs w:val="26"/>
                <w:lang w:eastAsia="en-US" w:bidi="ar-SA"/>
              </w:rPr>
              <m:t>Гкал/час∙год</m:t>
            </m:r>
          </m:den>
        </m:f>
      </m:oMath>
    </w:p>
    <w:p w14:paraId="55A82A3D"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05" w:name="_Toc2343191"/>
      <w:bookmarkStart w:id="706" w:name="_Toc8825282"/>
      <w:bookmarkStart w:id="707" w:name="_Toc99440190"/>
      <w:r w:rsidRPr="002654BA">
        <w:rPr>
          <w:b/>
          <w:bCs/>
          <w:sz w:val="26"/>
          <w:szCs w:val="26"/>
          <w:lang w:bidi="ar-SA"/>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705"/>
      <w:bookmarkEnd w:id="706"/>
      <w:bookmarkEnd w:id="707"/>
    </w:p>
    <w:p w14:paraId="2F695428" w14:textId="114BAB7E"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Удельный расход условного топлива на единицу тепловой энергии, отпускаемой с котельных, на 2021 год составляет: </w:t>
      </w:r>
    </w:p>
    <w:p w14:paraId="76CE4EE1" w14:textId="76B1A00B"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Котельная п. Запорожское –</w:t>
      </w:r>
      <w:r w:rsidR="001C29DB" w:rsidRPr="002654BA">
        <w:rPr>
          <w:rFonts w:eastAsia="Calibri"/>
          <w:sz w:val="26"/>
          <w:szCs w:val="26"/>
          <w:lang w:eastAsia="en-US" w:bidi="ar-SA"/>
        </w:rPr>
        <w:t xml:space="preserve"> 260,034</w:t>
      </w:r>
      <w:r w:rsidRPr="002654BA">
        <w:rPr>
          <w:rFonts w:eastAsia="Calibri"/>
          <w:sz w:val="26"/>
          <w:szCs w:val="26"/>
          <w:lang w:eastAsia="en-US" w:bidi="ar-SA"/>
        </w:rPr>
        <w:t xml:space="preserve"> </w:t>
      </w:r>
      <w:proofErr w:type="spellStart"/>
      <w:r w:rsidRPr="002654BA">
        <w:rPr>
          <w:rFonts w:eastAsia="Calibri"/>
          <w:sz w:val="26"/>
          <w:szCs w:val="26"/>
          <w:lang w:eastAsia="en-US" w:bidi="ar-SA"/>
        </w:rPr>
        <w:t>кг.у.т</w:t>
      </w:r>
      <w:proofErr w:type="spellEnd"/>
      <w:r w:rsidRPr="002654BA">
        <w:rPr>
          <w:rFonts w:eastAsia="Calibri"/>
          <w:sz w:val="26"/>
          <w:szCs w:val="26"/>
          <w:lang w:eastAsia="en-US" w:bidi="ar-SA"/>
        </w:rPr>
        <w:t>./Гкал</w:t>
      </w:r>
    </w:p>
    <w:p w14:paraId="63B51176" w14:textId="4EED6F0F"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Котельная ГЛОХ–</w:t>
      </w:r>
      <w:r w:rsidR="001C29DB" w:rsidRPr="002654BA">
        <w:rPr>
          <w:rFonts w:eastAsia="Calibri"/>
          <w:sz w:val="26"/>
          <w:szCs w:val="26"/>
          <w:lang w:eastAsia="en-US" w:bidi="ar-SA"/>
        </w:rPr>
        <w:t xml:space="preserve"> 216,742</w:t>
      </w:r>
      <w:r w:rsidRPr="002654BA">
        <w:rPr>
          <w:rFonts w:eastAsia="Calibri"/>
          <w:sz w:val="26"/>
          <w:szCs w:val="26"/>
          <w:lang w:eastAsia="en-US" w:bidi="ar-SA"/>
        </w:rPr>
        <w:t xml:space="preserve"> </w:t>
      </w:r>
      <w:proofErr w:type="spellStart"/>
      <w:r w:rsidRPr="002654BA">
        <w:rPr>
          <w:rFonts w:eastAsia="Calibri"/>
          <w:sz w:val="26"/>
          <w:szCs w:val="26"/>
          <w:lang w:eastAsia="en-US" w:bidi="ar-SA"/>
        </w:rPr>
        <w:t>кг.у.т</w:t>
      </w:r>
      <w:proofErr w:type="spellEnd"/>
      <w:r w:rsidRPr="002654BA">
        <w:rPr>
          <w:rFonts w:eastAsia="Calibri"/>
          <w:sz w:val="26"/>
          <w:szCs w:val="26"/>
          <w:lang w:eastAsia="en-US" w:bidi="ar-SA"/>
        </w:rPr>
        <w:t>./Гкал</w:t>
      </w:r>
    </w:p>
    <w:p w14:paraId="25099CB3"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08" w:name="_Toc2343192"/>
      <w:bookmarkStart w:id="709" w:name="_Toc8825283"/>
      <w:bookmarkStart w:id="710" w:name="_Toc99440191"/>
      <w:r w:rsidRPr="002654BA">
        <w:rPr>
          <w:b/>
          <w:bCs/>
          <w:sz w:val="26"/>
          <w:szCs w:val="26"/>
          <w:lang w:bidi="ar-SA"/>
        </w:rPr>
        <w:t>13.4. Отношение величины технологических потерь тепловой энергии, теплоносителя к материальной характеристике тепловой сети</w:t>
      </w:r>
      <w:bookmarkEnd w:id="708"/>
      <w:bookmarkEnd w:id="709"/>
      <w:bookmarkEnd w:id="710"/>
    </w:p>
    <w:p w14:paraId="7CCD569D" w14:textId="439E774A" w:rsidR="00FB67B3" w:rsidRPr="002654BA" w:rsidRDefault="00FB67B3" w:rsidP="0038644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Отношение величины технологических потерь тепловой энергии к материальной характеристике тепловой сети на 2021 год составляет </w:t>
      </w:r>
      <w:r w:rsidR="002E65C3" w:rsidRPr="002654BA">
        <w:rPr>
          <w:rFonts w:eastAsia="Calibri"/>
          <w:sz w:val="26"/>
          <w:szCs w:val="26"/>
          <w:lang w:eastAsia="en-US" w:bidi="ar-SA"/>
        </w:rPr>
        <w:t xml:space="preserve">1604,27 </w:t>
      </w:r>
      <w:r w:rsidRPr="002654BA">
        <w:rPr>
          <w:rFonts w:eastAsia="Calibri"/>
          <w:sz w:val="26"/>
          <w:szCs w:val="26"/>
          <w:lang w:eastAsia="en-US" w:bidi="ar-SA"/>
        </w:rPr>
        <w:t xml:space="preserve">Гкал/год / </w:t>
      </w:r>
      <w:r w:rsidR="00751C1E">
        <w:rPr>
          <w:rFonts w:eastAsia="Calibri"/>
          <w:sz w:val="26"/>
          <w:szCs w:val="26"/>
          <w:lang w:eastAsia="en-US" w:bidi="ar-SA"/>
        </w:rPr>
        <w:t>5794,62</w:t>
      </w:r>
      <w:r w:rsidRPr="002654BA">
        <w:rPr>
          <w:rFonts w:eastAsia="Calibri"/>
          <w:sz w:val="26"/>
          <w:szCs w:val="26"/>
          <w:lang w:eastAsia="en-US" w:bidi="ar-SA"/>
        </w:rPr>
        <w:t xml:space="preserve"> кв.м. = </w:t>
      </w:r>
      <w:r w:rsidR="00751C1E">
        <w:rPr>
          <w:rFonts w:eastAsia="Calibri"/>
          <w:sz w:val="26"/>
          <w:szCs w:val="26"/>
          <w:lang w:eastAsia="en-US" w:bidi="ar-SA"/>
        </w:rPr>
        <w:t>0,277</w:t>
      </w:r>
      <w:r w:rsidRPr="002654BA">
        <w:rPr>
          <w:rFonts w:eastAsia="Calibri"/>
          <w:sz w:val="26"/>
          <w:szCs w:val="26"/>
          <w:lang w:eastAsia="en-US" w:bidi="ar-SA"/>
        </w:rPr>
        <w:t xml:space="preserve"> Гкал/кв.м.</w:t>
      </w:r>
    </w:p>
    <w:p w14:paraId="6C80D233" w14:textId="7EEF65ED"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11" w:name="_Toc2343193"/>
      <w:bookmarkStart w:id="712" w:name="_Toc8825284"/>
      <w:bookmarkStart w:id="713" w:name="_Toc99440192"/>
      <w:r w:rsidRPr="002654BA">
        <w:rPr>
          <w:b/>
          <w:bCs/>
          <w:sz w:val="26"/>
          <w:szCs w:val="26"/>
          <w:lang w:bidi="ar-SA"/>
        </w:rPr>
        <w:t>13.5. Коэффициент использования установленной тепловой мощности</w:t>
      </w:r>
      <w:bookmarkEnd w:id="711"/>
      <w:bookmarkEnd w:id="712"/>
      <w:bookmarkEnd w:id="713"/>
    </w:p>
    <w:p w14:paraId="6D864E98" w14:textId="1B83FE04" w:rsidR="00A4078F" w:rsidRPr="002654BA" w:rsidRDefault="00A4078F" w:rsidP="00A4078F">
      <w:pPr>
        <w:widowControl/>
        <w:autoSpaceDE/>
        <w:autoSpaceDN/>
        <w:spacing w:line="360" w:lineRule="auto"/>
        <w:ind w:firstLine="567"/>
        <w:jc w:val="both"/>
        <w:rPr>
          <w:rFonts w:eastAsia="Calibri"/>
          <w:sz w:val="26"/>
          <w:szCs w:val="26"/>
          <w:lang w:eastAsia="en-US" w:bidi="ar-SA"/>
        </w:rPr>
      </w:pPr>
      <w:r w:rsidRPr="002654BA">
        <w:rPr>
          <w:rFonts w:eastAsia="Calibri"/>
          <w:sz w:val="26"/>
          <w:szCs w:val="26"/>
          <w:lang w:eastAsia="en-US" w:bidi="ar-SA"/>
        </w:rPr>
        <w:t xml:space="preserve">Коэффициент использования установленной тепловой мощности по всем котельным Запорожского сельского поселения составил </w:t>
      </w:r>
      <w:r w:rsidR="006F5017" w:rsidRPr="002654BA">
        <w:rPr>
          <w:rFonts w:eastAsia="Calibri"/>
          <w:sz w:val="26"/>
          <w:szCs w:val="26"/>
          <w:lang w:eastAsia="en-US" w:bidi="ar-SA"/>
        </w:rPr>
        <w:t>0,176.</w:t>
      </w:r>
    </w:p>
    <w:p w14:paraId="77A601ED"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14" w:name="_Toc2343194"/>
      <w:bookmarkStart w:id="715" w:name="_Toc8825285"/>
      <w:bookmarkStart w:id="716" w:name="_Toc99440193"/>
      <w:r w:rsidRPr="002654BA">
        <w:rPr>
          <w:b/>
          <w:bCs/>
          <w:sz w:val="26"/>
          <w:szCs w:val="26"/>
          <w:lang w:bidi="ar-SA"/>
        </w:rPr>
        <w:t>13.6. Удельная материальная характеристика тепловых сетей, приведенная к расчетной тепловой нагрузке</w:t>
      </w:r>
      <w:bookmarkEnd w:id="714"/>
      <w:bookmarkEnd w:id="715"/>
      <w:bookmarkEnd w:id="716"/>
    </w:p>
    <w:p w14:paraId="36A4D0BE" w14:textId="769B241D" w:rsidR="00FB67B3" w:rsidRPr="002654BA" w:rsidRDefault="00FB67B3" w:rsidP="0038644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Удельная материальная характеристика тепловых сетей, приведенная к расчетной тепловой нагрузке</w:t>
      </w:r>
      <w:r w:rsidR="00386443" w:rsidRPr="002654BA">
        <w:rPr>
          <w:rFonts w:eastAsia="Calibri"/>
          <w:sz w:val="26"/>
          <w:szCs w:val="26"/>
          <w:lang w:eastAsia="en-US" w:bidi="ar-SA"/>
        </w:rPr>
        <w:t>,</w:t>
      </w:r>
      <w:r w:rsidRPr="002654BA">
        <w:rPr>
          <w:rFonts w:eastAsia="Calibri"/>
          <w:sz w:val="26"/>
          <w:szCs w:val="26"/>
          <w:lang w:eastAsia="en-US" w:bidi="ar-SA"/>
        </w:rPr>
        <w:t xml:space="preserve"> на 2021 год составляет </w:t>
      </w:r>
      <w:r w:rsidR="00751C1E">
        <w:rPr>
          <w:rFonts w:eastAsia="Calibri"/>
          <w:sz w:val="26"/>
          <w:szCs w:val="26"/>
          <w:lang w:eastAsia="en-US" w:bidi="ar-SA"/>
        </w:rPr>
        <w:t>5794,62</w:t>
      </w:r>
      <w:r w:rsidRPr="002654BA">
        <w:rPr>
          <w:rFonts w:eastAsia="Calibri"/>
          <w:sz w:val="26"/>
          <w:szCs w:val="26"/>
          <w:lang w:eastAsia="en-US" w:bidi="ar-SA"/>
        </w:rPr>
        <w:t xml:space="preserve"> кв.м./ </w:t>
      </w:r>
      <w:r w:rsidR="007A7614" w:rsidRPr="002654BA">
        <w:rPr>
          <w:rFonts w:eastAsia="Calibri"/>
          <w:sz w:val="26"/>
          <w:szCs w:val="26"/>
          <w:lang w:eastAsia="en-US" w:bidi="ar-SA"/>
        </w:rPr>
        <w:t>2,684</w:t>
      </w:r>
      <w:r w:rsidR="00BD5B98" w:rsidRPr="002654BA">
        <w:rPr>
          <w:rFonts w:eastAsia="Calibri"/>
          <w:sz w:val="26"/>
          <w:szCs w:val="26"/>
          <w:lang w:eastAsia="en-US" w:bidi="ar-SA"/>
        </w:rPr>
        <w:t xml:space="preserve"> </w:t>
      </w:r>
      <w:r w:rsidRPr="002654BA">
        <w:rPr>
          <w:rFonts w:eastAsia="Calibri"/>
          <w:sz w:val="26"/>
          <w:szCs w:val="26"/>
          <w:lang w:eastAsia="en-US" w:bidi="ar-SA"/>
        </w:rPr>
        <w:t xml:space="preserve">Гкал/час = </w:t>
      </w:r>
      <w:r w:rsidR="00751C1E">
        <w:rPr>
          <w:rFonts w:eastAsia="Calibri"/>
          <w:sz w:val="26"/>
          <w:szCs w:val="26"/>
          <w:lang w:eastAsia="en-US" w:bidi="ar-SA"/>
        </w:rPr>
        <w:t>2158,949</w:t>
      </w:r>
      <w:r w:rsidR="00BD5B98" w:rsidRPr="002654BA">
        <w:rPr>
          <w:rFonts w:eastAsia="Calibri"/>
          <w:sz w:val="26"/>
          <w:szCs w:val="26"/>
          <w:lang w:eastAsia="en-US" w:bidi="ar-SA"/>
        </w:rPr>
        <w:t xml:space="preserve"> </w:t>
      </w:r>
      <w:r w:rsidRPr="002654BA">
        <w:rPr>
          <w:rFonts w:eastAsia="Calibri"/>
          <w:sz w:val="26"/>
          <w:szCs w:val="26"/>
          <w:lang w:eastAsia="en-US" w:bidi="ar-SA"/>
        </w:rPr>
        <w:t xml:space="preserve">кв.м./Гкал/час. </w:t>
      </w:r>
    </w:p>
    <w:p w14:paraId="6BE8D55F"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17" w:name="_Toc2343195"/>
      <w:bookmarkStart w:id="718" w:name="_Toc8825286"/>
      <w:bookmarkStart w:id="719" w:name="_Toc99440194"/>
      <w:r w:rsidRPr="002654BA">
        <w:rPr>
          <w:b/>
          <w:bCs/>
          <w:sz w:val="26"/>
          <w:szCs w:val="26"/>
          <w:lang w:bidi="ar-SA"/>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717"/>
      <w:bookmarkEnd w:id="718"/>
      <w:bookmarkEnd w:id="719"/>
    </w:p>
    <w:p w14:paraId="5E4EA13C"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Комбинированная выработка тепловой и электрической энергии отсутствует.</w:t>
      </w:r>
    </w:p>
    <w:p w14:paraId="098C613A"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20" w:name="_Toc2343196"/>
      <w:bookmarkStart w:id="721" w:name="_Toc8825287"/>
      <w:bookmarkStart w:id="722" w:name="_Toc99440195"/>
      <w:r w:rsidRPr="002654BA">
        <w:rPr>
          <w:b/>
          <w:bCs/>
          <w:sz w:val="26"/>
          <w:szCs w:val="26"/>
          <w:lang w:bidi="ar-SA"/>
        </w:rPr>
        <w:t>13.8. Удельный расход условного топлива на отпуск электрической энергии</w:t>
      </w:r>
      <w:bookmarkEnd w:id="720"/>
      <w:bookmarkEnd w:id="721"/>
      <w:bookmarkEnd w:id="722"/>
    </w:p>
    <w:p w14:paraId="697AAD28" w14:textId="77777777" w:rsidR="00FB67B3" w:rsidRPr="002654BA" w:rsidRDefault="00FB67B3" w:rsidP="00FB67B3">
      <w:pPr>
        <w:widowControl/>
        <w:autoSpaceDE/>
        <w:autoSpaceDN/>
        <w:spacing w:line="360" w:lineRule="auto"/>
        <w:ind w:firstLine="709"/>
        <w:jc w:val="both"/>
        <w:rPr>
          <w:sz w:val="26"/>
          <w:szCs w:val="26"/>
          <w:lang w:eastAsia="ar-SA" w:bidi="ar-SA"/>
        </w:rPr>
      </w:pPr>
      <w:r w:rsidRPr="002654BA">
        <w:rPr>
          <w:sz w:val="26"/>
          <w:szCs w:val="26"/>
          <w:lang w:eastAsia="ar-SA" w:bidi="ar-SA"/>
        </w:rPr>
        <w:t>Производство электрической энергии в поселении отсутствует.</w:t>
      </w:r>
    </w:p>
    <w:p w14:paraId="2251D57D"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23" w:name="_Toc2343197"/>
      <w:bookmarkStart w:id="724" w:name="_Toc8825288"/>
      <w:bookmarkStart w:id="725" w:name="_Toc99440196"/>
      <w:r w:rsidRPr="002654BA">
        <w:rPr>
          <w:b/>
          <w:bCs/>
          <w:sz w:val="26"/>
          <w:szCs w:val="26"/>
          <w:lang w:bidi="ar-SA"/>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23"/>
      <w:bookmarkEnd w:id="724"/>
      <w:bookmarkEnd w:id="725"/>
    </w:p>
    <w:p w14:paraId="3877DCD9"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 xml:space="preserve">Комбинированная выработка тепловой и электрической энергии отсутствует. </w:t>
      </w:r>
    </w:p>
    <w:p w14:paraId="696052C3"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26" w:name="_Toc2343198"/>
      <w:bookmarkStart w:id="727" w:name="_Toc8825289"/>
      <w:bookmarkStart w:id="728" w:name="_Toc99440197"/>
      <w:r w:rsidRPr="002654BA">
        <w:rPr>
          <w:b/>
          <w:bCs/>
          <w:sz w:val="26"/>
          <w:szCs w:val="26"/>
          <w:lang w:bidi="ar-SA"/>
        </w:rPr>
        <w:t>13.10. Доля отпуска тепловой энергии, осуществляемого потребителям по приборам учета, в общем объеме отпущенной тепловой энергии</w:t>
      </w:r>
      <w:bookmarkEnd w:id="726"/>
      <w:bookmarkEnd w:id="727"/>
      <w:bookmarkEnd w:id="728"/>
    </w:p>
    <w:p w14:paraId="2F53EC31" w14:textId="77777777" w:rsidR="00FB67B3" w:rsidRPr="002654BA" w:rsidRDefault="00FB67B3" w:rsidP="00FB67B3">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Данные отсутствуют.</w:t>
      </w:r>
    </w:p>
    <w:p w14:paraId="4198D61D"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29" w:name="_Toc2343199"/>
      <w:bookmarkStart w:id="730" w:name="_Toc8825290"/>
      <w:bookmarkStart w:id="731" w:name="_Toc99440198"/>
      <w:r w:rsidRPr="002654BA">
        <w:rPr>
          <w:b/>
          <w:bCs/>
          <w:sz w:val="26"/>
          <w:szCs w:val="26"/>
          <w:lang w:bidi="ar-SA"/>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729"/>
      <w:bookmarkEnd w:id="730"/>
      <w:bookmarkEnd w:id="731"/>
    </w:p>
    <w:p w14:paraId="1F5AE6DC" w14:textId="4A2C7EC9" w:rsidR="00FB67B3" w:rsidRPr="002654BA" w:rsidRDefault="00FB67B3" w:rsidP="00FB67B3">
      <w:pPr>
        <w:widowControl/>
        <w:autoSpaceDE/>
        <w:autoSpaceDN/>
        <w:spacing w:line="360" w:lineRule="auto"/>
        <w:ind w:firstLine="709"/>
        <w:jc w:val="both"/>
        <w:rPr>
          <w:sz w:val="26"/>
          <w:szCs w:val="26"/>
          <w:lang w:eastAsia="ar-SA" w:bidi="ar-SA"/>
        </w:rPr>
      </w:pPr>
      <w:r w:rsidRPr="002654BA">
        <w:rPr>
          <w:sz w:val="26"/>
          <w:szCs w:val="26"/>
          <w:lang w:eastAsia="ar-SA" w:bidi="ar-SA"/>
        </w:rPr>
        <w:t>В 2021 году реконструкци</w:t>
      </w:r>
      <w:r w:rsidR="002B0F05" w:rsidRPr="002654BA">
        <w:rPr>
          <w:sz w:val="26"/>
          <w:szCs w:val="26"/>
          <w:lang w:eastAsia="ar-SA" w:bidi="ar-SA"/>
        </w:rPr>
        <w:t>я тепловых сетей на территории Запорожского</w:t>
      </w:r>
      <w:r w:rsidRPr="002654BA">
        <w:rPr>
          <w:sz w:val="26"/>
          <w:szCs w:val="26"/>
          <w:lang w:eastAsia="ar-SA" w:bidi="ar-SA"/>
        </w:rPr>
        <w:t xml:space="preserve"> сельского поселения не производилась.</w:t>
      </w:r>
    </w:p>
    <w:p w14:paraId="7D5754F8" w14:textId="77777777" w:rsidR="00FB67B3" w:rsidRPr="002654BA" w:rsidRDefault="00FB67B3" w:rsidP="00FB67B3">
      <w:pPr>
        <w:keepNext/>
        <w:keepLines/>
        <w:widowControl/>
        <w:autoSpaceDE/>
        <w:autoSpaceDN/>
        <w:spacing w:before="120" w:after="120" w:line="276" w:lineRule="auto"/>
        <w:ind w:firstLine="709"/>
        <w:jc w:val="both"/>
        <w:outlineLvl w:val="0"/>
        <w:rPr>
          <w:b/>
          <w:bCs/>
          <w:sz w:val="26"/>
          <w:szCs w:val="26"/>
          <w:lang w:bidi="ar-SA"/>
        </w:rPr>
      </w:pPr>
      <w:bookmarkStart w:id="732" w:name="_Toc2343200"/>
      <w:bookmarkStart w:id="733" w:name="_Toc8825291"/>
      <w:bookmarkStart w:id="734" w:name="_Toc99440199"/>
      <w:r w:rsidRPr="002654BA">
        <w:rPr>
          <w:b/>
          <w:bCs/>
          <w:sz w:val="26"/>
          <w:szCs w:val="26"/>
          <w:lang w:bidi="ar-SA"/>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732"/>
      <w:bookmarkEnd w:id="733"/>
      <w:r w:rsidRPr="002654BA">
        <w:rPr>
          <w:b/>
          <w:bCs/>
          <w:sz w:val="26"/>
          <w:szCs w:val="26"/>
          <w:lang w:bidi="ar-SA"/>
        </w:rPr>
        <w:t>, городского округа, города федерального значения)</w:t>
      </w:r>
      <w:bookmarkEnd w:id="734"/>
    </w:p>
    <w:p w14:paraId="1A63A023" w14:textId="7D628ADD" w:rsidR="00FB67B3" w:rsidRPr="002654BA" w:rsidRDefault="00FB67B3" w:rsidP="00FB67B3">
      <w:pPr>
        <w:adjustRightInd w:val="0"/>
        <w:spacing w:line="360" w:lineRule="auto"/>
        <w:ind w:firstLine="709"/>
        <w:contextualSpacing/>
        <w:jc w:val="both"/>
        <w:rPr>
          <w:sz w:val="28"/>
          <w:szCs w:val="24"/>
          <w:lang w:bidi="ar-SA"/>
        </w:rPr>
      </w:pPr>
      <w:r w:rsidRPr="002654BA">
        <w:rPr>
          <w:sz w:val="28"/>
          <w:szCs w:val="24"/>
          <w:lang w:bidi="ar-SA"/>
        </w:rPr>
        <w:t>Реконструкция оборудовани</w:t>
      </w:r>
      <w:r w:rsidR="002B0F05" w:rsidRPr="002654BA">
        <w:rPr>
          <w:sz w:val="28"/>
          <w:szCs w:val="24"/>
          <w:lang w:bidi="ar-SA"/>
        </w:rPr>
        <w:t>я источников тепловой энергии Запорожского</w:t>
      </w:r>
      <w:r w:rsidRPr="002654BA">
        <w:rPr>
          <w:sz w:val="28"/>
          <w:szCs w:val="24"/>
          <w:lang w:bidi="ar-SA"/>
        </w:rPr>
        <w:t xml:space="preserve"> сельского поселения за 2021 год не производилась.</w:t>
      </w:r>
    </w:p>
    <w:p w14:paraId="27EB5DF1" w14:textId="77777777" w:rsidR="007260B4" w:rsidRPr="002654BA" w:rsidRDefault="007260B4" w:rsidP="007260B4">
      <w:pPr>
        <w:keepNext/>
        <w:keepLines/>
        <w:widowControl/>
        <w:autoSpaceDE/>
        <w:autoSpaceDN/>
        <w:spacing w:before="240" w:after="120" w:line="276" w:lineRule="auto"/>
        <w:ind w:firstLine="709"/>
        <w:jc w:val="both"/>
        <w:outlineLvl w:val="0"/>
        <w:rPr>
          <w:b/>
          <w:bCs/>
          <w:sz w:val="26"/>
          <w:szCs w:val="26"/>
          <w:lang w:bidi="ar-SA"/>
        </w:rPr>
      </w:pPr>
      <w:bookmarkStart w:id="735" w:name="_Toc8825292"/>
      <w:bookmarkStart w:id="736" w:name="_Toc99440200"/>
      <w:r w:rsidRPr="002654BA">
        <w:rPr>
          <w:b/>
          <w:bCs/>
          <w:sz w:val="26"/>
          <w:szCs w:val="26"/>
          <w:lang w:bidi="ar-SA"/>
        </w:rPr>
        <w:t>ГЛАВА 14. ЦЕНОВЫЕ (ТАРИФНЫЕ) ПОСЛЕДСТВИЯ</w:t>
      </w:r>
      <w:bookmarkEnd w:id="735"/>
      <w:bookmarkEnd w:id="736"/>
    </w:p>
    <w:p w14:paraId="0B7FA2A6" w14:textId="77777777" w:rsidR="007260B4" w:rsidRPr="002654BA" w:rsidRDefault="007260B4" w:rsidP="007260B4">
      <w:pPr>
        <w:keepNext/>
        <w:keepLines/>
        <w:widowControl/>
        <w:autoSpaceDE/>
        <w:autoSpaceDN/>
        <w:spacing w:before="120" w:after="120" w:line="276" w:lineRule="auto"/>
        <w:ind w:firstLine="709"/>
        <w:jc w:val="both"/>
        <w:outlineLvl w:val="0"/>
        <w:rPr>
          <w:b/>
          <w:bCs/>
          <w:sz w:val="26"/>
          <w:szCs w:val="26"/>
          <w:lang w:bidi="ar-SA"/>
        </w:rPr>
      </w:pPr>
      <w:bookmarkStart w:id="737" w:name="_Toc99440201"/>
      <w:bookmarkStart w:id="738" w:name="_Toc8825293"/>
      <w:r w:rsidRPr="002654BA">
        <w:rPr>
          <w:b/>
          <w:bCs/>
          <w:sz w:val="26"/>
          <w:szCs w:val="26"/>
          <w:lang w:bidi="ar-SA"/>
        </w:rPr>
        <w:t>14.1.</w:t>
      </w:r>
      <w:r w:rsidRPr="002654BA">
        <w:rPr>
          <w:b/>
          <w:bCs/>
          <w:sz w:val="26"/>
          <w:szCs w:val="26"/>
          <w:lang w:bidi="ar-SA"/>
        </w:rPr>
        <w:tab/>
        <w:t>Тарифно-балансовые расчетные модели теплоснабжения потребителей по каждой системе теплоснабжения</w:t>
      </w:r>
      <w:bookmarkEnd w:id="737"/>
    </w:p>
    <w:p w14:paraId="3A8F6158" w14:textId="77777777" w:rsidR="007260B4" w:rsidRPr="002654BA" w:rsidRDefault="007260B4" w:rsidP="007260B4">
      <w:pPr>
        <w:widowControl/>
        <w:tabs>
          <w:tab w:val="left" w:pos="0"/>
        </w:tabs>
        <w:spacing w:before="120" w:after="120" w:line="360" w:lineRule="auto"/>
        <w:ind w:firstLine="709"/>
        <w:jc w:val="both"/>
        <w:rPr>
          <w:sz w:val="26"/>
        </w:rPr>
      </w:pPr>
      <w:r w:rsidRPr="002654BA">
        <w:rPr>
          <w:sz w:val="26"/>
        </w:rPr>
        <w:t>Тарифно-балансовые расчеты модели теплоснабжения потребителей по каждой системе теплоснабжения представлены в п.12.5 Главы 12 Обосновывающих материалов.</w:t>
      </w:r>
    </w:p>
    <w:p w14:paraId="299638CC" w14:textId="77777777" w:rsidR="007260B4" w:rsidRPr="002654BA" w:rsidRDefault="007260B4" w:rsidP="007260B4">
      <w:pPr>
        <w:keepNext/>
        <w:keepLines/>
        <w:widowControl/>
        <w:autoSpaceDE/>
        <w:autoSpaceDN/>
        <w:spacing w:before="120" w:after="120" w:line="276" w:lineRule="auto"/>
        <w:ind w:firstLine="709"/>
        <w:jc w:val="both"/>
        <w:outlineLvl w:val="0"/>
        <w:rPr>
          <w:b/>
          <w:bCs/>
          <w:sz w:val="26"/>
          <w:szCs w:val="26"/>
          <w:lang w:bidi="ar-SA"/>
        </w:rPr>
      </w:pPr>
      <w:bookmarkStart w:id="739" w:name="_Toc99440202"/>
      <w:r w:rsidRPr="002654BA">
        <w:rPr>
          <w:b/>
          <w:bCs/>
          <w:sz w:val="26"/>
          <w:szCs w:val="26"/>
          <w:lang w:bidi="ar-SA"/>
        </w:rPr>
        <w:t>14.2. Тарифно-балансовые расчетные модели теплоснабжения потребителей по каждой единой теплоснабжающей организации</w:t>
      </w:r>
      <w:bookmarkEnd w:id="738"/>
      <w:bookmarkEnd w:id="739"/>
    </w:p>
    <w:p w14:paraId="030DBD0F" w14:textId="77777777" w:rsidR="007260B4" w:rsidRPr="002654BA" w:rsidRDefault="007260B4" w:rsidP="007260B4">
      <w:pPr>
        <w:widowControl/>
        <w:autoSpaceDE/>
        <w:autoSpaceDN/>
        <w:spacing w:line="360" w:lineRule="auto"/>
        <w:ind w:firstLine="709"/>
        <w:contextualSpacing/>
        <w:jc w:val="both"/>
        <w:rPr>
          <w:sz w:val="26"/>
          <w:szCs w:val="26"/>
          <w:lang w:bidi="ar-SA"/>
        </w:rPr>
      </w:pPr>
      <w:r w:rsidRPr="002654BA">
        <w:rPr>
          <w:sz w:val="26"/>
          <w:szCs w:val="26"/>
          <w:lang w:bidi="ar-SA"/>
        </w:rPr>
        <w:t>Тарифно-балансовые расчетные модели теплоснабжения потребителей по каждой единой теплоснабжающей организации представлены в п.12.4 Главы 12 Обосновывающих материалов.</w:t>
      </w:r>
    </w:p>
    <w:p w14:paraId="411A9ED9" w14:textId="77777777" w:rsidR="007260B4" w:rsidRPr="002654BA" w:rsidRDefault="007260B4" w:rsidP="007260B4">
      <w:pPr>
        <w:keepNext/>
        <w:keepLines/>
        <w:widowControl/>
        <w:autoSpaceDE/>
        <w:autoSpaceDN/>
        <w:spacing w:before="120" w:after="120" w:line="276" w:lineRule="auto"/>
        <w:ind w:firstLine="709"/>
        <w:jc w:val="both"/>
        <w:outlineLvl w:val="0"/>
        <w:rPr>
          <w:b/>
          <w:bCs/>
          <w:sz w:val="26"/>
          <w:szCs w:val="26"/>
          <w:lang w:bidi="ar-SA"/>
        </w:rPr>
      </w:pPr>
      <w:bookmarkStart w:id="740" w:name="_Toc7452232"/>
      <w:bookmarkStart w:id="741" w:name="_Toc8825294"/>
      <w:bookmarkStart w:id="742" w:name="_Toc99440203"/>
      <w:r w:rsidRPr="002654BA">
        <w:rPr>
          <w:b/>
          <w:bCs/>
          <w:sz w:val="26"/>
          <w:szCs w:val="26"/>
          <w:lang w:bidi="ar-SA"/>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40"/>
      <w:bookmarkEnd w:id="741"/>
      <w:bookmarkEnd w:id="742"/>
    </w:p>
    <w:p w14:paraId="354CBFBB" w14:textId="77777777" w:rsidR="007260B4" w:rsidRPr="002654BA" w:rsidRDefault="007260B4" w:rsidP="007260B4">
      <w:pPr>
        <w:suppressAutoHyphens/>
        <w:spacing w:before="120" w:after="120" w:line="360" w:lineRule="auto"/>
        <w:ind w:firstLine="709"/>
        <w:contextualSpacing/>
        <w:jc w:val="both"/>
        <w:rPr>
          <w:sz w:val="26"/>
        </w:rPr>
      </w:pPr>
      <w:r w:rsidRPr="002654BA">
        <w:rPr>
          <w:sz w:val="26"/>
        </w:rPr>
        <w:t>Результаты расчета ценовых последствий для потребителей представлены в Таблице 81 в п.12.5 Главы 12 Обосновывающих материалов.</w:t>
      </w:r>
    </w:p>
    <w:p w14:paraId="5C642BB1" w14:textId="2A76F7B5" w:rsidR="007260B4" w:rsidRPr="002654BA" w:rsidRDefault="007260B4" w:rsidP="007260B4">
      <w:pPr>
        <w:spacing w:before="120" w:after="120" w:line="360" w:lineRule="auto"/>
        <w:ind w:firstLine="709"/>
        <w:contextualSpacing/>
        <w:jc w:val="both"/>
        <w:rPr>
          <w:sz w:val="26"/>
          <w:szCs w:val="26"/>
          <w:lang w:val="x-none"/>
        </w:rPr>
      </w:pPr>
      <w:r w:rsidRPr="002654BA">
        <w:rPr>
          <w:sz w:val="26"/>
          <w:szCs w:val="26"/>
          <w:lang w:val="x-none"/>
        </w:rPr>
        <w:t xml:space="preserve">Согласно полученным результатам анализа развития систем теплоснабжения </w:t>
      </w:r>
      <w:r w:rsidR="00CE63CA">
        <w:rPr>
          <w:sz w:val="26"/>
          <w:szCs w:val="26"/>
        </w:rPr>
        <w:t>Запорожс</w:t>
      </w:r>
      <w:r w:rsidRPr="002654BA">
        <w:rPr>
          <w:sz w:val="26"/>
          <w:szCs w:val="26"/>
        </w:rPr>
        <w:t>кого сельского поселения</w:t>
      </w:r>
      <w:r w:rsidRPr="002654BA">
        <w:rPr>
          <w:sz w:val="26"/>
          <w:szCs w:val="26"/>
          <w:lang w:val="x-none"/>
        </w:rPr>
        <w:t xml:space="preserve"> по показателям:</w:t>
      </w:r>
    </w:p>
    <w:p w14:paraId="09ED1F70" w14:textId="77777777" w:rsidR="007260B4" w:rsidRPr="002654BA" w:rsidRDefault="007260B4" w:rsidP="001A4CDE">
      <w:pPr>
        <w:widowControl/>
        <w:numPr>
          <w:ilvl w:val="0"/>
          <w:numId w:val="34"/>
        </w:numPr>
        <w:suppressAutoHyphens/>
        <w:autoSpaceDE/>
        <w:autoSpaceDN/>
        <w:spacing w:before="120" w:after="120" w:line="360" w:lineRule="auto"/>
        <w:ind w:left="0" w:firstLine="709"/>
        <w:contextualSpacing/>
        <w:jc w:val="both"/>
        <w:rPr>
          <w:sz w:val="26"/>
        </w:rPr>
      </w:pPr>
      <w:r w:rsidRPr="002654BA">
        <w:rPr>
          <w:sz w:val="26"/>
        </w:rPr>
        <w:t>затраты на реализацию мероприятий по строительству, реконструкции и техническому перевооружению источников тепловой энергии;</w:t>
      </w:r>
    </w:p>
    <w:p w14:paraId="68DBC202" w14:textId="77777777" w:rsidR="007260B4" w:rsidRPr="002654BA" w:rsidRDefault="007260B4" w:rsidP="001A4CDE">
      <w:pPr>
        <w:widowControl/>
        <w:numPr>
          <w:ilvl w:val="0"/>
          <w:numId w:val="34"/>
        </w:numPr>
        <w:suppressAutoHyphens/>
        <w:autoSpaceDE/>
        <w:autoSpaceDN/>
        <w:spacing w:before="120" w:after="120" w:line="360" w:lineRule="auto"/>
        <w:ind w:left="0" w:firstLine="709"/>
        <w:contextualSpacing/>
        <w:jc w:val="both"/>
        <w:rPr>
          <w:sz w:val="26"/>
        </w:rPr>
      </w:pPr>
      <w:r w:rsidRPr="002654BA">
        <w:rPr>
          <w:sz w:val="26"/>
        </w:rPr>
        <w:t>затраты на реализацию мероприятий по строительству и реконструкции тепловых сетей и сооружений на них;</w:t>
      </w:r>
    </w:p>
    <w:p w14:paraId="51AEBB04" w14:textId="77777777" w:rsidR="007260B4" w:rsidRPr="002654BA" w:rsidRDefault="007260B4" w:rsidP="001A4CDE">
      <w:pPr>
        <w:widowControl/>
        <w:numPr>
          <w:ilvl w:val="0"/>
          <w:numId w:val="34"/>
        </w:numPr>
        <w:suppressAutoHyphens/>
        <w:autoSpaceDE/>
        <w:autoSpaceDN/>
        <w:spacing w:before="120" w:after="120" w:line="360" w:lineRule="auto"/>
        <w:ind w:left="0" w:firstLine="709"/>
        <w:contextualSpacing/>
        <w:jc w:val="both"/>
        <w:rPr>
          <w:sz w:val="26"/>
        </w:rPr>
      </w:pPr>
      <w:r w:rsidRPr="002654BA">
        <w:rPr>
          <w:sz w:val="26"/>
        </w:rPr>
        <w:t>ценовые последствия реализации мероприятий для потребителей тепловой энергии,</w:t>
      </w:r>
    </w:p>
    <w:p w14:paraId="37495EB2" w14:textId="77777777" w:rsidR="007260B4" w:rsidRPr="002654BA" w:rsidRDefault="007260B4" w:rsidP="007260B4">
      <w:pPr>
        <w:spacing w:before="120" w:after="120" w:line="360" w:lineRule="auto"/>
        <w:ind w:firstLine="709"/>
        <w:contextualSpacing/>
        <w:jc w:val="both"/>
        <w:rPr>
          <w:sz w:val="26"/>
          <w:szCs w:val="26"/>
        </w:rPr>
      </w:pPr>
      <w:r w:rsidRPr="002654BA">
        <w:rPr>
          <w:sz w:val="26"/>
          <w:szCs w:val="26"/>
        </w:rPr>
        <w:t>можно сделать вывод о том, что выполнение мероприятий является целесообразным.</w:t>
      </w:r>
    </w:p>
    <w:p w14:paraId="14C2AF21" w14:textId="64CA678F" w:rsidR="007260B4" w:rsidRPr="002654BA" w:rsidRDefault="007260B4" w:rsidP="007260B4">
      <w:pPr>
        <w:spacing w:line="360" w:lineRule="auto"/>
        <w:ind w:firstLine="709"/>
        <w:jc w:val="both"/>
        <w:rPr>
          <w:sz w:val="26"/>
          <w:szCs w:val="26"/>
        </w:rPr>
      </w:pPr>
      <w:r w:rsidRPr="002654BA">
        <w:rPr>
          <w:sz w:val="26"/>
          <w:szCs w:val="26"/>
        </w:rPr>
        <w:t>При реализации мероприятий по модернизации централизованных систем теплоснабжения Зап</w:t>
      </w:r>
      <w:r w:rsidR="00CE63CA">
        <w:rPr>
          <w:sz w:val="26"/>
          <w:szCs w:val="26"/>
        </w:rPr>
        <w:t>о</w:t>
      </w:r>
      <w:r w:rsidRPr="002654BA">
        <w:rPr>
          <w:sz w:val="26"/>
          <w:szCs w:val="26"/>
        </w:rPr>
        <w:t>рожского сельского поселения повышение тарифа не превышает предельно допустимое значение 4% в год.</w:t>
      </w:r>
    </w:p>
    <w:p w14:paraId="67FC005A" w14:textId="77777777" w:rsidR="00B82360" w:rsidRPr="002654BA" w:rsidRDefault="00B82360" w:rsidP="00B82360">
      <w:pPr>
        <w:keepNext/>
        <w:keepLines/>
        <w:widowControl/>
        <w:autoSpaceDE/>
        <w:autoSpaceDN/>
        <w:spacing w:before="120" w:after="120" w:line="276" w:lineRule="auto"/>
        <w:ind w:firstLine="709"/>
        <w:jc w:val="both"/>
        <w:outlineLvl w:val="0"/>
        <w:rPr>
          <w:b/>
          <w:bCs/>
          <w:sz w:val="26"/>
          <w:szCs w:val="26"/>
          <w:lang w:bidi="ar-SA"/>
        </w:rPr>
      </w:pPr>
      <w:bookmarkStart w:id="743" w:name="_Toc8825295"/>
      <w:bookmarkStart w:id="744" w:name="_Toc99440204"/>
      <w:bookmarkStart w:id="745" w:name="_Toc384211012"/>
      <w:r w:rsidRPr="002654BA">
        <w:rPr>
          <w:b/>
          <w:bCs/>
          <w:sz w:val="26"/>
          <w:szCs w:val="26"/>
          <w:lang w:bidi="ar-SA"/>
        </w:rPr>
        <w:t>ГЛАВА 15. РЕЕСТР ЕДИНЫХ ТЕПЛОСНАБЖАЮЩИХ ОРГАНИЗАЦИЙ</w:t>
      </w:r>
      <w:bookmarkEnd w:id="743"/>
      <w:bookmarkEnd w:id="744"/>
    </w:p>
    <w:p w14:paraId="49A66C6A" w14:textId="77777777" w:rsidR="00B82360" w:rsidRPr="002654BA" w:rsidRDefault="00B82360" w:rsidP="00B82360">
      <w:pPr>
        <w:keepNext/>
        <w:keepLines/>
        <w:widowControl/>
        <w:autoSpaceDE/>
        <w:autoSpaceDN/>
        <w:spacing w:before="120" w:after="120" w:line="276" w:lineRule="auto"/>
        <w:ind w:firstLine="709"/>
        <w:jc w:val="both"/>
        <w:outlineLvl w:val="0"/>
        <w:rPr>
          <w:b/>
          <w:bCs/>
          <w:sz w:val="26"/>
          <w:szCs w:val="26"/>
          <w:lang w:bidi="ar-SA"/>
        </w:rPr>
      </w:pPr>
      <w:bookmarkStart w:id="746" w:name="_Toc8825296"/>
      <w:bookmarkStart w:id="747" w:name="_Toc99440205"/>
      <w:bookmarkEnd w:id="745"/>
      <w:r w:rsidRPr="002654BA">
        <w:rPr>
          <w:b/>
          <w:bCs/>
          <w:sz w:val="26"/>
          <w:szCs w:val="26"/>
          <w:lang w:bidi="ar-SA"/>
        </w:rPr>
        <w:t>15.1.</w:t>
      </w:r>
      <w:r w:rsidRPr="002654BA">
        <w:rPr>
          <w:b/>
          <w:bCs/>
          <w:sz w:val="26"/>
          <w:szCs w:val="26"/>
          <w:lang w:bidi="ar-SA"/>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46"/>
      <w:r w:rsidRPr="002654BA">
        <w:rPr>
          <w:b/>
          <w:bCs/>
          <w:sz w:val="26"/>
          <w:szCs w:val="26"/>
          <w:lang w:bidi="ar-SA"/>
        </w:rPr>
        <w:t>, городского округа, города федерального значения</w:t>
      </w:r>
      <w:bookmarkEnd w:id="747"/>
    </w:p>
    <w:p w14:paraId="1099F1AE" w14:textId="466FCAE5" w:rsidR="00B82360" w:rsidRPr="002654BA" w:rsidRDefault="00B82360" w:rsidP="00B82360">
      <w:pPr>
        <w:widowControl/>
        <w:autoSpaceDE/>
        <w:autoSpaceDN/>
        <w:spacing w:line="360" w:lineRule="auto"/>
        <w:ind w:firstLine="709"/>
        <w:jc w:val="both"/>
        <w:rPr>
          <w:sz w:val="26"/>
          <w:szCs w:val="26"/>
          <w:lang w:bidi="ar-SA"/>
        </w:rPr>
      </w:pPr>
      <w:r w:rsidRPr="002654BA">
        <w:rPr>
          <w:sz w:val="26"/>
          <w:szCs w:val="26"/>
          <w:lang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Запорожское сельское поселение Приозерского района Ленинградской области представлен в таблице ниже.</w:t>
      </w:r>
    </w:p>
    <w:p w14:paraId="1D889E06" w14:textId="180CF763" w:rsidR="00B82360" w:rsidRPr="002654BA" w:rsidRDefault="00B82360" w:rsidP="00B82360">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65</w:t>
      </w:r>
      <w:r w:rsidRPr="002654BA">
        <w:rPr>
          <w:b/>
          <w:bCs/>
          <w:sz w:val="24"/>
          <w:szCs w:val="24"/>
          <w:lang w:bidi="ar-SA"/>
        </w:rPr>
        <w:fldChar w:fldCharType="end"/>
      </w:r>
      <w:r w:rsidRPr="002654BA">
        <w:rPr>
          <w:b/>
          <w:bCs/>
          <w:sz w:val="24"/>
          <w:szCs w:val="24"/>
          <w:lang w:bidi="ar-SA"/>
        </w:rPr>
        <w:t xml:space="preserve"> Реестр систем теплоснабжения МО Запорожское сельское поселение</w:t>
      </w:r>
    </w:p>
    <w:tbl>
      <w:tblPr>
        <w:tblStyle w:val="45"/>
        <w:tblW w:w="5000" w:type="pct"/>
        <w:tblLook w:val="04A0" w:firstRow="1" w:lastRow="0" w:firstColumn="1" w:lastColumn="0" w:noHBand="0" w:noVBand="1"/>
      </w:tblPr>
      <w:tblGrid>
        <w:gridCol w:w="2673"/>
        <w:gridCol w:w="2055"/>
        <w:gridCol w:w="1950"/>
        <w:gridCol w:w="2670"/>
      </w:tblGrid>
      <w:tr w:rsidR="00B82360" w:rsidRPr="002654BA" w14:paraId="797A1762" w14:textId="77777777" w:rsidTr="00B82360">
        <w:trPr>
          <w:trHeight w:val="284"/>
          <w:tblHeader/>
        </w:trPr>
        <w:tc>
          <w:tcPr>
            <w:tcW w:w="1430" w:type="pct"/>
            <w:vAlign w:val="center"/>
          </w:tcPr>
          <w:p w14:paraId="006679E6" w14:textId="77777777" w:rsidR="00B82360" w:rsidRPr="002654BA" w:rsidRDefault="00B82360" w:rsidP="00B82360">
            <w:pPr>
              <w:jc w:val="center"/>
              <w:rPr>
                <w:b/>
                <w:sz w:val="20"/>
                <w:szCs w:val="20"/>
                <w:lang w:val="en-US" w:eastAsia="en-US"/>
              </w:rPr>
            </w:pPr>
            <w:proofErr w:type="spellStart"/>
            <w:r w:rsidRPr="002654BA">
              <w:rPr>
                <w:b/>
                <w:sz w:val="20"/>
                <w:szCs w:val="20"/>
                <w:lang w:val="en-US" w:eastAsia="en-US"/>
              </w:rPr>
              <w:t>Источник</w:t>
            </w:r>
            <w:proofErr w:type="spellEnd"/>
          </w:p>
        </w:tc>
        <w:tc>
          <w:tcPr>
            <w:tcW w:w="1099" w:type="pct"/>
            <w:vAlign w:val="center"/>
          </w:tcPr>
          <w:p w14:paraId="765F0A13" w14:textId="77777777" w:rsidR="00B82360" w:rsidRPr="002654BA" w:rsidRDefault="00B82360" w:rsidP="00B82360">
            <w:pPr>
              <w:jc w:val="center"/>
              <w:rPr>
                <w:b/>
                <w:sz w:val="20"/>
                <w:szCs w:val="20"/>
                <w:lang w:val="en-US" w:eastAsia="en-US"/>
              </w:rPr>
            </w:pPr>
            <w:proofErr w:type="spellStart"/>
            <w:r w:rsidRPr="002654BA">
              <w:rPr>
                <w:b/>
                <w:sz w:val="20"/>
                <w:szCs w:val="20"/>
                <w:lang w:val="en-US" w:eastAsia="en-US"/>
              </w:rPr>
              <w:t>Система</w:t>
            </w:r>
            <w:proofErr w:type="spellEnd"/>
            <w:r w:rsidRPr="002654BA">
              <w:rPr>
                <w:b/>
                <w:sz w:val="20"/>
                <w:szCs w:val="20"/>
                <w:lang w:val="en-US" w:eastAsia="en-US"/>
              </w:rPr>
              <w:t xml:space="preserve"> </w:t>
            </w:r>
            <w:proofErr w:type="spellStart"/>
            <w:r w:rsidRPr="002654BA">
              <w:rPr>
                <w:b/>
                <w:sz w:val="20"/>
                <w:szCs w:val="20"/>
                <w:lang w:val="en-US" w:eastAsia="en-US"/>
              </w:rPr>
              <w:t>теплоснабжения</w:t>
            </w:r>
            <w:proofErr w:type="spellEnd"/>
          </w:p>
        </w:tc>
        <w:tc>
          <w:tcPr>
            <w:tcW w:w="1043" w:type="pct"/>
            <w:vAlign w:val="center"/>
          </w:tcPr>
          <w:p w14:paraId="37126A79" w14:textId="77777777" w:rsidR="00B82360" w:rsidRPr="002654BA" w:rsidRDefault="00B82360" w:rsidP="00B82360">
            <w:pPr>
              <w:jc w:val="center"/>
              <w:rPr>
                <w:b/>
                <w:sz w:val="20"/>
                <w:szCs w:val="20"/>
                <w:lang w:val="en-US" w:eastAsia="en-US"/>
              </w:rPr>
            </w:pPr>
            <w:proofErr w:type="spellStart"/>
            <w:r w:rsidRPr="002654BA">
              <w:rPr>
                <w:b/>
                <w:sz w:val="20"/>
                <w:szCs w:val="20"/>
                <w:lang w:val="en-US" w:eastAsia="en-US"/>
              </w:rPr>
              <w:t>Наименование</w:t>
            </w:r>
            <w:proofErr w:type="spellEnd"/>
            <w:r w:rsidRPr="002654BA">
              <w:rPr>
                <w:b/>
                <w:sz w:val="20"/>
                <w:szCs w:val="20"/>
                <w:lang w:val="en-US" w:eastAsia="en-US"/>
              </w:rPr>
              <w:t xml:space="preserve"> </w:t>
            </w:r>
            <w:proofErr w:type="spellStart"/>
            <w:r w:rsidRPr="002654BA">
              <w:rPr>
                <w:b/>
                <w:sz w:val="20"/>
                <w:szCs w:val="20"/>
                <w:lang w:val="en-US" w:eastAsia="en-US"/>
              </w:rPr>
              <w:t>теплоснабжающей</w:t>
            </w:r>
            <w:proofErr w:type="spellEnd"/>
            <w:r w:rsidRPr="002654BA">
              <w:rPr>
                <w:b/>
                <w:sz w:val="20"/>
                <w:szCs w:val="20"/>
                <w:lang w:val="en-US" w:eastAsia="en-US"/>
              </w:rPr>
              <w:t xml:space="preserve"> </w:t>
            </w:r>
            <w:proofErr w:type="spellStart"/>
            <w:r w:rsidRPr="002654BA">
              <w:rPr>
                <w:b/>
                <w:sz w:val="20"/>
                <w:szCs w:val="20"/>
                <w:lang w:val="en-US" w:eastAsia="en-US"/>
              </w:rPr>
              <w:t>организации</w:t>
            </w:r>
            <w:proofErr w:type="spellEnd"/>
          </w:p>
        </w:tc>
        <w:tc>
          <w:tcPr>
            <w:tcW w:w="1428" w:type="pct"/>
          </w:tcPr>
          <w:p w14:paraId="588B77A7" w14:textId="77777777" w:rsidR="00B82360" w:rsidRPr="002654BA" w:rsidRDefault="00B82360" w:rsidP="00B82360">
            <w:pPr>
              <w:jc w:val="center"/>
              <w:rPr>
                <w:b/>
                <w:sz w:val="20"/>
                <w:szCs w:val="20"/>
                <w:lang w:eastAsia="en-US"/>
              </w:rPr>
            </w:pPr>
            <w:r w:rsidRPr="002654BA">
              <w:rPr>
                <w:rFonts w:eastAsia="Calibri"/>
                <w:b/>
                <w:iCs/>
                <w:sz w:val="20"/>
                <w:szCs w:val="20"/>
                <w:lang w:eastAsia="en-US" w:bidi="ar-SA"/>
              </w:rPr>
              <w:t>Основание выбора ЕТО в соответствии с критериями и порядком, установленным Правилами организации теплоснабжения в РФ</w:t>
            </w:r>
          </w:p>
        </w:tc>
      </w:tr>
      <w:tr w:rsidR="00B82360" w:rsidRPr="002654BA" w14:paraId="294AD4B5" w14:textId="77777777" w:rsidTr="00B82360">
        <w:trPr>
          <w:trHeight w:val="443"/>
        </w:trPr>
        <w:tc>
          <w:tcPr>
            <w:tcW w:w="1430" w:type="pct"/>
            <w:vAlign w:val="center"/>
          </w:tcPr>
          <w:p w14:paraId="5BE00303" w14:textId="159EAEA2" w:rsidR="00B82360" w:rsidRPr="002654BA" w:rsidRDefault="00B82360" w:rsidP="00B82360">
            <w:pPr>
              <w:tabs>
                <w:tab w:val="left" w:pos="1134"/>
              </w:tabs>
              <w:jc w:val="center"/>
              <w:rPr>
                <w:sz w:val="20"/>
                <w:szCs w:val="20"/>
                <w:lang w:eastAsia="en-US"/>
              </w:rPr>
            </w:pPr>
            <w:r w:rsidRPr="002654BA">
              <w:rPr>
                <w:sz w:val="20"/>
                <w:szCs w:val="20"/>
                <w:lang w:eastAsia="en-US"/>
              </w:rPr>
              <w:t>Котельная п. Запорожское</w:t>
            </w:r>
          </w:p>
        </w:tc>
        <w:tc>
          <w:tcPr>
            <w:tcW w:w="1099" w:type="pct"/>
            <w:vMerge w:val="restart"/>
            <w:vAlign w:val="center"/>
          </w:tcPr>
          <w:p w14:paraId="3BE06008" w14:textId="0B6E61F4" w:rsidR="00B82360" w:rsidRPr="002654BA" w:rsidRDefault="00B82360" w:rsidP="00B82360">
            <w:pPr>
              <w:jc w:val="center"/>
              <w:rPr>
                <w:sz w:val="20"/>
                <w:szCs w:val="20"/>
                <w:lang w:eastAsia="en-US"/>
              </w:rPr>
            </w:pPr>
            <w:r w:rsidRPr="002654BA">
              <w:rPr>
                <w:sz w:val="20"/>
                <w:szCs w:val="20"/>
                <w:lang w:eastAsia="en-US"/>
              </w:rPr>
              <w:t xml:space="preserve">Система теплоснабжения МО Запорожское сельское поселение </w:t>
            </w:r>
          </w:p>
        </w:tc>
        <w:tc>
          <w:tcPr>
            <w:tcW w:w="1043" w:type="pct"/>
            <w:vMerge w:val="restart"/>
            <w:vAlign w:val="center"/>
          </w:tcPr>
          <w:p w14:paraId="29D0F9DC" w14:textId="77777777" w:rsidR="00B82360" w:rsidRPr="002654BA" w:rsidRDefault="00B82360" w:rsidP="00B82360">
            <w:pPr>
              <w:tabs>
                <w:tab w:val="left" w:pos="1134"/>
              </w:tabs>
              <w:jc w:val="center"/>
              <w:rPr>
                <w:sz w:val="20"/>
                <w:szCs w:val="20"/>
                <w:lang w:eastAsia="en-US"/>
              </w:rPr>
            </w:pPr>
            <w:r w:rsidRPr="002654BA">
              <w:rPr>
                <w:sz w:val="20"/>
                <w:szCs w:val="20"/>
                <w:lang w:eastAsia="en-US"/>
              </w:rPr>
              <w:t>ООО «</w:t>
            </w:r>
            <w:proofErr w:type="spellStart"/>
            <w:r w:rsidRPr="002654BA">
              <w:rPr>
                <w:sz w:val="20"/>
                <w:szCs w:val="20"/>
                <w:lang w:eastAsia="en-US"/>
              </w:rPr>
              <w:t>Энерго</w:t>
            </w:r>
            <w:proofErr w:type="spellEnd"/>
            <w:r w:rsidRPr="002654BA">
              <w:rPr>
                <w:sz w:val="20"/>
                <w:szCs w:val="20"/>
                <w:lang w:eastAsia="en-US"/>
              </w:rPr>
              <w:t>-Ресурс»</w:t>
            </w:r>
          </w:p>
        </w:tc>
        <w:tc>
          <w:tcPr>
            <w:tcW w:w="1428" w:type="pct"/>
            <w:vMerge w:val="restart"/>
            <w:vAlign w:val="center"/>
          </w:tcPr>
          <w:p w14:paraId="510E366D" w14:textId="77777777" w:rsidR="00B82360" w:rsidRPr="002654BA" w:rsidRDefault="00B82360" w:rsidP="00B82360">
            <w:pPr>
              <w:tabs>
                <w:tab w:val="left" w:pos="1134"/>
              </w:tabs>
              <w:jc w:val="center"/>
              <w:rPr>
                <w:sz w:val="20"/>
                <w:szCs w:val="20"/>
                <w:lang w:eastAsia="en-US"/>
              </w:rPr>
            </w:pPr>
            <w:r w:rsidRPr="002654BA">
              <w:rPr>
                <w:rFonts w:eastAsia="Calibri"/>
                <w:iCs/>
                <w:sz w:val="20"/>
                <w:szCs w:val="20"/>
                <w:lang w:eastAsia="en-US" w:bidi="ar-SA"/>
              </w:rPr>
              <w:t>Пункт 11 Правил организации теплоснабжения в РФ</w:t>
            </w:r>
          </w:p>
        </w:tc>
      </w:tr>
      <w:tr w:rsidR="00B82360" w:rsidRPr="002654BA" w14:paraId="0759BF9F" w14:textId="77777777" w:rsidTr="00B82360">
        <w:trPr>
          <w:trHeight w:val="284"/>
        </w:trPr>
        <w:tc>
          <w:tcPr>
            <w:tcW w:w="1430" w:type="pct"/>
            <w:vAlign w:val="center"/>
          </w:tcPr>
          <w:p w14:paraId="36CEE6D1" w14:textId="1C627F5D" w:rsidR="00B82360" w:rsidRPr="002654BA" w:rsidRDefault="00B82360" w:rsidP="00B82360">
            <w:pPr>
              <w:tabs>
                <w:tab w:val="left" w:pos="1134"/>
              </w:tabs>
              <w:jc w:val="center"/>
              <w:rPr>
                <w:sz w:val="20"/>
                <w:szCs w:val="20"/>
                <w:lang w:eastAsia="en-US"/>
              </w:rPr>
            </w:pPr>
            <w:r w:rsidRPr="002654BA">
              <w:rPr>
                <w:sz w:val="20"/>
                <w:szCs w:val="20"/>
                <w:lang w:eastAsia="en-US"/>
              </w:rPr>
              <w:t>Котельная ГЛОХ</w:t>
            </w:r>
          </w:p>
        </w:tc>
        <w:tc>
          <w:tcPr>
            <w:tcW w:w="1099" w:type="pct"/>
            <w:vMerge/>
            <w:vAlign w:val="center"/>
          </w:tcPr>
          <w:p w14:paraId="3A79A935" w14:textId="77777777" w:rsidR="00B82360" w:rsidRPr="002654BA" w:rsidRDefault="00B82360" w:rsidP="00B82360">
            <w:pPr>
              <w:jc w:val="center"/>
              <w:rPr>
                <w:sz w:val="20"/>
                <w:szCs w:val="20"/>
                <w:lang w:val="en-US" w:eastAsia="en-US"/>
              </w:rPr>
            </w:pPr>
          </w:p>
        </w:tc>
        <w:tc>
          <w:tcPr>
            <w:tcW w:w="1043" w:type="pct"/>
            <w:vMerge/>
            <w:vAlign w:val="center"/>
          </w:tcPr>
          <w:p w14:paraId="685D2274" w14:textId="77777777" w:rsidR="00B82360" w:rsidRPr="002654BA" w:rsidRDefault="00B82360" w:rsidP="00B82360">
            <w:pPr>
              <w:tabs>
                <w:tab w:val="left" w:pos="1134"/>
              </w:tabs>
              <w:jc w:val="center"/>
              <w:rPr>
                <w:sz w:val="20"/>
                <w:szCs w:val="20"/>
                <w:lang w:val="en-US" w:eastAsia="en-US"/>
              </w:rPr>
            </w:pPr>
          </w:p>
        </w:tc>
        <w:tc>
          <w:tcPr>
            <w:tcW w:w="1428" w:type="pct"/>
            <w:vMerge/>
          </w:tcPr>
          <w:p w14:paraId="57FFB1ED" w14:textId="77777777" w:rsidR="00B82360" w:rsidRPr="002654BA" w:rsidRDefault="00B82360" w:rsidP="00B82360">
            <w:pPr>
              <w:tabs>
                <w:tab w:val="left" w:pos="1134"/>
              </w:tabs>
              <w:jc w:val="center"/>
              <w:rPr>
                <w:sz w:val="20"/>
                <w:szCs w:val="20"/>
                <w:lang w:val="en-US" w:eastAsia="en-US"/>
              </w:rPr>
            </w:pPr>
          </w:p>
        </w:tc>
      </w:tr>
    </w:tbl>
    <w:p w14:paraId="68A11EA3" w14:textId="77777777" w:rsidR="00B82360" w:rsidRPr="002654BA" w:rsidRDefault="00B82360" w:rsidP="00B82360">
      <w:pPr>
        <w:keepNext/>
        <w:keepLines/>
        <w:widowControl/>
        <w:autoSpaceDE/>
        <w:autoSpaceDN/>
        <w:spacing w:before="100" w:beforeAutospacing="1" w:after="120" w:line="276" w:lineRule="auto"/>
        <w:ind w:firstLine="709"/>
        <w:jc w:val="both"/>
        <w:outlineLvl w:val="0"/>
        <w:rPr>
          <w:b/>
          <w:bCs/>
          <w:sz w:val="26"/>
          <w:szCs w:val="26"/>
          <w:lang w:bidi="ar-SA"/>
        </w:rPr>
      </w:pPr>
      <w:bookmarkStart w:id="748" w:name="_Toc8825297"/>
      <w:bookmarkStart w:id="749" w:name="_Toc99440206"/>
      <w:r w:rsidRPr="002654BA">
        <w:rPr>
          <w:b/>
          <w:bCs/>
          <w:sz w:val="26"/>
          <w:szCs w:val="26"/>
          <w:lang w:bidi="ar-SA"/>
        </w:rPr>
        <w:t>15.2.</w:t>
      </w:r>
      <w:r w:rsidRPr="002654BA">
        <w:rPr>
          <w:b/>
          <w:bCs/>
          <w:sz w:val="26"/>
          <w:szCs w:val="26"/>
          <w:lang w:bidi="ar-SA"/>
        </w:rPr>
        <w:tab/>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48"/>
      <w:bookmarkEnd w:id="749"/>
    </w:p>
    <w:p w14:paraId="08214064" w14:textId="42BF2B47" w:rsidR="00B82360" w:rsidRPr="002654BA" w:rsidRDefault="00B82360" w:rsidP="00B82360">
      <w:pPr>
        <w:widowControl/>
        <w:autoSpaceDE/>
        <w:autoSpaceDN/>
        <w:spacing w:line="360" w:lineRule="auto"/>
        <w:ind w:firstLine="709"/>
        <w:jc w:val="both"/>
        <w:rPr>
          <w:sz w:val="26"/>
          <w:szCs w:val="26"/>
          <w:lang w:bidi="ar-SA"/>
        </w:rPr>
      </w:pPr>
      <w:r w:rsidRPr="002654BA">
        <w:rPr>
          <w:sz w:val="26"/>
          <w:szCs w:val="26"/>
          <w:lang w:bidi="ar-SA"/>
        </w:rPr>
        <w:t>В настоящее время на территории Запорожского сельского поселения в сфере теплоснабжения осуществляет свою деятельность одна теплоснабжающая организация – ООО «</w:t>
      </w:r>
      <w:proofErr w:type="spellStart"/>
      <w:r w:rsidRPr="002654BA">
        <w:rPr>
          <w:sz w:val="26"/>
          <w:szCs w:val="26"/>
          <w:lang w:bidi="ar-SA"/>
        </w:rPr>
        <w:t>Энерго</w:t>
      </w:r>
      <w:proofErr w:type="spellEnd"/>
      <w:r w:rsidRPr="002654BA">
        <w:rPr>
          <w:sz w:val="26"/>
          <w:szCs w:val="26"/>
          <w:lang w:bidi="ar-SA"/>
        </w:rPr>
        <w:t>-Ресурс». Данная организация эксплуатирует на праве аренды тепловые сети и источники тепловой энергии, являющиеся собственностью администрации.</w:t>
      </w:r>
    </w:p>
    <w:p w14:paraId="7EAFE263" w14:textId="77777777" w:rsidR="00B82360" w:rsidRPr="002654BA" w:rsidRDefault="00B82360" w:rsidP="00B82360">
      <w:pPr>
        <w:widowControl/>
        <w:autoSpaceDE/>
        <w:autoSpaceDN/>
        <w:spacing w:line="360" w:lineRule="auto"/>
        <w:ind w:firstLine="709"/>
        <w:jc w:val="both"/>
        <w:rPr>
          <w:sz w:val="26"/>
          <w:szCs w:val="26"/>
          <w:lang w:bidi="ar-SA"/>
        </w:rPr>
      </w:pPr>
      <w:r w:rsidRPr="002654BA">
        <w:rPr>
          <w:sz w:val="26"/>
          <w:szCs w:val="26"/>
          <w:lang w:bidi="ar-SA"/>
        </w:rPr>
        <w:t>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ООО «</w:t>
      </w:r>
      <w:proofErr w:type="spellStart"/>
      <w:r w:rsidRPr="002654BA">
        <w:rPr>
          <w:sz w:val="26"/>
          <w:szCs w:val="26"/>
          <w:lang w:bidi="ar-SA"/>
        </w:rPr>
        <w:t>Энерго</w:t>
      </w:r>
      <w:proofErr w:type="spellEnd"/>
      <w:r w:rsidRPr="002654BA">
        <w:rPr>
          <w:sz w:val="26"/>
          <w:szCs w:val="26"/>
          <w:lang w:bidi="ar-SA"/>
        </w:rPr>
        <w:t>-Ресурс».</w:t>
      </w:r>
    </w:p>
    <w:p w14:paraId="3C8CFAA8" w14:textId="039E6AE4" w:rsidR="00B82360" w:rsidRPr="002654BA" w:rsidRDefault="00B82360" w:rsidP="00B82360">
      <w:pPr>
        <w:widowControl/>
        <w:autoSpaceDE/>
        <w:autoSpaceDN/>
        <w:spacing w:line="360" w:lineRule="auto"/>
        <w:ind w:firstLine="709"/>
        <w:jc w:val="both"/>
        <w:rPr>
          <w:sz w:val="26"/>
          <w:szCs w:val="26"/>
          <w:lang w:bidi="ar-SA"/>
        </w:rPr>
      </w:pPr>
      <w:r w:rsidRPr="002654BA">
        <w:rPr>
          <w:sz w:val="26"/>
          <w:szCs w:val="26"/>
          <w:lang w:bidi="ar-SA"/>
        </w:rPr>
        <w:t>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Запорожское сельское поселение, после проработки тарифных последствий для населения.</w:t>
      </w:r>
    </w:p>
    <w:p w14:paraId="0778E144" w14:textId="77777777" w:rsidR="00B82360" w:rsidRPr="002654BA" w:rsidRDefault="00B82360" w:rsidP="00B82360">
      <w:pPr>
        <w:widowControl/>
        <w:autoSpaceDE/>
        <w:autoSpaceDN/>
        <w:spacing w:line="360" w:lineRule="auto"/>
        <w:ind w:firstLine="709"/>
        <w:jc w:val="both"/>
        <w:rPr>
          <w:sz w:val="26"/>
          <w:szCs w:val="26"/>
          <w:lang w:bidi="ar-SA"/>
        </w:rPr>
      </w:pPr>
      <w:r w:rsidRPr="002654BA">
        <w:rPr>
          <w:sz w:val="26"/>
          <w:szCs w:val="26"/>
          <w:lang w:bidi="ar-SA"/>
        </w:rPr>
        <w:t>Реестр единых теплоснабжающих организаций, содержащий перечень систем теплоснабжения, представлен в таблице ниже.</w:t>
      </w:r>
    </w:p>
    <w:p w14:paraId="622A268C" w14:textId="3B6B7162" w:rsidR="00B82360" w:rsidRPr="002654BA" w:rsidRDefault="00B82360" w:rsidP="00B82360">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66</w:t>
      </w:r>
      <w:r w:rsidRPr="002654BA">
        <w:rPr>
          <w:b/>
          <w:bCs/>
          <w:sz w:val="24"/>
          <w:szCs w:val="24"/>
          <w:lang w:bidi="ar-SA"/>
        </w:rPr>
        <w:fldChar w:fldCharType="end"/>
      </w:r>
      <w:r w:rsidRPr="002654BA">
        <w:rPr>
          <w:b/>
          <w:bCs/>
          <w:sz w:val="24"/>
          <w:szCs w:val="24"/>
          <w:lang w:bidi="ar-SA"/>
        </w:rPr>
        <w:t xml:space="preserve"> Реестр единых теплоснабжающих организаций МО Запорожское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881"/>
        <w:gridCol w:w="2292"/>
        <w:gridCol w:w="1879"/>
        <w:gridCol w:w="1885"/>
      </w:tblGrid>
      <w:tr w:rsidR="00B82360" w:rsidRPr="002654BA" w14:paraId="551B7264" w14:textId="77777777" w:rsidTr="00B82360">
        <w:trPr>
          <w:trHeight w:val="283"/>
        </w:trPr>
        <w:tc>
          <w:tcPr>
            <w:tcW w:w="755" w:type="pct"/>
            <w:vMerge w:val="restart"/>
            <w:shd w:val="clear" w:color="auto" w:fill="auto"/>
            <w:vAlign w:val="center"/>
            <w:hideMark/>
          </w:tcPr>
          <w:p w14:paraId="70A5F844" w14:textId="77777777" w:rsidR="00B82360" w:rsidRPr="002654BA" w:rsidRDefault="00B82360" w:rsidP="00B82360">
            <w:pPr>
              <w:ind w:left="-57" w:right="-57"/>
              <w:jc w:val="center"/>
              <w:rPr>
                <w:b/>
                <w:bCs/>
                <w:color w:val="000000"/>
                <w:sz w:val="20"/>
                <w:szCs w:val="20"/>
              </w:rPr>
            </w:pPr>
            <w:r w:rsidRPr="002654BA">
              <w:rPr>
                <w:b/>
                <w:bCs/>
                <w:color w:val="000000"/>
                <w:sz w:val="20"/>
                <w:szCs w:val="20"/>
              </w:rPr>
              <w:t>Код зоны деятельности ЕТО</w:t>
            </w:r>
          </w:p>
        </w:tc>
        <w:tc>
          <w:tcPr>
            <w:tcW w:w="1006" w:type="pct"/>
            <w:vMerge w:val="restart"/>
            <w:shd w:val="clear" w:color="auto" w:fill="auto"/>
            <w:vAlign w:val="center"/>
            <w:hideMark/>
          </w:tcPr>
          <w:p w14:paraId="2A323D38" w14:textId="77777777" w:rsidR="00B82360" w:rsidRPr="002654BA" w:rsidRDefault="00B82360" w:rsidP="00B82360">
            <w:pPr>
              <w:ind w:left="-57" w:right="-57"/>
              <w:jc w:val="center"/>
              <w:rPr>
                <w:b/>
                <w:bCs/>
                <w:color w:val="000000"/>
                <w:sz w:val="20"/>
                <w:szCs w:val="20"/>
              </w:rPr>
            </w:pPr>
            <w:r w:rsidRPr="002654BA">
              <w:rPr>
                <w:b/>
                <w:bCs/>
                <w:color w:val="000000"/>
                <w:sz w:val="20"/>
                <w:szCs w:val="20"/>
              </w:rPr>
              <w:t>Источник тепловой энергии в зоне деятельности ЕТО</w:t>
            </w:r>
          </w:p>
        </w:tc>
        <w:tc>
          <w:tcPr>
            <w:tcW w:w="1226" w:type="pct"/>
            <w:vMerge w:val="restart"/>
            <w:shd w:val="clear" w:color="auto" w:fill="auto"/>
            <w:vAlign w:val="center"/>
            <w:hideMark/>
          </w:tcPr>
          <w:p w14:paraId="64635233" w14:textId="77777777" w:rsidR="00B82360" w:rsidRPr="002654BA" w:rsidRDefault="00B82360" w:rsidP="00B82360">
            <w:pPr>
              <w:ind w:left="-57" w:right="-57"/>
              <w:jc w:val="center"/>
              <w:rPr>
                <w:b/>
                <w:bCs/>
                <w:color w:val="000000"/>
                <w:sz w:val="20"/>
                <w:szCs w:val="20"/>
              </w:rPr>
            </w:pPr>
            <w:r w:rsidRPr="002654BA">
              <w:rPr>
                <w:b/>
                <w:bCs/>
                <w:color w:val="000000"/>
                <w:sz w:val="20"/>
                <w:szCs w:val="20"/>
              </w:rPr>
              <w:t xml:space="preserve">Теплоснабжающие и/или </w:t>
            </w:r>
            <w:proofErr w:type="spellStart"/>
            <w:r w:rsidRPr="002654BA">
              <w:rPr>
                <w:b/>
                <w:bCs/>
                <w:color w:val="000000"/>
                <w:sz w:val="20"/>
                <w:szCs w:val="20"/>
              </w:rPr>
              <w:t>теплосетевые</w:t>
            </w:r>
            <w:proofErr w:type="spellEnd"/>
            <w:r w:rsidRPr="002654BA">
              <w:rPr>
                <w:b/>
                <w:bCs/>
                <w:color w:val="000000"/>
                <w:sz w:val="20"/>
                <w:szCs w:val="20"/>
              </w:rPr>
              <w:t xml:space="preserve"> организации, осуществляющие деятельность в зоне действия ЕТО в базовый период</w:t>
            </w:r>
          </w:p>
        </w:tc>
        <w:tc>
          <w:tcPr>
            <w:tcW w:w="2013" w:type="pct"/>
            <w:gridSpan w:val="2"/>
            <w:shd w:val="clear" w:color="auto" w:fill="auto"/>
            <w:vAlign w:val="center"/>
            <w:hideMark/>
          </w:tcPr>
          <w:p w14:paraId="51556BF5" w14:textId="77777777" w:rsidR="00B82360" w:rsidRPr="002654BA" w:rsidRDefault="00B82360" w:rsidP="00B82360">
            <w:pPr>
              <w:ind w:left="-57" w:right="-57"/>
              <w:jc w:val="center"/>
              <w:rPr>
                <w:b/>
                <w:bCs/>
                <w:color w:val="000000"/>
                <w:sz w:val="20"/>
                <w:szCs w:val="20"/>
              </w:rPr>
            </w:pPr>
            <w:r w:rsidRPr="002654BA">
              <w:rPr>
                <w:b/>
                <w:bCs/>
                <w:color w:val="000000"/>
                <w:sz w:val="20"/>
                <w:szCs w:val="20"/>
              </w:rPr>
              <w:t xml:space="preserve">Теплоснабжающие и/или </w:t>
            </w:r>
            <w:proofErr w:type="spellStart"/>
            <w:r w:rsidRPr="002654BA">
              <w:rPr>
                <w:b/>
                <w:bCs/>
                <w:color w:val="000000"/>
                <w:sz w:val="20"/>
                <w:szCs w:val="20"/>
              </w:rPr>
              <w:t>теплосетевые</w:t>
            </w:r>
            <w:proofErr w:type="spellEnd"/>
            <w:r w:rsidRPr="002654BA">
              <w:rPr>
                <w:b/>
                <w:bCs/>
                <w:color w:val="000000"/>
                <w:sz w:val="20"/>
                <w:szCs w:val="20"/>
              </w:rPr>
              <w:t xml:space="preserve"> организации, владеющие объектами на праве собственности или ином законном основании</w:t>
            </w:r>
          </w:p>
        </w:tc>
      </w:tr>
      <w:tr w:rsidR="00B82360" w:rsidRPr="002654BA" w14:paraId="5A59F997" w14:textId="77777777" w:rsidTr="00B82360">
        <w:trPr>
          <w:trHeight w:val="283"/>
        </w:trPr>
        <w:tc>
          <w:tcPr>
            <w:tcW w:w="755" w:type="pct"/>
            <w:vMerge/>
            <w:vAlign w:val="center"/>
            <w:hideMark/>
          </w:tcPr>
          <w:p w14:paraId="19003EBF" w14:textId="77777777" w:rsidR="00B82360" w:rsidRPr="002654BA" w:rsidRDefault="00B82360" w:rsidP="00B82360">
            <w:pPr>
              <w:ind w:left="-57" w:right="-57"/>
              <w:jc w:val="center"/>
              <w:rPr>
                <w:b/>
                <w:bCs/>
                <w:color w:val="000000"/>
                <w:sz w:val="20"/>
                <w:szCs w:val="20"/>
              </w:rPr>
            </w:pPr>
          </w:p>
        </w:tc>
        <w:tc>
          <w:tcPr>
            <w:tcW w:w="1006" w:type="pct"/>
            <w:vMerge/>
            <w:vAlign w:val="center"/>
            <w:hideMark/>
          </w:tcPr>
          <w:p w14:paraId="3973E5C0" w14:textId="77777777" w:rsidR="00B82360" w:rsidRPr="002654BA" w:rsidRDefault="00B82360" w:rsidP="00B82360">
            <w:pPr>
              <w:ind w:left="-57" w:right="-57"/>
              <w:jc w:val="center"/>
              <w:rPr>
                <w:b/>
                <w:bCs/>
                <w:color w:val="000000"/>
                <w:sz w:val="20"/>
                <w:szCs w:val="20"/>
              </w:rPr>
            </w:pPr>
          </w:p>
        </w:tc>
        <w:tc>
          <w:tcPr>
            <w:tcW w:w="1226" w:type="pct"/>
            <w:vMerge/>
            <w:vAlign w:val="center"/>
            <w:hideMark/>
          </w:tcPr>
          <w:p w14:paraId="2E41D1B7" w14:textId="77777777" w:rsidR="00B82360" w:rsidRPr="002654BA" w:rsidRDefault="00B82360" w:rsidP="00B82360">
            <w:pPr>
              <w:ind w:left="-57" w:right="-57"/>
              <w:jc w:val="center"/>
              <w:rPr>
                <w:b/>
                <w:bCs/>
                <w:color w:val="000000"/>
                <w:sz w:val="20"/>
                <w:szCs w:val="20"/>
              </w:rPr>
            </w:pPr>
          </w:p>
        </w:tc>
        <w:tc>
          <w:tcPr>
            <w:tcW w:w="1005" w:type="pct"/>
            <w:shd w:val="clear" w:color="auto" w:fill="auto"/>
            <w:vAlign w:val="center"/>
            <w:hideMark/>
          </w:tcPr>
          <w:p w14:paraId="2E172097" w14:textId="77777777" w:rsidR="00B82360" w:rsidRPr="002654BA" w:rsidRDefault="00B82360" w:rsidP="00B82360">
            <w:pPr>
              <w:ind w:left="-57" w:right="-57"/>
              <w:jc w:val="center"/>
              <w:rPr>
                <w:b/>
                <w:bCs/>
                <w:color w:val="000000"/>
                <w:sz w:val="20"/>
                <w:szCs w:val="20"/>
              </w:rPr>
            </w:pPr>
            <w:r w:rsidRPr="002654BA">
              <w:rPr>
                <w:b/>
                <w:bCs/>
                <w:color w:val="000000"/>
                <w:sz w:val="20"/>
                <w:szCs w:val="20"/>
              </w:rPr>
              <w:t>Источник</w:t>
            </w:r>
          </w:p>
        </w:tc>
        <w:tc>
          <w:tcPr>
            <w:tcW w:w="1008" w:type="pct"/>
            <w:shd w:val="clear" w:color="auto" w:fill="auto"/>
            <w:vAlign w:val="center"/>
            <w:hideMark/>
          </w:tcPr>
          <w:p w14:paraId="484A02CB" w14:textId="77777777" w:rsidR="00B82360" w:rsidRPr="002654BA" w:rsidRDefault="00B82360" w:rsidP="00B82360">
            <w:pPr>
              <w:ind w:left="-57" w:right="-57"/>
              <w:jc w:val="center"/>
              <w:rPr>
                <w:b/>
                <w:bCs/>
                <w:color w:val="000000"/>
                <w:sz w:val="20"/>
                <w:szCs w:val="20"/>
              </w:rPr>
            </w:pPr>
            <w:r w:rsidRPr="002654BA">
              <w:rPr>
                <w:b/>
                <w:bCs/>
                <w:color w:val="000000"/>
                <w:sz w:val="20"/>
                <w:szCs w:val="20"/>
              </w:rPr>
              <w:t>Тепловые сети</w:t>
            </w:r>
          </w:p>
        </w:tc>
      </w:tr>
      <w:tr w:rsidR="00B82360" w:rsidRPr="002654BA" w14:paraId="78B8D189" w14:textId="77777777" w:rsidTr="00B82360">
        <w:trPr>
          <w:trHeight w:val="283"/>
        </w:trPr>
        <w:tc>
          <w:tcPr>
            <w:tcW w:w="755" w:type="pct"/>
            <w:shd w:val="clear" w:color="auto" w:fill="auto"/>
            <w:vAlign w:val="center"/>
          </w:tcPr>
          <w:p w14:paraId="48C8F983" w14:textId="77777777" w:rsidR="00B82360" w:rsidRPr="002654BA" w:rsidRDefault="00B82360" w:rsidP="00B82360">
            <w:pPr>
              <w:ind w:left="-57" w:right="-57"/>
              <w:jc w:val="center"/>
              <w:rPr>
                <w:color w:val="000000"/>
                <w:sz w:val="20"/>
                <w:szCs w:val="20"/>
              </w:rPr>
            </w:pPr>
            <w:r w:rsidRPr="002654BA">
              <w:rPr>
                <w:color w:val="000000"/>
                <w:sz w:val="20"/>
                <w:szCs w:val="20"/>
              </w:rPr>
              <w:t>001</w:t>
            </w:r>
          </w:p>
        </w:tc>
        <w:tc>
          <w:tcPr>
            <w:tcW w:w="1006" w:type="pct"/>
            <w:shd w:val="clear" w:color="auto" w:fill="auto"/>
            <w:vAlign w:val="center"/>
            <w:hideMark/>
          </w:tcPr>
          <w:p w14:paraId="6118E064" w14:textId="35A065DC" w:rsidR="00B82360" w:rsidRPr="002654BA" w:rsidRDefault="00B82360" w:rsidP="00B82360">
            <w:pPr>
              <w:tabs>
                <w:tab w:val="left" w:pos="1134"/>
              </w:tabs>
              <w:jc w:val="center"/>
              <w:rPr>
                <w:sz w:val="20"/>
                <w:szCs w:val="20"/>
              </w:rPr>
            </w:pPr>
            <w:r w:rsidRPr="002654BA">
              <w:rPr>
                <w:sz w:val="20"/>
                <w:szCs w:val="20"/>
              </w:rPr>
              <w:t>Котельная п. Запорожское</w:t>
            </w:r>
          </w:p>
        </w:tc>
        <w:tc>
          <w:tcPr>
            <w:tcW w:w="1226" w:type="pct"/>
            <w:vMerge w:val="restart"/>
            <w:shd w:val="clear" w:color="auto" w:fill="auto"/>
            <w:vAlign w:val="center"/>
            <w:hideMark/>
          </w:tcPr>
          <w:p w14:paraId="12655950" w14:textId="77777777" w:rsidR="00B82360" w:rsidRPr="002654BA" w:rsidRDefault="00B82360" w:rsidP="00B82360">
            <w:pPr>
              <w:tabs>
                <w:tab w:val="left" w:pos="1134"/>
              </w:tabs>
              <w:ind w:left="-57" w:right="-57"/>
              <w:jc w:val="center"/>
              <w:rPr>
                <w:sz w:val="20"/>
                <w:szCs w:val="20"/>
              </w:rPr>
            </w:pPr>
            <w:r w:rsidRPr="002654BA">
              <w:rPr>
                <w:sz w:val="20"/>
                <w:szCs w:val="20"/>
              </w:rPr>
              <w:t>ООО «</w:t>
            </w:r>
            <w:proofErr w:type="spellStart"/>
            <w:r w:rsidRPr="002654BA">
              <w:rPr>
                <w:sz w:val="20"/>
                <w:szCs w:val="20"/>
              </w:rPr>
              <w:t>Энерго</w:t>
            </w:r>
            <w:proofErr w:type="spellEnd"/>
            <w:r w:rsidRPr="002654BA">
              <w:rPr>
                <w:sz w:val="20"/>
                <w:szCs w:val="20"/>
              </w:rPr>
              <w:t>-Ресурс»</w:t>
            </w:r>
          </w:p>
        </w:tc>
        <w:tc>
          <w:tcPr>
            <w:tcW w:w="1005" w:type="pct"/>
            <w:vMerge w:val="restart"/>
            <w:shd w:val="clear" w:color="auto" w:fill="auto"/>
            <w:vAlign w:val="center"/>
            <w:hideMark/>
          </w:tcPr>
          <w:p w14:paraId="552004A3" w14:textId="77777777" w:rsidR="00B82360" w:rsidRPr="002654BA" w:rsidRDefault="00B82360" w:rsidP="00B82360">
            <w:pPr>
              <w:tabs>
                <w:tab w:val="left" w:pos="1134"/>
              </w:tabs>
              <w:ind w:left="-57" w:right="-57"/>
              <w:jc w:val="center"/>
              <w:rPr>
                <w:sz w:val="20"/>
                <w:szCs w:val="20"/>
              </w:rPr>
            </w:pPr>
            <w:r w:rsidRPr="002654BA">
              <w:rPr>
                <w:sz w:val="20"/>
                <w:szCs w:val="20"/>
              </w:rPr>
              <w:t>ООО «</w:t>
            </w:r>
            <w:proofErr w:type="spellStart"/>
            <w:r w:rsidRPr="002654BA">
              <w:rPr>
                <w:sz w:val="20"/>
                <w:szCs w:val="20"/>
              </w:rPr>
              <w:t>Энерго</w:t>
            </w:r>
            <w:proofErr w:type="spellEnd"/>
            <w:r w:rsidRPr="002654BA">
              <w:rPr>
                <w:sz w:val="20"/>
                <w:szCs w:val="20"/>
              </w:rPr>
              <w:t>-Ресурс»</w:t>
            </w:r>
          </w:p>
        </w:tc>
        <w:tc>
          <w:tcPr>
            <w:tcW w:w="1008" w:type="pct"/>
            <w:vMerge w:val="restart"/>
            <w:shd w:val="clear" w:color="auto" w:fill="auto"/>
            <w:vAlign w:val="center"/>
            <w:hideMark/>
          </w:tcPr>
          <w:p w14:paraId="485ED25B" w14:textId="77777777" w:rsidR="00B82360" w:rsidRPr="002654BA" w:rsidRDefault="00B82360" w:rsidP="00B82360">
            <w:pPr>
              <w:keepNext/>
              <w:tabs>
                <w:tab w:val="left" w:pos="1134"/>
              </w:tabs>
              <w:ind w:left="-57" w:right="-57"/>
              <w:jc w:val="center"/>
              <w:rPr>
                <w:sz w:val="20"/>
                <w:szCs w:val="20"/>
              </w:rPr>
            </w:pPr>
            <w:r w:rsidRPr="002654BA">
              <w:rPr>
                <w:sz w:val="20"/>
                <w:szCs w:val="20"/>
              </w:rPr>
              <w:t>ООО «</w:t>
            </w:r>
            <w:proofErr w:type="spellStart"/>
            <w:r w:rsidRPr="002654BA">
              <w:rPr>
                <w:sz w:val="20"/>
                <w:szCs w:val="20"/>
              </w:rPr>
              <w:t>Энерго</w:t>
            </w:r>
            <w:proofErr w:type="spellEnd"/>
            <w:r w:rsidRPr="002654BA">
              <w:rPr>
                <w:sz w:val="20"/>
                <w:szCs w:val="20"/>
              </w:rPr>
              <w:t>-Ресурс»</w:t>
            </w:r>
          </w:p>
        </w:tc>
      </w:tr>
      <w:tr w:rsidR="00B82360" w:rsidRPr="002654BA" w14:paraId="7A79EAA3" w14:textId="77777777" w:rsidTr="00B82360">
        <w:trPr>
          <w:trHeight w:val="283"/>
        </w:trPr>
        <w:tc>
          <w:tcPr>
            <w:tcW w:w="755" w:type="pct"/>
            <w:shd w:val="clear" w:color="auto" w:fill="auto"/>
            <w:vAlign w:val="center"/>
          </w:tcPr>
          <w:p w14:paraId="654B64DC" w14:textId="77777777" w:rsidR="00B82360" w:rsidRPr="002654BA" w:rsidRDefault="00B82360" w:rsidP="00B82360">
            <w:pPr>
              <w:ind w:left="-57" w:right="-57"/>
              <w:jc w:val="center"/>
              <w:rPr>
                <w:color w:val="000000"/>
                <w:sz w:val="20"/>
                <w:szCs w:val="20"/>
              </w:rPr>
            </w:pPr>
            <w:r w:rsidRPr="002654BA">
              <w:rPr>
                <w:color w:val="000000"/>
                <w:sz w:val="20"/>
                <w:szCs w:val="20"/>
              </w:rPr>
              <w:t>002</w:t>
            </w:r>
          </w:p>
        </w:tc>
        <w:tc>
          <w:tcPr>
            <w:tcW w:w="1006" w:type="pct"/>
            <w:shd w:val="clear" w:color="auto" w:fill="auto"/>
            <w:vAlign w:val="center"/>
          </w:tcPr>
          <w:p w14:paraId="186941F0" w14:textId="2A12BE0D" w:rsidR="00B82360" w:rsidRPr="002654BA" w:rsidRDefault="00B82360" w:rsidP="00B82360">
            <w:pPr>
              <w:tabs>
                <w:tab w:val="left" w:pos="1134"/>
              </w:tabs>
              <w:jc w:val="center"/>
              <w:rPr>
                <w:sz w:val="20"/>
                <w:szCs w:val="20"/>
              </w:rPr>
            </w:pPr>
            <w:r w:rsidRPr="002654BA">
              <w:rPr>
                <w:sz w:val="20"/>
                <w:szCs w:val="20"/>
              </w:rPr>
              <w:t>Котельная ГЛОХ</w:t>
            </w:r>
          </w:p>
        </w:tc>
        <w:tc>
          <w:tcPr>
            <w:tcW w:w="1226" w:type="pct"/>
            <w:vMerge/>
            <w:shd w:val="clear" w:color="auto" w:fill="auto"/>
            <w:vAlign w:val="center"/>
          </w:tcPr>
          <w:p w14:paraId="19134AE3" w14:textId="77777777" w:rsidR="00B82360" w:rsidRPr="002654BA" w:rsidRDefault="00B82360" w:rsidP="00B82360">
            <w:pPr>
              <w:tabs>
                <w:tab w:val="left" w:pos="1134"/>
              </w:tabs>
              <w:ind w:left="-57" w:right="-57"/>
              <w:jc w:val="center"/>
              <w:rPr>
                <w:sz w:val="20"/>
                <w:szCs w:val="20"/>
              </w:rPr>
            </w:pPr>
          </w:p>
        </w:tc>
        <w:tc>
          <w:tcPr>
            <w:tcW w:w="1005" w:type="pct"/>
            <w:vMerge/>
            <w:shd w:val="clear" w:color="auto" w:fill="auto"/>
            <w:vAlign w:val="center"/>
          </w:tcPr>
          <w:p w14:paraId="142CB0DF" w14:textId="77777777" w:rsidR="00B82360" w:rsidRPr="002654BA" w:rsidRDefault="00B82360" w:rsidP="00B82360">
            <w:pPr>
              <w:tabs>
                <w:tab w:val="left" w:pos="1134"/>
              </w:tabs>
              <w:ind w:left="-57" w:right="-57"/>
              <w:jc w:val="center"/>
              <w:rPr>
                <w:sz w:val="20"/>
                <w:szCs w:val="20"/>
              </w:rPr>
            </w:pPr>
          </w:p>
        </w:tc>
        <w:tc>
          <w:tcPr>
            <w:tcW w:w="1008" w:type="pct"/>
            <w:vMerge/>
            <w:shd w:val="clear" w:color="auto" w:fill="auto"/>
            <w:vAlign w:val="center"/>
          </w:tcPr>
          <w:p w14:paraId="118A1CA7" w14:textId="77777777" w:rsidR="00B82360" w:rsidRPr="002654BA" w:rsidRDefault="00B82360" w:rsidP="00B82360">
            <w:pPr>
              <w:keepNext/>
              <w:tabs>
                <w:tab w:val="left" w:pos="1134"/>
              </w:tabs>
              <w:ind w:left="-57" w:right="-57"/>
              <w:jc w:val="center"/>
              <w:rPr>
                <w:sz w:val="20"/>
                <w:szCs w:val="20"/>
              </w:rPr>
            </w:pPr>
          </w:p>
        </w:tc>
      </w:tr>
    </w:tbl>
    <w:p w14:paraId="2463F0C9" w14:textId="77777777" w:rsidR="007868CC" w:rsidRPr="002654BA" w:rsidRDefault="007868CC" w:rsidP="007868CC">
      <w:pPr>
        <w:keepNext/>
        <w:keepLines/>
        <w:widowControl/>
        <w:autoSpaceDE/>
        <w:autoSpaceDN/>
        <w:spacing w:before="100" w:beforeAutospacing="1" w:after="120" w:line="276" w:lineRule="auto"/>
        <w:ind w:firstLine="709"/>
        <w:jc w:val="both"/>
        <w:outlineLvl w:val="0"/>
        <w:rPr>
          <w:b/>
          <w:bCs/>
          <w:sz w:val="26"/>
          <w:szCs w:val="26"/>
          <w:lang w:bidi="ar-SA"/>
        </w:rPr>
      </w:pPr>
      <w:bookmarkStart w:id="750" w:name="_Toc8825298"/>
      <w:bookmarkStart w:id="751" w:name="_Toc99440207"/>
      <w:r w:rsidRPr="002654BA">
        <w:rPr>
          <w:b/>
          <w:bCs/>
          <w:sz w:val="26"/>
          <w:szCs w:val="26"/>
          <w:lang w:bidi="ar-SA"/>
        </w:rPr>
        <w:t>15.3.</w:t>
      </w:r>
      <w:r w:rsidRPr="002654BA">
        <w:rPr>
          <w:b/>
          <w:bCs/>
          <w:sz w:val="26"/>
          <w:szCs w:val="26"/>
          <w:lang w:bidi="ar-SA"/>
        </w:rPr>
        <w:tab/>
        <w:t>Основания, в том числе критерии, в соответствии с которыми теплоснабжающей организации присвоен статус единой теплоснабжающей организац</w:t>
      </w:r>
      <w:bookmarkEnd w:id="750"/>
      <w:r w:rsidRPr="002654BA">
        <w:rPr>
          <w:b/>
          <w:bCs/>
          <w:sz w:val="26"/>
          <w:szCs w:val="26"/>
          <w:lang w:bidi="ar-SA"/>
        </w:rPr>
        <w:t>ии</w:t>
      </w:r>
      <w:bookmarkEnd w:id="751"/>
    </w:p>
    <w:p w14:paraId="291903B2" w14:textId="77777777" w:rsidR="007868CC" w:rsidRPr="002654BA" w:rsidRDefault="007868CC" w:rsidP="007868CC">
      <w:pPr>
        <w:widowControl/>
        <w:autoSpaceDE/>
        <w:autoSpaceDN/>
        <w:spacing w:line="360" w:lineRule="auto"/>
        <w:ind w:firstLine="709"/>
        <w:jc w:val="both"/>
        <w:rPr>
          <w:sz w:val="26"/>
          <w:szCs w:val="26"/>
          <w:lang w:bidi="ar-SA"/>
        </w:rPr>
      </w:pPr>
      <w:r w:rsidRPr="002654BA">
        <w:rPr>
          <w:sz w:val="26"/>
          <w:szCs w:val="26"/>
          <w:lang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14:paraId="3FAF91BD" w14:textId="77777777" w:rsidR="007868CC" w:rsidRPr="002654BA" w:rsidRDefault="007868CC" w:rsidP="007868CC">
      <w:pPr>
        <w:widowControl/>
        <w:autoSpaceDE/>
        <w:autoSpaceDN/>
        <w:spacing w:line="360" w:lineRule="auto"/>
        <w:ind w:firstLine="709"/>
        <w:jc w:val="both"/>
        <w:rPr>
          <w:sz w:val="26"/>
          <w:szCs w:val="26"/>
          <w:lang w:bidi="ar-SA"/>
        </w:rPr>
      </w:pPr>
      <w:r w:rsidRPr="002654BA">
        <w:rPr>
          <w:sz w:val="26"/>
          <w:szCs w:val="26"/>
          <w:lang w:bidi="ar-SA"/>
        </w:rPr>
        <w:t>Критерии и порядок определения единой теплоснабжающей организации:</w:t>
      </w:r>
    </w:p>
    <w:p w14:paraId="4D76E3D7"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 xml:space="preserve">Статус единой теплоснабжающей организации присваивается теплоснабжающей и (или) </w:t>
      </w:r>
      <w:proofErr w:type="spellStart"/>
      <w:r w:rsidRPr="002654BA">
        <w:rPr>
          <w:sz w:val="26"/>
          <w:szCs w:val="26"/>
          <w:lang w:bidi="ar-SA"/>
        </w:rPr>
        <w:t>теплосетевой</w:t>
      </w:r>
      <w:proofErr w:type="spellEnd"/>
      <w:r w:rsidRPr="002654BA">
        <w:rPr>
          <w:sz w:val="26"/>
          <w:szCs w:val="26"/>
          <w:lang w:bidi="ar-SA"/>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650F8353"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F2DE74A"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F0EB715"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292791F" w14:textId="77777777" w:rsidR="007868CC" w:rsidRPr="002654BA" w:rsidRDefault="007868CC" w:rsidP="001A4CDE">
      <w:pPr>
        <w:widowControl/>
        <w:numPr>
          <w:ilvl w:val="0"/>
          <w:numId w:val="131"/>
        </w:numPr>
        <w:autoSpaceDE/>
        <w:autoSpaceDN/>
        <w:spacing w:after="200" w:line="360" w:lineRule="auto"/>
        <w:ind w:left="0" w:firstLine="360"/>
        <w:contextualSpacing/>
        <w:jc w:val="both"/>
        <w:rPr>
          <w:sz w:val="26"/>
          <w:szCs w:val="26"/>
          <w:lang w:bidi="ar-SA"/>
        </w:rPr>
      </w:pPr>
      <w:r w:rsidRPr="002654BA">
        <w:rPr>
          <w:sz w:val="26"/>
          <w:szCs w:val="26"/>
          <w:lang w:bidi="ar-SA"/>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83D6198" w14:textId="77777777" w:rsidR="007868CC" w:rsidRPr="002654BA" w:rsidRDefault="007868CC" w:rsidP="001A4CDE">
      <w:pPr>
        <w:widowControl/>
        <w:numPr>
          <w:ilvl w:val="0"/>
          <w:numId w:val="131"/>
        </w:numPr>
        <w:autoSpaceDE/>
        <w:autoSpaceDN/>
        <w:spacing w:after="200" w:line="360" w:lineRule="auto"/>
        <w:ind w:left="0" w:firstLine="360"/>
        <w:contextualSpacing/>
        <w:jc w:val="both"/>
        <w:rPr>
          <w:sz w:val="26"/>
          <w:szCs w:val="26"/>
          <w:lang w:bidi="ar-SA"/>
        </w:rPr>
      </w:pPr>
      <w:r w:rsidRPr="002654BA">
        <w:rPr>
          <w:sz w:val="26"/>
          <w:szCs w:val="26"/>
          <w:lang w:bidi="ar-SA"/>
        </w:rPr>
        <w:t>размер собственного капитала;</w:t>
      </w:r>
    </w:p>
    <w:p w14:paraId="25D5DB10" w14:textId="77777777" w:rsidR="007868CC" w:rsidRPr="002654BA" w:rsidRDefault="007868CC" w:rsidP="001A4CDE">
      <w:pPr>
        <w:widowControl/>
        <w:numPr>
          <w:ilvl w:val="0"/>
          <w:numId w:val="131"/>
        </w:numPr>
        <w:autoSpaceDE/>
        <w:autoSpaceDN/>
        <w:spacing w:after="200" w:line="360" w:lineRule="auto"/>
        <w:ind w:left="0" w:firstLine="360"/>
        <w:contextualSpacing/>
        <w:jc w:val="both"/>
        <w:rPr>
          <w:sz w:val="26"/>
          <w:szCs w:val="26"/>
          <w:lang w:bidi="ar-SA"/>
        </w:rPr>
      </w:pPr>
      <w:r w:rsidRPr="002654BA">
        <w:rPr>
          <w:sz w:val="26"/>
          <w:szCs w:val="26"/>
          <w:lang w:bidi="ar-SA"/>
        </w:rPr>
        <w:t>способность в лучшей мере обеспечить надежность теплоснабжения в соответствующей системе теплоснабжения.</w:t>
      </w:r>
    </w:p>
    <w:p w14:paraId="1841BC4C"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CE16E07"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F46C1C8" w14:textId="77777777" w:rsidR="007868CC" w:rsidRPr="002654BA" w:rsidRDefault="007868CC" w:rsidP="007868CC">
      <w:pPr>
        <w:widowControl/>
        <w:autoSpaceDE/>
        <w:autoSpaceDN/>
        <w:spacing w:line="360" w:lineRule="auto"/>
        <w:ind w:firstLine="709"/>
        <w:jc w:val="both"/>
        <w:rPr>
          <w:sz w:val="26"/>
          <w:szCs w:val="26"/>
          <w:lang w:bidi="ar-SA"/>
        </w:rPr>
      </w:pPr>
      <w:r w:rsidRPr="002654BA">
        <w:rPr>
          <w:sz w:val="26"/>
          <w:szCs w:val="26"/>
          <w:lang w:bidi="ar-SA"/>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3884FB2F"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0A518A2"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8AEE188" w14:textId="77777777" w:rsidR="007868CC" w:rsidRPr="002654BA" w:rsidRDefault="007868CC" w:rsidP="001A4CDE">
      <w:pPr>
        <w:widowControl/>
        <w:numPr>
          <w:ilvl w:val="0"/>
          <w:numId w:val="130"/>
        </w:numPr>
        <w:autoSpaceDE/>
        <w:autoSpaceDN/>
        <w:spacing w:after="200" w:line="360" w:lineRule="auto"/>
        <w:ind w:left="0" w:firstLine="426"/>
        <w:contextualSpacing/>
        <w:jc w:val="both"/>
        <w:rPr>
          <w:sz w:val="26"/>
          <w:szCs w:val="26"/>
          <w:lang w:bidi="ar-SA"/>
        </w:rPr>
      </w:pPr>
      <w:r w:rsidRPr="002654BA">
        <w:rPr>
          <w:sz w:val="26"/>
          <w:szCs w:val="26"/>
          <w:lang w:bidi="ar-SA"/>
        </w:rPr>
        <w:t>Единая теплоснабжающая организация при осуществлении своей деятельности обязана:</w:t>
      </w:r>
    </w:p>
    <w:p w14:paraId="280F00B7" w14:textId="77777777" w:rsidR="007868CC" w:rsidRPr="002654BA" w:rsidRDefault="007868CC" w:rsidP="001A4CDE">
      <w:pPr>
        <w:widowControl/>
        <w:numPr>
          <w:ilvl w:val="0"/>
          <w:numId w:val="132"/>
        </w:numPr>
        <w:autoSpaceDE/>
        <w:autoSpaceDN/>
        <w:spacing w:after="200" w:line="360" w:lineRule="auto"/>
        <w:ind w:left="0" w:firstLine="360"/>
        <w:contextualSpacing/>
        <w:jc w:val="both"/>
        <w:rPr>
          <w:sz w:val="26"/>
          <w:szCs w:val="26"/>
          <w:lang w:bidi="ar-SA"/>
        </w:rPr>
      </w:pPr>
      <w:r w:rsidRPr="002654BA">
        <w:rPr>
          <w:sz w:val="26"/>
          <w:szCs w:val="26"/>
          <w:lang w:bidi="ar-SA"/>
        </w:rPr>
        <w:t xml:space="preserve">исполнять договоры теплоснабжения с любыми обратившимися к ней потребителями тепловой энергии, </w:t>
      </w:r>
      <w:proofErr w:type="spellStart"/>
      <w:r w:rsidRPr="002654BA">
        <w:rPr>
          <w:sz w:val="26"/>
          <w:szCs w:val="26"/>
          <w:lang w:bidi="ar-SA"/>
        </w:rPr>
        <w:t>теплопотребляющие</w:t>
      </w:r>
      <w:proofErr w:type="spellEnd"/>
      <w:r w:rsidRPr="002654BA">
        <w:rPr>
          <w:sz w:val="26"/>
          <w:szCs w:val="26"/>
          <w:lang w:bidi="ar-SA"/>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29B2BF1" w14:textId="77777777" w:rsidR="007868CC" w:rsidRPr="002654BA" w:rsidRDefault="007868CC" w:rsidP="001A4CDE">
      <w:pPr>
        <w:widowControl/>
        <w:numPr>
          <w:ilvl w:val="0"/>
          <w:numId w:val="132"/>
        </w:numPr>
        <w:autoSpaceDE/>
        <w:autoSpaceDN/>
        <w:spacing w:after="200" w:line="360" w:lineRule="auto"/>
        <w:ind w:left="0" w:firstLine="360"/>
        <w:contextualSpacing/>
        <w:jc w:val="both"/>
        <w:rPr>
          <w:sz w:val="26"/>
          <w:szCs w:val="26"/>
          <w:lang w:bidi="ar-SA"/>
        </w:rPr>
      </w:pPr>
      <w:r w:rsidRPr="002654BA">
        <w:rPr>
          <w:sz w:val="26"/>
          <w:szCs w:val="26"/>
          <w:lang w:bidi="ar-SA"/>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5F1B6FB" w14:textId="77777777" w:rsidR="007868CC" w:rsidRPr="002654BA" w:rsidRDefault="007868CC" w:rsidP="001A4CDE">
      <w:pPr>
        <w:widowControl/>
        <w:numPr>
          <w:ilvl w:val="0"/>
          <w:numId w:val="132"/>
        </w:numPr>
        <w:autoSpaceDE/>
        <w:autoSpaceDN/>
        <w:spacing w:after="200" w:line="360" w:lineRule="auto"/>
        <w:ind w:left="0" w:firstLine="360"/>
        <w:contextualSpacing/>
        <w:jc w:val="both"/>
        <w:rPr>
          <w:sz w:val="26"/>
          <w:szCs w:val="26"/>
          <w:lang w:bidi="ar-SA"/>
        </w:rPr>
      </w:pPr>
      <w:r w:rsidRPr="002654BA">
        <w:rPr>
          <w:sz w:val="26"/>
          <w:szCs w:val="26"/>
          <w:lang w:bidi="ar-SA"/>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505B3BE" w14:textId="77777777"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Организация может утратить статус единой теплоснабжающей организации в следующих случаях:</w:t>
      </w:r>
    </w:p>
    <w:p w14:paraId="56CD63E7"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207E73A1"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2E26B1BE"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принятие арбитражным судом решения о признании организации, имеющей статус единой теплоснабжающей организации, банкротом;</w:t>
      </w:r>
    </w:p>
    <w:p w14:paraId="1D7DA017"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14:paraId="77735291"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1E337811" w14:textId="77777777" w:rsidR="007868CC" w:rsidRPr="002654BA" w:rsidRDefault="007868CC" w:rsidP="001A4CDE">
      <w:pPr>
        <w:widowControl/>
        <w:numPr>
          <w:ilvl w:val="0"/>
          <w:numId w:val="132"/>
        </w:numPr>
        <w:autoSpaceDE/>
        <w:autoSpaceDN/>
        <w:spacing w:after="200" w:line="360" w:lineRule="auto"/>
        <w:ind w:left="0" w:firstLine="426"/>
        <w:contextualSpacing/>
        <w:jc w:val="both"/>
        <w:rPr>
          <w:sz w:val="26"/>
          <w:szCs w:val="26"/>
          <w:lang w:bidi="ar-SA"/>
        </w:rPr>
      </w:pPr>
      <w:r w:rsidRPr="002654BA">
        <w:rPr>
          <w:sz w:val="26"/>
          <w:szCs w:val="26"/>
          <w:lang w:bidi="ar-SA"/>
        </w:rPr>
        <w:t>подача организацией заявления о прекращении осуществления функций единой теплоснабжающей организации.</w:t>
      </w:r>
    </w:p>
    <w:p w14:paraId="3791F387" w14:textId="77777777"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Границы зоны деятельности единой теплоснабжающей организации могут быть изменены в следующих случаях:</w:t>
      </w:r>
    </w:p>
    <w:p w14:paraId="7538433A" w14:textId="77777777" w:rsidR="007868CC" w:rsidRPr="002654BA" w:rsidRDefault="007868CC" w:rsidP="001A4CDE">
      <w:pPr>
        <w:widowControl/>
        <w:numPr>
          <w:ilvl w:val="0"/>
          <w:numId w:val="132"/>
        </w:numPr>
        <w:autoSpaceDE/>
        <w:autoSpaceDN/>
        <w:spacing w:after="200" w:line="360" w:lineRule="auto"/>
        <w:ind w:left="0" w:firstLine="709"/>
        <w:contextualSpacing/>
        <w:jc w:val="both"/>
        <w:rPr>
          <w:sz w:val="26"/>
          <w:szCs w:val="26"/>
          <w:lang w:bidi="ar-SA"/>
        </w:rPr>
      </w:pPr>
      <w:r w:rsidRPr="002654BA">
        <w:rPr>
          <w:sz w:val="26"/>
          <w:szCs w:val="26"/>
          <w:lang w:bidi="ar-SA"/>
        </w:rPr>
        <w:t xml:space="preserve">подключение к системе теплоснабжения новых </w:t>
      </w:r>
      <w:proofErr w:type="spellStart"/>
      <w:r w:rsidRPr="002654BA">
        <w:rPr>
          <w:sz w:val="26"/>
          <w:szCs w:val="26"/>
          <w:lang w:bidi="ar-SA"/>
        </w:rPr>
        <w:t>теплопотребляющих</w:t>
      </w:r>
      <w:proofErr w:type="spellEnd"/>
      <w:r w:rsidRPr="002654BA">
        <w:rPr>
          <w:sz w:val="26"/>
          <w:szCs w:val="26"/>
          <w:lang w:bidi="ar-SA"/>
        </w:rPr>
        <w:t xml:space="preserve"> установок, источников тепловой энергии или тепловых сетей, или их отключение от системы теплоснабжения;</w:t>
      </w:r>
    </w:p>
    <w:p w14:paraId="0A780953" w14:textId="77777777" w:rsidR="007868CC" w:rsidRPr="002654BA" w:rsidRDefault="007868CC" w:rsidP="001A4CDE">
      <w:pPr>
        <w:widowControl/>
        <w:numPr>
          <w:ilvl w:val="0"/>
          <w:numId w:val="132"/>
        </w:numPr>
        <w:autoSpaceDE/>
        <w:autoSpaceDN/>
        <w:spacing w:after="200" w:line="360" w:lineRule="auto"/>
        <w:ind w:left="0" w:firstLine="709"/>
        <w:contextualSpacing/>
        <w:jc w:val="both"/>
        <w:rPr>
          <w:sz w:val="26"/>
          <w:szCs w:val="26"/>
          <w:lang w:bidi="ar-SA"/>
        </w:rPr>
      </w:pPr>
      <w:r w:rsidRPr="002654BA">
        <w:rPr>
          <w:sz w:val="26"/>
          <w:szCs w:val="26"/>
          <w:lang w:bidi="ar-SA"/>
        </w:rPr>
        <w:t>технологическое объединение или разделение систем теплоснабжения.</w:t>
      </w:r>
    </w:p>
    <w:p w14:paraId="3A0A755E" w14:textId="77777777"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w:t>
      </w:r>
    </w:p>
    <w:p w14:paraId="3E45642D" w14:textId="77777777"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 xml:space="preserve">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w:t>
      </w:r>
      <w:proofErr w:type="spellStart"/>
      <w:r w:rsidRPr="002654BA">
        <w:rPr>
          <w:sz w:val="26"/>
          <w:lang w:bidi="ar-SA"/>
        </w:rPr>
        <w:t>п.п</w:t>
      </w:r>
      <w:proofErr w:type="spellEnd"/>
      <w:r w:rsidRPr="002654BA">
        <w:rPr>
          <w:sz w:val="26"/>
          <w:lang w:bidi="ar-SA"/>
        </w:rPr>
        <w:t>. 6-10 Правил организации теплоснабжения в РФ.</w:t>
      </w:r>
    </w:p>
    <w:p w14:paraId="0720E1B3" w14:textId="77777777" w:rsidR="007868CC" w:rsidRPr="002654BA" w:rsidRDefault="007868CC" w:rsidP="007868CC">
      <w:pPr>
        <w:keepNext/>
        <w:keepLines/>
        <w:widowControl/>
        <w:autoSpaceDE/>
        <w:autoSpaceDN/>
        <w:spacing w:before="120" w:after="120" w:line="276" w:lineRule="auto"/>
        <w:ind w:firstLine="709"/>
        <w:jc w:val="both"/>
        <w:outlineLvl w:val="0"/>
        <w:rPr>
          <w:b/>
          <w:bCs/>
          <w:sz w:val="26"/>
          <w:szCs w:val="26"/>
          <w:lang w:bidi="ar-SA"/>
        </w:rPr>
      </w:pPr>
      <w:bookmarkStart w:id="752" w:name="_Toc8825299"/>
      <w:bookmarkStart w:id="753" w:name="_Toc99440208"/>
      <w:r w:rsidRPr="002654BA">
        <w:rPr>
          <w:b/>
          <w:bCs/>
          <w:sz w:val="26"/>
          <w:szCs w:val="26"/>
          <w:lang w:bidi="ar-SA"/>
        </w:rPr>
        <w:t>15.4.</w:t>
      </w:r>
      <w:r w:rsidRPr="002654BA">
        <w:rPr>
          <w:b/>
          <w:bCs/>
          <w:sz w:val="26"/>
          <w:szCs w:val="26"/>
          <w:lang w:bidi="ar-SA"/>
        </w:rPr>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2"/>
      <w:bookmarkEnd w:id="753"/>
    </w:p>
    <w:p w14:paraId="137F5138" w14:textId="798C42AB"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На момент актуализации Схемы теплоснабжения МО Запорожское сельское поселение заявки от теплоснабжающих организаций на присвоение статуса единой теплоснабжающей организации не поступало.</w:t>
      </w:r>
    </w:p>
    <w:p w14:paraId="165B85DF" w14:textId="77777777" w:rsidR="007868CC" w:rsidRPr="002654BA" w:rsidRDefault="007868CC" w:rsidP="007868CC">
      <w:pPr>
        <w:keepNext/>
        <w:keepLines/>
        <w:widowControl/>
        <w:autoSpaceDE/>
        <w:autoSpaceDN/>
        <w:spacing w:before="120" w:after="120" w:line="276" w:lineRule="auto"/>
        <w:ind w:firstLine="709"/>
        <w:jc w:val="both"/>
        <w:outlineLvl w:val="0"/>
        <w:rPr>
          <w:b/>
          <w:bCs/>
          <w:sz w:val="26"/>
          <w:szCs w:val="26"/>
          <w:lang w:bidi="ar-SA"/>
        </w:rPr>
      </w:pPr>
      <w:bookmarkStart w:id="754" w:name="_Toc8825300"/>
      <w:bookmarkStart w:id="755" w:name="_Toc99440209"/>
      <w:r w:rsidRPr="002654BA">
        <w:rPr>
          <w:b/>
          <w:bCs/>
          <w:sz w:val="26"/>
          <w:szCs w:val="26"/>
          <w:lang w:bidi="ar-SA"/>
        </w:rPr>
        <w:t>15.5.</w:t>
      </w:r>
      <w:r w:rsidRPr="002654BA">
        <w:rPr>
          <w:b/>
          <w:bCs/>
          <w:sz w:val="26"/>
          <w:szCs w:val="26"/>
          <w:lang w:bidi="ar-SA"/>
        </w:rPr>
        <w:tab/>
        <w:t>Описание границ зон деятельности единой теплоснабжающей организации (организаций)</w:t>
      </w:r>
      <w:bookmarkEnd w:id="754"/>
      <w:bookmarkEnd w:id="755"/>
    </w:p>
    <w:p w14:paraId="502B7C26" w14:textId="5214E468" w:rsidR="007868CC" w:rsidRPr="002654BA" w:rsidRDefault="007868CC" w:rsidP="007868CC">
      <w:pPr>
        <w:widowControl/>
        <w:autoSpaceDE/>
        <w:autoSpaceDN/>
        <w:spacing w:line="360" w:lineRule="auto"/>
        <w:ind w:firstLine="709"/>
        <w:jc w:val="both"/>
        <w:rPr>
          <w:sz w:val="26"/>
          <w:lang w:bidi="ar-SA"/>
        </w:rPr>
      </w:pPr>
      <w:r w:rsidRPr="002654BA">
        <w:rPr>
          <w:sz w:val="26"/>
          <w:lang w:bidi="ar-SA"/>
        </w:rPr>
        <w:t>Зона действия ООО «</w:t>
      </w:r>
      <w:proofErr w:type="spellStart"/>
      <w:r w:rsidRPr="002654BA">
        <w:rPr>
          <w:sz w:val="26"/>
          <w:lang w:bidi="ar-SA"/>
        </w:rPr>
        <w:t>Энерго</w:t>
      </w:r>
      <w:proofErr w:type="spellEnd"/>
      <w:r w:rsidRPr="002654BA">
        <w:rPr>
          <w:sz w:val="26"/>
          <w:lang w:bidi="ar-SA"/>
        </w:rPr>
        <w:t xml:space="preserve">-Ресурс» распространяется на котельные МО Запорожское сельское поселение: котельная п. Запорожское и котельную ГЛОХ, а также, относящиеся к ним тепловые сети. </w:t>
      </w:r>
    </w:p>
    <w:p w14:paraId="2F46AA3A" w14:textId="77777777" w:rsidR="007868CC" w:rsidRPr="002654BA" w:rsidRDefault="007868CC" w:rsidP="001A4CDE">
      <w:pPr>
        <w:keepNext/>
        <w:keepLines/>
        <w:widowControl/>
        <w:numPr>
          <w:ilvl w:val="1"/>
          <w:numId w:val="133"/>
        </w:numPr>
        <w:autoSpaceDE/>
        <w:autoSpaceDN/>
        <w:spacing w:after="120" w:line="276" w:lineRule="auto"/>
        <w:ind w:left="0" w:firstLine="709"/>
        <w:jc w:val="both"/>
        <w:outlineLvl w:val="0"/>
        <w:rPr>
          <w:b/>
          <w:bCs/>
          <w:sz w:val="26"/>
          <w:szCs w:val="26"/>
          <w:lang w:bidi="ar-SA"/>
        </w:rPr>
      </w:pPr>
      <w:bookmarkStart w:id="756" w:name="_Toc85194745"/>
      <w:bookmarkStart w:id="757" w:name="_Toc90454520"/>
      <w:bookmarkStart w:id="758" w:name="_Toc99440210"/>
      <w:r w:rsidRPr="002654BA">
        <w:rPr>
          <w:b/>
          <w:bCs/>
          <w:sz w:val="26"/>
          <w:szCs w:val="26"/>
          <w:lang w:bidi="ar-SA"/>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56"/>
      <w:bookmarkEnd w:id="757"/>
      <w:bookmarkEnd w:id="758"/>
    </w:p>
    <w:p w14:paraId="44FD468A" w14:textId="3EE1EA01" w:rsidR="007868CC" w:rsidRPr="002654BA" w:rsidRDefault="007868CC" w:rsidP="007868CC">
      <w:pPr>
        <w:widowControl/>
        <w:tabs>
          <w:tab w:val="left" w:pos="0"/>
        </w:tabs>
        <w:spacing w:line="360" w:lineRule="auto"/>
        <w:ind w:firstLine="851"/>
        <w:jc w:val="both"/>
        <w:rPr>
          <w:sz w:val="26"/>
        </w:rPr>
      </w:pPr>
      <w:r w:rsidRPr="002654BA">
        <w:rPr>
          <w:sz w:val="26"/>
        </w:rPr>
        <w:t>По данным базового периода на территории Запорожское сельского поселения функционируют 2 котельные. В систему теплоснабжения помимо источников тепловой энергии входят тепловые сети и сооружения на них, тепловые вводы потребителей, объекты теплопотребления.</w:t>
      </w:r>
    </w:p>
    <w:p w14:paraId="4388034F" w14:textId="2E3ED53D" w:rsidR="007868CC" w:rsidRPr="002654BA" w:rsidRDefault="007868CC" w:rsidP="007868CC">
      <w:pPr>
        <w:widowControl/>
        <w:tabs>
          <w:tab w:val="left" w:pos="0"/>
        </w:tabs>
        <w:spacing w:line="360" w:lineRule="auto"/>
        <w:ind w:firstLine="851"/>
        <w:jc w:val="both"/>
        <w:rPr>
          <w:sz w:val="26"/>
        </w:rPr>
      </w:pPr>
      <w:r w:rsidRPr="002654BA">
        <w:rPr>
          <w:sz w:val="26"/>
        </w:rPr>
        <w:t>На территории Запорожского сельского поселения деятельность в сфере теплоснабжения осуществляет единственная теплоснабжающая организация ООО «</w:t>
      </w:r>
      <w:proofErr w:type="spellStart"/>
      <w:r w:rsidRPr="002654BA">
        <w:rPr>
          <w:sz w:val="26"/>
        </w:rPr>
        <w:t>Энерго</w:t>
      </w:r>
      <w:proofErr w:type="spellEnd"/>
      <w:r w:rsidR="004C5EF8" w:rsidRPr="002654BA">
        <w:rPr>
          <w:sz w:val="26"/>
        </w:rPr>
        <w:t xml:space="preserve"> </w:t>
      </w:r>
      <w:r w:rsidRPr="002654BA">
        <w:rPr>
          <w:sz w:val="26"/>
        </w:rPr>
        <w:t>-</w:t>
      </w:r>
      <w:r w:rsidR="004C5EF8" w:rsidRPr="002654BA">
        <w:rPr>
          <w:sz w:val="26"/>
        </w:rPr>
        <w:t xml:space="preserve"> </w:t>
      </w:r>
      <w:r w:rsidRPr="002654BA">
        <w:rPr>
          <w:sz w:val="26"/>
        </w:rPr>
        <w:t>Ресурс».</w:t>
      </w:r>
    </w:p>
    <w:p w14:paraId="53F3CC1C" w14:textId="77777777" w:rsidR="007868CC" w:rsidRPr="002654BA" w:rsidRDefault="007868CC" w:rsidP="007868CC">
      <w:pPr>
        <w:widowControl/>
        <w:autoSpaceDE/>
        <w:autoSpaceDN/>
        <w:spacing w:line="360" w:lineRule="auto"/>
        <w:ind w:firstLine="709"/>
        <w:jc w:val="both"/>
        <w:rPr>
          <w:sz w:val="26"/>
          <w:szCs w:val="26"/>
          <w:lang w:eastAsia="ar-SA" w:bidi="ar-SA"/>
        </w:rPr>
      </w:pPr>
      <w:r w:rsidRPr="002654BA">
        <w:rPr>
          <w:sz w:val="26"/>
          <w:szCs w:val="26"/>
          <w:lang w:eastAsia="ar-SA" w:bidi="ar-SA"/>
        </w:rPr>
        <w:t>Изменений в зонах деятельности единых теплоснабжающих организаций, произошедших за период, предшествующий актуализации схемы теплоснабжения, не происходило.</w:t>
      </w:r>
    </w:p>
    <w:p w14:paraId="6354F1B7" w14:textId="77777777" w:rsidR="00E55A4D" w:rsidRPr="002654BA" w:rsidRDefault="00E55A4D" w:rsidP="00E55A4D">
      <w:pPr>
        <w:keepNext/>
        <w:keepLines/>
        <w:widowControl/>
        <w:autoSpaceDE/>
        <w:autoSpaceDN/>
        <w:spacing w:before="240" w:after="120" w:line="276" w:lineRule="auto"/>
        <w:ind w:firstLine="709"/>
        <w:jc w:val="both"/>
        <w:outlineLvl w:val="0"/>
        <w:rPr>
          <w:b/>
          <w:bCs/>
          <w:sz w:val="26"/>
          <w:szCs w:val="26"/>
          <w:lang w:bidi="ar-SA"/>
        </w:rPr>
      </w:pPr>
      <w:bookmarkStart w:id="759" w:name="_Toc8825301"/>
      <w:bookmarkStart w:id="760" w:name="_Toc99440211"/>
      <w:r w:rsidRPr="002654BA">
        <w:rPr>
          <w:b/>
          <w:bCs/>
          <w:sz w:val="26"/>
          <w:szCs w:val="26"/>
          <w:lang w:bidi="ar-SA"/>
        </w:rPr>
        <w:t>ГЛАВА 16. РЕЕСТР МЕРОПРИЯТИЙ СХЕМЫ ТЕПЛОСНАБЖЕНИЯ</w:t>
      </w:r>
      <w:bookmarkEnd w:id="759"/>
      <w:bookmarkEnd w:id="760"/>
    </w:p>
    <w:p w14:paraId="4CC9E84D" w14:textId="77777777" w:rsidR="00E55A4D" w:rsidRPr="002654BA" w:rsidRDefault="00E55A4D" w:rsidP="00E55A4D">
      <w:pPr>
        <w:keepNext/>
        <w:keepLines/>
        <w:widowControl/>
        <w:autoSpaceDE/>
        <w:autoSpaceDN/>
        <w:spacing w:before="120" w:after="120" w:line="276" w:lineRule="auto"/>
        <w:ind w:firstLine="709"/>
        <w:jc w:val="both"/>
        <w:outlineLvl w:val="0"/>
        <w:rPr>
          <w:b/>
          <w:bCs/>
          <w:sz w:val="26"/>
          <w:szCs w:val="26"/>
          <w:lang w:bidi="ar-SA"/>
        </w:rPr>
      </w:pPr>
      <w:bookmarkStart w:id="761" w:name="_Toc8825302"/>
      <w:bookmarkStart w:id="762" w:name="_Toc99440212"/>
      <w:r w:rsidRPr="002654BA">
        <w:rPr>
          <w:b/>
          <w:bCs/>
          <w:sz w:val="26"/>
          <w:szCs w:val="26"/>
          <w:lang w:bidi="ar-SA"/>
        </w:rPr>
        <w:t>16.1.</w:t>
      </w:r>
      <w:r w:rsidRPr="002654BA">
        <w:rPr>
          <w:b/>
          <w:bCs/>
          <w:sz w:val="26"/>
          <w:szCs w:val="26"/>
          <w:lang w:bidi="ar-SA"/>
        </w:rPr>
        <w:tab/>
        <w:t>Перечень мероприятий по строительству, реконструкции, техническому перевооружению и (или) модернизации источников тепловой энергии</w:t>
      </w:r>
      <w:bookmarkEnd w:id="761"/>
      <w:bookmarkEnd w:id="762"/>
    </w:p>
    <w:p w14:paraId="78E19E3F" w14:textId="77777777" w:rsidR="00E55A4D" w:rsidRPr="002654BA" w:rsidRDefault="00E55A4D" w:rsidP="00E55A4D">
      <w:pPr>
        <w:suppressLineNumbers/>
        <w:suppressAutoHyphens/>
        <w:autoSpaceDE/>
        <w:autoSpaceDN/>
        <w:spacing w:before="120" w:line="360" w:lineRule="auto"/>
        <w:ind w:firstLine="709"/>
        <w:jc w:val="both"/>
        <w:rPr>
          <w:iCs/>
          <w:sz w:val="26"/>
          <w:szCs w:val="26"/>
          <w:lang w:bidi="ar-SA"/>
        </w:rPr>
      </w:pPr>
      <w:r w:rsidRPr="002654BA">
        <w:rPr>
          <w:iCs/>
          <w:sz w:val="26"/>
          <w:szCs w:val="26"/>
          <w:lang w:bidi="ar-SA"/>
        </w:rPr>
        <w:t>Перечень мероприятий по строительству, реконструкции или техническому перевооружению источников тепловой энергии представлен в таблице ниже.</w:t>
      </w:r>
    </w:p>
    <w:p w14:paraId="78EDCB42" w14:textId="57956BBC" w:rsidR="00E55A4D" w:rsidRPr="002654BA" w:rsidRDefault="00E55A4D" w:rsidP="00E55A4D">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67</w:t>
      </w:r>
      <w:r w:rsidRPr="002654BA">
        <w:rPr>
          <w:b/>
          <w:bCs/>
          <w:sz w:val="24"/>
          <w:szCs w:val="24"/>
          <w:lang w:bidi="ar-SA"/>
        </w:rPr>
        <w:fldChar w:fldCharType="end"/>
      </w:r>
      <w:r w:rsidRPr="002654BA">
        <w:rPr>
          <w:b/>
          <w:bCs/>
          <w:sz w:val="24"/>
          <w:szCs w:val="24"/>
          <w:lang w:bidi="ar-SA"/>
        </w:rPr>
        <w:t xml:space="preserve"> Перечень мероприятий по строительству, реконструкции или техническому перевооружению источников тепловой энергии</w:t>
      </w:r>
    </w:p>
    <w:tbl>
      <w:tblPr>
        <w:tblW w:w="5000" w:type="pct"/>
        <w:tblInd w:w="-5" w:type="dxa"/>
        <w:tblLook w:val="04A0" w:firstRow="1" w:lastRow="0" w:firstColumn="1" w:lastColumn="0" w:noHBand="0" w:noVBand="1"/>
      </w:tblPr>
      <w:tblGrid>
        <w:gridCol w:w="8072"/>
        <w:gridCol w:w="1281"/>
      </w:tblGrid>
      <w:tr w:rsidR="003D1421" w:rsidRPr="002654BA" w14:paraId="7101B39A" w14:textId="77777777" w:rsidTr="00CE63CA">
        <w:trPr>
          <w:trHeight w:val="284"/>
          <w:tblHeader/>
        </w:trPr>
        <w:tc>
          <w:tcPr>
            <w:tcW w:w="4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4619E" w14:textId="77777777" w:rsidR="003D1421" w:rsidRPr="002654BA" w:rsidRDefault="003D1421" w:rsidP="003D1421">
            <w:pPr>
              <w:widowControl/>
              <w:autoSpaceDE/>
              <w:autoSpaceDN/>
              <w:jc w:val="center"/>
              <w:rPr>
                <w:b/>
                <w:bCs/>
                <w:color w:val="000000"/>
                <w:sz w:val="20"/>
                <w:szCs w:val="20"/>
                <w:lang w:bidi="ar-SA"/>
              </w:rPr>
            </w:pPr>
            <w:r w:rsidRPr="002654BA">
              <w:rPr>
                <w:b/>
                <w:bCs/>
                <w:color w:val="000000"/>
                <w:sz w:val="20"/>
                <w:szCs w:val="20"/>
                <w:lang w:bidi="ar-SA"/>
              </w:rPr>
              <w:t>Наименование мероприятия</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7011AC08" w14:textId="77777777" w:rsidR="003D1421" w:rsidRPr="002654BA" w:rsidRDefault="003D1421" w:rsidP="003D1421">
            <w:pPr>
              <w:widowControl/>
              <w:autoSpaceDE/>
              <w:autoSpaceDN/>
              <w:jc w:val="center"/>
              <w:rPr>
                <w:b/>
                <w:bCs/>
                <w:color w:val="000000"/>
                <w:sz w:val="20"/>
                <w:szCs w:val="20"/>
                <w:lang w:bidi="ar-SA"/>
              </w:rPr>
            </w:pPr>
            <w:r w:rsidRPr="002654BA">
              <w:rPr>
                <w:b/>
                <w:bCs/>
                <w:color w:val="000000"/>
                <w:sz w:val="20"/>
                <w:szCs w:val="20"/>
                <w:lang w:bidi="ar-SA"/>
              </w:rPr>
              <w:t>Финансовые потребности, тыс. рублей</w:t>
            </w:r>
          </w:p>
        </w:tc>
      </w:tr>
      <w:tr w:rsidR="003D1421" w:rsidRPr="002654BA" w14:paraId="34439D13"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bottom"/>
            <w:hideMark/>
          </w:tcPr>
          <w:p w14:paraId="69540F28" w14:textId="77777777" w:rsidR="003D1421" w:rsidRPr="002654BA" w:rsidRDefault="003D1421" w:rsidP="003D1421">
            <w:pPr>
              <w:widowControl/>
              <w:autoSpaceDE/>
              <w:autoSpaceDN/>
              <w:spacing w:line="360" w:lineRule="auto"/>
              <w:rPr>
                <w:b/>
                <w:bCs/>
                <w:color w:val="000000"/>
                <w:sz w:val="20"/>
                <w:szCs w:val="20"/>
                <w:lang w:bidi="ar-SA"/>
              </w:rPr>
            </w:pPr>
            <w:r w:rsidRPr="002654BA">
              <w:rPr>
                <w:b/>
                <w:bCs/>
                <w:color w:val="000000"/>
                <w:sz w:val="20"/>
                <w:szCs w:val="20"/>
                <w:lang w:bidi="ar-SA"/>
              </w:rPr>
              <w:t>2021</w:t>
            </w:r>
          </w:p>
        </w:tc>
        <w:tc>
          <w:tcPr>
            <w:tcW w:w="677" w:type="pct"/>
            <w:tcBorders>
              <w:top w:val="nil"/>
              <w:left w:val="nil"/>
              <w:bottom w:val="single" w:sz="4" w:space="0" w:color="auto"/>
              <w:right w:val="single" w:sz="4" w:space="0" w:color="auto"/>
            </w:tcBorders>
            <w:shd w:val="clear" w:color="auto" w:fill="auto"/>
            <w:noWrap/>
            <w:vAlign w:val="bottom"/>
            <w:hideMark/>
          </w:tcPr>
          <w:p w14:paraId="58D6673E" w14:textId="77777777" w:rsidR="003D1421" w:rsidRPr="002654BA" w:rsidRDefault="003D1421" w:rsidP="003D1421">
            <w:pPr>
              <w:widowControl/>
              <w:autoSpaceDE/>
              <w:autoSpaceDN/>
              <w:spacing w:line="360" w:lineRule="auto"/>
              <w:rPr>
                <w:color w:val="000000"/>
                <w:sz w:val="20"/>
                <w:szCs w:val="20"/>
                <w:lang w:bidi="ar-SA"/>
              </w:rPr>
            </w:pPr>
            <w:r w:rsidRPr="002654BA">
              <w:rPr>
                <w:color w:val="000000"/>
                <w:sz w:val="20"/>
                <w:szCs w:val="20"/>
                <w:lang w:bidi="ar-SA"/>
              </w:rPr>
              <w:t> </w:t>
            </w:r>
          </w:p>
        </w:tc>
      </w:tr>
      <w:tr w:rsidR="003D1421" w:rsidRPr="002654BA" w14:paraId="04B40587"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20EDBCCB" w14:textId="65A0939D"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Ремонт котла №7 (восстановление обмуровки, устранение утечки)</w:t>
            </w:r>
          </w:p>
        </w:tc>
        <w:tc>
          <w:tcPr>
            <w:tcW w:w="677" w:type="pct"/>
            <w:tcBorders>
              <w:top w:val="nil"/>
              <w:left w:val="nil"/>
              <w:bottom w:val="single" w:sz="4" w:space="0" w:color="auto"/>
              <w:right w:val="single" w:sz="4" w:space="0" w:color="auto"/>
            </w:tcBorders>
            <w:shd w:val="clear" w:color="auto" w:fill="auto"/>
            <w:noWrap/>
            <w:vAlign w:val="center"/>
          </w:tcPr>
          <w:p w14:paraId="5B7077E2" w14:textId="38CAD3FF"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190,00</w:t>
            </w:r>
          </w:p>
        </w:tc>
      </w:tr>
      <w:tr w:rsidR="003D1421" w:rsidRPr="002654BA" w14:paraId="3E0DF498"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0944B927" w14:textId="355F67C3"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Устранение утечки котла №1</w:t>
            </w:r>
          </w:p>
        </w:tc>
        <w:tc>
          <w:tcPr>
            <w:tcW w:w="677" w:type="pct"/>
            <w:tcBorders>
              <w:top w:val="nil"/>
              <w:left w:val="nil"/>
              <w:bottom w:val="single" w:sz="4" w:space="0" w:color="auto"/>
              <w:right w:val="single" w:sz="4" w:space="0" w:color="auto"/>
            </w:tcBorders>
            <w:shd w:val="clear" w:color="auto" w:fill="auto"/>
            <w:noWrap/>
            <w:vAlign w:val="center"/>
          </w:tcPr>
          <w:p w14:paraId="2C7FCDFC" w14:textId="72D8E38B"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75,00</w:t>
            </w:r>
          </w:p>
        </w:tc>
      </w:tr>
      <w:tr w:rsidR="003D1421" w:rsidRPr="002654BA" w14:paraId="5618B816"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386D3FF7" w14:textId="1D1144D9"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Ремонт котла №3 (замена дверок, устранение утечки, установка лицевой обшивки)</w:t>
            </w:r>
          </w:p>
        </w:tc>
        <w:tc>
          <w:tcPr>
            <w:tcW w:w="677" w:type="pct"/>
            <w:tcBorders>
              <w:top w:val="nil"/>
              <w:left w:val="nil"/>
              <w:bottom w:val="single" w:sz="4" w:space="0" w:color="auto"/>
              <w:right w:val="single" w:sz="4" w:space="0" w:color="auto"/>
            </w:tcBorders>
            <w:shd w:val="clear" w:color="auto" w:fill="auto"/>
            <w:noWrap/>
            <w:vAlign w:val="center"/>
          </w:tcPr>
          <w:p w14:paraId="523BAAEA" w14:textId="5751B5A0"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150,00</w:t>
            </w:r>
          </w:p>
        </w:tc>
      </w:tr>
      <w:tr w:rsidR="003D1421" w:rsidRPr="002654BA" w14:paraId="5D442240"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0D5AFF1C" w14:textId="54AD24FA"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Ремонт котла №5 (замена дверок, устранение утечки, установка лицевой обшивки)</w:t>
            </w:r>
          </w:p>
        </w:tc>
        <w:tc>
          <w:tcPr>
            <w:tcW w:w="677" w:type="pct"/>
            <w:tcBorders>
              <w:top w:val="nil"/>
              <w:left w:val="nil"/>
              <w:bottom w:val="single" w:sz="4" w:space="0" w:color="auto"/>
              <w:right w:val="single" w:sz="4" w:space="0" w:color="auto"/>
            </w:tcBorders>
            <w:shd w:val="clear" w:color="auto" w:fill="auto"/>
            <w:noWrap/>
            <w:vAlign w:val="center"/>
          </w:tcPr>
          <w:p w14:paraId="76F983D9" w14:textId="1AD33C91"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150,00</w:t>
            </w:r>
          </w:p>
        </w:tc>
      </w:tr>
      <w:tr w:rsidR="003D1421" w:rsidRPr="002654BA" w14:paraId="541EA463"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19E2EC5C" w14:textId="7E4D5A0B" w:rsidR="003D1421" w:rsidRPr="002654BA" w:rsidRDefault="003D1421" w:rsidP="003D1421">
            <w:pPr>
              <w:widowControl/>
              <w:autoSpaceDE/>
              <w:autoSpaceDN/>
              <w:jc w:val="both"/>
              <w:rPr>
                <w:color w:val="000000"/>
                <w:sz w:val="20"/>
                <w:szCs w:val="20"/>
                <w:lang w:bidi="ar-SA"/>
              </w:rPr>
            </w:pPr>
            <w:proofErr w:type="spellStart"/>
            <w:r w:rsidRPr="002654BA">
              <w:rPr>
                <w:color w:val="000000"/>
                <w:sz w:val="20"/>
                <w:szCs w:val="20"/>
                <w:lang w:bidi="ar-SA"/>
              </w:rPr>
              <w:t>Опрессовка</w:t>
            </w:r>
            <w:proofErr w:type="spellEnd"/>
            <w:r w:rsidRPr="002654BA">
              <w:rPr>
                <w:color w:val="000000"/>
                <w:sz w:val="20"/>
                <w:szCs w:val="20"/>
                <w:lang w:bidi="ar-SA"/>
              </w:rPr>
              <w:t xml:space="preserve"> котлов</w:t>
            </w:r>
          </w:p>
        </w:tc>
        <w:tc>
          <w:tcPr>
            <w:tcW w:w="677" w:type="pct"/>
            <w:tcBorders>
              <w:top w:val="nil"/>
              <w:left w:val="nil"/>
              <w:bottom w:val="single" w:sz="4" w:space="0" w:color="auto"/>
              <w:right w:val="single" w:sz="4" w:space="0" w:color="auto"/>
            </w:tcBorders>
            <w:shd w:val="clear" w:color="auto" w:fill="auto"/>
            <w:noWrap/>
            <w:vAlign w:val="center"/>
          </w:tcPr>
          <w:p w14:paraId="3192499C" w14:textId="3B693479"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35,00</w:t>
            </w:r>
          </w:p>
        </w:tc>
      </w:tr>
      <w:tr w:rsidR="003D1421" w:rsidRPr="002654BA" w14:paraId="5374E7C2"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36954514" w14:textId="1012312E"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Ревизия манометров и термометров на котлах</w:t>
            </w:r>
          </w:p>
        </w:tc>
        <w:tc>
          <w:tcPr>
            <w:tcW w:w="677" w:type="pct"/>
            <w:tcBorders>
              <w:top w:val="nil"/>
              <w:left w:val="nil"/>
              <w:bottom w:val="single" w:sz="4" w:space="0" w:color="auto"/>
              <w:right w:val="single" w:sz="4" w:space="0" w:color="auto"/>
            </w:tcBorders>
            <w:shd w:val="clear" w:color="auto" w:fill="auto"/>
            <w:noWrap/>
            <w:vAlign w:val="center"/>
          </w:tcPr>
          <w:p w14:paraId="1787E550" w14:textId="231C95C5"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15,75</w:t>
            </w:r>
          </w:p>
        </w:tc>
      </w:tr>
      <w:tr w:rsidR="003D1421" w:rsidRPr="002654BA" w14:paraId="36257420"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46EBD212" w14:textId="3EE007B5"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Ревизия сетевых насосов</w:t>
            </w:r>
          </w:p>
        </w:tc>
        <w:tc>
          <w:tcPr>
            <w:tcW w:w="677" w:type="pct"/>
            <w:tcBorders>
              <w:top w:val="nil"/>
              <w:left w:val="nil"/>
              <w:bottom w:val="single" w:sz="4" w:space="0" w:color="auto"/>
              <w:right w:val="single" w:sz="4" w:space="0" w:color="auto"/>
            </w:tcBorders>
            <w:shd w:val="clear" w:color="auto" w:fill="auto"/>
            <w:noWrap/>
            <w:vAlign w:val="center"/>
          </w:tcPr>
          <w:p w14:paraId="5FE6D926" w14:textId="0D17FBDE"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22,50</w:t>
            </w:r>
          </w:p>
        </w:tc>
      </w:tr>
      <w:tr w:rsidR="003D1421" w:rsidRPr="002654BA" w14:paraId="55E97B8B"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55E4C9FD" w14:textId="37B039F6"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Проверка и замена манометров и термометров</w:t>
            </w:r>
          </w:p>
        </w:tc>
        <w:tc>
          <w:tcPr>
            <w:tcW w:w="677" w:type="pct"/>
            <w:tcBorders>
              <w:top w:val="nil"/>
              <w:left w:val="nil"/>
              <w:bottom w:val="single" w:sz="4" w:space="0" w:color="auto"/>
              <w:right w:val="single" w:sz="4" w:space="0" w:color="auto"/>
            </w:tcBorders>
            <w:shd w:val="clear" w:color="auto" w:fill="auto"/>
            <w:noWrap/>
            <w:vAlign w:val="center"/>
          </w:tcPr>
          <w:p w14:paraId="4525CAFF" w14:textId="62D8EF06" w:rsidR="003D1421" w:rsidRPr="002654BA" w:rsidRDefault="003D1421" w:rsidP="003D1421">
            <w:pPr>
              <w:widowControl/>
              <w:autoSpaceDE/>
              <w:autoSpaceDN/>
              <w:jc w:val="center"/>
              <w:rPr>
                <w:color w:val="000000"/>
                <w:sz w:val="20"/>
                <w:szCs w:val="20"/>
                <w:lang w:bidi="ar-SA"/>
              </w:rPr>
            </w:pPr>
            <w:r w:rsidRPr="002654BA">
              <w:rPr>
                <w:color w:val="000000"/>
                <w:sz w:val="20"/>
                <w:szCs w:val="20"/>
                <w:lang w:bidi="ar-SA"/>
              </w:rPr>
              <w:t>22,50</w:t>
            </w:r>
          </w:p>
        </w:tc>
      </w:tr>
      <w:tr w:rsidR="003D1421" w:rsidRPr="002654BA" w14:paraId="216BC942"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4F4565B0" w14:textId="7307F176" w:rsidR="003D1421" w:rsidRPr="002654BA" w:rsidRDefault="003D1421" w:rsidP="003D1421">
            <w:pPr>
              <w:widowControl/>
              <w:autoSpaceDE/>
              <w:autoSpaceDN/>
              <w:jc w:val="both"/>
              <w:rPr>
                <w:color w:val="000000"/>
                <w:sz w:val="20"/>
                <w:szCs w:val="20"/>
                <w:lang w:bidi="ar-SA"/>
              </w:rPr>
            </w:pPr>
            <w:proofErr w:type="spellStart"/>
            <w:r w:rsidRPr="002654BA">
              <w:rPr>
                <w:color w:val="000000"/>
                <w:sz w:val="20"/>
                <w:szCs w:val="20"/>
                <w:lang w:bidi="ar-SA"/>
              </w:rPr>
              <w:t>Химводоподготовка</w:t>
            </w:r>
            <w:proofErr w:type="spellEnd"/>
          </w:p>
        </w:tc>
        <w:tc>
          <w:tcPr>
            <w:tcW w:w="677" w:type="pct"/>
            <w:tcBorders>
              <w:top w:val="nil"/>
              <w:left w:val="nil"/>
              <w:bottom w:val="single" w:sz="4" w:space="0" w:color="auto"/>
              <w:right w:val="single" w:sz="4" w:space="0" w:color="auto"/>
            </w:tcBorders>
            <w:shd w:val="clear" w:color="auto" w:fill="auto"/>
            <w:noWrap/>
            <w:vAlign w:val="center"/>
          </w:tcPr>
          <w:p w14:paraId="345AFB69" w14:textId="6466F9F6" w:rsidR="003D1421" w:rsidRPr="002654BA" w:rsidRDefault="00ED4D6F" w:rsidP="003D1421">
            <w:pPr>
              <w:widowControl/>
              <w:autoSpaceDE/>
              <w:autoSpaceDN/>
              <w:jc w:val="center"/>
              <w:rPr>
                <w:color w:val="000000"/>
                <w:sz w:val="20"/>
                <w:szCs w:val="20"/>
                <w:lang w:bidi="ar-SA"/>
              </w:rPr>
            </w:pPr>
            <w:r w:rsidRPr="002654BA">
              <w:rPr>
                <w:color w:val="000000"/>
                <w:sz w:val="20"/>
                <w:szCs w:val="20"/>
                <w:lang w:bidi="ar-SA"/>
              </w:rPr>
              <w:t>118,245</w:t>
            </w:r>
          </w:p>
        </w:tc>
      </w:tr>
      <w:tr w:rsidR="003D1421" w:rsidRPr="002654BA" w14:paraId="16DED015"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3F14A1D9" w14:textId="37C3A1BD" w:rsidR="003D1421" w:rsidRPr="002654BA" w:rsidRDefault="003D1421" w:rsidP="003D1421">
            <w:pPr>
              <w:widowControl/>
              <w:autoSpaceDE/>
              <w:autoSpaceDN/>
              <w:jc w:val="both"/>
              <w:rPr>
                <w:color w:val="000000"/>
                <w:sz w:val="20"/>
                <w:szCs w:val="20"/>
                <w:lang w:bidi="ar-SA"/>
              </w:rPr>
            </w:pPr>
            <w:r w:rsidRPr="002654BA">
              <w:rPr>
                <w:color w:val="000000"/>
                <w:sz w:val="20"/>
                <w:szCs w:val="20"/>
                <w:lang w:bidi="ar-SA"/>
              </w:rPr>
              <w:t>Гидравлические испытания тепловых сетей</w:t>
            </w:r>
          </w:p>
        </w:tc>
        <w:tc>
          <w:tcPr>
            <w:tcW w:w="677" w:type="pct"/>
            <w:tcBorders>
              <w:top w:val="nil"/>
              <w:left w:val="nil"/>
              <w:bottom w:val="single" w:sz="4" w:space="0" w:color="auto"/>
              <w:right w:val="single" w:sz="4" w:space="0" w:color="auto"/>
            </w:tcBorders>
            <w:shd w:val="clear" w:color="auto" w:fill="auto"/>
            <w:noWrap/>
            <w:vAlign w:val="center"/>
          </w:tcPr>
          <w:p w14:paraId="1591D681" w14:textId="498C27F6" w:rsidR="003D1421" w:rsidRPr="002654BA" w:rsidRDefault="00ED4D6F" w:rsidP="003D1421">
            <w:pPr>
              <w:widowControl/>
              <w:autoSpaceDE/>
              <w:autoSpaceDN/>
              <w:jc w:val="center"/>
              <w:rPr>
                <w:color w:val="000000"/>
                <w:sz w:val="20"/>
                <w:szCs w:val="20"/>
                <w:lang w:bidi="ar-SA"/>
              </w:rPr>
            </w:pPr>
            <w:r w:rsidRPr="002654BA">
              <w:rPr>
                <w:color w:val="000000"/>
                <w:sz w:val="20"/>
                <w:szCs w:val="20"/>
                <w:lang w:bidi="ar-SA"/>
              </w:rPr>
              <w:t>15,00</w:t>
            </w:r>
          </w:p>
        </w:tc>
      </w:tr>
      <w:tr w:rsidR="003D1421" w:rsidRPr="002654BA" w14:paraId="3A0A64EA"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tcPr>
          <w:p w14:paraId="6A117AA3" w14:textId="77777777" w:rsidR="003D1421" w:rsidRPr="002654BA" w:rsidRDefault="003D1421" w:rsidP="003D1421">
            <w:pPr>
              <w:widowControl/>
              <w:autoSpaceDE/>
              <w:autoSpaceDN/>
              <w:jc w:val="both"/>
              <w:rPr>
                <w:b/>
                <w:color w:val="000000"/>
                <w:sz w:val="20"/>
                <w:szCs w:val="20"/>
                <w:lang w:bidi="ar-SA"/>
              </w:rPr>
            </w:pPr>
            <w:r w:rsidRPr="002654BA">
              <w:rPr>
                <w:b/>
                <w:color w:val="000000"/>
                <w:sz w:val="20"/>
                <w:szCs w:val="20"/>
                <w:lang w:bidi="ar-SA"/>
              </w:rPr>
              <w:t>2023-2024</w:t>
            </w:r>
          </w:p>
        </w:tc>
        <w:tc>
          <w:tcPr>
            <w:tcW w:w="677" w:type="pct"/>
            <w:tcBorders>
              <w:top w:val="nil"/>
              <w:left w:val="nil"/>
              <w:bottom w:val="single" w:sz="4" w:space="0" w:color="auto"/>
              <w:right w:val="single" w:sz="4" w:space="0" w:color="auto"/>
            </w:tcBorders>
            <w:shd w:val="clear" w:color="auto" w:fill="auto"/>
            <w:noWrap/>
            <w:vAlign w:val="center"/>
          </w:tcPr>
          <w:p w14:paraId="3B9ABB26" w14:textId="77777777" w:rsidR="003D1421" w:rsidRPr="002654BA" w:rsidRDefault="003D1421" w:rsidP="003D1421">
            <w:pPr>
              <w:widowControl/>
              <w:autoSpaceDE/>
              <w:autoSpaceDN/>
              <w:jc w:val="center"/>
              <w:rPr>
                <w:color w:val="000000"/>
                <w:sz w:val="20"/>
                <w:szCs w:val="20"/>
                <w:lang w:bidi="ar-SA"/>
              </w:rPr>
            </w:pPr>
          </w:p>
        </w:tc>
      </w:tr>
      <w:tr w:rsidR="003D1421" w:rsidRPr="002654BA" w14:paraId="3DBEAE05"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tcPr>
          <w:p w14:paraId="3BCE431E" w14:textId="2946DAB9" w:rsidR="003D1421" w:rsidRPr="002654BA" w:rsidRDefault="003D1421" w:rsidP="00ED4D6F">
            <w:pPr>
              <w:widowControl/>
              <w:autoSpaceDE/>
              <w:autoSpaceDN/>
              <w:jc w:val="both"/>
              <w:rPr>
                <w:color w:val="000000"/>
                <w:sz w:val="20"/>
                <w:szCs w:val="20"/>
                <w:lang w:bidi="ar-SA"/>
              </w:rPr>
            </w:pPr>
            <w:r w:rsidRPr="002654BA">
              <w:rPr>
                <w:sz w:val="20"/>
                <w:szCs w:val="20"/>
              </w:rPr>
              <w:t>Строитель</w:t>
            </w:r>
            <w:r w:rsidR="00ED4D6F" w:rsidRPr="002654BA">
              <w:rPr>
                <w:sz w:val="20"/>
                <w:szCs w:val="20"/>
              </w:rPr>
              <w:t xml:space="preserve">ство блок модульной котельной в п. Запорожское </w:t>
            </w:r>
            <w:r w:rsidRPr="002654BA">
              <w:rPr>
                <w:sz w:val="20"/>
                <w:szCs w:val="20"/>
              </w:rPr>
              <w:t xml:space="preserve">с установленной мощностью  </w:t>
            </w:r>
            <w:r w:rsidR="00BD5B98" w:rsidRPr="002654BA">
              <w:rPr>
                <w:sz w:val="20"/>
                <w:szCs w:val="20"/>
              </w:rPr>
              <w:t xml:space="preserve">5,16 </w:t>
            </w:r>
            <w:r w:rsidRPr="002654BA">
              <w:rPr>
                <w:sz w:val="20"/>
                <w:szCs w:val="20"/>
              </w:rPr>
              <w:t>Гкал/ч</w:t>
            </w:r>
          </w:p>
        </w:tc>
        <w:tc>
          <w:tcPr>
            <w:tcW w:w="677" w:type="pct"/>
            <w:tcBorders>
              <w:top w:val="nil"/>
              <w:left w:val="nil"/>
              <w:bottom w:val="single" w:sz="4" w:space="0" w:color="auto"/>
              <w:right w:val="single" w:sz="4" w:space="0" w:color="auto"/>
            </w:tcBorders>
            <w:shd w:val="clear" w:color="auto" w:fill="auto"/>
            <w:noWrap/>
            <w:vAlign w:val="center"/>
          </w:tcPr>
          <w:p w14:paraId="72F1B521" w14:textId="13ADAB07" w:rsidR="003D1421" w:rsidRPr="002654BA" w:rsidRDefault="00DB7BD1" w:rsidP="003D1421">
            <w:pPr>
              <w:widowControl/>
              <w:autoSpaceDE/>
              <w:autoSpaceDN/>
              <w:jc w:val="center"/>
              <w:rPr>
                <w:color w:val="000000"/>
                <w:sz w:val="20"/>
                <w:szCs w:val="20"/>
                <w:lang w:bidi="ar-SA"/>
              </w:rPr>
            </w:pPr>
            <w:r w:rsidRPr="002654BA">
              <w:rPr>
                <w:color w:val="000000"/>
                <w:sz w:val="20"/>
                <w:szCs w:val="20"/>
                <w:lang w:bidi="ar-SA"/>
              </w:rPr>
              <w:t>57918,67</w:t>
            </w:r>
          </w:p>
        </w:tc>
      </w:tr>
      <w:tr w:rsidR="003D1421" w:rsidRPr="002654BA" w14:paraId="7D433958"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tcPr>
          <w:p w14:paraId="5726D98B" w14:textId="0F9CD919" w:rsidR="003D1421" w:rsidRPr="002654BA" w:rsidRDefault="003D1421" w:rsidP="00ED4D6F">
            <w:pPr>
              <w:widowControl/>
              <w:autoSpaceDE/>
              <w:autoSpaceDN/>
              <w:jc w:val="both"/>
              <w:rPr>
                <w:sz w:val="20"/>
                <w:szCs w:val="20"/>
              </w:rPr>
            </w:pPr>
            <w:r w:rsidRPr="002654BA">
              <w:rPr>
                <w:sz w:val="20"/>
                <w:szCs w:val="20"/>
              </w:rPr>
              <w:t>Строительство</w:t>
            </w:r>
            <w:r w:rsidR="00ED4D6F" w:rsidRPr="002654BA">
              <w:rPr>
                <w:sz w:val="20"/>
                <w:szCs w:val="20"/>
              </w:rPr>
              <w:t xml:space="preserve"> блок модульной котельной по ул. Глох</w:t>
            </w:r>
            <w:r w:rsidRPr="002654BA">
              <w:rPr>
                <w:sz w:val="20"/>
                <w:szCs w:val="20"/>
              </w:rPr>
              <w:t xml:space="preserve"> с установленной мощностью </w:t>
            </w:r>
            <w:r w:rsidR="00A161E5">
              <w:rPr>
                <w:sz w:val="20"/>
                <w:szCs w:val="20"/>
              </w:rPr>
              <w:t>1,343</w:t>
            </w:r>
            <w:r w:rsidRPr="002654BA">
              <w:rPr>
                <w:sz w:val="20"/>
                <w:szCs w:val="20"/>
              </w:rPr>
              <w:t xml:space="preserve"> Гкал/ч</w:t>
            </w:r>
          </w:p>
        </w:tc>
        <w:tc>
          <w:tcPr>
            <w:tcW w:w="677" w:type="pct"/>
            <w:tcBorders>
              <w:top w:val="nil"/>
              <w:left w:val="nil"/>
              <w:bottom w:val="single" w:sz="4" w:space="0" w:color="auto"/>
              <w:right w:val="single" w:sz="4" w:space="0" w:color="auto"/>
            </w:tcBorders>
            <w:shd w:val="clear" w:color="auto" w:fill="auto"/>
            <w:noWrap/>
            <w:vAlign w:val="center"/>
          </w:tcPr>
          <w:p w14:paraId="0874A0A3" w14:textId="42D77E4C" w:rsidR="003D1421" w:rsidRPr="002654BA" w:rsidRDefault="00691AE3" w:rsidP="003D1421">
            <w:pPr>
              <w:widowControl/>
              <w:autoSpaceDE/>
              <w:autoSpaceDN/>
              <w:jc w:val="center"/>
              <w:rPr>
                <w:color w:val="000000"/>
                <w:sz w:val="20"/>
                <w:szCs w:val="20"/>
                <w:lang w:bidi="ar-SA"/>
              </w:rPr>
            </w:pPr>
            <w:r w:rsidRPr="002654BA">
              <w:rPr>
                <w:color w:val="000000"/>
                <w:sz w:val="20"/>
                <w:szCs w:val="20"/>
                <w:lang w:bidi="ar-SA"/>
              </w:rPr>
              <w:t>41668,87</w:t>
            </w:r>
          </w:p>
        </w:tc>
      </w:tr>
      <w:tr w:rsidR="003D1421" w:rsidRPr="002654BA" w14:paraId="2DB41330" w14:textId="77777777" w:rsidTr="00CE63CA">
        <w:trPr>
          <w:trHeight w:val="284"/>
        </w:trPr>
        <w:tc>
          <w:tcPr>
            <w:tcW w:w="4323" w:type="pct"/>
            <w:tcBorders>
              <w:top w:val="nil"/>
              <w:left w:val="single" w:sz="4" w:space="0" w:color="auto"/>
              <w:bottom w:val="single" w:sz="4" w:space="0" w:color="auto"/>
              <w:right w:val="single" w:sz="4" w:space="0" w:color="auto"/>
            </w:tcBorders>
            <w:shd w:val="clear" w:color="auto" w:fill="auto"/>
            <w:noWrap/>
            <w:vAlign w:val="center"/>
            <w:hideMark/>
          </w:tcPr>
          <w:p w14:paraId="16FBE4A6" w14:textId="77777777" w:rsidR="003D1421" w:rsidRPr="002654BA" w:rsidRDefault="003D1421" w:rsidP="003D1421">
            <w:pPr>
              <w:widowControl/>
              <w:autoSpaceDE/>
              <w:autoSpaceDN/>
              <w:rPr>
                <w:b/>
                <w:bCs/>
                <w:color w:val="000000"/>
                <w:sz w:val="20"/>
                <w:szCs w:val="20"/>
                <w:lang w:bidi="ar-SA"/>
              </w:rPr>
            </w:pPr>
            <w:r w:rsidRPr="002654BA">
              <w:rPr>
                <w:b/>
                <w:bCs/>
                <w:color w:val="000000"/>
                <w:sz w:val="20"/>
                <w:szCs w:val="20"/>
                <w:lang w:bidi="ar-SA"/>
              </w:rPr>
              <w:t>ИТОГО:</w:t>
            </w:r>
          </w:p>
        </w:tc>
        <w:tc>
          <w:tcPr>
            <w:tcW w:w="677" w:type="pct"/>
            <w:tcBorders>
              <w:top w:val="nil"/>
              <w:left w:val="nil"/>
              <w:bottom w:val="single" w:sz="4" w:space="0" w:color="auto"/>
              <w:right w:val="single" w:sz="4" w:space="0" w:color="auto"/>
            </w:tcBorders>
            <w:shd w:val="clear" w:color="auto" w:fill="auto"/>
            <w:noWrap/>
            <w:vAlign w:val="center"/>
            <w:hideMark/>
          </w:tcPr>
          <w:p w14:paraId="587F7B8F" w14:textId="57A32281" w:rsidR="003D1421" w:rsidRPr="002654BA" w:rsidRDefault="00691AE3" w:rsidP="003D1421">
            <w:pPr>
              <w:widowControl/>
              <w:autoSpaceDE/>
              <w:autoSpaceDN/>
              <w:jc w:val="center"/>
              <w:rPr>
                <w:b/>
                <w:bCs/>
                <w:color w:val="000000"/>
                <w:sz w:val="20"/>
                <w:szCs w:val="20"/>
                <w:lang w:bidi="ar-SA"/>
              </w:rPr>
            </w:pPr>
            <w:r w:rsidRPr="002654BA">
              <w:rPr>
                <w:b/>
                <w:bCs/>
                <w:color w:val="000000"/>
                <w:sz w:val="20"/>
                <w:szCs w:val="20"/>
                <w:lang w:bidi="ar-SA"/>
              </w:rPr>
              <w:t>100381,22</w:t>
            </w:r>
          </w:p>
        </w:tc>
      </w:tr>
    </w:tbl>
    <w:p w14:paraId="38873071" w14:textId="12F32963" w:rsidR="00BD5B98" w:rsidRPr="002654BA" w:rsidRDefault="00BD5B98" w:rsidP="00BD5B98">
      <w:pPr>
        <w:widowControl/>
        <w:spacing w:before="100" w:beforeAutospacing="1" w:line="360" w:lineRule="auto"/>
        <w:ind w:firstLine="851"/>
        <w:jc w:val="both"/>
        <w:rPr>
          <w:sz w:val="26"/>
        </w:rPr>
      </w:pPr>
      <w:r w:rsidRPr="002654BA">
        <w:rPr>
          <w:sz w:val="26"/>
        </w:rPr>
        <w:t xml:space="preserve">Для снижения тепловых потерь в сетях </w:t>
      </w:r>
      <w:r w:rsidR="007D5C46" w:rsidRPr="002654BA">
        <w:rPr>
          <w:sz w:val="26"/>
        </w:rPr>
        <w:t>предлагается перевести котельную ГЛОХ на новый оптимальный температурный график работы. Новый график позволи</w:t>
      </w:r>
      <w:r w:rsidRPr="002654BA">
        <w:rPr>
          <w:sz w:val="26"/>
        </w:rPr>
        <w:t xml:space="preserve">т снизить максимальную температуру теплоносителя отпускаемой с котельной, что приведёт к снижению тепловых потерь. При снижении максимальной температуры, для соблюдения отопительных норм, необходимо повысить расход теплоносителя в сети, что влечёт за собой увеличение нагрузок на насосное оборудование, а соответственно и электропотребление. </w:t>
      </w:r>
    </w:p>
    <w:p w14:paraId="355A33DF" w14:textId="119B0485" w:rsidR="00BD5B98" w:rsidRPr="002654BA" w:rsidRDefault="00BD5B98" w:rsidP="00BD5B98">
      <w:pPr>
        <w:widowControl/>
        <w:spacing w:line="360" w:lineRule="auto"/>
        <w:ind w:firstLine="851"/>
        <w:jc w:val="both"/>
        <w:rPr>
          <w:sz w:val="26"/>
        </w:rPr>
      </w:pPr>
      <w:r w:rsidRPr="002654BA">
        <w:rPr>
          <w:sz w:val="26"/>
        </w:rPr>
        <w:t>На основании проведённых расчёто</w:t>
      </w:r>
      <w:r w:rsidR="007D5C46" w:rsidRPr="002654BA">
        <w:rPr>
          <w:sz w:val="26"/>
        </w:rPr>
        <w:t xml:space="preserve">в в электронной модели </w:t>
      </w:r>
      <w:proofErr w:type="spellStart"/>
      <w:r w:rsidR="007D5C46" w:rsidRPr="002654BA">
        <w:rPr>
          <w:sz w:val="26"/>
        </w:rPr>
        <w:t>Zulu</w:t>
      </w:r>
      <w:proofErr w:type="spellEnd"/>
      <w:r w:rsidR="007D5C46" w:rsidRPr="002654BA">
        <w:rPr>
          <w:sz w:val="26"/>
        </w:rPr>
        <w:t xml:space="preserve"> был подобран оптимальный температурный график</w:t>
      </w:r>
      <w:r w:rsidRPr="002654BA">
        <w:rPr>
          <w:sz w:val="26"/>
        </w:rPr>
        <w:t>:</w:t>
      </w:r>
    </w:p>
    <w:p w14:paraId="1FDE8D5B" w14:textId="450666F5" w:rsidR="00BD5B98" w:rsidRPr="002654BA" w:rsidRDefault="00BD5B98" w:rsidP="00BD5B98">
      <w:pPr>
        <w:widowControl/>
        <w:numPr>
          <w:ilvl w:val="0"/>
          <w:numId w:val="144"/>
        </w:numPr>
        <w:spacing w:line="360" w:lineRule="auto"/>
        <w:ind w:left="851" w:firstLine="0"/>
        <w:contextualSpacing/>
        <w:jc w:val="both"/>
        <w:rPr>
          <w:sz w:val="26"/>
        </w:rPr>
      </w:pPr>
      <w:r w:rsidRPr="002654BA">
        <w:rPr>
          <w:sz w:val="26"/>
        </w:rPr>
        <w:t>На котельной ГООХ рекомендуется перейти на</w:t>
      </w:r>
      <w:r w:rsidR="007D5C46" w:rsidRPr="002654BA">
        <w:rPr>
          <w:sz w:val="26"/>
        </w:rPr>
        <w:t xml:space="preserve"> новый температурный график 86</w:t>
      </w:r>
      <w:r w:rsidRPr="002654BA">
        <w:rPr>
          <w:sz w:val="26"/>
        </w:rPr>
        <w:t>/70.</w:t>
      </w:r>
    </w:p>
    <w:p w14:paraId="12F7A227" w14:textId="5E3ED2F9" w:rsidR="00BD5B98" w:rsidRPr="002654BA" w:rsidRDefault="00BD5B98" w:rsidP="00ED4D6F">
      <w:pPr>
        <w:suppressLineNumbers/>
        <w:tabs>
          <w:tab w:val="left" w:leader="dot" w:pos="540"/>
        </w:tabs>
        <w:suppressAutoHyphens/>
        <w:autoSpaceDE/>
        <w:autoSpaceDN/>
        <w:spacing w:before="120" w:line="360" w:lineRule="auto"/>
        <w:ind w:firstLine="709"/>
        <w:jc w:val="both"/>
        <w:rPr>
          <w:iCs/>
          <w:sz w:val="26"/>
          <w:szCs w:val="26"/>
          <w:lang w:bidi="ar-SA"/>
        </w:rPr>
      </w:pPr>
      <w:r w:rsidRPr="002654BA">
        <w:rPr>
          <w:iCs/>
          <w:sz w:val="26"/>
          <w:szCs w:val="26"/>
          <w:lang w:bidi="ar-SA"/>
        </w:rPr>
        <w:t xml:space="preserve">Был произведен расчёт и выявлен эффект зависимости повышения электропотребления и уменьшения </w:t>
      </w:r>
      <w:proofErr w:type="spellStart"/>
      <w:r w:rsidRPr="002654BA">
        <w:rPr>
          <w:iCs/>
          <w:sz w:val="26"/>
          <w:szCs w:val="26"/>
          <w:lang w:bidi="ar-SA"/>
        </w:rPr>
        <w:t>теплопотерь</w:t>
      </w:r>
      <w:proofErr w:type="spellEnd"/>
      <w:r w:rsidRPr="002654BA">
        <w:rPr>
          <w:iCs/>
          <w:sz w:val="26"/>
          <w:szCs w:val="26"/>
          <w:lang w:bidi="ar-SA"/>
        </w:rPr>
        <w:t>. Полученные результаты расч</w:t>
      </w:r>
      <w:r w:rsidR="007D5C46" w:rsidRPr="002654BA">
        <w:rPr>
          <w:iCs/>
          <w:sz w:val="26"/>
          <w:szCs w:val="26"/>
          <w:lang w:bidi="ar-SA"/>
        </w:rPr>
        <w:t>етов и иллюстрации разработанного температурного графика</w:t>
      </w:r>
      <w:r w:rsidRPr="002654BA">
        <w:rPr>
          <w:iCs/>
          <w:sz w:val="26"/>
          <w:szCs w:val="26"/>
          <w:lang w:bidi="ar-SA"/>
        </w:rPr>
        <w:t xml:space="preserve"> приведены в документе «Отчет о разработке рационального теплового и гидравлического режима централизованных систем теплоснабжения муниципального образования Запорожское сельское поселение».</w:t>
      </w:r>
    </w:p>
    <w:p w14:paraId="7A66B033" w14:textId="77777777" w:rsidR="00BD5B98" w:rsidRPr="002654BA" w:rsidRDefault="00BD5B98" w:rsidP="00B10220">
      <w:pPr>
        <w:keepNext/>
        <w:keepLines/>
        <w:widowControl/>
        <w:autoSpaceDE/>
        <w:autoSpaceDN/>
        <w:spacing w:before="100" w:beforeAutospacing="1" w:after="120" w:line="276" w:lineRule="auto"/>
        <w:ind w:firstLine="709"/>
        <w:jc w:val="both"/>
        <w:outlineLvl w:val="0"/>
        <w:rPr>
          <w:b/>
          <w:bCs/>
          <w:sz w:val="26"/>
          <w:szCs w:val="26"/>
          <w:lang w:bidi="ar-SA"/>
        </w:rPr>
      </w:pPr>
      <w:bookmarkStart w:id="763" w:name="_Toc8825303"/>
      <w:bookmarkStart w:id="764" w:name="_Toc99440213"/>
      <w:r w:rsidRPr="002654BA">
        <w:rPr>
          <w:b/>
          <w:bCs/>
          <w:sz w:val="26"/>
          <w:szCs w:val="26"/>
          <w:lang w:bidi="ar-SA"/>
        </w:rPr>
        <w:t>16.2.</w:t>
      </w:r>
      <w:r w:rsidRPr="002654BA">
        <w:rPr>
          <w:b/>
          <w:bCs/>
          <w:sz w:val="26"/>
          <w:szCs w:val="26"/>
          <w:lang w:bidi="ar-SA"/>
        </w:rPr>
        <w:tab/>
        <w:t>Перечень мероприятий по строительству, реконструкции техническому перевооружению и (или) модернизации тепловых сетей и сооружений на них</w:t>
      </w:r>
      <w:bookmarkEnd w:id="763"/>
      <w:bookmarkEnd w:id="764"/>
    </w:p>
    <w:p w14:paraId="5BE9EE94" w14:textId="16214D9C" w:rsidR="00ED4D6F" w:rsidRPr="002654BA" w:rsidRDefault="00ED4D6F" w:rsidP="00ED4D6F">
      <w:pPr>
        <w:suppressLineNumbers/>
        <w:tabs>
          <w:tab w:val="left" w:leader="dot" w:pos="540"/>
        </w:tabs>
        <w:suppressAutoHyphens/>
        <w:autoSpaceDE/>
        <w:autoSpaceDN/>
        <w:spacing w:before="120" w:line="360" w:lineRule="auto"/>
        <w:ind w:firstLine="709"/>
        <w:jc w:val="both"/>
        <w:rPr>
          <w:iCs/>
          <w:sz w:val="26"/>
          <w:szCs w:val="26"/>
          <w:lang w:bidi="ar-SA"/>
        </w:rPr>
      </w:pPr>
      <w:r w:rsidRPr="002654BA">
        <w:rPr>
          <w:iCs/>
          <w:sz w:val="26"/>
          <w:szCs w:val="26"/>
          <w:lang w:bidi="ar-SA"/>
        </w:rPr>
        <w:t>Перечень мероприятий по строительству, реконструкции и техническому перевооружению тепловых сетей и сооружений на них представлен в таблице ниже.</w:t>
      </w:r>
    </w:p>
    <w:p w14:paraId="0C0B8103" w14:textId="4C4018AD" w:rsidR="00ED4D6F" w:rsidRPr="002654BA" w:rsidRDefault="00ED4D6F" w:rsidP="00ED4D6F">
      <w:pPr>
        <w:keepNext/>
        <w:widowControl/>
        <w:autoSpaceDE/>
        <w:autoSpaceDN/>
        <w:spacing w:after="120" w:line="276" w:lineRule="auto"/>
        <w:jc w:val="both"/>
        <w:rPr>
          <w:b/>
          <w:bCs/>
          <w:sz w:val="24"/>
          <w:szCs w:val="24"/>
          <w:lang w:bidi="ar-SA"/>
        </w:rPr>
      </w:pPr>
      <w:r w:rsidRPr="002654BA">
        <w:rPr>
          <w:b/>
          <w:bCs/>
          <w:sz w:val="24"/>
          <w:szCs w:val="24"/>
          <w:lang w:bidi="ar-SA"/>
        </w:rPr>
        <w:t xml:space="preserve">Таблица </w:t>
      </w:r>
      <w:r w:rsidRPr="002654BA">
        <w:rPr>
          <w:b/>
          <w:bCs/>
          <w:sz w:val="24"/>
          <w:szCs w:val="24"/>
          <w:lang w:bidi="ar-SA"/>
        </w:rPr>
        <w:fldChar w:fldCharType="begin"/>
      </w:r>
      <w:r w:rsidRPr="002654BA">
        <w:rPr>
          <w:b/>
          <w:bCs/>
          <w:sz w:val="24"/>
          <w:szCs w:val="24"/>
          <w:lang w:bidi="ar-SA"/>
        </w:rPr>
        <w:instrText xml:space="preserve"> SEQ Таблица \* ARABIC </w:instrText>
      </w:r>
      <w:r w:rsidRPr="002654BA">
        <w:rPr>
          <w:b/>
          <w:bCs/>
          <w:sz w:val="24"/>
          <w:szCs w:val="24"/>
          <w:lang w:bidi="ar-SA"/>
        </w:rPr>
        <w:fldChar w:fldCharType="separate"/>
      </w:r>
      <w:r w:rsidR="00AB3230">
        <w:rPr>
          <w:b/>
          <w:bCs/>
          <w:noProof/>
          <w:sz w:val="24"/>
          <w:szCs w:val="24"/>
          <w:lang w:bidi="ar-SA"/>
        </w:rPr>
        <w:t>68</w:t>
      </w:r>
      <w:r w:rsidRPr="002654BA">
        <w:rPr>
          <w:b/>
          <w:bCs/>
          <w:sz w:val="24"/>
          <w:szCs w:val="24"/>
          <w:lang w:bidi="ar-SA"/>
        </w:rPr>
        <w:fldChar w:fldCharType="end"/>
      </w:r>
      <w:r w:rsidRPr="002654BA">
        <w:rPr>
          <w:b/>
          <w:bCs/>
          <w:sz w:val="24"/>
          <w:szCs w:val="24"/>
          <w:lang w:bidi="ar-SA"/>
        </w:rPr>
        <w:t xml:space="preserve"> Перечень мероприятий по строительству, реконструкции и техническому перевооружению тепловых сетей и сооружений на них</w:t>
      </w:r>
    </w:p>
    <w:tbl>
      <w:tblPr>
        <w:tblStyle w:val="TableGridReport6"/>
        <w:tblW w:w="5000" w:type="pct"/>
        <w:tblLook w:val="04A0" w:firstRow="1" w:lastRow="0" w:firstColumn="1" w:lastColumn="0" w:noHBand="0" w:noVBand="1"/>
      </w:tblPr>
      <w:tblGrid>
        <w:gridCol w:w="4672"/>
        <w:gridCol w:w="4676"/>
      </w:tblGrid>
      <w:tr w:rsidR="00ED4D6F" w:rsidRPr="002654BA" w14:paraId="6C33AAA0" w14:textId="77777777" w:rsidTr="00ED4D6F">
        <w:trPr>
          <w:trHeight w:val="284"/>
        </w:trPr>
        <w:tc>
          <w:tcPr>
            <w:tcW w:w="2499" w:type="pct"/>
            <w:vAlign w:val="center"/>
          </w:tcPr>
          <w:p w14:paraId="6E6E6691" w14:textId="77777777" w:rsidR="00ED4D6F" w:rsidRPr="002654BA" w:rsidRDefault="00ED4D6F" w:rsidP="00ED4D6F">
            <w:pPr>
              <w:spacing w:line="276" w:lineRule="auto"/>
              <w:jc w:val="center"/>
              <w:rPr>
                <w:rFonts w:eastAsia="Calibri"/>
                <w:b/>
                <w:sz w:val="20"/>
                <w:szCs w:val="20"/>
                <w:lang w:eastAsia="en-US" w:bidi="ar-SA"/>
              </w:rPr>
            </w:pPr>
            <w:r w:rsidRPr="002654BA">
              <w:rPr>
                <w:rFonts w:eastAsia="Calibri"/>
                <w:b/>
                <w:sz w:val="20"/>
                <w:szCs w:val="20"/>
                <w:lang w:eastAsia="en-US" w:bidi="ar-SA"/>
              </w:rPr>
              <w:t>Наименование мероприятия</w:t>
            </w:r>
          </w:p>
        </w:tc>
        <w:tc>
          <w:tcPr>
            <w:tcW w:w="2501" w:type="pct"/>
            <w:vAlign w:val="center"/>
          </w:tcPr>
          <w:p w14:paraId="1C61BA45" w14:textId="77777777" w:rsidR="00ED4D6F" w:rsidRPr="002654BA" w:rsidRDefault="00ED4D6F" w:rsidP="00ED4D6F">
            <w:pPr>
              <w:spacing w:line="276" w:lineRule="auto"/>
              <w:jc w:val="center"/>
              <w:rPr>
                <w:rFonts w:eastAsia="Calibri"/>
                <w:b/>
                <w:sz w:val="20"/>
                <w:szCs w:val="20"/>
                <w:lang w:eastAsia="en-US" w:bidi="ar-SA"/>
              </w:rPr>
            </w:pPr>
            <w:r w:rsidRPr="002654BA">
              <w:rPr>
                <w:rFonts w:eastAsia="Calibri"/>
                <w:b/>
                <w:sz w:val="20"/>
                <w:szCs w:val="20"/>
                <w:lang w:eastAsia="en-US" w:bidi="ar-SA"/>
              </w:rPr>
              <w:t>Финансовые потребности, тыс. рублей</w:t>
            </w:r>
          </w:p>
        </w:tc>
      </w:tr>
      <w:tr w:rsidR="00ED4D6F" w:rsidRPr="002654BA" w14:paraId="3C1D882D" w14:textId="77777777" w:rsidTr="00ED4D6F">
        <w:trPr>
          <w:trHeight w:val="284"/>
        </w:trPr>
        <w:tc>
          <w:tcPr>
            <w:tcW w:w="2499" w:type="pct"/>
            <w:vAlign w:val="center"/>
          </w:tcPr>
          <w:p w14:paraId="1525B9DC" w14:textId="77777777" w:rsidR="00ED4D6F" w:rsidRPr="002654BA" w:rsidRDefault="00ED4D6F" w:rsidP="00ED4D6F">
            <w:pPr>
              <w:spacing w:line="276" w:lineRule="auto"/>
              <w:jc w:val="center"/>
              <w:rPr>
                <w:rFonts w:eastAsia="Calibri"/>
                <w:b/>
                <w:sz w:val="20"/>
                <w:szCs w:val="20"/>
                <w:lang w:eastAsia="en-US" w:bidi="ar-SA"/>
              </w:rPr>
            </w:pPr>
            <w:r w:rsidRPr="002654BA">
              <w:rPr>
                <w:rFonts w:eastAsia="Calibri"/>
                <w:b/>
                <w:sz w:val="20"/>
                <w:szCs w:val="20"/>
                <w:lang w:eastAsia="en-US" w:bidi="ar-SA"/>
              </w:rPr>
              <w:t>2022-2025</w:t>
            </w:r>
          </w:p>
        </w:tc>
        <w:tc>
          <w:tcPr>
            <w:tcW w:w="2501" w:type="pct"/>
            <w:vAlign w:val="center"/>
          </w:tcPr>
          <w:p w14:paraId="6357D89A" w14:textId="77777777" w:rsidR="00ED4D6F" w:rsidRPr="002654BA" w:rsidRDefault="00ED4D6F" w:rsidP="00ED4D6F">
            <w:pPr>
              <w:spacing w:line="276" w:lineRule="auto"/>
              <w:jc w:val="center"/>
              <w:rPr>
                <w:rFonts w:eastAsia="Calibri"/>
                <w:sz w:val="20"/>
                <w:szCs w:val="20"/>
                <w:lang w:eastAsia="en-US" w:bidi="ar-SA"/>
              </w:rPr>
            </w:pPr>
          </w:p>
        </w:tc>
      </w:tr>
      <w:tr w:rsidR="00B10220" w:rsidRPr="002654BA" w14:paraId="62162F11" w14:textId="77777777" w:rsidTr="00BD5B98">
        <w:trPr>
          <w:trHeight w:val="284"/>
        </w:trPr>
        <w:tc>
          <w:tcPr>
            <w:tcW w:w="2499" w:type="pct"/>
            <w:vAlign w:val="center"/>
          </w:tcPr>
          <w:p w14:paraId="08E7BE63" w14:textId="72C513DC" w:rsidR="00B10220" w:rsidRPr="002654BA" w:rsidRDefault="00B10220" w:rsidP="00ED4D6F">
            <w:pPr>
              <w:jc w:val="center"/>
              <w:rPr>
                <w:sz w:val="20"/>
                <w:szCs w:val="20"/>
                <w:lang w:eastAsia="en-US"/>
              </w:rPr>
            </w:pPr>
            <w:proofErr w:type="spellStart"/>
            <w:r w:rsidRPr="002654BA">
              <w:rPr>
                <w:sz w:val="20"/>
                <w:szCs w:val="20"/>
                <w:lang w:eastAsia="en-US"/>
              </w:rPr>
              <w:t>Шайбирование</w:t>
            </w:r>
            <w:proofErr w:type="spellEnd"/>
            <w:r w:rsidRPr="002654BA">
              <w:rPr>
                <w:sz w:val="20"/>
                <w:szCs w:val="20"/>
                <w:lang w:eastAsia="en-US"/>
              </w:rPr>
              <w:t xml:space="preserve"> тепловых сетей</w:t>
            </w:r>
          </w:p>
        </w:tc>
        <w:tc>
          <w:tcPr>
            <w:tcW w:w="2501" w:type="pct"/>
            <w:shd w:val="clear" w:color="auto" w:fill="auto"/>
            <w:vAlign w:val="center"/>
          </w:tcPr>
          <w:p w14:paraId="3D7F9223" w14:textId="78E3A89F" w:rsidR="00B10220" w:rsidRPr="002654BA" w:rsidRDefault="00B10220" w:rsidP="00ED4D6F">
            <w:pPr>
              <w:jc w:val="center"/>
              <w:rPr>
                <w:rFonts w:eastAsia="Calibri"/>
                <w:sz w:val="20"/>
                <w:szCs w:val="20"/>
                <w:lang w:eastAsia="en-US" w:bidi="ar-SA"/>
              </w:rPr>
            </w:pPr>
            <w:r w:rsidRPr="002654BA">
              <w:rPr>
                <w:rFonts w:eastAsia="Calibri"/>
                <w:sz w:val="20"/>
                <w:szCs w:val="20"/>
                <w:lang w:eastAsia="en-US" w:bidi="ar-SA"/>
              </w:rPr>
              <w:t>992,50</w:t>
            </w:r>
          </w:p>
        </w:tc>
      </w:tr>
      <w:tr w:rsidR="00ED4D6F" w:rsidRPr="002654BA" w14:paraId="0BD06033" w14:textId="77777777" w:rsidTr="00BD5B98">
        <w:trPr>
          <w:trHeight w:val="284"/>
        </w:trPr>
        <w:tc>
          <w:tcPr>
            <w:tcW w:w="2499" w:type="pct"/>
            <w:vAlign w:val="center"/>
          </w:tcPr>
          <w:p w14:paraId="53B86B2C" w14:textId="77777777" w:rsidR="00ED4D6F" w:rsidRPr="002654BA" w:rsidRDefault="00ED4D6F" w:rsidP="00ED4D6F">
            <w:pPr>
              <w:spacing w:line="276" w:lineRule="auto"/>
              <w:rPr>
                <w:rFonts w:eastAsia="Calibri"/>
                <w:b/>
                <w:sz w:val="20"/>
                <w:szCs w:val="20"/>
                <w:lang w:eastAsia="en-US" w:bidi="ar-SA"/>
              </w:rPr>
            </w:pPr>
            <w:r w:rsidRPr="002654BA">
              <w:rPr>
                <w:rFonts w:eastAsia="Calibri"/>
                <w:b/>
                <w:sz w:val="20"/>
                <w:szCs w:val="20"/>
                <w:lang w:eastAsia="en-US" w:bidi="ar-SA"/>
              </w:rPr>
              <w:t>ВСЕГО:</w:t>
            </w:r>
          </w:p>
        </w:tc>
        <w:tc>
          <w:tcPr>
            <w:tcW w:w="2501" w:type="pct"/>
            <w:shd w:val="clear" w:color="auto" w:fill="auto"/>
            <w:vAlign w:val="center"/>
          </w:tcPr>
          <w:p w14:paraId="64F450E5" w14:textId="7DDB648D" w:rsidR="00ED4D6F" w:rsidRPr="002654BA" w:rsidRDefault="00761545" w:rsidP="00ED4D6F">
            <w:pPr>
              <w:spacing w:line="276" w:lineRule="auto"/>
              <w:jc w:val="center"/>
              <w:rPr>
                <w:rFonts w:eastAsia="Calibri"/>
                <w:sz w:val="20"/>
                <w:szCs w:val="20"/>
                <w:lang w:eastAsia="en-US" w:bidi="ar-SA"/>
              </w:rPr>
            </w:pPr>
            <w:r w:rsidRPr="002654BA">
              <w:rPr>
                <w:rFonts w:eastAsia="Calibri"/>
                <w:sz w:val="20"/>
                <w:szCs w:val="20"/>
                <w:lang w:eastAsia="en-US" w:bidi="ar-SA"/>
              </w:rPr>
              <w:t>992,50</w:t>
            </w:r>
          </w:p>
        </w:tc>
      </w:tr>
    </w:tbl>
    <w:p w14:paraId="1CC5C229" w14:textId="77777777" w:rsidR="00ED4D6F" w:rsidRPr="002654BA" w:rsidRDefault="00ED4D6F" w:rsidP="00ED4D6F">
      <w:pPr>
        <w:keepNext/>
        <w:keepLines/>
        <w:widowControl/>
        <w:autoSpaceDE/>
        <w:autoSpaceDN/>
        <w:spacing w:before="100" w:beforeAutospacing="1" w:after="120" w:line="276" w:lineRule="auto"/>
        <w:ind w:firstLine="709"/>
        <w:jc w:val="both"/>
        <w:outlineLvl w:val="0"/>
        <w:rPr>
          <w:b/>
          <w:bCs/>
          <w:sz w:val="26"/>
          <w:szCs w:val="26"/>
          <w:lang w:bidi="ar-SA"/>
        </w:rPr>
      </w:pPr>
      <w:bookmarkStart w:id="765" w:name="_Toc8825304"/>
      <w:bookmarkStart w:id="766" w:name="_Toc99440214"/>
      <w:r w:rsidRPr="002654BA">
        <w:rPr>
          <w:b/>
          <w:bCs/>
          <w:sz w:val="26"/>
          <w:szCs w:val="26"/>
          <w:lang w:bidi="ar-SA"/>
        </w:rPr>
        <w:t>16.3.</w:t>
      </w:r>
      <w:r w:rsidRPr="002654BA">
        <w:rPr>
          <w:b/>
          <w:bCs/>
          <w:sz w:val="26"/>
          <w:szCs w:val="26"/>
          <w:lang w:bidi="ar-SA"/>
        </w:rPr>
        <w:tab/>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65"/>
      <w:bookmarkEnd w:id="766"/>
    </w:p>
    <w:p w14:paraId="69B659A3" w14:textId="77777777" w:rsidR="00ED4D6F" w:rsidRPr="002654BA" w:rsidRDefault="00ED4D6F" w:rsidP="00ED4D6F">
      <w:pPr>
        <w:suppressLineNumbers/>
        <w:suppressAutoHyphens/>
        <w:autoSpaceDE/>
        <w:autoSpaceDN/>
        <w:spacing w:line="360" w:lineRule="auto"/>
        <w:ind w:firstLine="709"/>
        <w:jc w:val="both"/>
        <w:rPr>
          <w:iCs/>
          <w:sz w:val="26"/>
          <w:szCs w:val="26"/>
          <w:lang w:bidi="ar-SA"/>
        </w:rPr>
      </w:pPr>
      <w:r w:rsidRPr="002654BA">
        <w:rPr>
          <w:iCs/>
          <w:sz w:val="26"/>
          <w:szCs w:val="26"/>
          <w:lang w:bidi="ar-SA"/>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w:t>
      </w:r>
    </w:p>
    <w:p w14:paraId="36C232FA" w14:textId="77777777" w:rsidR="00ED4D6F" w:rsidRPr="002654BA" w:rsidRDefault="00ED4D6F" w:rsidP="00ED4D6F">
      <w:pPr>
        <w:widowControl/>
        <w:suppressAutoHyphens/>
        <w:autoSpaceDE/>
        <w:autoSpaceDN/>
        <w:spacing w:before="120" w:after="120" w:line="360" w:lineRule="auto"/>
        <w:ind w:firstLine="709"/>
        <w:contextualSpacing/>
        <w:jc w:val="both"/>
        <w:rPr>
          <w:iCs/>
          <w:sz w:val="26"/>
          <w:lang w:bidi="ar-SA"/>
        </w:rPr>
        <w:sectPr w:rsidR="00ED4D6F" w:rsidRPr="002654BA" w:rsidSect="00FB67B3">
          <w:pgSz w:w="11910" w:h="16840"/>
          <w:pgMar w:top="1134" w:right="851" w:bottom="851" w:left="1701" w:header="0" w:footer="590" w:gutter="0"/>
          <w:paperSrc w:first="7" w:other="7"/>
          <w:cols w:space="720"/>
          <w:docGrid w:linePitch="299"/>
        </w:sectPr>
      </w:pPr>
      <w:r w:rsidRPr="002654BA">
        <w:rPr>
          <w:iCs/>
          <w:sz w:val="26"/>
          <w:lang w:bidi="ar-SA"/>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не предусмотрен.</w:t>
      </w:r>
    </w:p>
    <w:p w14:paraId="737C8767" w14:textId="77777777" w:rsidR="00D2424A" w:rsidRPr="002654BA" w:rsidRDefault="00D2424A" w:rsidP="00D2424A">
      <w:pPr>
        <w:keepNext/>
        <w:keepLines/>
        <w:widowControl/>
        <w:autoSpaceDE/>
        <w:autoSpaceDN/>
        <w:spacing w:before="120" w:after="120" w:line="276" w:lineRule="auto"/>
        <w:ind w:firstLine="709"/>
        <w:jc w:val="both"/>
        <w:outlineLvl w:val="0"/>
        <w:rPr>
          <w:b/>
          <w:bCs/>
          <w:sz w:val="26"/>
          <w:szCs w:val="26"/>
          <w:lang w:bidi="ar-SA"/>
        </w:rPr>
      </w:pPr>
      <w:bookmarkStart w:id="767" w:name="_Toc8825305"/>
      <w:bookmarkStart w:id="768" w:name="_Toc99440215"/>
      <w:r w:rsidRPr="002654BA">
        <w:rPr>
          <w:b/>
          <w:bCs/>
          <w:sz w:val="26"/>
          <w:szCs w:val="26"/>
          <w:lang w:bidi="ar-SA"/>
        </w:rPr>
        <w:t>ГЛАВА 17. ЗАМЕЧАНИЯ И ПРЕДЛОЖЕНИЯ К ПРОЕКТУ СХЕМЫ ТЕПЛОСНАБЖЕНИЯ</w:t>
      </w:r>
      <w:bookmarkEnd w:id="767"/>
      <w:bookmarkEnd w:id="768"/>
    </w:p>
    <w:p w14:paraId="0B63668B" w14:textId="77777777" w:rsidR="00D2424A" w:rsidRPr="002654BA" w:rsidRDefault="00D2424A" w:rsidP="00D2424A">
      <w:pPr>
        <w:keepNext/>
        <w:keepLines/>
        <w:widowControl/>
        <w:autoSpaceDE/>
        <w:autoSpaceDN/>
        <w:spacing w:before="120" w:after="120" w:line="276" w:lineRule="auto"/>
        <w:ind w:firstLine="709"/>
        <w:jc w:val="both"/>
        <w:outlineLvl w:val="0"/>
        <w:rPr>
          <w:b/>
          <w:bCs/>
          <w:sz w:val="26"/>
          <w:szCs w:val="26"/>
          <w:lang w:bidi="ar-SA"/>
        </w:rPr>
      </w:pPr>
      <w:bookmarkStart w:id="769" w:name="_Toc8825306"/>
      <w:bookmarkStart w:id="770" w:name="_Toc99440216"/>
      <w:r w:rsidRPr="002654BA">
        <w:rPr>
          <w:b/>
          <w:bCs/>
          <w:sz w:val="26"/>
          <w:szCs w:val="26"/>
          <w:lang w:bidi="ar-SA"/>
        </w:rPr>
        <w:t>17.1.</w:t>
      </w:r>
      <w:r w:rsidRPr="002654BA">
        <w:rPr>
          <w:b/>
          <w:bCs/>
          <w:sz w:val="26"/>
          <w:szCs w:val="26"/>
          <w:lang w:bidi="ar-SA"/>
        </w:rPr>
        <w:tab/>
        <w:t>Перечень всех замечаний и предложений, поступивших при разработке, утверждении и актуализации схемы теплоснабжения</w:t>
      </w:r>
      <w:bookmarkEnd w:id="769"/>
      <w:bookmarkEnd w:id="770"/>
    </w:p>
    <w:p w14:paraId="7F619A2A" w14:textId="77777777" w:rsidR="00D2424A" w:rsidRPr="002654BA" w:rsidRDefault="00D2424A" w:rsidP="00D2424A">
      <w:pPr>
        <w:suppressLineNumbers/>
        <w:suppressAutoHyphens/>
        <w:autoSpaceDE/>
        <w:autoSpaceDN/>
        <w:spacing w:before="120" w:after="120" w:line="360" w:lineRule="auto"/>
        <w:ind w:firstLine="709"/>
        <w:jc w:val="both"/>
        <w:rPr>
          <w:iCs/>
          <w:sz w:val="26"/>
          <w:szCs w:val="26"/>
          <w:lang w:bidi="ar-SA"/>
        </w:rPr>
      </w:pPr>
      <w:r w:rsidRPr="002654BA">
        <w:rPr>
          <w:iCs/>
          <w:sz w:val="26"/>
          <w:szCs w:val="26"/>
          <w:lang w:bidi="ar-SA"/>
        </w:rPr>
        <w:t>Замечания и предложения к проекту актуализированной схемы теплоснабжения не поступали.</w:t>
      </w:r>
    </w:p>
    <w:p w14:paraId="5E643BE3" w14:textId="77777777" w:rsidR="00D2424A" w:rsidRPr="002654BA" w:rsidRDefault="00D2424A" w:rsidP="00D2424A">
      <w:pPr>
        <w:keepNext/>
        <w:keepLines/>
        <w:widowControl/>
        <w:autoSpaceDE/>
        <w:autoSpaceDN/>
        <w:spacing w:after="120" w:line="276" w:lineRule="auto"/>
        <w:ind w:firstLine="709"/>
        <w:jc w:val="both"/>
        <w:outlineLvl w:val="0"/>
        <w:rPr>
          <w:b/>
          <w:bCs/>
          <w:sz w:val="26"/>
          <w:szCs w:val="26"/>
          <w:lang w:bidi="ar-SA"/>
        </w:rPr>
      </w:pPr>
      <w:bookmarkStart w:id="771" w:name="_Toc8825307"/>
      <w:bookmarkStart w:id="772" w:name="_Toc99440217"/>
      <w:r w:rsidRPr="002654BA">
        <w:rPr>
          <w:b/>
          <w:bCs/>
          <w:sz w:val="26"/>
          <w:szCs w:val="26"/>
          <w:lang w:bidi="ar-SA"/>
        </w:rPr>
        <w:t>17.2.</w:t>
      </w:r>
      <w:r w:rsidRPr="002654BA">
        <w:rPr>
          <w:b/>
          <w:bCs/>
          <w:sz w:val="26"/>
          <w:szCs w:val="26"/>
          <w:lang w:bidi="ar-SA"/>
        </w:rPr>
        <w:tab/>
        <w:t>Ответы разработчиков проекта схемы теплоснабжения на замечания и предложения</w:t>
      </w:r>
      <w:bookmarkEnd w:id="771"/>
      <w:bookmarkEnd w:id="772"/>
    </w:p>
    <w:p w14:paraId="465A4C68" w14:textId="77777777" w:rsidR="00D2424A" w:rsidRPr="002654BA" w:rsidRDefault="00D2424A" w:rsidP="00D2424A">
      <w:pPr>
        <w:suppressLineNumbers/>
        <w:suppressAutoHyphens/>
        <w:autoSpaceDE/>
        <w:autoSpaceDN/>
        <w:spacing w:before="120" w:after="120" w:line="360" w:lineRule="auto"/>
        <w:ind w:firstLine="709"/>
        <w:jc w:val="both"/>
        <w:rPr>
          <w:iCs/>
          <w:sz w:val="26"/>
          <w:szCs w:val="26"/>
          <w:lang w:bidi="ar-SA"/>
        </w:rPr>
      </w:pPr>
      <w:r w:rsidRPr="002654BA">
        <w:rPr>
          <w:iCs/>
          <w:sz w:val="26"/>
          <w:szCs w:val="26"/>
          <w:lang w:bidi="ar-SA"/>
        </w:rPr>
        <w:t>Замечания и предложения к проекту актуализированной схемы теплоснабжения не поступали.</w:t>
      </w:r>
    </w:p>
    <w:p w14:paraId="1131FC90" w14:textId="77777777" w:rsidR="00D2424A" w:rsidRPr="002654BA" w:rsidRDefault="00D2424A" w:rsidP="00D2424A">
      <w:pPr>
        <w:keepNext/>
        <w:keepLines/>
        <w:widowControl/>
        <w:autoSpaceDE/>
        <w:autoSpaceDN/>
        <w:spacing w:before="120" w:after="120" w:line="276" w:lineRule="auto"/>
        <w:ind w:firstLine="709"/>
        <w:jc w:val="both"/>
        <w:outlineLvl w:val="0"/>
        <w:rPr>
          <w:b/>
          <w:bCs/>
          <w:sz w:val="26"/>
          <w:szCs w:val="26"/>
          <w:lang w:bidi="ar-SA"/>
        </w:rPr>
      </w:pPr>
      <w:bookmarkStart w:id="773" w:name="_Toc8825308"/>
      <w:bookmarkStart w:id="774" w:name="_Toc99440218"/>
      <w:r w:rsidRPr="002654BA">
        <w:rPr>
          <w:b/>
          <w:bCs/>
          <w:sz w:val="26"/>
          <w:szCs w:val="26"/>
          <w:lang w:bidi="ar-SA"/>
        </w:rPr>
        <w:t>17.3.</w:t>
      </w:r>
      <w:r w:rsidRPr="002654BA">
        <w:rPr>
          <w:b/>
          <w:bCs/>
          <w:sz w:val="26"/>
          <w:szCs w:val="26"/>
          <w:lang w:bidi="ar-SA"/>
        </w:rPr>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73"/>
      <w:bookmarkEnd w:id="774"/>
    </w:p>
    <w:p w14:paraId="45B2DE6E" w14:textId="77777777" w:rsidR="00D2424A" w:rsidRPr="002654BA" w:rsidRDefault="00D2424A" w:rsidP="00D2424A">
      <w:pPr>
        <w:suppressLineNumbers/>
        <w:suppressAutoHyphens/>
        <w:autoSpaceDE/>
        <w:autoSpaceDN/>
        <w:spacing w:before="120" w:after="120" w:line="360" w:lineRule="auto"/>
        <w:ind w:firstLine="709"/>
        <w:jc w:val="both"/>
        <w:rPr>
          <w:iCs/>
          <w:sz w:val="26"/>
          <w:szCs w:val="26"/>
          <w:lang w:bidi="ar-SA"/>
        </w:rPr>
        <w:sectPr w:rsidR="00D2424A" w:rsidRPr="002654BA" w:rsidSect="00690128">
          <w:pgSz w:w="11906" w:h="16838"/>
          <w:pgMar w:top="1134" w:right="851" w:bottom="851" w:left="1701" w:header="284" w:footer="251" w:gutter="0"/>
          <w:cols w:space="708"/>
          <w:docGrid w:linePitch="360"/>
        </w:sectPr>
      </w:pPr>
      <w:r w:rsidRPr="002654BA">
        <w:rPr>
          <w:iCs/>
          <w:sz w:val="26"/>
          <w:szCs w:val="26"/>
          <w:lang w:bidi="ar-SA"/>
        </w:rPr>
        <w:t>Замечания и предложения к проекту актуализированной схемы теплоснабжения не  поступали.</w:t>
      </w:r>
    </w:p>
    <w:p w14:paraId="6557F46C" w14:textId="5ED41493" w:rsidR="008447AF" w:rsidRPr="002654BA" w:rsidRDefault="00CE63CA" w:rsidP="008447AF">
      <w:pPr>
        <w:keepNext/>
        <w:keepLines/>
        <w:widowControl/>
        <w:autoSpaceDE/>
        <w:autoSpaceDN/>
        <w:spacing w:before="120" w:after="120" w:line="276" w:lineRule="auto"/>
        <w:ind w:firstLine="709"/>
        <w:jc w:val="both"/>
        <w:outlineLvl w:val="0"/>
        <w:rPr>
          <w:b/>
          <w:bCs/>
          <w:sz w:val="26"/>
          <w:szCs w:val="26"/>
          <w:lang w:bidi="ar-SA"/>
        </w:rPr>
      </w:pPr>
      <w:bookmarkStart w:id="775" w:name="_Toc8825309"/>
      <w:bookmarkStart w:id="776" w:name="_Toc99440219"/>
      <w:r>
        <w:rPr>
          <w:b/>
          <w:bCs/>
          <w:sz w:val="26"/>
          <w:szCs w:val="26"/>
          <w:lang w:bidi="ar-SA"/>
        </w:rPr>
        <w:t>ГЛАВА</w:t>
      </w:r>
      <w:r w:rsidR="008447AF" w:rsidRPr="002654BA">
        <w:rPr>
          <w:b/>
          <w:bCs/>
          <w:sz w:val="26"/>
          <w:szCs w:val="26"/>
          <w:lang w:bidi="ar-SA"/>
        </w:rPr>
        <w:t xml:space="preserve"> 18. СВОДНЫЙ ТОМ ИЗМЕНЕНИЙ, ВЫПОЛЕННЫХ В ДОРАБОТАННОЙ И (ИЛИ) АКТУАЛИЗИРОВАННОЙ СХЕМЕ ТЕПЛОСНАБЖЕНИЯ</w:t>
      </w:r>
      <w:bookmarkStart w:id="777" w:name="_Toc90909470"/>
      <w:bookmarkEnd w:id="775"/>
      <w:bookmarkEnd w:id="776"/>
    </w:p>
    <w:bookmarkEnd w:id="777"/>
    <w:p w14:paraId="7A48C93E" w14:textId="77777777" w:rsidR="008447AF" w:rsidRPr="002654BA" w:rsidRDefault="008447AF" w:rsidP="008447AF">
      <w:pPr>
        <w:widowControl/>
        <w:autoSpaceDE/>
        <w:autoSpaceDN/>
        <w:spacing w:after="120" w:line="276" w:lineRule="auto"/>
        <w:ind w:firstLine="709"/>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 «Существующее положение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p>
    <w:p w14:paraId="555D52F2"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части описания источников теплоснабжения были внесены следующие изменения:</w:t>
      </w:r>
    </w:p>
    <w:p w14:paraId="7843FED4"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состав основного оборудования котельных скорректирован согласно обновленным режимным картам;</w:t>
      </w:r>
    </w:p>
    <w:p w14:paraId="639400F3"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скорректирован баланс тепловой мощности источников;</w:t>
      </w:r>
    </w:p>
    <w:p w14:paraId="3FF566E2"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скорректирован резерв и дефицит тепловой мощности источников;</w:t>
      </w:r>
    </w:p>
    <w:p w14:paraId="4478C890"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скорректированы топливные балансы источников.</w:t>
      </w:r>
    </w:p>
    <w:p w14:paraId="68B31BB2"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Среди прочего были внесены следующие изменения:</w:t>
      </w:r>
    </w:p>
    <w:p w14:paraId="3A3A5E45"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скорректированы нормативы технологических потерь за базовый год;</w:t>
      </w:r>
    </w:p>
    <w:p w14:paraId="6C3F5867"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внесены изменения в технико-экономические показатели теплоснабжающей организации;</w:t>
      </w:r>
    </w:p>
    <w:p w14:paraId="552F515E"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w:t>
      </w:r>
      <w:r w:rsidRPr="002654BA">
        <w:rPr>
          <w:rFonts w:eastAsia="Calibri"/>
          <w:sz w:val="26"/>
          <w:szCs w:val="26"/>
          <w:lang w:eastAsia="en-US" w:bidi="ar-SA"/>
        </w:rPr>
        <w:tab/>
        <w:t>скорректирована динамика утвержденных цен (тарифов) в соответствии с базовым годом.</w:t>
      </w:r>
    </w:p>
    <w:p w14:paraId="135156FF"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p>
    <w:p w14:paraId="328331EE" w14:textId="77777777" w:rsidR="008447AF" w:rsidRPr="002654BA" w:rsidRDefault="008447AF" w:rsidP="008447AF">
      <w:pPr>
        <w:widowControl/>
        <w:autoSpaceDE/>
        <w:autoSpaceDN/>
        <w:spacing w:after="120" w:line="276" w:lineRule="auto"/>
        <w:ind w:firstLine="709"/>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p>
    <w:p w14:paraId="6E1F4143"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части перспективного потребления тепловой энергии на цели теплоснабжения были внесены следующие изменения:</w:t>
      </w:r>
    </w:p>
    <w:p w14:paraId="4017A452" w14:textId="77777777" w:rsidR="008447AF" w:rsidRPr="002654BA" w:rsidRDefault="008447AF" w:rsidP="001A4CDE">
      <w:pPr>
        <w:widowControl/>
        <w:numPr>
          <w:ilvl w:val="0"/>
          <w:numId w:val="134"/>
        </w:numPr>
        <w:tabs>
          <w:tab w:val="left" w:pos="993"/>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 базовый уровень потребления тепловой энергии с учетом изменения состава и нагрузки объектов, подключенных к источникам с момента разработки Схемы теплоснабжения и до момента ее актуализации;</w:t>
      </w:r>
    </w:p>
    <w:p w14:paraId="6607B6BA" w14:textId="77777777" w:rsidR="008447AF" w:rsidRPr="002654BA" w:rsidRDefault="008447AF" w:rsidP="001A4CDE">
      <w:pPr>
        <w:widowControl/>
        <w:numPr>
          <w:ilvl w:val="0"/>
          <w:numId w:val="134"/>
        </w:numPr>
        <w:tabs>
          <w:tab w:val="left" w:pos="993"/>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 базовый год.</w:t>
      </w:r>
    </w:p>
    <w:p w14:paraId="50F9EEB6" w14:textId="77777777" w:rsidR="008447AF" w:rsidRPr="002654BA" w:rsidRDefault="008447AF" w:rsidP="008447AF">
      <w:pPr>
        <w:widowControl/>
        <w:tabs>
          <w:tab w:val="left" w:pos="993"/>
        </w:tabs>
        <w:autoSpaceDE/>
        <w:autoSpaceDN/>
        <w:spacing w:line="276" w:lineRule="auto"/>
        <w:ind w:left="709"/>
        <w:contextualSpacing/>
        <w:jc w:val="both"/>
        <w:rPr>
          <w:rFonts w:eastAsia="Calibri"/>
          <w:sz w:val="26"/>
          <w:szCs w:val="26"/>
          <w:lang w:eastAsia="en-US" w:bidi="ar-SA"/>
        </w:rPr>
      </w:pPr>
    </w:p>
    <w:p w14:paraId="1F47A099" w14:textId="216376E4" w:rsidR="008447AF" w:rsidRPr="002654BA" w:rsidRDefault="008447AF" w:rsidP="008447AF">
      <w:pPr>
        <w:widowControl/>
        <w:autoSpaceDE/>
        <w:autoSpaceDN/>
        <w:spacing w:after="120" w:line="276" w:lineRule="auto"/>
        <w:ind w:firstLine="709"/>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3 «Электронная модель системы теплоснабжения Запорожского сельского поселения» Обосновывающих материалов к актуализированной схеме теплоснабжения</w:t>
      </w:r>
    </w:p>
    <w:p w14:paraId="19E8D750" w14:textId="77777777"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Трассировка тепловых сетей скорректирована и нанесена на карту в соответствии с фактическим расположением.</w:t>
      </w:r>
    </w:p>
    <w:p w14:paraId="1498E7B7" w14:textId="77777777" w:rsidR="008447AF" w:rsidRPr="002654BA" w:rsidRDefault="008447AF" w:rsidP="008447AF">
      <w:pPr>
        <w:widowControl/>
        <w:autoSpaceDE/>
        <w:autoSpaceDN/>
        <w:spacing w:after="120" w:line="360" w:lineRule="auto"/>
        <w:ind w:firstLine="709"/>
        <w:jc w:val="both"/>
        <w:rPr>
          <w:rFonts w:eastAsia="Calibri"/>
          <w:sz w:val="26"/>
          <w:szCs w:val="26"/>
          <w:lang w:eastAsia="en-US" w:bidi="ar-SA"/>
        </w:rPr>
      </w:pPr>
      <w:r w:rsidRPr="002654BA">
        <w:rPr>
          <w:rFonts w:eastAsia="Calibri"/>
          <w:sz w:val="26"/>
          <w:szCs w:val="26"/>
          <w:lang w:eastAsia="en-US" w:bidi="ar-SA"/>
        </w:rPr>
        <w:t>В Главу 3 Обосновывающих материалов были внесены соответствующие изменения в части гидравлического расчета тепловых сетей, построения пьезометрических графиков.</w:t>
      </w:r>
    </w:p>
    <w:p w14:paraId="48FE0E2E" w14:textId="77777777" w:rsidR="008447AF" w:rsidRPr="002654BA" w:rsidRDefault="008447AF" w:rsidP="008447AF">
      <w:pPr>
        <w:widowControl/>
        <w:autoSpaceDE/>
        <w:autoSpaceDN/>
        <w:spacing w:after="120"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p>
    <w:p w14:paraId="5572C51D" w14:textId="77777777" w:rsidR="008447AF" w:rsidRPr="002654BA" w:rsidRDefault="008447AF" w:rsidP="008447AF">
      <w:pPr>
        <w:widowControl/>
        <w:autoSpaceDE/>
        <w:autoSpaceDN/>
        <w:spacing w:before="120"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части перспективных балансов тепловой мощности источников тепловой энергии и тепловой нагрузки были внесены следующие изменения:</w:t>
      </w:r>
    </w:p>
    <w:p w14:paraId="2F00D189" w14:textId="77777777" w:rsidR="008447AF" w:rsidRPr="002654BA" w:rsidRDefault="008447AF" w:rsidP="001A4CDE">
      <w:pPr>
        <w:widowControl/>
        <w:numPr>
          <w:ilvl w:val="0"/>
          <w:numId w:val="135"/>
        </w:numPr>
        <w:tabs>
          <w:tab w:val="left" w:pos="1134"/>
        </w:tabs>
        <w:autoSpaceDE/>
        <w:autoSpaceDN/>
        <w:spacing w:after="200" w:line="360" w:lineRule="auto"/>
        <w:ind w:left="-142" w:firstLine="851"/>
        <w:contextualSpacing/>
        <w:jc w:val="both"/>
        <w:rPr>
          <w:rFonts w:eastAsia="Calibri"/>
          <w:sz w:val="26"/>
          <w:szCs w:val="26"/>
          <w:lang w:eastAsia="en-US" w:bidi="ar-SA"/>
        </w:rPr>
      </w:pPr>
      <w:r w:rsidRPr="002654BA">
        <w:rPr>
          <w:rFonts w:eastAsia="Calibri"/>
          <w:sz w:val="26"/>
          <w:szCs w:val="26"/>
          <w:lang w:eastAsia="en-US" w:bidi="ar-SA"/>
        </w:rPr>
        <w:t>скорректированы балансы мощности источников тепловой энергии базового уровня;</w:t>
      </w:r>
    </w:p>
    <w:p w14:paraId="4D73531B" w14:textId="77777777" w:rsidR="008447AF" w:rsidRPr="002654BA" w:rsidRDefault="008447AF" w:rsidP="001A4CDE">
      <w:pPr>
        <w:widowControl/>
        <w:numPr>
          <w:ilvl w:val="0"/>
          <w:numId w:val="135"/>
        </w:numPr>
        <w:tabs>
          <w:tab w:val="left" w:pos="1134"/>
        </w:tabs>
        <w:autoSpaceDE/>
        <w:autoSpaceDN/>
        <w:spacing w:after="200" w:line="360" w:lineRule="auto"/>
        <w:ind w:left="-142" w:firstLine="851"/>
        <w:contextualSpacing/>
        <w:jc w:val="both"/>
        <w:rPr>
          <w:rFonts w:eastAsia="Calibri"/>
          <w:sz w:val="26"/>
          <w:szCs w:val="26"/>
          <w:lang w:eastAsia="en-US" w:bidi="ar-SA"/>
        </w:rPr>
      </w:pPr>
      <w:r w:rsidRPr="002654BA">
        <w:rPr>
          <w:rFonts w:eastAsia="Calibri"/>
          <w:sz w:val="26"/>
          <w:szCs w:val="26"/>
          <w:lang w:eastAsia="en-US" w:bidi="ar-SA"/>
        </w:rPr>
        <w:t>откорректированы прогнозы прироста тепловых нагрузок;</w:t>
      </w:r>
    </w:p>
    <w:p w14:paraId="5C480095" w14:textId="61240F38" w:rsidR="008447AF" w:rsidRPr="002654BA" w:rsidRDefault="008447AF" w:rsidP="001A4CDE">
      <w:pPr>
        <w:widowControl/>
        <w:numPr>
          <w:ilvl w:val="0"/>
          <w:numId w:val="135"/>
        </w:numPr>
        <w:tabs>
          <w:tab w:val="left" w:pos="1134"/>
        </w:tabs>
        <w:autoSpaceDE/>
        <w:autoSpaceDN/>
        <w:spacing w:after="200" w:line="360" w:lineRule="auto"/>
        <w:ind w:left="-142" w:firstLine="851"/>
        <w:contextualSpacing/>
        <w:jc w:val="both"/>
        <w:rPr>
          <w:rFonts w:eastAsia="Calibri"/>
          <w:sz w:val="26"/>
          <w:szCs w:val="26"/>
          <w:lang w:eastAsia="en-US" w:bidi="ar-SA"/>
        </w:rPr>
      </w:pPr>
      <w:r w:rsidRPr="002654BA">
        <w:rPr>
          <w:rFonts w:eastAsia="Calibri"/>
          <w:sz w:val="26"/>
          <w:szCs w:val="26"/>
          <w:lang w:eastAsia="en-US" w:bidi="ar-SA"/>
        </w:rPr>
        <w:t>откорректированы значения резерва и дефицита тепловой мощности источников теплоснабжения Запорожского сельского поселения.</w:t>
      </w:r>
    </w:p>
    <w:p w14:paraId="514B42CC" w14:textId="77777777" w:rsidR="008447AF" w:rsidRPr="002654BA" w:rsidRDefault="008447AF" w:rsidP="008447AF">
      <w:pPr>
        <w:widowControl/>
        <w:tabs>
          <w:tab w:val="left" w:pos="1134"/>
        </w:tabs>
        <w:autoSpaceDE/>
        <w:autoSpaceDN/>
        <w:spacing w:line="360" w:lineRule="auto"/>
        <w:ind w:left="709"/>
        <w:contextualSpacing/>
        <w:jc w:val="both"/>
        <w:rPr>
          <w:rFonts w:eastAsia="Calibri"/>
          <w:sz w:val="26"/>
          <w:szCs w:val="26"/>
          <w:lang w:eastAsia="en-US" w:bidi="ar-SA"/>
        </w:rPr>
      </w:pPr>
    </w:p>
    <w:p w14:paraId="4F4E70D0" w14:textId="77777777" w:rsidR="008447AF" w:rsidRPr="002654BA" w:rsidRDefault="008447AF" w:rsidP="008447AF">
      <w:pPr>
        <w:widowControl/>
        <w:autoSpaceDE/>
        <w:autoSpaceDN/>
        <w:spacing w:line="276" w:lineRule="auto"/>
        <w:ind w:firstLine="709"/>
        <w:contextualSpacing/>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5 «Мастер-план развития систем теплоснабжения» Обосновывающих материалов к актуализированной схеме теплоснабжения</w:t>
      </w:r>
    </w:p>
    <w:p w14:paraId="0F4ABA33" w14:textId="0ADDA465" w:rsidR="008447AF" w:rsidRPr="002654BA" w:rsidRDefault="008447AF" w:rsidP="008447AF">
      <w:pPr>
        <w:widowControl/>
        <w:autoSpaceDE/>
        <w:autoSpaceDN/>
        <w:spacing w:after="120"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При актуализации Схемы теплоснабжения скорректирован Мастер-план и рассматриваемые в нем Сценарии развития, согласно полученным данным от администрации Запорожского сельского поселения.</w:t>
      </w:r>
    </w:p>
    <w:p w14:paraId="40D5F9D0" w14:textId="77777777" w:rsidR="008447AF" w:rsidRPr="002654BA" w:rsidRDefault="008447AF" w:rsidP="008447AF">
      <w:pPr>
        <w:widowControl/>
        <w:autoSpaceDE/>
        <w:autoSpaceDN/>
        <w:spacing w:after="120" w:line="360" w:lineRule="auto"/>
        <w:ind w:firstLine="709"/>
        <w:contextualSpacing/>
        <w:jc w:val="both"/>
        <w:rPr>
          <w:rFonts w:eastAsia="Calibri"/>
          <w:sz w:val="26"/>
          <w:szCs w:val="26"/>
          <w:lang w:eastAsia="en-US" w:bidi="ar-SA"/>
        </w:rPr>
      </w:pPr>
    </w:p>
    <w:p w14:paraId="6BDD7EBF" w14:textId="77777777" w:rsidR="008447AF" w:rsidRPr="002654BA" w:rsidRDefault="008447AF" w:rsidP="008447AF">
      <w:pPr>
        <w:widowControl/>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 xml:space="preserve">Изменения, внесенные при актуализации в Главу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654BA">
        <w:rPr>
          <w:rFonts w:eastAsia="Calibri"/>
          <w:b/>
          <w:sz w:val="26"/>
          <w:szCs w:val="26"/>
          <w:lang w:eastAsia="en-US" w:bidi="ar-SA"/>
        </w:rPr>
        <w:t>теплопотребляющими</w:t>
      </w:r>
      <w:proofErr w:type="spellEnd"/>
      <w:r w:rsidRPr="002654BA">
        <w:rPr>
          <w:rFonts w:eastAsia="Calibri"/>
          <w:b/>
          <w:sz w:val="26"/>
          <w:szCs w:val="26"/>
          <w:lang w:eastAsia="en-US" w:bidi="ar-SA"/>
        </w:rPr>
        <w:t xml:space="preserve"> установками потребителей, в том числе в аварийных режимах» Обосновывающих материалов к актуализированной схеме теплоснабжения</w:t>
      </w:r>
    </w:p>
    <w:p w14:paraId="2B544B97" w14:textId="4FF9BDAD" w:rsidR="008447AF" w:rsidRPr="002654BA" w:rsidRDefault="008447AF" w:rsidP="008447AF">
      <w:pPr>
        <w:widowControl/>
        <w:autoSpaceDE/>
        <w:autoSpaceDN/>
        <w:spacing w:line="360" w:lineRule="auto"/>
        <w:ind w:firstLine="709"/>
        <w:jc w:val="both"/>
        <w:rPr>
          <w:rFonts w:eastAsia="Calibri"/>
          <w:sz w:val="26"/>
          <w:szCs w:val="26"/>
          <w:lang w:eastAsia="en-US" w:bidi="ar-SA"/>
        </w:rPr>
      </w:pPr>
      <w:r w:rsidRPr="002654BA">
        <w:rPr>
          <w:rFonts w:eastAsia="Calibri"/>
          <w:sz w:val="26"/>
          <w:szCs w:val="26"/>
          <w:lang w:eastAsia="en-US" w:bidi="ar-SA"/>
        </w:rPr>
        <w:t>В Главу 6, согласно актуализированным сценариям развития систем теплоснабжения Запорожского сельского поселения, внесены следующие изменения:</w:t>
      </w:r>
    </w:p>
    <w:p w14:paraId="5BE4B067" w14:textId="6A0E5B30" w:rsidR="008447AF" w:rsidRPr="002654BA" w:rsidRDefault="008447AF" w:rsidP="001A4CDE">
      <w:pPr>
        <w:widowControl/>
        <w:numPr>
          <w:ilvl w:val="0"/>
          <w:numId w:val="136"/>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скорректированы перспективные балансы ВПУ источников теплоснабжения Запорожского сельского поселения;</w:t>
      </w:r>
    </w:p>
    <w:p w14:paraId="6F50435F" w14:textId="77777777" w:rsidR="008447AF" w:rsidRPr="002654BA" w:rsidRDefault="008447AF" w:rsidP="001A4CDE">
      <w:pPr>
        <w:widowControl/>
        <w:numPr>
          <w:ilvl w:val="0"/>
          <w:numId w:val="136"/>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выполнен перерасчет нормативных потерь теплоносителя для каждого источника;</w:t>
      </w:r>
    </w:p>
    <w:p w14:paraId="75357930" w14:textId="293F0F0E" w:rsidR="008447AF" w:rsidRPr="002654BA" w:rsidRDefault="008447AF" w:rsidP="001A4CDE">
      <w:pPr>
        <w:widowControl/>
        <w:numPr>
          <w:ilvl w:val="0"/>
          <w:numId w:val="136"/>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скорректированы расчеты объемов аварийной подпитки для котельных Запорожского сельского поселения;</w:t>
      </w:r>
    </w:p>
    <w:p w14:paraId="1F771303" w14:textId="77777777" w:rsidR="008447AF" w:rsidRPr="002654BA" w:rsidRDefault="008447AF" w:rsidP="001A4CDE">
      <w:pPr>
        <w:widowControl/>
        <w:numPr>
          <w:ilvl w:val="0"/>
          <w:numId w:val="136"/>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скорректированы существующие и перспективные максимальные значения расхода сетевой воды;</w:t>
      </w:r>
    </w:p>
    <w:p w14:paraId="36211536" w14:textId="77777777" w:rsidR="008447AF" w:rsidRPr="002654BA" w:rsidRDefault="008447AF" w:rsidP="008447AF">
      <w:pPr>
        <w:widowControl/>
        <w:autoSpaceDE/>
        <w:autoSpaceDN/>
        <w:spacing w:line="276" w:lineRule="auto"/>
        <w:ind w:firstLine="709"/>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p>
    <w:p w14:paraId="2E377828"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части предложений по строительству, реконструкции, техническому перевооружению и (или) модернизации источников тепловой энергии были внесены следующие изменения:</w:t>
      </w:r>
    </w:p>
    <w:p w14:paraId="21097192" w14:textId="77777777" w:rsidR="008447AF" w:rsidRPr="002654BA" w:rsidRDefault="008447AF" w:rsidP="001A4CDE">
      <w:pPr>
        <w:widowControl/>
        <w:numPr>
          <w:ilvl w:val="0"/>
          <w:numId w:val="137"/>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скорректированы расчеты технико-экономических показателей работы источников тепловой энергии на рассматриваемую перспективу.</w:t>
      </w:r>
    </w:p>
    <w:p w14:paraId="0256BC1E" w14:textId="77777777" w:rsidR="008447AF" w:rsidRPr="002654BA" w:rsidRDefault="008447AF" w:rsidP="008447AF">
      <w:pPr>
        <w:widowControl/>
        <w:tabs>
          <w:tab w:val="left" w:pos="1134"/>
        </w:tabs>
        <w:autoSpaceDE/>
        <w:autoSpaceDN/>
        <w:spacing w:line="360" w:lineRule="auto"/>
        <w:ind w:left="709"/>
        <w:contextualSpacing/>
        <w:rPr>
          <w:rFonts w:eastAsia="Calibri"/>
          <w:sz w:val="26"/>
          <w:szCs w:val="26"/>
          <w:lang w:eastAsia="en-US" w:bidi="ar-SA"/>
        </w:rPr>
      </w:pPr>
    </w:p>
    <w:p w14:paraId="547B88B7" w14:textId="77777777" w:rsidR="008447AF" w:rsidRPr="002654BA" w:rsidRDefault="008447AF" w:rsidP="008447AF">
      <w:pPr>
        <w:widowControl/>
        <w:tabs>
          <w:tab w:val="left" w:pos="1134"/>
        </w:tabs>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8 «Предложения по строительству, реконструкции и (или) модернизации тепловых сетей» Обосновывающих материалов к актуализированной схеме теплоснабжения</w:t>
      </w:r>
    </w:p>
    <w:p w14:paraId="2238A8B4"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14:paraId="72ACD229"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Внесены изменения в состав групп проектов в соответствии с Требованиями к порядку разработки и утверждения схем теплоснабжения, утвержденных постановлением Правительства РФ №154 от 22.02.2012 г.</w:t>
      </w:r>
    </w:p>
    <w:p w14:paraId="6B0767C0"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14:paraId="16243081"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Скорректированы предложения по строительству и реконструкции с увеличением диаметра трубопроводов тепловых сетей с целью обеспечения подключения новых потребителей в связи с изменением прогноза перспективной нагрузки.</w:t>
      </w:r>
    </w:p>
    <w:p w14:paraId="0565932B"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Скорректированы предложения по строительству или реконструкции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а именно.</w:t>
      </w:r>
    </w:p>
    <w:p w14:paraId="24CB84FB"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bidi="ar-SA"/>
        </w:rPr>
        <w:t>Скорректированы предложения по реконструкции тепловых сетей, подлежащих замене в связи с исчерпанием эксплуатационного ресурса.</w:t>
      </w:r>
    </w:p>
    <w:p w14:paraId="2EB9590B" w14:textId="77777777" w:rsidR="008447AF" w:rsidRPr="002654BA" w:rsidRDefault="008447AF" w:rsidP="008447AF">
      <w:pPr>
        <w:widowControl/>
        <w:autoSpaceDE/>
        <w:autoSpaceDN/>
        <w:spacing w:line="360" w:lineRule="auto"/>
        <w:ind w:firstLine="709"/>
        <w:jc w:val="both"/>
        <w:rPr>
          <w:rFonts w:eastAsia="Calibri"/>
          <w:sz w:val="26"/>
          <w:szCs w:val="26"/>
          <w:lang w:bidi="ar-SA"/>
        </w:rPr>
      </w:pPr>
    </w:p>
    <w:p w14:paraId="1799B5E4" w14:textId="77777777" w:rsidR="008447AF" w:rsidRPr="002654BA" w:rsidRDefault="008447AF" w:rsidP="008447AF">
      <w:pPr>
        <w:widowControl/>
        <w:autoSpaceDE/>
        <w:autoSpaceDN/>
        <w:spacing w:line="276" w:lineRule="auto"/>
        <w:ind w:firstLine="709"/>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p>
    <w:p w14:paraId="7EE3BCD2" w14:textId="77777777" w:rsidR="008447AF" w:rsidRPr="002654BA" w:rsidRDefault="008447AF" w:rsidP="008447AF">
      <w:pPr>
        <w:widowControl/>
        <w:autoSpaceDE/>
        <w:autoSpaceDN/>
        <w:spacing w:line="360" w:lineRule="auto"/>
        <w:ind w:firstLine="709"/>
        <w:jc w:val="both"/>
        <w:rPr>
          <w:rFonts w:eastAsia="Calibri"/>
          <w:sz w:val="26"/>
          <w:szCs w:val="26"/>
          <w:lang w:bidi="ar-SA"/>
        </w:rPr>
      </w:pPr>
      <w:r w:rsidRPr="002654BA">
        <w:rPr>
          <w:rFonts w:eastAsia="Calibri"/>
          <w:sz w:val="26"/>
          <w:szCs w:val="26"/>
          <w:lang w:val="x-none" w:bidi="ar-SA"/>
        </w:rPr>
        <w:t xml:space="preserve">В </w:t>
      </w:r>
      <w:r w:rsidRPr="002654BA">
        <w:rPr>
          <w:rFonts w:eastAsia="Calibri"/>
          <w:sz w:val="26"/>
          <w:szCs w:val="26"/>
          <w:lang w:bidi="ar-SA"/>
        </w:rPr>
        <w:t>Главе</w:t>
      </w:r>
      <w:r w:rsidRPr="002654BA">
        <w:rPr>
          <w:rFonts w:eastAsia="Calibri"/>
          <w:sz w:val="26"/>
          <w:szCs w:val="26"/>
          <w:lang w:val="x-none" w:bidi="ar-SA"/>
        </w:rPr>
        <w:t xml:space="preserve"> 9 </w:t>
      </w:r>
      <w:r w:rsidRPr="002654BA">
        <w:rPr>
          <w:rFonts w:eastAsia="Calibri"/>
          <w:sz w:val="26"/>
          <w:szCs w:val="26"/>
          <w:lang w:bidi="ar-SA"/>
        </w:rPr>
        <w:t>сформулированы общие требования в части обеспечения горячим водоснабжением потребителей. В настоящий момент централизованное горячее водоснабжение осуществляется по закрытой схеме.</w:t>
      </w:r>
    </w:p>
    <w:p w14:paraId="01CFD20F" w14:textId="77777777" w:rsidR="008447AF" w:rsidRPr="002654BA" w:rsidRDefault="008447AF" w:rsidP="008447AF">
      <w:pPr>
        <w:widowControl/>
        <w:autoSpaceDE/>
        <w:autoSpaceDN/>
        <w:spacing w:line="360" w:lineRule="auto"/>
        <w:ind w:firstLine="709"/>
        <w:jc w:val="both"/>
        <w:rPr>
          <w:rFonts w:eastAsia="Calibri"/>
          <w:sz w:val="26"/>
          <w:szCs w:val="26"/>
          <w:lang w:bidi="ar-SA"/>
        </w:rPr>
      </w:pPr>
    </w:p>
    <w:p w14:paraId="1CBA300A" w14:textId="77777777" w:rsidR="008447AF" w:rsidRPr="002654BA" w:rsidRDefault="008447AF" w:rsidP="008447AF">
      <w:pPr>
        <w:widowControl/>
        <w:autoSpaceDE/>
        <w:autoSpaceDN/>
        <w:spacing w:line="276" w:lineRule="auto"/>
        <w:ind w:firstLine="709"/>
        <w:contextualSpacing/>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10 «Перспективные топливные балансы» Обосновывающих материалов к актуализированной схеме теплоснабжения</w:t>
      </w:r>
    </w:p>
    <w:p w14:paraId="2DD1B804"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Изменения Главы 10 напрямую связаны с изменениями Главы 5. Ввиду изменения перспективных тепловых нагрузок на территории города изменились и топливные балансы:</w:t>
      </w:r>
    </w:p>
    <w:p w14:paraId="618D4DC3" w14:textId="77777777" w:rsidR="008447AF" w:rsidRPr="002654BA" w:rsidRDefault="008447AF" w:rsidP="001A4CDE">
      <w:pPr>
        <w:widowControl/>
        <w:numPr>
          <w:ilvl w:val="0"/>
          <w:numId w:val="138"/>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скорректированы топливные балансы по каждому Сценарию, согласно новым показателям базового года и приростам тепловой нагрузки в связи с подключением перспективных потребителей.</w:t>
      </w:r>
    </w:p>
    <w:p w14:paraId="04ED29A7" w14:textId="77777777" w:rsidR="008447AF" w:rsidRPr="002654BA" w:rsidRDefault="008447AF" w:rsidP="008447AF">
      <w:pPr>
        <w:widowControl/>
        <w:tabs>
          <w:tab w:val="left" w:pos="1134"/>
        </w:tabs>
        <w:autoSpaceDE/>
        <w:autoSpaceDN/>
        <w:spacing w:line="276" w:lineRule="auto"/>
        <w:ind w:left="709"/>
        <w:contextualSpacing/>
        <w:jc w:val="both"/>
        <w:rPr>
          <w:rFonts w:eastAsia="Calibri"/>
          <w:sz w:val="26"/>
          <w:szCs w:val="26"/>
          <w:lang w:eastAsia="en-US" w:bidi="ar-SA"/>
        </w:rPr>
      </w:pPr>
    </w:p>
    <w:p w14:paraId="1963B028" w14:textId="77777777" w:rsidR="008447AF" w:rsidRPr="002654BA" w:rsidRDefault="008447AF" w:rsidP="008447AF">
      <w:pPr>
        <w:widowControl/>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11 «Оценка надежности теплоснабжения» Обосновывающих материалов к актуализированной схеме теплоснабжения</w:t>
      </w:r>
    </w:p>
    <w:p w14:paraId="2069A2C2"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 xml:space="preserve">В рамках рассмотрения вопроса оценки надежности теплоснабжения в программном обеспечении </w:t>
      </w:r>
      <w:proofErr w:type="spellStart"/>
      <w:r w:rsidRPr="002654BA">
        <w:rPr>
          <w:rFonts w:eastAsia="Calibri"/>
          <w:sz w:val="26"/>
          <w:szCs w:val="26"/>
          <w:lang w:eastAsia="en-US" w:bidi="ar-SA"/>
        </w:rPr>
        <w:t>Zulu</w:t>
      </w:r>
      <w:proofErr w:type="spellEnd"/>
      <w:r w:rsidRPr="002654BA">
        <w:rPr>
          <w:rFonts w:eastAsia="Calibri"/>
          <w:sz w:val="26"/>
          <w:szCs w:val="26"/>
          <w:lang w:eastAsia="en-US" w:bidi="ar-SA"/>
        </w:rPr>
        <w:t xml:space="preserve"> 8.0 были произведены расчеты, согласно которым были получены следующие показатели надежности для участков тепловых сетей и потребителей:</w:t>
      </w:r>
    </w:p>
    <w:p w14:paraId="0F95B71C" w14:textId="77777777" w:rsidR="008447AF" w:rsidRPr="002654BA" w:rsidRDefault="008447AF" w:rsidP="001A4CDE">
      <w:pPr>
        <w:widowControl/>
        <w:numPr>
          <w:ilvl w:val="0"/>
          <w:numId w:val="139"/>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средняя частота отказов участков тепловой сети;</w:t>
      </w:r>
    </w:p>
    <w:p w14:paraId="7D9E5D59" w14:textId="77777777" w:rsidR="008447AF" w:rsidRPr="002654BA" w:rsidRDefault="008447AF" w:rsidP="001A4CDE">
      <w:pPr>
        <w:widowControl/>
        <w:numPr>
          <w:ilvl w:val="0"/>
          <w:numId w:val="139"/>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среднее время восстановления отказавших участков;</w:t>
      </w:r>
    </w:p>
    <w:p w14:paraId="3F7017AB" w14:textId="77777777" w:rsidR="008447AF" w:rsidRPr="002654BA" w:rsidRDefault="008447AF" w:rsidP="001A4CDE">
      <w:pPr>
        <w:widowControl/>
        <w:numPr>
          <w:ilvl w:val="0"/>
          <w:numId w:val="139"/>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вероятность отказов и безотказной работы системы теплоснабжения;</w:t>
      </w:r>
    </w:p>
    <w:p w14:paraId="4A48CA2C" w14:textId="77777777" w:rsidR="008447AF" w:rsidRPr="002654BA" w:rsidRDefault="008447AF" w:rsidP="001A4CDE">
      <w:pPr>
        <w:widowControl/>
        <w:numPr>
          <w:ilvl w:val="0"/>
          <w:numId w:val="139"/>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коэффициент готовности теплопроводов к несению тепловой нагрузки;</w:t>
      </w:r>
    </w:p>
    <w:p w14:paraId="6580C5A9" w14:textId="77777777" w:rsidR="008447AF" w:rsidRPr="002654BA" w:rsidRDefault="008447AF" w:rsidP="001A4CDE">
      <w:pPr>
        <w:widowControl/>
        <w:numPr>
          <w:ilvl w:val="0"/>
          <w:numId w:val="139"/>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 xml:space="preserve">значение </w:t>
      </w:r>
      <w:proofErr w:type="spellStart"/>
      <w:r w:rsidRPr="002654BA">
        <w:rPr>
          <w:rFonts w:eastAsia="Calibri"/>
          <w:sz w:val="26"/>
          <w:szCs w:val="26"/>
          <w:lang w:eastAsia="en-US" w:bidi="ar-SA"/>
        </w:rPr>
        <w:t>недоотпуска</w:t>
      </w:r>
      <w:proofErr w:type="spellEnd"/>
      <w:r w:rsidRPr="002654BA">
        <w:rPr>
          <w:rFonts w:eastAsia="Calibri"/>
          <w:sz w:val="26"/>
          <w:szCs w:val="26"/>
          <w:lang w:eastAsia="en-US" w:bidi="ar-SA"/>
        </w:rPr>
        <w:t xml:space="preserve"> тепловой энергии по причине отказов или простоев тепловых сетей.</w:t>
      </w:r>
    </w:p>
    <w:p w14:paraId="182BCFC5" w14:textId="77777777" w:rsidR="008447AF" w:rsidRPr="002654BA" w:rsidRDefault="008447AF" w:rsidP="008447AF">
      <w:pPr>
        <w:widowControl/>
        <w:tabs>
          <w:tab w:val="left" w:pos="1134"/>
        </w:tabs>
        <w:autoSpaceDE/>
        <w:autoSpaceDN/>
        <w:spacing w:line="360" w:lineRule="auto"/>
        <w:ind w:left="709"/>
        <w:contextualSpacing/>
        <w:jc w:val="both"/>
        <w:rPr>
          <w:rFonts w:eastAsia="Calibri"/>
          <w:sz w:val="26"/>
          <w:szCs w:val="26"/>
          <w:lang w:eastAsia="en-US" w:bidi="ar-SA"/>
        </w:rPr>
      </w:pPr>
    </w:p>
    <w:p w14:paraId="63CE7734" w14:textId="77777777" w:rsidR="008447AF" w:rsidRPr="002654BA" w:rsidRDefault="008447AF" w:rsidP="008447AF">
      <w:pPr>
        <w:widowControl/>
        <w:tabs>
          <w:tab w:val="left" w:pos="1134"/>
        </w:tabs>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p>
    <w:p w14:paraId="02C00067"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При актуализации Главы 12 были внесены следующие изменения:</w:t>
      </w:r>
    </w:p>
    <w:p w14:paraId="1ADC2239" w14:textId="77777777" w:rsidR="008447AF" w:rsidRPr="002654BA" w:rsidRDefault="008447AF" w:rsidP="001A4CDE">
      <w:pPr>
        <w:widowControl/>
        <w:numPr>
          <w:ilvl w:val="0"/>
          <w:numId w:val="140"/>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определены капитальные затраты и источники инвестиций в мероприятия на источниках теплоснабжения и тепловых сетях;</w:t>
      </w:r>
    </w:p>
    <w:p w14:paraId="0A199E08" w14:textId="77777777" w:rsidR="008447AF" w:rsidRPr="002654BA" w:rsidRDefault="008447AF" w:rsidP="001A4CDE">
      <w:pPr>
        <w:widowControl/>
        <w:numPr>
          <w:ilvl w:val="0"/>
          <w:numId w:val="140"/>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произведен расчет ценовых (тарифных) последствий для потребителей;</w:t>
      </w:r>
    </w:p>
    <w:p w14:paraId="13D061AA" w14:textId="77777777" w:rsidR="008447AF" w:rsidRPr="002654BA" w:rsidRDefault="008447AF" w:rsidP="001A4CDE">
      <w:pPr>
        <w:widowControl/>
        <w:numPr>
          <w:ilvl w:val="0"/>
          <w:numId w:val="140"/>
        </w:numPr>
        <w:tabs>
          <w:tab w:val="left" w:pos="1134"/>
        </w:tabs>
        <w:autoSpaceDE/>
        <w:autoSpaceDN/>
        <w:spacing w:after="200" w:line="360" w:lineRule="auto"/>
        <w:ind w:left="0" w:firstLine="709"/>
        <w:contextualSpacing/>
        <w:jc w:val="both"/>
        <w:rPr>
          <w:rFonts w:eastAsia="Calibri"/>
          <w:sz w:val="26"/>
          <w:szCs w:val="26"/>
          <w:lang w:eastAsia="en-US" w:bidi="ar-SA"/>
        </w:rPr>
      </w:pPr>
      <w:r w:rsidRPr="002654BA">
        <w:rPr>
          <w:rFonts w:eastAsia="Calibri"/>
          <w:sz w:val="26"/>
          <w:szCs w:val="26"/>
          <w:lang w:eastAsia="en-US" w:bidi="ar-SA"/>
        </w:rPr>
        <w:t>актуализированы индексы-дефляторы, принятые для прогноза производственных расходов и тарифов на покупные энергоносители и воду.</w:t>
      </w:r>
    </w:p>
    <w:p w14:paraId="3C3F788C" w14:textId="77777777" w:rsidR="008447AF" w:rsidRPr="002654BA" w:rsidRDefault="008447AF" w:rsidP="008447AF">
      <w:pPr>
        <w:widowControl/>
        <w:tabs>
          <w:tab w:val="left" w:pos="1134"/>
        </w:tabs>
        <w:autoSpaceDE/>
        <w:autoSpaceDN/>
        <w:spacing w:line="360" w:lineRule="auto"/>
        <w:ind w:left="709"/>
        <w:contextualSpacing/>
        <w:jc w:val="both"/>
        <w:rPr>
          <w:rFonts w:eastAsia="Calibri"/>
          <w:sz w:val="26"/>
          <w:szCs w:val="26"/>
          <w:lang w:eastAsia="en-US" w:bidi="ar-SA"/>
        </w:rPr>
      </w:pPr>
    </w:p>
    <w:p w14:paraId="6A0058C4" w14:textId="77777777" w:rsidR="008447AF" w:rsidRPr="002654BA" w:rsidRDefault="008447AF" w:rsidP="008447AF">
      <w:pPr>
        <w:widowControl/>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13 «Индикаторы развития систем теплоснабжения» Обосновывающих материалов к актуализированной схеме теплоснабжения</w:t>
      </w:r>
    </w:p>
    <w:p w14:paraId="2A5A431A" w14:textId="054B2CA5"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Главе 13 «Индикаторы развития систем теплоснабжения» определены индикаторы развития систем теплоснабжения Запорожского сельского поселения.</w:t>
      </w:r>
    </w:p>
    <w:p w14:paraId="63CD0580"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p>
    <w:p w14:paraId="4B58DD29" w14:textId="77777777" w:rsidR="008447AF" w:rsidRPr="002654BA" w:rsidRDefault="008447AF" w:rsidP="008447AF">
      <w:pPr>
        <w:widowControl/>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14 «Ценовые (тарифные) последствия» Обосновывающих материалов к актуализированной схеме теплоснабжения</w:t>
      </w:r>
    </w:p>
    <w:p w14:paraId="2B2949AF" w14:textId="77777777" w:rsidR="008447AF" w:rsidRPr="002654BA" w:rsidRDefault="008447AF" w:rsidP="008447AF">
      <w:pPr>
        <w:widowControl/>
        <w:autoSpaceDE/>
        <w:autoSpaceDN/>
        <w:spacing w:before="120" w:after="120"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Главе 14 «Ценовые (тарифные) последствия» проведен анализ ценовых (тарифных) последствий реализации проектов схемы теплоснабжения. Сделан вывод о целесообразности осуществления инвестиционной деятельности по развитию рассмотренной системы теплоснабжения.</w:t>
      </w:r>
    </w:p>
    <w:p w14:paraId="69FC859B" w14:textId="77777777" w:rsidR="008447AF" w:rsidRPr="002654BA" w:rsidRDefault="008447AF" w:rsidP="008447AF">
      <w:pPr>
        <w:widowControl/>
        <w:autoSpaceDE/>
        <w:autoSpaceDN/>
        <w:spacing w:before="120" w:after="120" w:line="360" w:lineRule="auto"/>
        <w:ind w:firstLine="709"/>
        <w:contextualSpacing/>
        <w:jc w:val="both"/>
        <w:rPr>
          <w:rFonts w:eastAsia="Calibri"/>
          <w:sz w:val="26"/>
          <w:szCs w:val="26"/>
          <w:lang w:eastAsia="en-US" w:bidi="ar-SA"/>
        </w:rPr>
      </w:pPr>
    </w:p>
    <w:p w14:paraId="179E6CA5" w14:textId="77777777" w:rsidR="008447AF" w:rsidRPr="002654BA" w:rsidRDefault="008447AF" w:rsidP="008447AF">
      <w:pPr>
        <w:widowControl/>
        <w:autoSpaceDE/>
        <w:autoSpaceDN/>
        <w:spacing w:line="276" w:lineRule="auto"/>
        <w:ind w:firstLine="709"/>
        <w:contextualSpacing/>
        <w:jc w:val="both"/>
        <w:rPr>
          <w:rFonts w:eastAsia="Calibri"/>
          <w:b/>
          <w:sz w:val="26"/>
          <w:szCs w:val="26"/>
          <w:lang w:eastAsia="en-US" w:bidi="ar-SA"/>
        </w:rPr>
      </w:pPr>
      <w:r w:rsidRPr="002654BA">
        <w:rPr>
          <w:rFonts w:eastAsia="Calibri"/>
          <w:b/>
          <w:sz w:val="26"/>
          <w:szCs w:val="26"/>
          <w:lang w:eastAsia="en-US" w:bidi="ar-SA"/>
        </w:rPr>
        <w:t>Изменения, внесенные при актуализации в Главу 15 «Реестр единых теплоснабжающих организаций» Обосновывающих материалов к актуализированной схеме теплоснабжения</w:t>
      </w:r>
    </w:p>
    <w:p w14:paraId="33BAA78C" w14:textId="627FEA8C" w:rsidR="008447AF" w:rsidRPr="002654BA" w:rsidRDefault="008447AF" w:rsidP="008447AF">
      <w:pPr>
        <w:widowControl/>
        <w:autoSpaceDE/>
        <w:autoSpaceDN/>
        <w:spacing w:after="160"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Главе 15 приведены перечень единых теплоснабжающих организаций, функционирующих на территории Запорожского сельского поселения, и границы зон их деятельности.</w:t>
      </w:r>
    </w:p>
    <w:p w14:paraId="1ABA62C7" w14:textId="77777777" w:rsidR="008447AF" w:rsidRPr="002654BA" w:rsidRDefault="008447AF" w:rsidP="008447AF">
      <w:pPr>
        <w:widowControl/>
        <w:autoSpaceDE/>
        <w:autoSpaceDN/>
        <w:spacing w:after="160" w:line="360" w:lineRule="auto"/>
        <w:ind w:firstLine="709"/>
        <w:contextualSpacing/>
        <w:jc w:val="both"/>
        <w:rPr>
          <w:rFonts w:eastAsia="Calibri"/>
          <w:sz w:val="26"/>
          <w:szCs w:val="26"/>
          <w:lang w:eastAsia="en-US" w:bidi="ar-SA"/>
        </w:rPr>
      </w:pPr>
    </w:p>
    <w:p w14:paraId="7B6C399E" w14:textId="77777777" w:rsidR="008447AF" w:rsidRPr="002654BA" w:rsidRDefault="008447AF" w:rsidP="008447AF">
      <w:pPr>
        <w:widowControl/>
        <w:autoSpaceDE/>
        <w:autoSpaceDN/>
        <w:spacing w:before="100" w:beforeAutospacing="1" w:after="120" w:line="276" w:lineRule="auto"/>
        <w:ind w:firstLine="709"/>
        <w:contextualSpacing/>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в Главу 16 «Реестр мероприятий схемы теплоснабжения» Обосновывающих материалов к актуализированной схеме теплоснабжения</w:t>
      </w:r>
    </w:p>
    <w:p w14:paraId="01EB4DA0" w14:textId="77777777" w:rsidR="008447AF" w:rsidRPr="002654BA" w:rsidRDefault="008447AF" w:rsidP="008447AF">
      <w:pPr>
        <w:widowControl/>
        <w:autoSpaceDE/>
        <w:autoSpaceDN/>
        <w:spacing w:before="100" w:beforeAutospacing="1" w:after="120"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В Главе 16 приведены скорректированные перечни мероприятий на источниках теплоснабжения и тепловых сетях. Данная глава является обобщающим томом для всех мероприятий, связанных со строительством и реконструкцией объектов схемы теплоснабжения.</w:t>
      </w:r>
    </w:p>
    <w:p w14:paraId="3B0DA3E7" w14:textId="77777777" w:rsidR="008447AF" w:rsidRPr="002654BA" w:rsidRDefault="008447AF" w:rsidP="008447AF">
      <w:pPr>
        <w:widowControl/>
        <w:autoSpaceDE/>
        <w:autoSpaceDN/>
        <w:spacing w:before="100" w:beforeAutospacing="1" w:after="120" w:line="360" w:lineRule="auto"/>
        <w:ind w:firstLine="709"/>
        <w:contextualSpacing/>
        <w:jc w:val="both"/>
        <w:rPr>
          <w:rFonts w:eastAsia="Calibri"/>
          <w:sz w:val="26"/>
          <w:szCs w:val="26"/>
          <w:lang w:eastAsia="en-US" w:bidi="ar-SA"/>
        </w:rPr>
      </w:pPr>
    </w:p>
    <w:p w14:paraId="1555B847" w14:textId="77777777" w:rsidR="008447AF" w:rsidRPr="002654BA" w:rsidRDefault="008447AF" w:rsidP="008447AF">
      <w:pPr>
        <w:widowControl/>
        <w:autoSpaceDE/>
        <w:autoSpaceDN/>
        <w:spacing w:line="276" w:lineRule="auto"/>
        <w:ind w:firstLine="709"/>
        <w:contextualSpacing/>
        <w:jc w:val="both"/>
        <w:rPr>
          <w:rFonts w:eastAsia="Calibri"/>
          <w:b/>
          <w:bCs/>
          <w:sz w:val="26"/>
          <w:szCs w:val="26"/>
          <w:lang w:eastAsia="en-US" w:bidi="ar-SA"/>
        </w:rPr>
      </w:pPr>
      <w:r w:rsidRPr="002654BA">
        <w:rPr>
          <w:rFonts w:eastAsia="Calibri"/>
          <w:b/>
          <w:bCs/>
          <w:sz w:val="26"/>
          <w:szCs w:val="26"/>
          <w:lang w:eastAsia="en-US" w:bidi="ar-SA"/>
        </w:rPr>
        <w:t>Изменения, внесенные при актуализации Утверждаемой части</w:t>
      </w:r>
    </w:p>
    <w:p w14:paraId="148B40BB" w14:textId="77777777" w:rsidR="008447AF" w:rsidRPr="002654BA"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 xml:space="preserve">При актуализации схемы теплоснабжения Утверждаемая часть откорректирована в соответствии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выполненных при актуализации на 2021 год Схемы теплоснабжения </w:t>
      </w:r>
    </w:p>
    <w:p w14:paraId="3D3EFD9B" w14:textId="781F42B4" w:rsidR="008447AF" w:rsidRPr="008447AF" w:rsidRDefault="008447AF" w:rsidP="008447AF">
      <w:pPr>
        <w:widowControl/>
        <w:autoSpaceDE/>
        <w:autoSpaceDN/>
        <w:spacing w:line="360" w:lineRule="auto"/>
        <w:ind w:firstLine="709"/>
        <w:contextualSpacing/>
        <w:jc w:val="both"/>
        <w:rPr>
          <w:rFonts w:eastAsia="Calibri"/>
          <w:sz w:val="26"/>
          <w:szCs w:val="26"/>
          <w:lang w:eastAsia="en-US" w:bidi="ar-SA"/>
        </w:rPr>
      </w:pPr>
      <w:r w:rsidRPr="002654BA">
        <w:rPr>
          <w:rFonts w:eastAsia="Calibri"/>
          <w:sz w:val="26"/>
          <w:szCs w:val="26"/>
          <w:lang w:eastAsia="en-US" w:bidi="ar-SA"/>
        </w:rPr>
        <w:t xml:space="preserve">Кроме того, при актуализации выполнена корректировка структуры документа «Утверждаемая часть» в связи с изменениями, внесенными в Постановление Правительства РФ от 22 февраля 2012 г. № 154 "О требованиях к схемам теплоснабжения, порядку их </w:t>
      </w:r>
      <w:r w:rsidR="00703E50" w:rsidRPr="002654BA">
        <w:rPr>
          <w:rFonts w:eastAsia="Calibri"/>
          <w:sz w:val="26"/>
          <w:szCs w:val="26"/>
          <w:lang w:eastAsia="en-US" w:bidi="ar-SA"/>
        </w:rPr>
        <w:t>разработки и утверждения" от 16.</w:t>
      </w:r>
      <w:r w:rsidRPr="002654BA">
        <w:rPr>
          <w:rFonts w:eastAsia="Calibri"/>
          <w:sz w:val="26"/>
          <w:szCs w:val="26"/>
          <w:lang w:eastAsia="en-US" w:bidi="ar-SA"/>
        </w:rPr>
        <w:t>03.2019 г.</w:t>
      </w:r>
    </w:p>
    <w:sectPr w:rsidR="008447AF" w:rsidRPr="008447AF" w:rsidSect="00CE63CA">
      <w:type w:val="nextColumn"/>
      <w:pgSz w:w="11906" w:h="16838"/>
      <w:pgMar w:top="1134" w:right="851" w:bottom="851" w:left="1701" w:header="709" w:footer="680"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37105" w14:textId="77777777" w:rsidR="009B6325" w:rsidRDefault="009B6325">
      <w:r>
        <w:separator/>
      </w:r>
    </w:p>
  </w:endnote>
  <w:endnote w:type="continuationSeparator" w:id="0">
    <w:p w14:paraId="724E6251" w14:textId="77777777" w:rsidR="009B6325" w:rsidRDefault="009B6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notTrueType/>
    <w:pitch w:val="variable"/>
    <w:sig w:usb0="00C00283" w:usb1="00000000" w:usb2="00000000" w:usb3="00000000" w:csb0="0000000D" w:csb1="00000000"/>
  </w:font>
  <w:font w:name="ArialMT">
    <w:altName w:val="Yu Gothic UI"/>
    <w:panose1 w:val="00000000000000000000"/>
    <w:charset w:val="80"/>
    <w:family w:val="auto"/>
    <w:notTrueType/>
    <w:pitch w:val="default"/>
    <w:sig w:usb0="00000000" w:usb1="08070000" w:usb2="00000010" w:usb3="00000000" w:csb0="00020001" w:csb1="00000000"/>
  </w:font>
  <w:font w:name="PragmaticaC">
    <w:panose1 w:val="00000000000000000000"/>
    <w:charset w:val="CC"/>
    <w:family w:val="modern"/>
    <w:notTrueType/>
    <w:pitch w:val="variable"/>
    <w:sig w:usb0="80000283" w:usb1="0000004A"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60088"/>
      <w:docPartObj>
        <w:docPartGallery w:val="Page Numbers (Bottom of Page)"/>
        <w:docPartUnique/>
      </w:docPartObj>
    </w:sdtPr>
    <w:sdtEndPr/>
    <w:sdtContent>
      <w:p w14:paraId="1B3DDDBD" w14:textId="0E000DEA" w:rsidR="00032418" w:rsidRDefault="00032418">
        <w:pPr>
          <w:pStyle w:val="afc"/>
          <w:jc w:val="center"/>
        </w:pPr>
        <w:r>
          <w:fldChar w:fldCharType="begin"/>
        </w:r>
        <w:r>
          <w:instrText>PAGE   \* MERGEFORMAT</w:instrText>
        </w:r>
        <w:r>
          <w:fldChar w:fldCharType="separate"/>
        </w:r>
        <w:r w:rsidR="00B85F63">
          <w:rPr>
            <w:noProof/>
          </w:rPr>
          <w:t>2</w:t>
        </w:r>
        <w:r>
          <w:fldChar w:fldCharType="end"/>
        </w:r>
      </w:p>
    </w:sdtContent>
  </w:sdt>
  <w:p w14:paraId="0C36A775" w14:textId="77777777" w:rsidR="00032418" w:rsidRDefault="00032418">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977765"/>
      <w:docPartObj>
        <w:docPartGallery w:val="Page Numbers (Bottom of Page)"/>
        <w:docPartUnique/>
      </w:docPartObj>
    </w:sdtPr>
    <w:sdtEndPr>
      <w:rPr>
        <w:sz w:val="24"/>
        <w:szCs w:val="24"/>
      </w:rPr>
    </w:sdtEndPr>
    <w:sdtContent>
      <w:p w14:paraId="43460DBA" w14:textId="374A51BC" w:rsidR="00032418" w:rsidRPr="003361C3" w:rsidRDefault="00032418">
        <w:pPr>
          <w:pStyle w:val="afc"/>
          <w:jc w:val="center"/>
          <w:rPr>
            <w:sz w:val="24"/>
            <w:szCs w:val="24"/>
          </w:rPr>
        </w:pPr>
        <w:r w:rsidRPr="003361C3">
          <w:rPr>
            <w:sz w:val="24"/>
            <w:szCs w:val="24"/>
          </w:rPr>
          <w:fldChar w:fldCharType="begin"/>
        </w:r>
        <w:r w:rsidRPr="003361C3">
          <w:rPr>
            <w:sz w:val="24"/>
            <w:szCs w:val="24"/>
          </w:rPr>
          <w:instrText>PAGE   \* MERGEFORMAT</w:instrText>
        </w:r>
        <w:r w:rsidRPr="003361C3">
          <w:rPr>
            <w:sz w:val="24"/>
            <w:szCs w:val="24"/>
          </w:rPr>
          <w:fldChar w:fldCharType="separate"/>
        </w:r>
        <w:r w:rsidR="00B85F63">
          <w:rPr>
            <w:noProof/>
            <w:sz w:val="24"/>
            <w:szCs w:val="24"/>
          </w:rPr>
          <w:t>3</w:t>
        </w:r>
        <w:r w:rsidRPr="003361C3">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652588"/>
      <w:docPartObj>
        <w:docPartGallery w:val="Page Numbers (Bottom of Page)"/>
        <w:docPartUnique/>
      </w:docPartObj>
    </w:sdtPr>
    <w:sdtEndPr>
      <w:rPr>
        <w:sz w:val="24"/>
        <w:szCs w:val="24"/>
      </w:rPr>
    </w:sdtEndPr>
    <w:sdtContent>
      <w:p w14:paraId="4013E209" w14:textId="214F6CEB" w:rsidR="00032418" w:rsidRPr="00E016B4" w:rsidRDefault="00032418">
        <w:pPr>
          <w:pStyle w:val="afc"/>
          <w:jc w:val="center"/>
          <w:rPr>
            <w:sz w:val="24"/>
            <w:szCs w:val="24"/>
          </w:rPr>
        </w:pPr>
        <w:r w:rsidRPr="00E016B4">
          <w:rPr>
            <w:sz w:val="24"/>
            <w:szCs w:val="24"/>
          </w:rPr>
          <w:fldChar w:fldCharType="begin"/>
        </w:r>
        <w:r w:rsidRPr="00E016B4">
          <w:rPr>
            <w:sz w:val="24"/>
            <w:szCs w:val="24"/>
          </w:rPr>
          <w:instrText>PAGE   \* MERGEFORMAT</w:instrText>
        </w:r>
        <w:r w:rsidRPr="00E016B4">
          <w:rPr>
            <w:sz w:val="24"/>
            <w:szCs w:val="24"/>
          </w:rPr>
          <w:fldChar w:fldCharType="separate"/>
        </w:r>
        <w:r w:rsidR="00B85F63">
          <w:rPr>
            <w:noProof/>
            <w:sz w:val="24"/>
            <w:szCs w:val="24"/>
          </w:rPr>
          <w:t>21</w:t>
        </w:r>
        <w:r w:rsidRPr="00E016B4">
          <w:rPr>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077357"/>
      <w:docPartObj>
        <w:docPartGallery w:val="Page Numbers (Bottom of Page)"/>
        <w:docPartUnique/>
      </w:docPartObj>
    </w:sdtPr>
    <w:sdtEndPr>
      <w:rPr>
        <w:sz w:val="24"/>
        <w:szCs w:val="24"/>
      </w:rPr>
    </w:sdtEndPr>
    <w:sdtContent>
      <w:p w14:paraId="233F9F81" w14:textId="665F9E6B" w:rsidR="00032418" w:rsidRPr="00E016B4" w:rsidRDefault="00032418">
        <w:pPr>
          <w:pStyle w:val="afc"/>
          <w:jc w:val="center"/>
          <w:rPr>
            <w:sz w:val="24"/>
            <w:szCs w:val="24"/>
          </w:rPr>
        </w:pPr>
        <w:r w:rsidRPr="00E016B4">
          <w:rPr>
            <w:sz w:val="24"/>
            <w:szCs w:val="24"/>
          </w:rPr>
          <w:fldChar w:fldCharType="begin"/>
        </w:r>
        <w:r w:rsidRPr="00E016B4">
          <w:rPr>
            <w:sz w:val="24"/>
            <w:szCs w:val="24"/>
          </w:rPr>
          <w:instrText>PAGE   \* MERGEFORMAT</w:instrText>
        </w:r>
        <w:r w:rsidRPr="00E016B4">
          <w:rPr>
            <w:sz w:val="24"/>
            <w:szCs w:val="24"/>
          </w:rPr>
          <w:fldChar w:fldCharType="separate"/>
        </w:r>
        <w:r w:rsidR="00B85F63">
          <w:rPr>
            <w:noProof/>
            <w:sz w:val="24"/>
            <w:szCs w:val="24"/>
          </w:rPr>
          <w:t>96</w:t>
        </w:r>
        <w:r w:rsidRPr="00E016B4">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56AE5" w14:textId="77777777" w:rsidR="009B6325" w:rsidRDefault="009B6325">
      <w:r>
        <w:separator/>
      </w:r>
    </w:p>
  </w:footnote>
  <w:footnote w:type="continuationSeparator" w:id="0">
    <w:p w14:paraId="04813ADE" w14:textId="77777777" w:rsidR="009B6325" w:rsidRDefault="009B6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019-04-14_15-39-39" style="width:12.75pt;height:15.75pt;visibility:visible;mso-wrap-style:square" o:bullet="t">
        <v:imagedata r:id="rId1" o:title="2019-04-14_15-39-39"/>
      </v:shape>
    </w:pict>
  </w:numPicBullet>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377604"/>
    <w:multiLevelType w:val="hybridMultilevel"/>
    <w:tmpl w:val="39748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6E0382"/>
    <w:multiLevelType w:val="hybridMultilevel"/>
    <w:tmpl w:val="25FA2D2C"/>
    <w:lvl w:ilvl="0" w:tplc="69EE3C82">
      <w:start w:val="1"/>
      <w:numFmt w:val="decimal"/>
      <w:pStyle w:val="a1"/>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6" w15:restartNumberingAfterBreak="0">
    <w:nsid w:val="01E025B0"/>
    <w:multiLevelType w:val="multilevel"/>
    <w:tmpl w:val="C9403CA4"/>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7" w15:restartNumberingAfterBreak="0">
    <w:nsid w:val="03B578E9"/>
    <w:multiLevelType w:val="multilevel"/>
    <w:tmpl w:val="8D92959E"/>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6004D24"/>
    <w:multiLevelType w:val="multilevel"/>
    <w:tmpl w:val="41A249DC"/>
    <w:styleLink w:val="a3"/>
    <w:lvl w:ilvl="0">
      <w:start w:val="1"/>
      <w:numFmt w:val="decimal"/>
      <w:pStyle w:val="-01"/>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lvlRestart w:val="0"/>
      <w:pStyle w:val="-"/>
      <w:suff w:val="space"/>
      <w:lvlText w:val="Рисунок %4."/>
      <w:lvlJc w:val="left"/>
      <w:pPr>
        <w:ind w:left="0" w:firstLine="0"/>
      </w:pPr>
      <w:rPr>
        <w:rFonts w:hint="default"/>
      </w:rPr>
    </w:lvl>
    <w:lvl w:ilvl="4">
      <w:start w:val="1"/>
      <w:numFmt w:val="decimal"/>
      <w:lvlRestart w:val="0"/>
      <w:pStyle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69D7172"/>
    <w:multiLevelType w:val="hybridMultilevel"/>
    <w:tmpl w:val="33AA5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1A1F5B"/>
    <w:multiLevelType w:val="hybridMultilevel"/>
    <w:tmpl w:val="3F2033F0"/>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9A4BA4"/>
    <w:multiLevelType w:val="hybridMultilevel"/>
    <w:tmpl w:val="1C1CA43C"/>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7C134A9"/>
    <w:multiLevelType w:val="hybridMultilevel"/>
    <w:tmpl w:val="0420ABDE"/>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C9302A"/>
    <w:multiLevelType w:val="hybridMultilevel"/>
    <w:tmpl w:val="DB82C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1C78EF"/>
    <w:multiLevelType w:val="hybridMultilevel"/>
    <w:tmpl w:val="C0949DB6"/>
    <w:lvl w:ilvl="0" w:tplc="E2D6D91A">
      <w:start w:val="1"/>
      <w:numFmt w:val="decimal"/>
      <w:lvlText w:val="1.2.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0AAA51FF"/>
    <w:multiLevelType w:val="hybridMultilevel"/>
    <w:tmpl w:val="79FC53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64291B"/>
    <w:multiLevelType w:val="hybridMultilevel"/>
    <w:tmpl w:val="647C55F4"/>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D80B23"/>
    <w:multiLevelType w:val="hybridMultilevel"/>
    <w:tmpl w:val="6BFC2FD2"/>
    <w:lvl w:ilvl="0" w:tplc="16FE6D24">
      <w:start w:val="1"/>
      <w:numFmt w:val="bullet"/>
      <w:pStyle w:val="a4"/>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0" w15:restartNumberingAfterBreak="0">
    <w:nsid w:val="0DEB2BCD"/>
    <w:multiLevelType w:val="hybridMultilevel"/>
    <w:tmpl w:val="0D9C7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3773E6"/>
    <w:multiLevelType w:val="hybridMultilevel"/>
    <w:tmpl w:val="2C9E2C1A"/>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F6D78D6"/>
    <w:multiLevelType w:val="hybridMultilevel"/>
    <w:tmpl w:val="CBCE41A4"/>
    <w:lvl w:ilvl="0" w:tplc="A9B04082">
      <w:start w:val="1"/>
      <w:numFmt w:val="decimal"/>
      <w:pStyle w:val="a5"/>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0F876AF2"/>
    <w:multiLevelType w:val="multilevel"/>
    <w:tmpl w:val="54B65F5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24" w15:restartNumberingAfterBreak="0">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02C1B0C"/>
    <w:multiLevelType w:val="hybridMultilevel"/>
    <w:tmpl w:val="99BC3D26"/>
    <w:lvl w:ilvl="0" w:tplc="638ED910">
      <w:start w:val="1"/>
      <w:numFmt w:val="bullet"/>
      <w:lvlText w:val=""/>
      <w:lvlJc w:val="left"/>
      <w:pPr>
        <w:ind w:left="1818" w:hanging="708"/>
      </w:pPr>
      <w:rPr>
        <w:rFonts w:ascii="Symbol" w:hAnsi="Symbol" w:hint="default"/>
        <w:w w:val="99"/>
        <w:sz w:val="26"/>
        <w:szCs w:val="26"/>
        <w:lang w:val="ru-RU" w:eastAsia="ru-RU" w:bidi="ru-RU"/>
      </w:rPr>
    </w:lvl>
    <w:lvl w:ilvl="1" w:tplc="FBC8E1EA">
      <w:numFmt w:val="bullet"/>
      <w:lvlText w:val="•"/>
      <w:lvlJc w:val="left"/>
      <w:pPr>
        <w:ind w:left="2654" w:hanging="708"/>
      </w:pPr>
      <w:rPr>
        <w:rFonts w:hint="default"/>
        <w:lang w:val="ru-RU" w:eastAsia="ru-RU" w:bidi="ru-RU"/>
      </w:rPr>
    </w:lvl>
    <w:lvl w:ilvl="2" w:tplc="6610FE26">
      <w:numFmt w:val="bullet"/>
      <w:lvlText w:val="•"/>
      <w:lvlJc w:val="left"/>
      <w:pPr>
        <w:ind w:left="3489" w:hanging="708"/>
      </w:pPr>
      <w:rPr>
        <w:rFonts w:hint="default"/>
        <w:lang w:val="ru-RU" w:eastAsia="ru-RU" w:bidi="ru-RU"/>
      </w:rPr>
    </w:lvl>
    <w:lvl w:ilvl="3" w:tplc="AF7812B2">
      <w:numFmt w:val="bullet"/>
      <w:lvlText w:val="•"/>
      <w:lvlJc w:val="left"/>
      <w:pPr>
        <w:ind w:left="4323" w:hanging="708"/>
      </w:pPr>
      <w:rPr>
        <w:rFonts w:hint="default"/>
        <w:lang w:val="ru-RU" w:eastAsia="ru-RU" w:bidi="ru-RU"/>
      </w:rPr>
    </w:lvl>
    <w:lvl w:ilvl="4" w:tplc="99106CAE">
      <w:numFmt w:val="bullet"/>
      <w:lvlText w:val="•"/>
      <w:lvlJc w:val="left"/>
      <w:pPr>
        <w:ind w:left="5158" w:hanging="708"/>
      </w:pPr>
      <w:rPr>
        <w:rFonts w:hint="default"/>
        <w:lang w:val="ru-RU" w:eastAsia="ru-RU" w:bidi="ru-RU"/>
      </w:rPr>
    </w:lvl>
    <w:lvl w:ilvl="5" w:tplc="D2047B38">
      <w:numFmt w:val="bullet"/>
      <w:lvlText w:val="•"/>
      <w:lvlJc w:val="left"/>
      <w:pPr>
        <w:ind w:left="5993" w:hanging="708"/>
      </w:pPr>
      <w:rPr>
        <w:rFonts w:hint="default"/>
        <w:lang w:val="ru-RU" w:eastAsia="ru-RU" w:bidi="ru-RU"/>
      </w:rPr>
    </w:lvl>
    <w:lvl w:ilvl="6" w:tplc="BA1EB338">
      <w:numFmt w:val="bullet"/>
      <w:lvlText w:val="•"/>
      <w:lvlJc w:val="left"/>
      <w:pPr>
        <w:ind w:left="6827" w:hanging="708"/>
      </w:pPr>
      <w:rPr>
        <w:rFonts w:hint="default"/>
        <w:lang w:val="ru-RU" w:eastAsia="ru-RU" w:bidi="ru-RU"/>
      </w:rPr>
    </w:lvl>
    <w:lvl w:ilvl="7" w:tplc="147058F4">
      <w:numFmt w:val="bullet"/>
      <w:lvlText w:val="•"/>
      <w:lvlJc w:val="left"/>
      <w:pPr>
        <w:ind w:left="7662" w:hanging="708"/>
      </w:pPr>
      <w:rPr>
        <w:rFonts w:hint="default"/>
        <w:lang w:val="ru-RU" w:eastAsia="ru-RU" w:bidi="ru-RU"/>
      </w:rPr>
    </w:lvl>
    <w:lvl w:ilvl="8" w:tplc="EA0443E8">
      <w:numFmt w:val="bullet"/>
      <w:lvlText w:val="•"/>
      <w:lvlJc w:val="left"/>
      <w:pPr>
        <w:ind w:left="8497" w:hanging="708"/>
      </w:pPr>
      <w:rPr>
        <w:rFonts w:hint="default"/>
        <w:lang w:val="ru-RU" w:eastAsia="ru-RU" w:bidi="ru-RU"/>
      </w:rPr>
    </w:lvl>
  </w:abstractNum>
  <w:abstractNum w:abstractNumId="26" w15:restartNumberingAfterBreak="0">
    <w:nsid w:val="10874408"/>
    <w:multiLevelType w:val="hybridMultilevel"/>
    <w:tmpl w:val="5A4A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13005B9"/>
    <w:multiLevelType w:val="multilevel"/>
    <w:tmpl w:val="6ADAC868"/>
    <w:lvl w:ilvl="0">
      <w:start w:val="1"/>
      <w:numFmt w:val="decimal"/>
      <w:lvlText w:val="%1."/>
      <w:lvlJc w:val="left"/>
      <w:pPr>
        <w:ind w:left="645" w:hanging="645"/>
      </w:pPr>
      <w:rPr>
        <w:rFonts w:hint="default"/>
      </w:rPr>
    </w:lvl>
    <w:lvl w:ilvl="1">
      <w:start w:val="9"/>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28" w15:restartNumberingAfterBreak="0">
    <w:nsid w:val="12E645C5"/>
    <w:multiLevelType w:val="hybridMultilevel"/>
    <w:tmpl w:val="A278640C"/>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DF7AF8"/>
    <w:multiLevelType w:val="multilevel"/>
    <w:tmpl w:val="9F40D5A6"/>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6707D1B"/>
    <w:multiLevelType w:val="hybridMultilevel"/>
    <w:tmpl w:val="A34C404E"/>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170F5390"/>
    <w:multiLevelType w:val="hybridMultilevel"/>
    <w:tmpl w:val="CAC8F254"/>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7C359C7"/>
    <w:multiLevelType w:val="hybridMultilevel"/>
    <w:tmpl w:val="151AE658"/>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8FD6402"/>
    <w:multiLevelType w:val="hybridMultilevel"/>
    <w:tmpl w:val="DF1CB6C4"/>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AC1090D"/>
    <w:multiLevelType w:val="hybridMultilevel"/>
    <w:tmpl w:val="F678195C"/>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6" w15:restartNumberingAfterBreak="0">
    <w:nsid w:val="1E01557C"/>
    <w:multiLevelType w:val="hybridMultilevel"/>
    <w:tmpl w:val="5930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E7A5C2B"/>
    <w:multiLevelType w:val="hybridMultilevel"/>
    <w:tmpl w:val="6F28B514"/>
    <w:lvl w:ilvl="0" w:tplc="76724F40">
      <w:start w:val="1"/>
      <w:numFmt w:val="decimal"/>
      <w:pStyle w:val="a6"/>
      <w:lvlText w:val="Таблица %1 - "/>
      <w:lvlJc w:val="left"/>
      <w:pPr>
        <w:tabs>
          <w:tab w:val="num" w:pos="3686"/>
        </w:tabs>
        <w:ind w:left="2552"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38" w15:restartNumberingAfterBreak="0">
    <w:nsid w:val="1E9458F6"/>
    <w:multiLevelType w:val="hybridMultilevel"/>
    <w:tmpl w:val="2DC8A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06E5E4B"/>
    <w:multiLevelType w:val="hybridMultilevel"/>
    <w:tmpl w:val="673A8A2E"/>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0F878CB"/>
    <w:multiLevelType w:val="hybridMultilevel"/>
    <w:tmpl w:val="CB38BA20"/>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1EF0446"/>
    <w:multiLevelType w:val="multilevel"/>
    <w:tmpl w:val="55005AB0"/>
    <w:lvl w:ilvl="0">
      <w:start w:val="1"/>
      <w:numFmt w:val="decimal"/>
      <w:lvlText w:val="%1."/>
      <w:lvlJc w:val="left"/>
      <w:pPr>
        <w:ind w:left="780" w:hanging="780"/>
      </w:pPr>
      <w:rPr>
        <w:rFonts w:hint="default"/>
      </w:rPr>
    </w:lvl>
    <w:lvl w:ilvl="1">
      <w:start w:val="3"/>
      <w:numFmt w:val="decimal"/>
      <w:lvlText w:val="%1.%2."/>
      <w:lvlJc w:val="left"/>
      <w:pPr>
        <w:ind w:left="1946" w:hanging="780"/>
      </w:pPr>
      <w:rPr>
        <w:rFonts w:hint="default"/>
      </w:rPr>
    </w:lvl>
    <w:lvl w:ilvl="2">
      <w:start w:val="3"/>
      <w:numFmt w:val="decimal"/>
      <w:lvlText w:val="%1.%2.%3."/>
      <w:lvlJc w:val="left"/>
      <w:pPr>
        <w:ind w:left="3112" w:hanging="78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962" w:hanging="1800"/>
      </w:pPr>
      <w:rPr>
        <w:rFonts w:hint="default"/>
      </w:rPr>
    </w:lvl>
    <w:lvl w:ilvl="8">
      <w:start w:val="1"/>
      <w:numFmt w:val="decimal"/>
      <w:lvlText w:val="%1.%2.%3.%4.%5.%6.%7.%8.%9."/>
      <w:lvlJc w:val="left"/>
      <w:pPr>
        <w:ind w:left="11128" w:hanging="1800"/>
      </w:pPr>
      <w:rPr>
        <w:rFonts w:hint="default"/>
      </w:rPr>
    </w:lvl>
  </w:abstractNum>
  <w:abstractNum w:abstractNumId="42" w15:restartNumberingAfterBreak="0">
    <w:nsid w:val="2456370D"/>
    <w:multiLevelType w:val="multilevel"/>
    <w:tmpl w:val="70C4907A"/>
    <w:lvl w:ilvl="0">
      <w:start w:val="7"/>
      <w:numFmt w:val="decimal"/>
      <w:lvlText w:val="%1."/>
      <w:lvlJc w:val="left"/>
      <w:pPr>
        <w:ind w:left="435" w:hanging="435"/>
      </w:pPr>
      <w:rPr>
        <w:rFonts w:eastAsiaTheme="majorEastAsia" w:cstheme="majorBidi" w:hint="default"/>
        <w:b/>
        <w:color w:val="auto"/>
        <w:sz w:val="28"/>
      </w:rPr>
    </w:lvl>
    <w:lvl w:ilvl="1">
      <w:start w:val="5"/>
      <w:numFmt w:val="decimal"/>
      <w:lvlText w:val="%1.%2."/>
      <w:lvlJc w:val="left"/>
      <w:pPr>
        <w:ind w:left="1429" w:hanging="720"/>
      </w:pPr>
      <w:rPr>
        <w:rFonts w:eastAsiaTheme="majorEastAsia" w:cstheme="majorBidi" w:hint="default"/>
        <w:b/>
        <w:color w:val="auto"/>
        <w:sz w:val="28"/>
      </w:rPr>
    </w:lvl>
    <w:lvl w:ilvl="2">
      <w:start w:val="1"/>
      <w:numFmt w:val="decimal"/>
      <w:lvlText w:val="%1.%2.%3."/>
      <w:lvlJc w:val="left"/>
      <w:pPr>
        <w:ind w:left="2138" w:hanging="720"/>
      </w:pPr>
      <w:rPr>
        <w:rFonts w:eastAsiaTheme="majorEastAsia" w:cstheme="majorBidi" w:hint="default"/>
        <w:b/>
        <w:color w:val="auto"/>
        <w:sz w:val="28"/>
      </w:rPr>
    </w:lvl>
    <w:lvl w:ilvl="3">
      <w:start w:val="1"/>
      <w:numFmt w:val="decimal"/>
      <w:lvlText w:val="%1.%2.%3.%4."/>
      <w:lvlJc w:val="left"/>
      <w:pPr>
        <w:ind w:left="3207" w:hanging="1080"/>
      </w:pPr>
      <w:rPr>
        <w:rFonts w:eastAsiaTheme="majorEastAsia" w:cstheme="majorBidi" w:hint="default"/>
        <w:b/>
        <w:color w:val="auto"/>
        <w:sz w:val="28"/>
      </w:rPr>
    </w:lvl>
    <w:lvl w:ilvl="4">
      <w:start w:val="1"/>
      <w:numFmt w:val="decimal"/>
      <w:lvlText w:val="%1.%2.%3.%4.%5."/>
      <w:lvlJc w:val="left"/>
      <w:pPr>
        <w:ind w:left="3916" w:hanging="1080"/>
      </w:pPr>
      <w:rPr>
        <w:rFonts w:eastAsiaTheme="majorEastAsia" w:cstheme="majorBidi" w:hint="default"/>
        <w:b/>
        <w:color w:val="auto"/>
        <w:sz w:val="28"/>
      </w:rPr>
    </w:lvl>
    <w:lvl w:ilvl="5">
      <w:start w:val="1"/>
      <w:numFmt w:val="decimal"/>
      <w:lvlText w:val="%1.%2.%3.%4.%5.%6."/>
      <w:lvlJc w:val="left"/>
      <w:pPr>
        <w:ind w:left="4985" w:hanging="1440"/>
      </w:pPr>
      <w:rPr>
        <w:rFonts w:eastAsiaTheme="majorEastAsia" w:cstheme="majorBidi" w:hint="default"/>
        <w:b/>
        <w:color w:val="auto"/>
        <w:sz w:val="28"/>
      </w:rPr>
    </w:lvl>
    <w:lvl w:ilvl="6">
      <w:start w:val="1"/>
      <w:numFmt w:val="decimal"/>
      <w:lvlText w:val="%1.%2.%3.%4.%5.%6.%7."/>
      <w:lvlJc w:val="left"/>
      <w:pPr>
        <w:ind w:left="5694" w:hanging="1440"/>
      </w:pPr>
      <w:rPr>
        <w:rFonts w:eastAsiaTheme="majorEastAsia" w:cstheme="majorBidi" w:hint="default"/>
        <w:b/>
        <w:color w:val="auto"/>
        <w:sz w:val="28"/>
      </w:rPr>
    </w:lvl>
    <w:lvl w:ilvl="7">
      <w:start w:val="1"/>
      <w:numFmt w:val="decimal"/>
      <w:lvlText w:val="%1.%2.%3.%4.%5.%6.%7.%8."/>
      <w:lvlJc w:val="left"/>
      <w:pPr>
        <w:ind w:left="6763" w:hanging="1800"/>
      </w:pPr>
      <w:rPr>
        <w:rFonts w:eastAsiaTheme="majorEastAsia" w:cstheme="majorBidi" w:hint="default"/>
        <w:b/>
        <w:color w:val="auto"/>
        <w:sz w:val="28"/>
      </w:rPr>
    </w:lvl>
    <w:lvl w:ilvl="8">
      <w:start w:val="1"/>
      <w:numFmt w:val="decimal"/>
      <w:lvlText w:val="%1.%2.%3.%4.%5.%6.%7.%8.%9."/>
      <w:lvlJc w:val="left"/>
      <w:pPr>
        <w:ind w:left="7472" w:hanging="1800"/>
      </w:pPr>
      <w:rPr>
        <w:rFonts w:eastAsiaTheme="majorEastAsia" w:cstheme="majorBidi" w:hint="default"/>
        <w:b/>
        <w:color w:val="auto"/>
        <w:sz w:val="28"/>
      </w:rPr>
    </w:lvl>
  </w:abstractNum>
  <w:abstractNum w:abstractNumId="43" w15:restartNumberingAfterBreak="0">
    <w:nsid w:val="24C54669"/>
    <w:multiLevelType w:val="hybridMultilevel"/>
    <w:tmpl w:val="D6DE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512F02"/>
    <w:multiLevelType w:val="multilevel"/>
    <w:tmpl w:val="2B98D3D4"/>
    <w:lvl w:ilvl="0">
      <w:start w:val="1"/>
      <w:numFmt w:val="bullet"/>
      <w:lvlText w:val=""/>
      <w:lvlJc w:val="left"/>
      <w:pPr>
        <w:ind w:left="360" w:hanging="360"/>
      </w:pPr>
      <w:rPr>
        <w:rFonts w:ascii="Symbol" w:hAnsi="Symbol" w:cs="Times New Roman" w:hint="default"/>
        <w:b w:val="0"/>
        <w:i w:val="0"/>
        <w:spacing w:val="0"/>
        <w:w w:val="100"/>
        <w:position w:val="0"/>
        <w:sz w:val="26"/>
        <w14:cntxtAlts w14: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6664D0B"/>
    <w:multiLevelType w:val="hybridMultilevel"/>
    <w:tmpl w:val="B30681E8"/>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47"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27A34E45"/>
    <w:multiLevelType w:val="hybridMultilevel"/>
    <w:tmpl w:val="03A06AA0"/>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8475CAD"/>
    <w:multiLevelType w:val="hybridMultilevel"/>
    <w:tmpl w:val="859423DE"/>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8C07669"/>
    <w:multiLevelType w:val="multilevel"/>
    <w:tmpl w:val="FD18137E"/>
    <w:lvl w:ilvl="0">
      <w:start w:val="1"/>
      <w:numFmt w:val="decimal"/>
      <w:lvlText w:val="%1."/>
      <w:lvlJc w:val="left"/>
      <w:pPr>
        <w:ind w:left="645" w:hanging="645"/>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15:restartNumberingAfterBreak="0">
    <w:nsid w:val="2A54220F"/>
    <w:multiLevelType w:val="hybridMultilevel"/>
    <w:tmpl w:val="E460B40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B3007AD"/>
    <w:multiLevelType w:val="multilevel"/>
    <w:tmpl w:val="1F1251D6"/>
    <w:styleLink w:val="a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C1739A4"/>
    <w:multiLevelType w:val="hybridMultilevel"/>
    <w:tmpl w:val="4FCC9658"/>
    <w:lvl w:ilvl="0" w:tplc="4038201E">
      <w:start w:val="1"/>
      <w:numFmt w:val="decimal"/>
      <w:pStyle w:val="a9"/>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54" w15:restartNumberingAfterBreak="0">
    <w:nsid w:val="2C282923"/>
    <w:multiLevelType w:val="hybridMultilevel"/>
    <w:tmpl w:val="D3285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E1E77DB"/>
    <w:multiLevelType w:val="hybridMultilevel"/>
    <w:tmpl w:val="6316A88E"/>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2F1D331F"/>
    <w:multiLevelType w:val="hybridMultilevel"/>
    <w:tmpl w:val="AF060A4C"/>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19F697C"/>
    <w:multiLevelType w:val="hybridMultilevel"/>
    <w:tmpl w:val="3508BF48"/>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1AD7D67"/>
    <w:multiLevelType w:val="multilevel"/>
    <w:tmpl w:val="56F8CA3E"/>
    <w:lvl w:ilvl="0">
      <w:start w:val="1"/>
      <w:numFmt w:val="decimal"/>
      <w:pStyle w:val="aa"/>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60" w15:restartNumberingAfterBreak="0">
    <w:nsid w:val="31C75D7B"/>
    <w:multiLevelType w:val="hybridMultilevel"/>
    <w:tmpl w:val="E05A82D2"/>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31ED1D43"/>
    <w:multiLevelType w:val="multilevel"/>
    <w:tmpl w:val="740C91E2"/>
    <w:lvl w:ilvl="0">
      <w:start w:val="1"/>
      <w:numFmt w:val="decimal"/>
      <w:lvlText w:val="%1."/>
      <w:lvlJc w:val="left"/>
      <w:pPr>
        <w:ind w:left="645" w:hanging="645"/>
      </w:pPr>
      <w:rPr>
        <w:rFonts w:hint="default"/>
      </w:rPr>
    </w:lvl>
    <w:lvl w:ilvl="1">
      <w:start w:val="8"/>
      <w:numFmt w:val="decimal"/>
      <w:lvlText w:val="%1.%2."/>
      <w:lvlJc w:val="left"/>
      <w:pPr>
        <w:ind w:left="1570"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62" w15:restartNumberingAfterBreak="0">
    <w:nsid w:val="32D31706"/>
    <w:multiLevelType w:val="hybridMultilevel"/>
    <w:tmpl w:val="3B0ED910"/>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33B1D7C"/>
    <w:multiLevelType w:val="multilevel"/>
    <w:tmpl w:val="CC486D88"/>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64"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356A71B6"/>
    <w:multiLevelType w:val="multilevel"/>
    <w:tmpl w:val="5F6AD590"/>
    <w:lvl w:ilvl="0">
      <w:start w:val="1"/>
      <w:numFmt w:val="decimal"/>
      <w:lvlText w:val="%1."/>
      <w:lvlJc w:val="left"/>
      <w:pPr>
        <w:ind w:left="585" w:hanging="585"/>
      </w:pPr>
      <w:rPr>
        <w:rFonts w:hint="default"/>
      </w:rPr>
    </w:lvl>
    <w:lvl w:ilvl="1">
      <w:start w:val="3"/>
      <w:numFmt w:val="decimal"/>
      <w:lvlText w:val="%1.%2."/>
      <w:lvlJc w:val="left"/>
      <w:pPr>
        <w:ind w:left="1329" w:hanging="720"/>
      </w:pPr>
      <w:rPr>
        <w:rFonts w:hint="default"/>
      </w:rPr>
    </w:lvl>
    <w:lvl w:ilvl="2">
      <w:start w:val="4"/>
      <w:numFmt w:val="decimal"/>
      <w:lvlText w:val="%1.%2.%3."/>
      <w:lvlJc w:val="left"/>
      <w:pPr>
        <w:ind w:left="1938" w:hanging="720"/>
      </w:pPr>
      <w:rPr>
        <w:rFonts w:hint="default"/>
      </w:rPr>
    </w:lvl>
    <w:lvl w:ilvl="3">
      <w:start w:val="1"/>
      <w:numFmt w:val="decimal"/>
      <w:lvlText w:val="%1.%2.%3.%4."/>
      <w:lvlJc w:val="left"/>
      <w:pPr>
        <w:ind w:left="2907" w:hanging="1080"/>
      </w:pPr>
      <w:rPr>
        <w:rFonts w:hint="default"/>
      </w:rPr>
    </w:lvl>
    <w:lvl w:ilvl="4">
      <w:start w:val="1"/>
      <w:numFmt w:val="decimal"/>
      <w:lvlText w:val="%1.%2.%3.%4.%5."/>
      <w:lvlJc w:val="left"/>
      <w:pPr>
        <w:ind w:left="3516" w:hanging="1080"/>
      </w:pPr>
      <w:rPr>
        <w:rFonts w:hint="default"/>
      </w:rPr>
    </w:lvl>
    <w:lvl w:ilvl="5">
      <w:start w:val="1"/>
      <w:numFmt w:val="decimal"/>
      <w:lvlText w:val="%1.%2.%3.%4.%5.%6."/>
      <w:lvlJc w:val="left"/>
      <w:pPr>
        <w:ind w:left="4485" w:hanging="1440"/>
      </w:pPr>
      <w:rPr>
        <w:rFonts w:hint="default"/>
      </w:rPr>
    </w:lvl>
    <w:lvl w:ilvl="6">
      <w:start w:val="1"/>
      <w:numFmt w:val="decimal"/>
      <w:lvlText w:val="%1.%2.%3.%4.%5.%6.%7."/>
      <w:lvlJc w:val="left"/>
      <w:pPr>
        <w:ind w:left="5094" w:hanging="1440"/>
      </w:pPr>
      <w:rPr>
        <w:rFonts w:hint="default"/>
      </w:rPr>
    </w:lvl>
    <w:lvl w:ilvl="7">
      <w:start w:val="1"/>
      <w:numFmt w:val="decimal"/>
      <w:lvlText w:val="%1.%2.%3.%4.%5.%6.%7.%8."/>
      <w:lvlJc w:val="left"/>
      <w:pPr>
        <w:ind w:left="6063" w:hanging="1800"/>
      </w:pPr>
      <w:rPr>
        <w:rFonts w:hint="default"/>
      </w:rPr>
    </w:lvl>
    <w:lvl w:ilvl="8">
      <w:start w:val="1"/>
      <w:numFmt w:val="decimal"/>
      <w:lvlText w:val="%1.%2.%3.%4.%5.%6.%7.%8.%9."/>
      <w:lvlJc w:val="left"/>
      <w:pPr>
        <w:ind w:left="6672" w:hanging="1800"/>
      </w:pPr>
      <w:rPr>
        <w:rFonts w:hint="default"/>
      </w:rPr>
    </w:lvl>
  </w:abstractNum>
  <w:abstractNum w:abstractNumId="66" w15:restartNumberingAfterBreak="0">
    <w:nsid w:val="36D5576D"/>
    <w:multiLevelType w:val="hybridMultilevel"/>
    <w:tmpl w:val="51C2E7C4"/>
    <w:lvl w:ilvl="0" w:tplc="7FD0C61E">
      <w:start w:val="1"/>
      <w:numFmt w:val="decimal"/>
      <w:pStyle w:val="ab"/>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6DC627C"/>
    <w:multiLevelType w:val="hybridMultilevel"/>
    <w:tmpl w:val="8E888DE6"/>
    <w:lvl w:ilvl="0" w:tplc="E2D6D91A">
      <w:start w:val="1"/>
      <w:numFmt w:val="decimal"/>
      <w:lvlText w:val="1.2.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8" w15:restartNumberingAfterBreak="0">
    <w:nsid w:val="38543850"/>
    <w:multiLevelType w:val="hybridMultilevel"/>
    <w:tmpl w:val="2212875A"/>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389E35DE"/>
    <w:multiLevelType w:val="hybridMultilevel"/>
    <w:tmpl w:val="74B4AE6C"/>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D0B7FE9"/>
    <w:multiLevelType w:val="hybridMultilevel"/>
    <w:tmpl w:val="5A6E966A"/>
    <w:lvl w:ilvl="0" w:tplc="FFFFFFFF">
      <w:start w:val="1"/>
      <w:numFmt w:val="decimal"/>
      <w:pStyle w:val="ac"/>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71" w15:restartNumberingAfterBreak="0">
    <w:nsid w:val="3D9E1480"/>
    <w:multiLevelType w:val="hybridMultilevel"/>
    <w:tmpl w:val="6A4C4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EFB642A"/>
    <w:multiLevelType w:val="hybridMultilevel"/>
    <w:tmpl w:val="B9FC85F0"/>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15:restartNumberingAfterBreak="0">
    <w:nsid w:val="3F43404C"/>
    <w:multiLevelType w:val="multilevel"/>
    <w:tmpl w:val="9E8C0BFC"/>
    <w:styleLink w:val="210"/>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74" w15:restartNumberingAfterBreak="0">
    <w:nsid w:val="418373D8"/>
    <w:multiLevelType w:val="hybridMultilevel"/>
    <w:tmpl w:val="05303B7E"/>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15:restartNumberingAfterBreak="0">
    <w:nsid w:val="4267291A"/>
    <w:multiLevelType w:val="hybridMultilevel"/>
    <w:tmpl w:val="2E7CB9F6"/>
    <w:styleLink w:val="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7C5C76"/>
    <w:multiLevelType w:val="hybridMultilevel"/>
    <w:tmpl w:val="E2B28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4A3C4E"/>
    <w:multiLevelType w:val="hybridMultilevel"/>
    <w:tmpl w:val="76C03452"/>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43A850A3"/>
    <w:multiLevelType w:val="hybridMultilevel"/>
    <w:tmpl w:val="89783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3E6050A"/>
    <w:multiLevelType w:val="hybridMultilevel"/>
    <w:tmpl w:val="B7641EB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8278CC"/>
    <w:multiLevelType w:val="hybridMultilevel"/>
    <w:tmpl w:val="07B87D44"/>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4B813F4"/>
    <w:multiLevelType w:val="hybridMultilevel"/>
    <w:tmpl w:val="19426B8A"/>
    <w:lvl w:ilvl="0" w:tplc="0220CCA0">
      <w:start w:val="1"/>
      <w:numFmt w:val="bullet"/>
      <w:pStyle w:val="ad"/>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15:restartNumberingAfterBreak="0">
    <w:nsid w:val="45DB2C63"/>
    <w:multiLevelType w:val="hybridMultilevel"/>
    <w:tmpl w:val="1CB6E70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462C3DBF"/>
    <w:multiLevelType w:val="hybridMultilevel"/>
    <w:tmpl w:val="067E822A"/>
    <w:lvl w:ilvl="0" w:tplc="5B4A7A48">
      <w:start w:val="1"/>
      <w:numFmt w:val="bullet"/>
      <w:lvlText w:val="−"/>
      <w:lvlJc w:val="left"/>
      <w:pPr>
        <w:ind w:left="1429" w:hanging="36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70E2423"/>
    <w:multiLevelType w:val="hybridMultilevel"/>
    <w:tmpl w:val="0DA837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47525CAA"/>
    <w:multiLevelType w:val="hybridMultilevel"/>
    <w:tmpl w:val="8EF4882C"/>
    <w:lvl w:ilvl="0" w:tplc="99304F0C">
      <w:start w:val="1"/>
      <w:numFmt w:val="bullet"/>
      <w:pStyle w:val="ae"/>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6" w15:restartNumberingAfterBreak="0">
    <w:nsid w:val="487572C9"/>
    <w:multiLevelType w:val="hybridMultilevel"/>
    <w:tmpl w:val="CFB03D7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4BE2618E"/>
    <w:multiLevelType w:val="hybridMultilevel"/>
    <w:tmpl w:val="C6564A7C"/>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15:restartNumberingAfterBreak="0">
    <w:nsid w:val="4C313832"/>
    <w:multiLevelType w:val="hybridMultilevel"/>
    <w:tmpl w:val="626425D0"/>
    <w:lvl w:ilvl="0" w:tplc="5B14A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4C337871"/>
    <w:multiLevelType w:val="hybridMultilevel"/>
    <w:tmpl w:val="BAE4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657E76"/>
    <w:multiLevelType w:val="hybridMultilevel"/>
    <w:tmpl w:val="64CA252A"/>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C941177"/>
    <w:multiLevelType w:val="multilevel"/>
    <w:tmpl w:val="0FE8BC22"/>
    <w:lvl w:ilvl="0">
      <w:start w:val="1"/>
      <w:numFmt w:val="decimal"/>
      <w:pStyle w:val="14"/>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DC9635F"/>
    <w:multiLevelType w:val="hybridMultilevel"/>
    <w:tmpl w:val="DCC4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E833DE3"/>
    <w:multiLevelType w:val="hybridMultilevel"/>
    <w:tmpl w:val="F04ADB04"/>
    <w:lvl w:ilvl="0" w:tplc="2BA81C0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5" w15:restartNumberingAfterBreak="0">
    <w:nsid w:val="50A62A33"/>
    <w:multiLevelType w:val="hybridMultilevel"/>
    <w:tmpl w:val="2BD60246"/>
    <w:lvl w:ilvl="0" w:tplc="D79062E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50CD0F20"/>
    <w:multiLevelType w:val="hybridMultilevel"/>
    <w:tmpl w:val="AAFE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1932F77"/>
    <w:multiLevelType w:val="hybridMultilevel"/>
    <w:tmpl w:val="2DC8A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20418B8"/>
    <w:multiLevelType w:val="multilevel"/>
    <w:tmpl w:val="7FBA6012"/>
    <w:lvl w:ilvl="0">
      <w:start w:val="1"/>
      <w:numFmt w:val="decimal"/>
      <w:lvlText w:val="%1"/>
      <w:lvlJc w:val="left"/>
      <w:pPr>
        <w:ind w:left="2207" w:hanging="989"/>
      </w:pPr>
      <w:rPr>
        <w:rFonts w:hint="default"/>
        <w:lang w:val="ru-RU" w:eastAsia="ru-RU" w:bidi="ru-RU"/>
      </w:rPr>
    </w:lvl>
    <w:lvl w:ilvl="1">
      <w:start w:val="3"/>
      <w:numFmt w:val="decimal"/>
      <w:lvlText w:val="%1.%2"/>
      <w:lvlJc w:val="left"/>
      <w:pPr>
        <w:ind w:left="2207" w:hanging="989"/>
      </w:pPr>
      <w:rPr>
        <w:rFonts w:hint="default"/>
        <w:lang w:val="ru-RU" w:eastAsia="ru-RU" w:bidi="ru-RU"/>
      </w:rPr>
    </w:lvl>
    <w:lvl w:ilvl="2">
      <w:start w:val="1"/>
      <w:numFmt w:val="decimal"/>
      <w:lvlText w:val="%1.%2.%3."/>
      <w:lvlJc w:val="left"/>
      <w:pPr>
        <w:ind w:left="2207" w:hanging="989"/>
      </w:pPr>
      <w:rPr>
        <w:rFonts w:ascii="Times New Roman" w:eastAsia="Times New Roman" w:hAnsi="Times New Roman" w:cs="Times New Roman" w:hint="default"/>
        <w:b/>
        <w:bCs/>
        <w:w w:val="99"/>
        <w:sz w:val="26"/>
        <w:szCs w:val="26"/>
        <w:lang w:val="ru-RU" w:eastAsia="ru-RU" w:bidi="ru-RU"/>
      </w:rPr>
    </w:lvl>
    <w:lvl w:ilvl="3">
      <w:numFmt w:val="bullet"/>
      <w:lvlText w:val="•"/>
      <w:lvlJc w:val="left"/>
      <w:pPr>
        <w:ind w:left="4487" w:hanging="989"/>
      </w:pPr>
      <w:rPr>
        <w:rFonts w:hint="default"/>
        <w:lang w:val="ru-RU" w:eastAsia="ru-RU" w:bidi="ru-RU"/>
      </w:rPr>
    </w:lvl>
    <w:lvl w:ilvl="4">
      <w:numFmt w:val="bullet"/>
      <w:lvlText w:val="•"/>
      <w:lvlJc w:val="left"/>
      <w:pPr>
        <w:ind w:left="5250" w:hanging="989"/>
      </w:pPr>
      <w:rPr>
        <w:rFonts w:hint="default"/>
        <w:lang w:val="ru-RU" w:eastAsia="ru-RU" w:bidi="ru-RU"/>
      </w:rPr>
    </w:lvl>
    <w:lvl w:ilvl="5">
      <w:numFmt w:val="bullet"/>
      <w:lvlText w:val="•"/>
      <w:lvlJc w:val="left"/>
      <w:pPr>
        <w:ind w:left="6013" w:hanging="989"/>
      </w:pPr>
      <w:rPr>
        <w:rFonts w:hint="default"/>
        <w:lang w:val="ru-RU" w:eastAsia="ru-RU" w:bidi="ru-RU"/>
      </w:rPr>
    </w:lvl>
    <w:lvl w:ilvl="6">
      <w:numFmt w:val="bullet"/>
      <w:lvlText w:val="•"/>
      <w:lvlJc w:val="left"/>
      <w:pPr>
        <w:ind w:left="6775" w:hanging="989"/>
      </w:pPr>
      <w:rPr>
        <w:rFonts w:hint="default"/>
        <w:lang w:val="ru-RU" w:eastAsia="ru-RU" w:bidi="ru-RU"/>
      </w:rPr>
    </w:lvl>
    <w:lvl w:ilvl="7">
      <w:numFmt w:val="bullet"/>
      <w:lvlText w:val="•"/>
      <w:lvlJc w:val="left"/>
      <w:pPr>
        <w:ind w:left="7538" w:hanging="989"/>
      </w:pPr>
      <w:rPr>
        <w:rFonts w:hint="default"/>
        <w:lang w:val="ru-RU" w:eastAsia="ru-RU" w:bidi="ru-RU"/>
      </w:rPr>
    </w:lvl>
    <w:lvl w:ilvl="8">
      <w:numFmt w:val="bullet"/>
      <w:lvlText w:val="•"/>
      <w:lvlJc w:val="left"/>
      <w:pPr>
        <w:ind w:left="8301" w:hanging="989"/>
      </w:pPr>
      <w:rPr>
        <w:rFonts w:hint="default"/>
        <w:lang w:val="ru-RU" w:eastAsia="ru-RU" w:bidi="ru-RU"/>
      </w:rPr>
    </w:lvl>
  </w:abstractNum>
  <w:abstractNum w:abstractNumId="99" w15:restartNumberingAfterBreak="0">
    <w:nsid w:val="52FA7532"/>
    <w:multiLevelType w:val="hybridMultilevel"/>
    <w:tmpl w:val="C26E857E"/>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00" w15:restartNumberingAfterBreak="0">
    <w:nsid w:val="531E7C32"/>
    <w:multiLevelType w:val="hybridMultilevel"/>
    <w:tmpl w:val="9676D346"/>
    <w:lvl w:ilvl="0" w:tplc="0A7485AA">
      <w:start w:val="1"/>
      <w:numFmt w:val="decimal"/>
      <w:pStyle w:val="af"/>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101" w15:restartNumberingAfterBreak="0">
    <w:nsid w:val="550853CF"/>
    <w:multiLevelType w:val="multilevel"/>
    <w:tmpl w:val="CBC0334E"/>
    <w:lvl w:ilvl="0">
      <w:start w:val="15"/>
      <w:numFmt w:val="decimal"/>
      <w:lvlText w:val="%1."/>
      <w:lvlJc w:val="left"/>
      <w:pPr>
        <w:ind w:left="525" w:hanging="525"/>
      </w:pPr>
      <w:rPr>
        <w:rFonts w:hint="default"/>
      </w:rPr>
    </w:lvl>
    <w:lvl w:ilvl="1">
      <w:start w:val="6"/>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02" w15:restartNumberingAfterBreak="0">
    <w:nsid w:val="55CF3893"/>
    <w:multiLevelType w:val="hybridMultilevel"/>
    <w:tmpl w:val="4DECA6D2"/>
    <w:lvl w:ilvl="0" w:tplc="638ED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6AB2207"/>
    <w:multiLevelType w:val="hybridMultilevel"/>
    <w:tmpl w:val="415CBB88"/>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15:restartNumberingAfterBreak="0">
    <w:nsid w:val="56B80C5F"/>
    <w:multiLevelType w:val="hybridMultilevel"/>
    <w:tmpl w:val="70C25640"/>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6DF5E71"/>
    <w:multiLevelType w:val="hybridMultilevel"/>
    <w:tmpl w:val="A6406944"/>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78D0BBF"/>
    <w:multiLevelType w:val="hybridMultilevel"/>
    <w:tmpl w:val="9B28EFEA"/>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7CC73A0"/>
    <w:multiLevelType w:val="hybridMultilevel"/>
    <w:tmpl w:val="1F64B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58917DDE"/>
    <w:multiLevelType w:val="hybridMultilevel"/>
    <w:tmpl w:val="E704259C"/>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8DF3BA8"/>
    <w:multiLevelType w:val="hybridMultilevel"/>
    <w:tmpl w:val="E3F0F3D6"/>
    <w:lvl w:ilvl="0" w:tplc="6D0C078E">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0" w15:restartNumberingAfterBreak="0">
    <w:nsid w:val="5B7608E2"/>
    <w:multiLevelType w:val="multilevel"/>
    <w:tmpl w:val="E206B512"/>
    <w:lvl w:ilvl="0">
      <w:start w:val="1"/>
      <w:numFmt w:val="decimal"/>
      <w:lvlText w:val="%1."/>
      <w:lvlJc w:val="left"/>
      <w:pPr>
        <w:ind w:left="645" w:hanging="645"/>
      </w:pPr>
      <w:rPr>
        <w:rFonts w:hint="default"/>
      </w:rPr>
    </w:lvl>
    <w:lvl w:ilvl="1">
      <w:start w:val="7"/>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111" w15:restartNumberingAfterBreak="0">
    <w:nsid w:val="5DDC7BC1"/>
    <w:multiLevelType w:val="hybridMultilevel"/>
    <w:tmpl w:val="DB841088"/>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E0D662E"/>
    <w:multiLevelType w:val="hybridMultilevel"/>
    <w:tmpl w:val="912492DA"/>
    <w:lvl w:ilvl="0" w:tplc="EE62C604">
      <w:start w:val="1"/>
      <w:numFmt w:val="bullet"/>
      <w:lvlText w:val=""/>
      <w:lvlJc w:val="left"/>
      <w:pPr>
        <w:ind w:left="1429" w:hanging="360"/>
      </w:pPr>
      <w:rPr>
        <w:rFonts w:ascii="Symbol" w:hAnsi="Symbol" w:hint="default"/>
      </w:rPr>
    </w:lvl>
    <w:lvl w:ilvl="1" w:tplc="1D8C0C8E" w:tentative="1">
      <w:start w:val="1"/>
      <w:numFmt w:val="bullet"/>
      <w:lvlText w:val="o"/>
      <w:lvlJc w:val="left"/>
      <w:pPr>
        <w:ind w:left="2149" w:hanging="360"/>
      </w:pPr>
      <w:rPr>
        <w:rFonts w:ascii="Courier New" w:hAnsi="Courier New" w:cs="Courier New" w:hint="default"/>
      </w:rPr>
    </w:lvl>
    <w:lvl w:ilvl="2" w:tplc="FC586DA2" w:tentative="1">
      <w:start w:val="1"/>
      <w:numFmt w:val="bullet"/>
      <w:lvlText w:val=""/>
      <w:lvlJc w:val="left"/>
      <w:pPr>
        <w:ind w:left="2869" w:hanging="360"/>
      </w:pPr>
      <w:rPr>
        <w:rFonts w:ascii="Wingdings" w:hAnsi="Wingdings" w:hint="default"/>
      </w:rPr>
    </w:lvl>
    <w:lvl w:ilvl="3" w:tplc="5E4CDDEA" w:tentative="1">
      <w:start w:val="1"/>
      <w:numFmt w:val="bullet"/>
      <w:lvlText w:val=""/>
      <w:lvlJc w:val="left"/>
      <w:pPr>
        <w:ind w:left="3589" w:hanging="360"/>
      </w:pPr>
      <w:rPr>
        <w:rFonts w:ascii="Symbol" w:hAnsi="Symbol" w:hint="default"/>
      </w:rPr>
    </w:lvl>
    <w:lvl w:ilvl="4" w:tplc="00A290CC" w:tentative="1">
      <w:start w:val="1"/>
      <w:numFmt w:val="bullet"/>
      <w:lvlText w:val="o"/>
      <w:lvlJc w:val="left"/>
      <w:pPr>
        <w:ind w:left="4309" w:hanging="360"/>
      </w:pPr>
      <w:rPr>
        <w:rFonts w:ascii="Courier New" w:hAnsi="Courier New" w:cs="Courier New" w:hint="default"/>
      </w:rPr>
    </w:lvl>
    <w:lvl w:ilvl="5" w:tplc="4A8C5C06" w:tentative="1">
      <w:start w:val="1"/>
      <w:numFmt w:val="bullet"/>
      <w:lvlText w:val=""/>
      <w:lvlJc w:val="left"/>
      <w:pPr>
        <w:ind w:left="5029" w:hanging="360"/>
      </w:pPr>
      <w:rPr>
        <w:rFonts w:ascii="Wingdings" w:hAnsi="Wingdings" w:hint="default"/>
      </w:rPr>
    </w:lvl>
    <w:lvl w:ilvl="6" w:tplc="B3706FF2" w:tentative="1">
      <w:start w:val="1"/>
      <w:numFmt w:val="bullet"/>
      <w:lvlText w:val=""/>
      <w:lvlJc w:val="left"/>
      <w:pPr>
        <w:ind w:left="5749" w:hanging="360"/>
      </w:pPr>
      <w:rPr>
        <w:rFonts w:ascii="Symbol" w:hAnsi="Symbol" w:hint="default"/>
      </w:rPr>
    </w:lvl>
    <w:lvl w:ilvl="7" w:tplc="02D87AE0" w:tentative="1">
      <w:start w:val="1"/>
      <w:numFmt w:val="bullet"/>
      <w:lvlText w:val="o"/>
      <w:lvlJc w:val="left"/>
      <w:pPr>
        <w:ind w:left="6469" w:hanging="360"/>
      </w:pPr>
      <w:rPr>
        <w:rFonts w:ascii="Courier New" w:hAnsi="Courier New" w:cs="Courier New" w:hint="default"/>
      </w:rPr>
    </w:lvl>
    <w:lvl w:ilvl="8" w:tplc="706C781A" w:tentative="1">
      <w:start w:val="1"/>
      <w:numFmt w:val="bullet"/>
      <w:lvlText w:val=""/>
      <w:lvlJc w:val="left"/>
      <w:pPr>
        <w:ind w:left="7189" w:hanging="360"/>
      </w:pPr>
      <w:rPr>
        <w:rFonts w:ascii="Wingdings" w:hAnsi="Wingdings" w:hint="default"/>
      </w:rPr>
    </w:lvl>
  </w:abstractNum>
  <w:abstractNum w:abstractNumId="113" w15:restartNumberingAfterBreak="0">
    <w:nsid w:val="5EAE103F"/>
    <w:multiLevelType w:val="hybridMultilevel"/>
    <w:tmpl w:val="CE900BC8"/>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F43628A"/>
    <w:multiLevelType w:val="hybridMultilevel"/>
    <w:tmpl w:val="771CE1DC"/>
    <w:lvl w:ilvl="0" w:tplc="A09A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15:restartNumberingAfterBreak="0">
    <w:nsid w:val="5FF055B8"/>
    <w:multiLevelType w:val="hybridMultilevel"/>
    <w:tmpl w:val="956CFC9E"/>
    <w:lvl w:ilvl="0" w:tplc="EE62C604">
      <w:start w:val="1"/>
      <w:numFmt w:val="bullet"/>
      <w:lvlText w:val=""/>
      <w:lvlJc w:val="left"/>
      <w:pPr>
        <w:ind w:left="1429" w:hanging="360"/>
      </w:pPr>
      <w:rPr>
        <w:rFonts w:ascii="Symbol" w:hAnsi="Symbol" w:hint="default"/>
      </w:rPr>
    </w:lvl>
    <w:lvl w:ilvl="1" w:tplc="2A3C983E" w:tentative="1">
      <w:start w:val="1"/>
      <w:numFmt w:val="bullet"/>
      <w:lvlText w:val="o"/>
      <w:lvlJc w:val="left"/>
      <w:pPr>
        <w:ind w:left="2149" w:hanging="360"/>
      </w:pPr>
      <w:rPr>
        <w:rFonts w:ascii="Courier New" w:hAnsi="Courier New" w:cs="Courier New" w:hint="default"/>
      </w:rPr>
    </w:lvl>
    <w:lvl w:ilvl="2" w:tplc="197E3CDC" w:tentative="1">
      <w:start w:val="1"/>
      <w:numFmt w:val="bullet"/>
      <w:lvlText w:val=""/>
      <w:lvlJc w:val="left"/>
      <w:pPr>
        <w:ind w:left="2869" w:hanging="360"/>
      </w:pPr>
      <w:rPr>
        <w:rFonts w:ascii="Wingdings" w:hAnsi="Wingdings" w:hint="default"/>
      </w:rPr>
    </w:lvl>
    <w:lvl w:ilvl="3" w:tplc="2154E3DE" w:tentative="1">
      <w:start w:val="1"/>
      <w:numFmt w:val="bullet"/>
      <w:lvlText w:val=""/>
      <w:lvlJc w:val="left"/>
      <w:pPr>
        <w:ind w:left="3589" w:hanging="360"/>
      </w:pPr>
      <w:rPr>
        <w:rFonts w:ascii="Symbol" w:hAnsi="Symbol" w:hint="default"/>
      </w:rPr>
    </w:lvl>
    <w:lvl w:ilvl="4" w:tplc="4B1CF4A0" w:tentative="1">
      <w:start w:val="1"/>
      <w:numFmt w:val="bullet"/>
      <w:lvlText w:val="o"/>
      <w:lvlJc w:val="left"/>
      <w:pPr>
        <w:ind w:left="4309" w:hanging="360"/>
      </w:pPr>
      <w:rPr>
        <w:rFonts w:ascii="Courier New" w:hAnsi="Courier New" w:cs="Courier New" w:hint="default"/>
      </w:rPr>
    </w:lvl>
    <w:lvl w:ilvl="5" w:tplc="38FA3FBE" w:tentative="1">
      <w:start w:val="1"/>
      <w:numFmt w:val="bullet"/>
      <w:lvlText w:val=""/>
      <w:lvlJc w:val="left"/>
      <w:pPr>
        <w:ind w:left="5029" w:hanging="360"/>
      </w:pPr>
      <w:rPr>
        <w:rFonts w:ascii="Wingdings" w:hAnsi="Wingdings" w:hint="default"/>
      </w:rPr>
    </w:lvl>
    <w:lvl w:ilvl="6" w:tplc="DD4641DA" w:tentative="1">
      <w:start w:val="1"/>
      <w:numFmt w:val="bullet"/>
      <w:lvlText w:val=""/>
      <w:lvlJc w:val="left"/>
      <w:pPr>
        <w:ind w:left="5749" w:hanging="360"/>
      </w:pPr>
      <w:rPr>
        <w:rFonts w:ascii="Symbol" w:hAnsi="Symbol" w:hint="default"/>
      </w:rPr>
    </w:lvl>
    <w:lvl w:ilvl="7" w:tplc="979241C8" w:tentative="1">
      <w:start w:val="1"/>
      <w:numFmt w:val="bullet"/>
      <w:lvlText w:val="o"/>
      <w:lvlJc w:val="left"/>
      <w:pPr>
        <w:ind w:left="6469" w:hanging="360"/>
      </w:pPr>
      <w:rPr>
        <w:rFonts w:ascii="Courier New" w:hAnsi="Courier New" w:cs="Courier New" w:hint="default"/>
      </w:rPr>
    </w:lvl>
    <w:lvl w:ilvl="8" w:tplc="F04C5922" w:tentative="1">
      <w:start w:val="1"/>
      <w:numFmt w:val="bullet"/>
      <w:lvlText w:val=""/>
      <w:lvlJc w:val="left"/>
      <w:pPr>
        <w:ind w:left="7189" w:hanging="360"/>
      </w:pPr>
      <w:rPr>
        <w:rFonts w:ascii="Wingdings" w:hAnsi="Wingdings" w:hint="default"/>
      </w:rPr>
    </w:lvl>
  </w:abstractNum>
  <w:abstractNum w:abstractNumId="116"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u w:val="none"/>
        <w:effect w:val="none"/>
        <w:vertAlign w:val="baseline"/>
        <w:specVanish w:val="0"/>
      </w:rPr>
    </w:lvl>
    <w:lvl w:ilvl="5">
      <w:start w:val="1"/>
      <w:numFmt w:val="decimal"/>
      <w:lvlRestart w:val="1"/>
      <w:pStyle w:val="17"/>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pacing w:val="0"/>
        <w:sz w:val="24"/>
        <w:szCs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17" w15:restartNumberingAfterBreak="0">
    <w:nsid w:val="63C42FA8"/>
    <w:multiLevelType w:val="hybridMultilevel"/>
    <w:tmpl w:val="F85C7EFA"/>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3F61BB5"/>
    <w:multiLevelType w:val="hybridMultilevel"/>
    <w:tmpl w:val="7026C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49A2452"/>
    <w:multiLevelType w:val="multilevel"/>
    <w:tmpl w:val="15C81CDA"/>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1.%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120" w15:restartNumberingAfterBreak="0">
    <w:nsid w:val="64A31DAA"/>
    <w:multiLevelType w:val="multilevel"/>
    <w:tmpl w:val="8D92959E"/>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1"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5D036A8"/>
    <w:multiLevelType w:val="multilevel"/>
    <w:tmpl w:val="F2425A2E"/>
    <w:styleLink w:val="1110"/>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6825FF0"/>
    <w:multiLevelType w:val="multilevel"/>
    <w:tmpl w:val="8DDA7A40"/>
    <w:lvl w:ilvl="0">
      <w:start w:val="1"/>
      <w:numFmt w:val="decimal"/>
      <w:lvlText w:val="%1."/>
      <w:lvlJc w:val="left"/>
      <w:pPr>
        <w:ind w:left="585" w:hanging="585"/>
      </w:pPr>
      <w:rPr>
        <w:rFonts w:hint="default"/>
      </w:rPr>
    </w:lvl>
    <w:lvl w:ilvl="1">
      <w:start w:val="4"/>
      <w:numFmt w:val="decimal"/>
      <w:lvlText w:val="%1.%2."/>
      <w:lvlJc w:val="left"/>
      <w:pPr>
        <w:ind w:left="1329" w:hanging="720"/>
      </w:pPr>
      <w:rPr>
        <w:rFonts w:hint="default"/>
      </w:rPr>
    </w:lvl>
    <w:lvl w:ilvl="2">
      <w:start w:val="1"/>
      <w:numFmt w:val="decimal"/>
      <w:lvlText w:val="%1.%2.%3."/>
      <w:lvlJc w:val="left"/>
      <w:pPr>
        <w:ind w:left="1938" w:hanging="720"/>
      </w:pPr>
      <w:rPr>
        <w:rFonts w:hint="default"/>
      </w:rPr>
    </w:lvl>
    <w:lvl w:ilvl="3">
      <w:start w:val="1"/>
      <w:numFmt w:val="decimal"/>
      <w:lvlText w:val="%1.%2.%3.%4."/>
      <w:lvlJc w:val="left"/>
      <w:pPr>
        <w:ind w:left="2907" w:hanging="1080"/>
      </w:pPr>
      <w:rPr>
        <w:rFonts w:hint="default"/>
      </w:rPr>
    </w:lvl>
    <w:lvl w:ilvl="4">
      <w:start w:val="1"/>
      <w:numFmt w:val="decimal"/>
      <w:lvlText w:val="%1.%2.%3.%4.%5."/>
      <w:lvlJc w:val="left"/>
      <w:pPr>
        <w:ind w:left="3516" w:hanging="1080"/>
      </w:pPr>
      <w:rPr>
        <w:rFonts w:hint="default"/>
      </w:rPr>
    </w:lvl>
    <w:lvl w:ilvl="5">
      <w:start w:val="1"/>
      <w:numFmt w:val="decimal"/>
      <w:lvlText w:val="%1.%2.%3.%4.%5.%6."/>
      <w:lvlJc w:val="left"/>
      <w:pPr>
        <w:ind w:left="4485" w:hanging="1440"/>
      </w:pPr>
      <w:rPr>
        <w:rFonts w:hint="default"/>
      </w:rPr>
    </w:lvl>
    <w:lvl w:ilvl="6">
      <w:start w:val="1"/>
      <w:numFmt w:val="decimal"/>
      <w:lvlText w:val="%1.%2.%3.%4.%5.%6.%7."/>
      <w:lvlJc w:val="left"/>
      <w:pPr>
        <w:ind w:left="5094" w:hanging="1440"/>
      </w:pPr>
      <w:rPr>
        <w:rFonts w:hint="default"/>
      </w:rPr>
    </w:lvl>
    <w:lvl w:ilvl="7">
      <w:start w:val="1"/>
      <w:numFmt w:val="decimal"/>
      <w:lvlText w:val="%1.%2.%3.%4.%5.%6.%7.%8."/>
      <w:lvlJc w:val="left"/>
      <w:pPr>
        <w:ind w:left="6063" w:hanging="1800"/>
      </w:pPr>
      <w:rPr>
        <w:rFonts w:hint="default"/>
      </w:rPr>
    </w:lvl>
    <w:lvl w:ilvl="8">
      <w:start w:val="1"/>
      <w:numFmt w:val="decimal"/>
      <w:lvlText w:val="%1.%2.%3.%4.%5.%6.%7.%8.%9."/>
      <w:lvlJc w:val="left"/>
      <w:pPr>
        <w:ind w:left="6672" w:hanging="1800"/>
      </w:pPr>
      <w:rPr>
        <w:rFonts w:hint="default"/>
      </w:rPr>
    </w:lvl>
  </w:abstractNum>
  <w:abstractNum w:abstractNumId="124" w15:restartNumberingAfterBreak="0">
    <w:nsid w:val="668C5F5F"/>
    <w:multiLevelType w:val="hybridMultilevel"/>
    <w:tmpl w:val="11C0793A"/>
    <w:lvl w:ilvl="0" w:tplc="E2D6D91A">
      <w:start w:val="1"/>
      <w:numFmt w:val="decimal"/>
      <w:lvlText w:val="1.2.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5" w15:restartNumberingAfterBreak="0">
    <w:nsid w:val="69424D85"/>
    <w:multiLevelType w:val="hybridMultilevel"/>
    <w:tmpl w:val="78943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98F63D0"/>
    <w:multiLevelType w:val="hybridMultilevel"/>
    <w:tmpl w:val="F2681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9C90727"/>
    <w:multiLevelType w:val="multilevel"/>
    <w:tmpl w:val="F2309E50"/>
    <w:lvl w:ilvl="0">
      <w:start w:val="1"/>
      <w:numFmt w:val="bullet"/>
      <w:pStyle w:val="18"/>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8" w15:restartNumberingAfterBreak="0">
    <w:nsid w:val="69F650C4"/>
    <w:multiLevelType w:val="hybridMultilevel"/>
    <w:tmpl w:val="7E0C3444"/>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15:restartNumberingAfterBreak="0">
    <w:nsid w:val="6A4769E2"/>
    <w:multiLevelType w:val="multilevel"/>
    <w:tmpl w:val="8D92959E"/>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0" w15:restartNumberingAfterBreak="0">
    <w:nsid w:val="6CBF2EF9"/>
    <w:multiLevelType w:val="hybridMultilevel"/>
    <w:tmpl w:val="6C8CD46A"/>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EB67CC9"/>
    <w:multiLevelType w:val="multilevel"/>
    <w:tmpl w:val="41A249DC"/>
    <w:numStyleLink w:val="a3"/>
  </w:abstractNum>
  <w:abstractNum w:abstractNumId="132" w15:restartNumberingAfterBreak="0">
    <w:nsid w:val="6FD461F5"/>
    <w:multiLevelType w:val="hybridMultilevel"/>
    <w:tmpl w:val="B0BCC7FA"/>
    <w:lvl w:ilvl="0" w:tplc="0220CCA0">
      <w:start w:val="1"/>
      <w:numFmt w:val="bullet"/>
      <w:lvlText w:val=""/>
      <w:lvlJc w:val="left"/>
      <w:pPr>
        <w:ind w:left="927" w:hanging="360"/>
      </w:pPr>
      <w:rPr>
        <w:rFonts w:ascii="Symbol" w:hAnsi="Symbol" w:hint="default"/>
        <w:color w:val="auto"/>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15:restartNumberingAfterBreak="0">
    <w:nsid w:val="701221FF"/>
    <w:multiLevelType w:val="hybridMultilevel"/>
    <w:tmpl w:val="B7BE6CC8"/>
    <w:lvl w:ilvl="0" w:tplc="D4C2C9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04C6D2D"/>
    <w:multiLevelType w:val="multilevel"/>
    <w:tmpl w:val="69C64D74"/>
    <w:lvl w:ilvl="0">
      <w:start w:val="1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44565"/>
    <w:multiLevelType w:val="hybridMultilevel"/>
    <w:tmpl w:val="05D88D84"/>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6E9179B"/>
    <w:multiLevelType w:val="hybridMultilevel"/>
    <w:tmpl w:val="3E26AB3A"/>
    <w:lvl w:ilvl="0" w:tplc="51BA9BAC">
      <w:start w:val="1"/>
      <w:numFmt w:val="decimal"/>
      <w:pStyle w:val="af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15:restartNumberingAfterBreak="0">
    <w:nsid w:val="779F559B"/>
    <w:multiLevelType w:val="hybridMultilevel"/>
    <w:tmpl w:val="AA3EB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8965262"/>
    <w:multiLevelType w:val="hybridMultilevel"/>
    <w:tmpl w:val="A672E154"/>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93C45FE"/>
    <w:multiLevelType w:val="multilevel"/>
    <w:tmpl w:val="D3804BF0"/>
    <w:lvl w:ilvl="0">
      <w:start w:val="1"/>
      <w:numFmt w:val="decimal"/>
      <w:lvlText w:val="%1."/>
      <w:lvlJc w:val="left"/>
      <w:pPr>
        <w:ind w:left="675" w:hanging="675"/>
      </w:pPr>
      <w:rPr>
        <w:rFonts w:hint="default"/>
      </w:rPr>
    </w:lvl>
    <w:lvl w:ilvl="1">
      <w:start w:val="6"/>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140" w15:restartNumberingAfterBreak="0">
    <w:nsid w:val="7941720D"/>
    <w:multiLevelType w:val="hybridMultilevel"/>
    <w:tmpl w:val="C93809FC"/>
    <w:lvl w:ilvl="0" w:tplc="62AA8B30">
      <w:start w:val="1"/>
      <w:numFmt w:val="decimal"/>
      <w:lvlText w:val="1.2.%1."/>
      <w:lvlJc w:val="left"/>
      <w:pPr>
        <w:ind w:left="121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1" w15:restartNumberingAfterBreak="0">
    <w:nsid w:val="79644B9C"/>
    <w:multiLevelType w:val="hybridMultilevel"/>
    <w:tmpl w:val="CC7411CE"/>
    <w:styleLink w:val="11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2" w15:restartNumberingAfterBreak="0">
    <w:nsid w:val="7C46645E"/>
    <w:multiLevelType w:val="hybridMultilevel"/>
    <w:tmpl w:val="5DFACFC2"/>
    <w:lvl w:ilvl="0" w:tplc="203AA73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FDC7FD4"/>
    <w:multiLevelType w:val="multilevel"/>
    <w:tmpl w:val="1846BBDC"/>
    <w:styleLink w:val="23"/>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8"/>
  </w:num>
  <w:num w:numId="2">
    <w:abstractNumId w:val="119"/>
  </w:num>
  <w:num w:numId="3">
    <w:abstractNumId w:val="6"/>
  </w:num>
  <w:num w:numId="4">
    <w:abstractNumId w:val="140"/>
  </w:num>
  <w:num w:numId="5">
    <w:abstractNumId w:val="124"/>
  </w:num>
  <w:num w:numId="6">
    <w:abstractNumId w:val="141"/>
  </w:num>
  <w:num w:numId="7">
    <w:abstractNumId w:val="82"/>
  </w:num>
  <w:num w:numId="8">
    <w:abstractNumId w:val="143"/>
  </w:num>
  <w:num w:numId="9">
    <w:abstractNumId w:val="63"/>
  </w:num>
  <w:num w:numId="10">
    <w:abstractNumId w:val="19"/>
  </w:num>
  <w:num w:numId="11">
    <w:abstractNumId w:val="39"/>
  </w:num>
  <w:num w:numId="12">
    <w:abstractNumId w:val="86"/>
  </w:num>
  <w:num w:numId="13">
    <w:abstractNumId w:val="73"/>
  </w:num>
  <w:num w:numId="14">
    <w:abstractNumId w:val="81"/>
  </w:num>
  <w:num w:numId="15">
    <w:abstractNumId w:val="52"/>
  </w:num>
  <w:num w:numId="16">
    <w:abstractNumId w:val="122"/>
  </w:num>
  <w:num w:numId="17">
    <w:abstractNumId w:val="131"/>
    <w:lvlOverride w:ilvl="0">
      <w:lvl w:ilvl="0">
        <w:start w:val="1"/>
        <w:numFmt w:val="decimal"/>
        <w:pStyle w:val="-01"/>
        <w:suff w:val="space"/>
        <w:lvlText w:val="%1"/>
        <w:lvlJc w:val="left"/>
        <w:pPr>
          <w:ind w:left="0" w:firstLine="0"/>
        </w:pPr>
        <w:rPr>
          <w:rFonts w:hint="default"/>
        </w:rPr>
      </w:lvl>
    </w:lvlOverride>
    <w:lvlOverride w:ilvl="1">
      <w:lvl w:ilvl="1">
        <w:start w:val="1"/>
        <w:numFmt w:val="decimal"/>
        <w:pStyle w:val="-02"/>
        <w:suff w:val="space"/>
        <w:lvlText w:val="%1.%2"/>
        <w:lvlJc w:val="left"/>
        <w:pPr>
          <w:ind w:left="0" w:firstLine="0"/>
        </w:pPr>
        <w:rPr>
          <w:rFonts w:hint="default"/>
        </w:rPr>
      </w:lvl>
    </w:lvlOverride>
    <w:lvlOverride w:ilvl="2">
      <w:lvl w:ilvl="2">
        <w:start w:val="1"/>
        <w:numFmt w:val="decimal"/>
        <w:pStyle w:val="-03"/>
        <w:suff w:val="space"/>
        <w:lvlText w:val="%1.%2.%3"/>
        <w:lvlJc w:val="left"/>
        <w:pPr>
          <w:ind w:left="0" w:firstLine="0"/>
        </w:pPr>
        <w:rPr>
          <w:rFonts w:hint="default"/>
        </w:rPr>
      </w:lvl>
    </w:lvlOverride>
    <w:lvlOverride w:ilvl="3">
      <w:lvl w:ilvl="3">
        <w:start w:val="1"/>
        <w:numFmt w:val="decimal"/>
        <w:lvlRestart w:val="0"/>
        <w:pStyle w:val="-"/>
        <w:suff w:val="space"/>
        <w:lvlText w:val="Рисунок %4."/>
        <w:lvlJc w:val="left"/>
        <w:pPr>
          <w:ind w:left="0" w:firstLine="0"/>
        </w:pPr>
        <w:rPr>
          <w:rFonts w:hint="default"/>
        </w:rPr>
      </w:lvl>
    </w:lvlOverride>
    <w:lvlOverride w:ilvl="4">
      <w:lvl w:ilvl="4">
        <w:start w:val="1"/>
        <w:numFmt w:val="decimal"/>
        <w:lvlRestart w:val="0"/>
        <w:pStyle w:val="-0"/>
        <w:suff w:val="space"/>
        <w:lvlText w:val="Таблица 10.%5"/>
        <w:lvlJc w:val="left"/>
        <w:pPr>
          <w:ind w:left="0" w:firstLine="0"/>
        </w:pPr>
        <w:rPr>
          <w:rFonts w:hint="default"/>
        </w:rPr>
      </w:lvl>
    </w:lvlOverride>
    <w:lvlOverride w:ilvl="5">
      <w:lvl w:ilvl="5">
        <w:start w:val="1"/>
        <w:numFmt w:val="decimal"/>
        <w:lvlRestart w:val="1"/>
        <w:lvlText w:val="%1.%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136"/>
  </w:num>
  <w:num w:numId="19">
    <w:abstractNumId w:val="9"/>
  </w:num>
  <w:num w:numId="20">
    <w:abstractNumId w:val="44"/>
  </w:num>
  <w:num w:numId="21">
    <w:abstractNumId w:val="95"/>
  </w:num>
  <w:num w:numId="22">
    <w:abstractNumId w:val="68"/>
  </w:num>
  <w:num w:numId="23">
    <w:abstractNumId w:val="12"/>
  </w:num>
  <w:num w:numId="24">
    <w:abstractNumId w:val="128"/>
  </w:num>
  <w:num w:numId="25">
    <w:abstractNumId w:val="132"/>
  </w:num>
  <w:num w:numId="26">
    <w:abstractNumId w:val="33"/>
  </w:num>
  <w:num w:numId="27">
    <w:abstractNumId w:val="60"/>
  </w:num>
  <w:num w:numId="28">
    <w:abstractNumId w:val="136"/>
    <w:lvlOverride w:ilvl="0">
      <w:startOverride w:val="1"/>
    </w:lvlOverride>
  </w:num>
  <w:num w:numId="29">
    <w:abstractNumId w:val="72"/>
  </w:num>
  <w:num w:numId="30">
    <w:abstractNumId w:val="103"/>
  </w:num>
  <w:num w:numId="31">
    <w:abstractNumId w:val="55"/>
  </w:num>
  <w:num w:numId="32">
    <w:abstractNumId w:val="30"/>
  </w:num>
  <w:num w:numId="33">
    <w:abstractNumId w:val="87"/>
  </w:num>
  <w:num w:numId="34">
    <w:abstractNumId w:val="74"/>
  </w:num>
  <w:num w:numId="35">
    <w:abstractNumId w:val="26"/>
  </w:num>
  <w:num w:numId="36">
    <w:abstractNumId w:val="120"/>
  </w:num>
  <w:num w:numId="37">
    <w:abstractNumId w:val="7"/>
  </w:num>
  <w:num w:numId="38">
    <w:abstractNumId w:val="129"/>
  </w:num>
  <w:num w:numId="39">
    <w:abstractNumId w:val="34"/>
  </w:num>
  <w:num w:numId="40">
    <w:abstractNumId w:val="57"/>
  </w:num>
  <w:num w:numId="41">
    <w:abstractNumId w:val="65"/>
  </w:num>
  <w:num w:numId="42">
    <w:abstractNumId w:val="38"/>
  </w:num>
  <w:num w:numId="43">
    <w:abstractNumId w:val="71"/>
  </w:num>
  <w:num w:numId="44">
    <w:abstractNumId w:val="20"/>
  </w:num>
  <w:num w:numId="45">
    <w:abstractNumId w:val="89"/>
  </w:num>
  <w:num w:numId="46">
    <w:abstractNumId w:val="69"/>
  </w:num>
  <w:num w:numId="47">
    <w:abstractNumId w:val="17"/>
  </w:num>
  <w:num w:numId="48">
    <w:abstractNumId w:val="130"/>
  </w:num>
  <w:num w:numId="49">
    <w:abstractNumId w:val="48"/>
  </w:num>
  <w:num w:numId="50">
    <w:abstractNumId w:val="11"/>
  </w:num>
  <w:num w:numId="51">
    <w:abstractNumId w:val="108"/>
  </w:num>
  <w:num w:numId="52">
    <w:abstractNumId w:val="97"/>
  </w:num>
  <w:num w:numId="53">
    <w:abstractNumId w:val="32"/>
  </w:num>
  <w:num w:numId="54">
    <w:abstractNumId w:val="43"/>
  </w:num>
  <w:num w:numId="55">
    <w:abstractNumId w:val="123"/>
  </w:num>
  <w:num w:numId="56">
    <w:abstractNumId w:val="50"/>
  </w:num>
  <w:num w:numId="57">
    <w:abstractNumId w:val="76"/>
  </w:num>
  <w:num w:numId="58">
    <w:abstractNumId w:val="51"/>
  </w:num>
  <w:num w:numId="59">
    <w:abstractNumId w:val="104"/>
  </w:num>
  <w:num w:numId="60">
    <w:abstractNumId w:val="126"/>
  </w:num>
  <w:num w:numId="61">
    <w:abstractNumId w:val="139"/>
  </w:num>
  <w:num w:numId="62">
    <w:abstractNumId w:val="137"/>
  </w:num>
  <w:num w:numId="63">
    <w:abstractNumId w:val="25"/>
  </w:num>
  <w:num w:numId="64">
    <w:abstractNumId w:val="110"/>
  </w:num>
  <w:num w:numId="65">
    <w:abstractNumId w:val="61"/>
  </w:num>
  <w:num w:numId="66">
    <w:abstractNumId w:val="16"/>
  </w:num>
  <w:num w:numId="67">
    <w:abstractNumId w:val="27"/>
  </w:num>
  <w:num w:numId="68">
    <w:abstractNumId w:val="4"/>
  </w:num>
  <w:num w:numId="69">
    <w:abstractNumId w:val="54"/>
  </w:num>
  <w:num w:numId="70">
    <w:abstractNumId w:val="118"/>
  </w:num>
  <w:num w:numId="71">
    <w:abstractNumId w:val="62"/>
  </w:num>
  <w:num w:numId="72">
    <w:abstractNumId w:val="56"/>
  </w:num>
  <w:num w:numId="73">
    <w:abstractNumId w:val="45"/>
  </w:num>
  <w:num w:numId="74">
    <w:abstractNumId w:val="117"/>
  </w:num>
  <w:num w:numId="75">
    <w:abstractNumId w:val="14"/>
  </w:num>
  <w:num w:numId="76">
    <w:abstractNumId w:val="78"/>
  </w:num>
  <w:num w:numId="77">
    <w:abstractNumId w:val="36"/>
  </w:num>
  <w:num w:numId="78">
    <w:abstractNumId w:val="142"/>
  </w:num>
  <w:num w:numId="79">
    <w:abstractNumId w:val="90"/>
  </w:num>
  <w:num w:numId="80">
    <w:abstractNumId w:val="31"/>
  </w:num>
  <w:num w:numId="81">
    <w:abstractNumId w:val="125"/>
  </w:num>
  <w:num w:numId="82">
    <w:abstractNumId w:val="75"/>
  </w:num>
  <w:num w:numId="83">
    <w:abstractNumId w:val="105"/>
  </w:num>
  <w:num w:numId="84">
    <w:abstractNumId w:val="29"/>
  </w:num>
  <w:num w:numId="85">
    <w:abstractNumId w:val="114"/>
  </w:num>
  <w:num w:numId="86">
    <w:abstractNumId w:val="92"/>
  </w:num>
  <w:num w:numId="87">
    <w:abstractNumId w:val="42"/>
  </w:num>
  <w:num w:numId="88">
    <w:abstractNumId w:val="133"/>
  </w:num>
  <w:num w:numId="89">
    <w:abstractNumId w:val="28"/>
  </w:num>
  <w:num w:numId="90">
    <w:abstractNumId w:val="84"/>
  </w:num>
  <w:num w:numId="91">
    <w:abstractNumId w:val="83"/>
  </w:num>
  <w:num w:numId="92">
    <w:abstractNumId w:val="96"/>
  </w:num>
  <w:num w:numId="93">
    <w:abstractNumId w:val="40"/>
  </w:num>
  <w:num w:numId="94">
    <w:abstractNumId w:val="115"/>
  </w:num>
  <w:num w:numId="95">
    <w:abstractNumId w:val="102"/>
  </w:num>
  <w:num w:numId="96">
    <w:abstractNumId w:val="112"/>
  </w:num>
  <w:num w:numId="97">
    <w:abstractNumId w:val="49"/>
  </w:num>
  <w:num w:numId="98">
    <w:abstractNumId w:val="135"/>
  </w:num>
  <w:num w:numId="99">
    <w:abstractNumId w:val="88"/>
  </w:num>
  <w:num w:numId="100">
    <w:abstractNumId w:val="127"/>
  </w:num>
  <w:num w:numId="101">
    <w:abstractNumId w:val="85"/>
  </w:num>
  <w:num w:numId="102">
    <w:abstractNumId w:val="5"/>
  </w:num>
  <w:num w:numId="103">
    <w:abstractNumId w:val="53"/>
  </w:num>
  <w:num w:numId="104">
    <w:abstractNumId w:val="47"/>
  </w:num>
  <w:num w:numId="105">
    <w:abstractNumId w:val="91"/>
  </w:num>
  <w:num w:numId="106">
    <w:abstractNumId w:val="1"/>
  </w:num>
  <w:num w:numId="107">
    <w:abstractNumId w:val="37"/>
  </w:num>
  <w:num w:numId="108">
    <w:abstractNumId w:val="100"/>
  </w:num>
  <w:num w:numId="109">
    <w:abstractNumId w:val="46"/>
  </w:num>
  <w:num w:numId="110">
    <w:abstractNumId w:val="0"/>
  </w:num>
  <w:num w:numId="111">
    <w:abstractNumId w:val="64"/>
  </w:num>
  <w:num w:numId="112">
    <w:abstractNumId w:val="24"/>
  </w:num>
  <w:num w:numId="113">
    <w:abstractNumId w:val="2"/>
  </w:num>
  <w:num w:numId="114">
    <w:abstractNumId w:val="109"/>
  </w:num>
  <w:num w:numId="115">
    <w:abstractNumId w:val="70"/>
  </w:num>
  <w:num w:numId="116">
    <w:abstractNumId w:val="8"/>
  </w:num>
  <w:num w:numId="117">
    <w:abstractNumId w:val="3"/>
  </w:num>
  <w:num w:numId="118">
    <w:abstractNumId w:val="121"/>
  </w:num>
  <w:num w:numId="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6"/>
  </w:num>
  <w:num w:numId="121">
    <w:abstractNumId w:val="94"/>
  </w:num>
  <w:num w:numId="122">
    <w:abstractNumId w:val="35"/>
  </w:num>
  <w:num w:numId="123">
    <w:abstractNumId w:val="23"/>
  </w:num>
  <w:num w:numId="124">
    <w:abstractNumId w:val="18"/>
  </w:num>
  <w:num w:numId="125">
    <w:abstractNumId w:val="59"/>
  </w:num>
  <w:num w:numId="126">
    <w:abstractNumId w:val="116"/>
  </w:num>
  <w:num w:numId="127">
    <w:abstractNumId w:val="99"/>
  </w:num>
  <w:num w:numId="128">
    <w:abstractNumId w:val="134"/>
  </w:num>
  <w:num w:numId="129">
    <w:abstractNumId w:val="58"/>
  </w:num>
  <w:num w:numId="130">
    <w:abstractNumId w:val="10"/>
  </w:num>
  <w:num w:numId="131">
    <w:abstractNumId w:val="13"/>
  </w:num>
  <w:num w:numId="132">
    <w:abstractNumId w:val="79"/>
  </w:num>
  <w:num w:numId="133">
    <w:abstractNumId w:val="101"/>
  </w:num>
  <w:num w:numId="134">
    <w:abstractNumId w:val="111"/>
  </w:num>
  <w:num w:numId="135">
    <w:abstractNumId w:val="93"/>
  </w:num>
  <w:num w:numId="136">
    <w:abstractNumId w:val="80"/>
  </w:num>
  <w:num w:numId="137">
    <w:abstractNumId w:val="113"/>
  </w:num>
  <w:num w:numId="138">
    <w:abstractNumId w:val="138"/>
  </w:num>
  <w:num w:numId="139">
    <w:abstractNumId w:val="21"/>
  </w:num>
  <w:num w:numId="140">
    <w:abstractNumId w:val="106"/>
  </w:num>
  <w:num w:numId="141">
    <w:abstractNumId w:val="15"/>
  </w:num>
  <w:num w:numId="142">
    <w:abstractNumId w:val="67"/>
  </w:num>
  <w:num w:numId="143">
    <w:abstractNumId w:val="41"/>
  </w:num>
  <w:num w:numId="144">
    <w:abstractNumId w:val="77"/>
  </w:num>
  <w:num w:numId="145">
    <w:abstractNumId w:val="10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C26"/>
    <w:rsid w:val="00001BCD"/>
    <w:rsid w:val="00002157"/>
    <w:rsid w:val="00004282"/>
    <w:rsid w:val="0000598B"/>
    <w:rsid w:val="00005C80"/>
    <w:rsid w:val="00006A60"/>
    <w:rsid w:val="00007C96"/>
    <w:rsid w:val="00007FEE"/>
    <w:rsid w:val="000120BC"/>
    <w:rsid w:val="00012A0E"/>
    <w:rsid w:val="00014ECE"/>
    <w:rsid w:val="000154ED"/>
    <w:rsid w:val="00015B24"/>
    <w:rsid w:val="00020B18"/>
    <w:rsid w:val="0002109F"/>
    <w:rsid w:val="0002111D"/>
    <w:rsid w:val="00021661"/>
    <w:rsid w:val="00021EBD"/>
    <w:rsid w:val="000236FC"/>
    <w:rsid w:val="00026141"/>
    <w:rsid w:val="00026F78"/>
    <w:rsid w:val="00030999"/>
    <w:rsid w:val="00031651"/>
    <w:rsid w:val="00032418"/>
    <w:rsid w:val="0003687A"/>
    <w:rsid w:val="00036A4B"/>
    <w:rsid w:val="00036A9C"/>
    <w:rsid w:val="00036C6D"/>
    <w:rsid w:val="00040778"/>
    <w:rsid w:val="000419D9"/>
    <w:rsid w:val="000428E0"/>
    <w:rsid w:val="00046E7A"/>
    <w:rsid w:val="00046FE5"/>
    <w:rsid w:val="0004717C"/>
    <w:rsid w:val="000506E8"/>
    <w:rsid w:val="00050CAC"/>
    <w:rsid w:val="000518E5"/>
    <w:rsid w:val="00051B2A"/>
    <w:rsid w:val="000532BC"/>
    <w:rsid w:val="000544FF"/>
    <w:rsid w:val="000549EA"/>
    <w:rsid w:val="000559B0"/>
    <w:rsid w:val="00056CCE"/>
    <w:rsid w:val="000609F2"/>
    <w:rsid w:val="000611C6"/>
    <w:rsid w:val="000617EE"/>
    <w:rsid w:val="00062962"/>
    <w:rsid w:val="00063314"/>
    <w:rsid w:val="00063507"/>
    <w:rsid w:val="00063D21"/>
    <w:rsid w:val="00064042"/>
    <w:rsid w:val="00064AAC"/>
    <w:rsid w:val="000653AF"/>
    <w:rsid w:val="000670EF"/>
    <w:rsid w:val="00070590"/>
    <w:rsid w:val="00075427"/>
    <w:rsid w:val="00080251"/>
    <w:rsid w:val="00081611"/>
    <w:rsid w:val="00081B37"/>
    <w:rsid w:val="0008321B"/>
    <w:rsid w:val="00083482"/>
    <w:rsid w:val="000873E4"/>
    <w:rsid w:val="0008751B"/>
    <w:rsid w:val="0009283C"/>
    <w:rsid w:val="00093517"/>
    <w:rsid w:val="00094997"/>
    <w:rsid w:val="0009619F"/>
    <w:rsid w:val="00096298"/>
    <w:rsid w:val="00096BF4"/>
    <w:rsid w:val="000A1887"/>
    <w:rsid w:val="000A2299"/>
    <w:rsid w:val="000A2678"/>
    <w:rsid w:val="000A340E"/>
    <w:rsid w:val="000A418C"/>
    <w:rsid w:val="000A4213"/>
    <w:rsid w:val="000A5935"/>
    <w:rsid w:val="000A63D2"/>
    <w:rsid w:val="000A65BB"/>
    <w:rsid w:val="000A7404"/>
    <w:rsid w:val="000A7EBF"/>
    <w:rsid w:val="000B0214"/>
    <w:rsid w:val="000B1408"/>
    <w:rsid w:val="000B15C5"/>
    <w:rsid w:val="000B2755"/>
    <w:rsid w:val="000B32ED"/>
    <w:rsid w:val="000B63FA"/>
    <w:rsid w:val="000B657D"/>
    <w:rsid w:val="000B796D"/>
    <w:rsid w:val="000C05BA"/>
    <w:rsid w:val="000C2C0C"/>
    <w:rsid w:val="000C4BE7"/>
    <w:rsid w:val="000C619D"/>
    <w:rsid w:val="000C65E1"/>
    <w:rsid w:val="000C7C42"/>
    <w:rsid w:val="000D1E42"/>
    <w:rsid w:val="000D1F5E"/>
    <w:rsid w:val="000D33AD"/>
    <w:rsid w:val="000D3C34"/>
    <w:rsid w:val="000D5370"/>
    <w:rsid w:val="000D60BA"/>
    <w:rsid w:val="000D71D8"/>
    <w:rsid w:val="000D732C"/>
    <w:rsid w:val="000D77A1"/>
    <w:rsid w:val="000D77C1"/>
    <w:rsid w:val="000E112E"/>
    <w:rsid w:val="000E12B3"/>
    <w:rsid w:val="000E1868"/>
    <w:rsid w:val="000E211D"/>
    <w:rsid w:val="000E3814"/>
    <w:rsid w:val="000E3F86"/>
    <w:rsid w:val="000E3FDE"/>
    <w:rsid w:val="000E4513"/>
    <w:rsid w:val="000E5CE6"/>
    <w:rsid w:val="000E6DB6"/>
    <w:rsid w:val="000F26E6"/>
    <w:rsid w:val="000F312B"/>
    <w:rsid w:val="000F3E55"/>
    <w:rsid w:val="000F4C9B"/>
    <w:rsid w:val="000F63C1"/>
    <w:rsid w:val="000F774F"/>
    <w:rsid w:val="00101700"/>
    <w:rsid w:val="0010575D"/>
    <w:rsid w:val="00106EAE"/>
    <w:rsid w:val="00113AFF"/>
    <w:rsid w:val="00113B3C"/>
    <w:rsid w:val="00121C94"/>
    <w:rsid w:val="001220D5"/>
    <w:rsid w:val="001239B3"/>
    <w:rsid w:val="0012666F"/>
    <w:rsid w:val="0012667E"/>
    <w:rsid w:val="00127A1F"/>
    <w:rsid w:val="00127A32"/>
    <w:rsid w:val="001304BB"/>
    <w:rsid w:val="0013339D"/>
    <w:rsid w:val="00133E0F"/>
    <w:rsid w:val="0013627C"/>
    <w:rsid w:val="00141F9D"/>
    <w:rsid w:val="00143C76"/>
    <w:rsid w:val="001446BD"/>
    <w:rsid w:val="001447AB"/>
    <w:rsid w:val="00145CAC"/>
    <w:rsid w:val="0014642C"/>
    <w:rsid w:val="00147531"/>
    <w:rsid w:val="001537FE"/>
    <w:rsid w:val="00155C3E"/>
    <w:rsid w:val="0015698C"/>
    <w:rsid w:val="00160C67"/>
    <w:rsid w:val="00161452"/>
    <w:rsid w:val="001652B4"/>
    <w:rsid w:val="001656EC"/>
    <w:rsid w:val="00167356"/>
    <w:rsid w:val="00173FF5"/>
    <w:rsid w:val="00174CD4"/>
    <w:rsid w:val="001770D8"/>
    <w:rsid w:val="0017730E"/>
    <w:rsid w:val="00181757"/>
    <w:rsid w:val="00183203"/>
    <w:rsid w:val="001834FA"/>
    <w:rsid w:val="001839A8"/>
    <w:rsid w:val="0018757D"/>
    <w:rsid w:val="00187C3A"/>
    <w:rsid w:val="00187CF6"/>
    <w:rsid w:val="001907CE"/>
    <w:rsid w:val="00190FFD"/>
    <w:rsid w:val="001910F3"/>
    <w:rsid w:val="00191542"/>
    <w:rsid w:val="001934E0"/>
    <w:rsid w:val="00193899"/>
    <w:rsid w:val="001A0200"/>
    <w:rsid w:val="001A4CDE"/>
    <w:rsid w:val="001A6485"/>
    <w:rsid w:val="001A70FE"/>
    <w:rsid w:val="001A793A"/>
    <w:rsid w:val="001B1059"/>
    <w:rsid w:val="001B3CBA"/>
    <w:rsid w:val="001B491D"/>
    <w:rsid w:val="001B5665"/>
    <w:rsid w:val="001B633E"/>
    <w:rsid w:val="001B6E42"/>
    <w:rsid w:val="001C237E"/>
    <w:rsid w:val="001C24CE"/>
    <w:rsid w:val="001C29DB"/>
    <w:rsid w:val="001C2A9B"/>
    <w:rsid w:val="001C3051"/>
    <w:rsid w:val="001C3BAE"/>
    <w:rsid w:val="001C42CD"/>
    <w:rsid w:val="001C443B"/>
    <w:rsid w:val="001C5759"/>
    <w:rsid w:val="001C6D94"/>
    <w:rsid w:val="001C7144"/>
    <w:rsid w:val="001D14F4"/>
    <w:rsid w:val="001D19EE"/>
    <w:rsid w:val="001D3863"/>
    <w:rsid w:val="001E34B4"/>
    <w:rsid w:val="001E461A"/>
    <w:rsid w:val="001F115D"/>
    <w:rsid w:val="001F39DD"/>
    <w:rsid w:val="001F59FE"/>
    <w:rsid w:val="00200285"/>
    <w:rsid w:val="00201486"/>
    <w:rsid w:val="00202792"/>
    <w:rsid w:val="00210BC3"/>
    <w:rsid w:val="00213EAB"/>
    <w:rsid w:val="00214919"/>
    <w:rsid w:val="002167D7"/>
    <w:rsid w:val="002222A8"/>
    <w:rsid w:val="00222C0D"/>
    <w:rsid w:val="00223743"/>
    <w:rsid w:val="00223B4A"/>
    <w:rsid w:val="00225F4F"/>
    <w:rsid w:val="00226A00"/>
    <w:rsid w:val="002309DF"/>
    <w:rsid w:val="0023105B"/>
    <w:rsid w:val="00232892"/>
    <w:rsid w:val="002342D7"/>
    <w:rsid w:val="00234CCC"/>
    <w:rsid w:val="0023551B"/>
    <w:rsid w:val="0023701F"/>
    <w:rsid w:val="00237671"/>
    <w:rsid w:val="00237B43"/>
    <w:rsid w:val="002413C2"/>
    <w:rsid w:val="00243168"/>
    <w:rsid w:val="0024443D"/>
    <w:rsid w:val="002449AA"/>
    <w:rsid w:val="00244C33"/>
    <w:rsid w:val="00246253"/>
    <w:rsid w:val="0024635B"/>
    <w:rsid w:val="0024645F"/>
    <w:rsid w:val="00246BA5"/>
    <w:rsid w:val="00252BC1"/>
    <w:rsid w:val="002539E2"/>
    <w:rsid w:val="0025415B"/>
    <w:rsid w:val="0025499D"/>
    <w:rsid w:val="002549CA"/>
    <w:rsid w:val="00255249"/>
    <w:rsid w:val="00256FFF"/>
    <w:rsid w:val="0026109B"/>
    <w:rsid w:val="002615FD"/>
    <w:rsid w:val="00264E87"/>
    <w:rsid w:val="002654BA"/>
    <w:rsid w:val="002655CF"/>
    <w:rsid w:val="00267E15"/>
    <w:rsid w:val="00270A50"/>
    <w:rsid w:val="002724D9"/>
    <w:rsid w:val="00272B45"/>
    <w:rsid w:val="00277BD4"/>
    <w:rsid w:val="002812B0"/>
    <w:rsid w:val="0028139B"/>
    <w:rsid w:val="00281E64"/>
    <w:rsid w:val="00281E6A"/>
    <w:rsid w:val="00282DCC"/>
    <w:rsid w:val="00286CD7"/>
    <w:rsid w:val="00287901"/>
    <w:rsid w:val="00287DE8"/>
    <w:rsid w:val="00291E58"/>
    <w:rsid w:val="00292940"/>
    <w:rsid w:val="002936C8"/>
    <w:rsid w:val="00294BB4"/>
    <w:rsid w:val="00295AB8"/>
    <w:rsid w:val="002962FA"/>
    <w:rsid w:val="0029673D"/>
    <w:rsid w:val="00297A89"/>
    <w:rsid w:val="002A1555"/>
    <w:rsid w:val="002A170C"/>
    <w:rsid w:val="002A1E78"/>
    <w:rsid w:val="002A2055"/>
    <w:rsid w:val="002A3958"/>
    <w:rsid w:val="002A3C23"/>
    <w:rsid w:val="002A4513"/>
    <w:rsid w:val="002A69CA"/>
    <w:rsid w:val="002B0F05"/>
    <w:rsid w:val="002B4998"/>
    <w:rsid w:val="002B5E6A"/>
    <w:rsid w:val="002B74A3"/>
    <w:rsid w:val="002C1C35"/>
    <w:rsid w:val="002C2421"/>
    <w:rsid w:val="002C3612"/>
    <w:rsid w:val="002C404D"/>
    <w:rsid w:val="002C498B"/>
    <w:rsid w:val="002C5CEB"/>
    <w:rsid w:val="002C5D27"/>
    <w:rsid w:val="002C6D7A"/>
    <w:rsid w:val="002C6EAA"/>
    <w:rsid w:val="002C73C4"/>
    <w:rsid w:val="002D0B9C"/>
    <w:rsid w:val="002D114C"/>
    <w:rsid w:val="002D16E8"/>
    <w:rsid w:val="002D1DA0"/>
    <w:rsid w:val="002D27A1"/>
    <w:rsid w:val="002D58F5"/>
    <w:rsid w:val="002D5EAB"/>
    <w:rsid w:val="002D6434"/>
    <w:rsid w:val="002E28C3"/>
    <w:rsid w:val="002E359C"/>
    <w:rsid w:val="002E3DF8"/>
    <w:rsid w:val="002E65C3"/>
    <w:rsid w:val="002F0186"/>
    <w:rsid w:val="002F1030"/>
    <w:rsid w:val="002F7E48"/>
    <w:rsid w:val="00301019"/>
    <w:rsid w:val="003015C6"/>
    <w:rsid w:val="0030178E"/>
    <w:rsid w:val="0030250D"/>
    <w:rsid w:val="00303677"/>
    <w:rsid w:val="003057FC"/>
    <w:rsid w:val="003102F9"/>
    <w:rsid w:val="003132A4"/>
    <w:rsid w:val="003147D7"/>
    <w:rsid w:val="00314BBF"/>
    <w:rsid w:val="00315C80"/>
    <w:rsid w:val="00320094"/>
    <w:rsid w:val="00321B89"/>
    <w:rsid w:val="00321D54"/>
    <w:rsid w:val="00323911"/>
    <w:rsid w:val="00323D36"/>
    <w:rsid w:val="0032763C"/>
    <w:rsid w:val="00330669"/>
    <w:rsid w:val="003316EC"/>
    <w:rsid w:val="00331C25"/>
    <w:rsid w:val="00331CDA"/>
    <w:rsid w:val="00332835"/>
    <w:rsid w:val="0033334C"/>
    <w:rsid w:val="00333B51"/>
    <w:rsid w:val="00333F8F"/>
    <w:rsid w:val="003361C3"/>
    <w:rsid w:val="00340F7F"/>
    <w:rsid w:val="00341E70"/>
    <w:rsid w:val="003428E8"/>
    <w:rsid w:val="00343CB1"/>
    <w:rsid w:val="00345DE1"/>
    <w:rsid w:val="003479CC"/>
    <w:rsid w:val="003509BA"/>
    <w:rsid w:val="00350F53"/>
    <w:rsid w:val="00353F47"/>
    <w:rsid w:val="00354831"/>
    <w:rsid w:val="00354C6A"/>
    <w:rsid w:val="003564A9"/>
    <w:rsid w:val="00357AA2"/>
    <w:rsid w:val="00360710"/>
    <w:rsid w:val="003607FE"/>
    <w:rsid w:val="003625F6"/>
    <w:rsid w:val="003631B8"/>
    <w:rsid w:val="003654B0"/>
    <w:rsid w:val="0037023A"/>
    <w:rsid w:val="00370C1D"/>
    <w:rsid w:val="00371CCD"/>
    <w:rsid w:val="00372710"/>
    <w:rsid w:val="00377972"/>
    <w:rsid w:val="00377975"/>
    <w:rsid w:val="00380AD8"/>
    <w:rsid w:val="00380FB4"/>
    <w:rsid w:val="003816B8"/>
    <w:rsid w:val="00381B68"/>
    <w:rsid w:val="00381C26"/>
    <w:rsid w:val="0038344A"/>
    <w:rsid w:val="0038552B"/>
    <w:rsid w:val="00385F7C"/>
    <w:rsid w:val="00386443"/>
    <w:rsid w:val="00390D23"/>
    <w:rsid w:val="00391660"/>
    <w:rsid w:val="00395970"/>
    <w:rsid w:val="00395AC5"/>
    <w:rsid w:val="00395CE6"/>
    <w:rsid w:val="00395FF1"/>
    <w:rsid w:val="00396288"/>
    <w:rsid w:val="003963FA"/>
    <w:rsid w:val="003A2712"/>
    <w:rsid w:val="003A2BD4"/>
    <w:rsid w:val="003A32CE"/>
    <w:rsid w:val="003A3742"/>
    <w:rsid w:val="003A3E47"/>
    <w:rsid w:val="003A489A"/>
    <w:rsid w:val="003A570C"/>
    <w:rsid w:val="003A5D54"/>
    <w:rsid w:val="003A72EC"/>
    <w:rsid w:val="003A7F02"/>
    <w:rsid w:val="003B0B91"/>
    <w:rsid w:val="003B17A0"/>
    <w:rsid w:val="003B17F7"/>
    <w:rsid w:val="003B3CCF"/>
    <w:rsid w:val="003B4058"/>
    <w:rsid w:val="003B4870"/>
    <w:rsid w:val="003B49CE"/>
    <w:rsid w:val="003C0E16"/>
    <w:rsid w:val="003C1FAF"/>
    <w:rsid w:val="003C2723"/>
    <w:rsid w:val="003C2FFF"/>
    <w:rsid w:val="003C418A"/>
    <w:rsid w:val="003C4261"/>
    <w:rsid w:val="003C4583"/>
    <w:rsid w:val="003C5278"/>
    <w:rsid w:val="003D1421"/>
    <w:rsid w:val="003D2D78"/>
    <w:rsid w:val="003D32A4"/>
    <w:rsid w:val="003D3C61"/>
    <w:rsid w:val="003D44D0"/>
    <w:rsid w:val="003D4504"/>
    <w:rsid w:val="003D466C"/>
    <w:rsid w:val="003D4741"/>
    <w:rsid w:val="003D4936"/>
    <w:rsid w:val="003D542A"/>
    <w:rsid w:val="003D6574"/>
    <w:rsid w:val="003D7AF0"/>
    <w:rsid w:val="003E1899"/>
    <w:rsid w:val="003E1CD1"/>
    <w:rsid w:val="003E30D7"/>
    <w:rsid w:val="003E3503"/>
    <w:rsid w:val="003E4025"/>
    <w:rsid w:val="003E5381"/>
    <w:rsid w:val="003E7FDE"/>
    <w:rsid w:val="003F0958"/>
    <w:rsid w:val="003F0959"/>
    <w:rsid w:val="003F1058"/>
    <w:rsid w:val="003F1059"/>
    <w:rsid w:val="003F169F"/>
    <w:rsid w:val="003F2D9B"/>
    <w:rsid w:val="003F48A0"/>
    <w:rsid w:val="003F68E1"/>
    <w:rsid w:val="003F69AB"/>
    <w:rsid w:val="003F79E2"/>
    <w:rsid w:val="004000CE"/>
    <w:rsid w:val="00400564"/>
    <w:rsid w:val="004009D7"/>
    <w:rsid w:val="004013D9"/>
    <w:rsid w:val="0040177E"/>
    <w:rsid w:val="0040253F"/>
    <w:rsid w:val="004074F4"/>
    <w:rsid w:val="00410211"/>
    <w:rsid w:val="00410812"/>
    <w:rsid w:val="00411B7E"/>
    <w:rsid w:val="004127F5"/>
    <w:rsid w:val="00413095"/>
    <w:rsid w:val="00415278"/>
    <w:rsid w:val="0042232F"/>
    <w:rsid w:val="004229D4"/>
    <w:rsid w:val="00422AD1"/>
    <w:rsid w:val="00422BFE"/>
    <w:rsid w:val="00423168"/>
    <w:rsid w:val="00423C5D"/>
    <w:rsid w:val="004241A2"/>
    <w:rsid w:val="0043181B"/>
    <w:rsid w:val="00431B7D"/>
    <w:rsid w:val="00431E86"/>
    <w:rsid w:val="004327CC"/>
    <w:rsid w:val="004348BE"/>
    <w:rsid w:val="0043514C"/>
    <w:rsid w:val="004372ED"/>
    <w:rsid w:val="004376F3"/>
    <w:rsid w:val="0044383B"/>
    <w:rsid w:val="00447564"/>
    <w:rsid w:val="004506A1"/>
    <w:rsid w:val="00450B85"/>
    <w:rsid w:val="00450CB7"/>
    <w:rsid w:val="004510F3"/>
    <w:rsid w:val="00451FB8"/>
    <w:rsid w:val="00452514"/>
    <w:rsid w:val="00453912"/>
    <w:rsid w:val="00453A0F"/>
    <w:rsid w:val="00456FE5"/>
    <w:rsid w:val="004602AD"/>
    <w:rsid w:val="004609FA"/>
    <w:rsid w:val="00465C5A"/>
    <w:rsid w:val="004660AD"/>
    <w:rsid w:val="00466769"/>
    <w:rsid w:val="00466BEF"/>
    <w:rsid w:val="004675CF"/>
    <w:rsid w:val="00467FD0"/>
    <w:rsid w:val="00472FC7"/>
    <w:rsid w:val="00473646"/>
    <w:rsid w:val="00474069"/>
    <w:rsid w:val="00475D65"/>
    <w:rsid w:val="004775E2"/>
    <w:rsid w:val="00480FEF"/>
    <w:rsid w:val="00481E54"/>
    <w:rsid w:val="0048294B"/>
    <w:rsid w:val="00482D34"/>
    <w:rsid w:val="00482F4C"/>
    <w:rsid w:val="00484E95"/>
    <w:rsid w:val="00487C52"/>
    <w:rsid w:val="004904D7"/>
    <w:rsid w:val="004921D3"/>
    <w:rsid w:val="00493466"/>
    <w:rsid w:val="00497348"/>
    <w:rsid w:val="00497EBF"/>
    <w:rsid w:val="004A131B"/>
    <w:rsid w:val="004A1A89"/>
    <w:rsid w:val="004A5683"/>
    <w:rsid w:val="004A5CA0"/>
    <w:rsid w:val="004A60E5"/>
    <w:rsid w:val="004A643C"/>
    <w:rsid w:val="004B081F"/>
    <w:rsid w:val="004B17A9"/>
    <w:rsid w:val="004B1E12"/>
    <w:rsid w:val="004B1EF9"/>
    <w:rsid w:val="004B22E6"/>
    <w:rsid w:val="004B30C6"/>
    <w:rsid w:val="004B6A7A"/>
    <w:rsid w:val="004B6E06"/>
    <w:rsid w:val="004B7CA1"/>
    <w:rsid w:val="004C214B"/>
    <w:rsid w:val="004C5EF8"/>
    <w:rsid w:val="004C775F"/>
    <w:rsid w:val="004C7F4E"/>
    <w:rsid w:val="004D342C"/>
    <w:rsid w:val="004D501A"/>
    <w:rsid w:val="004D55DA"/>
    <w:rsid w:val="004D5638"/>
    <w:rsid w:val="004D660F"/>
    <w:rsid w:val="004D6817"/>
    <w:rsid w:val="004D7944"/>
    <w:rsid w:val="004D7F1F"/>
    <w:rsid w:val="004E00A6"/>
    <w:rsid w:val="004E0101"/>
    <w:rsid w:val="004E07B6"/>
    <w:rsid w:val="004E2A7A"/>
    <w:rsid w:val="004E4797"/>
    <w:rsid w:val="004E4D9D"/>
    <w:rsid w:val="004E5CB7"/>
    <w:rsid w:val="004F095E"/>
    <w:rsid w:val="004F1DEE"/>
    <w:rsid w:val="004F5E27"/>
    <w:rsid w:val="00501D92"/>
    <w:rsid w:val="005036F7"/>
    <w:rsid w:val="00505239"/>
    <w:rsid w:val="005054FC"/>
    <w:rsid w:val="0050562F"/>
    <w:rsid w:val="00505C94"/>
    <w:rsid w:val="0050687D"/>
    <w:rsid w:val="005070B0"/>
    <w:rsid w:val="00510135"/>
    <w:rsid w:val="005119D9"/>
    <w:rsid w:val="00512C33"/>
    <w:rsid w:val="005140EF"/>
    <w:rsid w:val="00514771"/>
    <w:rsid w:val="00521FE5"/>
    <w:rsid w:val="00524803"/>
    <w:rsid w:val="0052506A"/>
    <w:rsid w:val="00525BD5"/>
    <w:rsid w:val="00527869"/>
    <w:rsid w:val="00532FAC"/>
    <w:rsid w:val="005349A7"/>
    <w:rsid w:val="0053716E"/>
    <w:rsid w:val="00537965"/>
    <w:rsid w:val="00537B2F"/>
    <w:rsid w:val="00540870"/>
    <w:rsid w:val="00542F99"/>
    <w:rsid w:val="00543472"/>
    <w:rsid w:val="00543DDC"/>
    <w:rsid w:val="00545E91"/>
    <w:rsid w:val="00546085"/>
    <w:rsid w:val="00546916"/>
    <w:rsid w:val="00547048"/>
    <w:rsid w:val="00547853"/>
    <w:rsid w:val="005479E9"/>
    <w:rsid w:val="00551267"/>
    <w:rsid w:val="0055202B"/>
    <w:rsid w:val="00552FFF"/>
    <w:rsid w:val="005539AE"/>
    <w:rsid w:val="005545B8"/>
    <w:rsid w:val="00555C12"/>
    <w:rsid w:val="00556841"/>
    <w:rsid w:val="00557DD3"/>
    <w:rsid w:val="005615E2"/>
    <w:rsid w:val="005624D7"/>
    <w:rsid w:val="00562D0A"/>
    <w:rsid w:val="005647CD"/>
    <w:rsid w:val="005650FF"/>
    <w:rsid w:val="005675AA"/>
    <w:rsid w:val="00571ED2"/>
    <w:rsid w:val="00573587"/>
    <w:rsid w:val="00575026"/>
    <w:rsid w:val="005760C5"/>
    <w:rsid w:val="00580940"/>
    <w:rsid w:val="00581B7F"/>
    <w:rsid w:val="00582B25"/>
    <w:rsid w:val="0058560C"/>
    <w:rsid w:val="00590C1E"/>
    <w:rsid w:val="00592603"/>
    <w:rsid w:val="005934A9"/>
    <w:rsid w:val="00594B20"/>
    <w:rsid w:val="0059596A"/>
    <w:rsid w:val="00596C9B"/>
    <w:rsid w:val="00596F3A"/>
    <w:rsid w:val="005A505A"/>
    <w:rsid w:val="005A5EA2"/>
    <w:rsid w:val="005A69A5"/>
    <w:rsid w:val="005A7332"/>
    <w:rsid w:val="005A7892"/>
    <w:rsid w:val="005B0E3E"/>
    <w:rsid w:val="005B0F97"/>
    <w:rsid w:val="005B20D0"/>
    <w:rsid w:val="005B211E"/>
    <w:rsid w:val="005B33C2"/>
    <w:rsid w:val="005B3802"/>
    <w:rsid w:val="005B3C28"/>
    <w:rsid w:val="005B3C83"/>
    <w:rsid w:val="005B4655"/>
    <w:rsid w:val="005B4BA9"/>
    <w:rsid w:val="005B579B"/>
    <w:rsid w:val="005C0D2F"/>
    <w:rsid w:val="005C0D96"/>
    <w:rsid w:val="005C0E4F"/>
    <w:rsid w:val="005C18CC"/>
    <w:rsid w:val="005C195E"/>
    <w:rsid w:val="005C2634"/>
    <w:rsid w:val="005C285A"/>
    <w:rsid w:val="005C3040"/>
    <w:rsid w:val="005C4423"/>
    <w:rsid w:val="005C6126"/>
    <w:rsid w:val="005C61B6"/>
    <w:rsid w:val="005C7602"/>
    <w:rsid w:val="005D1664"/>
    <w:rsid w:val="005D191F"/>
    <w:rsid w:val="005D3359"/>
    <w:rsid w:val="005D34D0"/>
    <w:rsid w:val="005D3633"/>
    <w:rsid w:val="005D3C04"/>
    <w:rsid w:val="005D6830"/>
    <w:rsid w:val="005D6E5F"/>
    <w:rsid w:val="005D76A8"/>
    <w:rsid w:val="005D7AE5"/>
    <w:rsid w:val="005D7F32"/>
    <w:rsid w:val="005E103E"/>
    <w:rsid w:val="005E1DC6"/>
    <w:rsid w:val="005E3318"/>
    <w:rsid w:val="005E4B61"/>
    <w:rsid w:val="005E7CC1"/>
    <w:rsid w:val="005F22C2"/>
    <w:rsid w:val="005F2CCA"/>
    <w:rsid w:val="005F42F5"/>
    <w:rsid w:val="005F490B"/>
    <w:rsid w:val="005F58FF"/>
    <w:rsid w:val="005F64E7"/>
    <w:rsid w:val="005F69E4"/>
    <w:rsid w:val="006007ED"/>
    <w:rsid w:val="00601488"/>
    <w:rsid w:val="006015E0"/>
    <w:rsid w:val="006017A0"/>
    <w:rsid w:val="00601DB9"/>
    <w:rsid w:val="00602843"/>
    <w:rsid w:val="0060649D"/>
    <w:rsid w:val="0061010B"/>
    <w:rsid w:val="00611FD1"/>
    <w:rsid w:val="00612B2E"/>
    <w:rsid w:val="00613F20"/>
    <w:rsid w:val="00614B6C"/>
    <w:rsid w:val="006154B5"/>
    <w:rsid w:val="00615C11"/>
    <w:rsid w:val="0061759C"/>
    <w:rsid w:val="006223F0"/>
    <w:rsid w:val="00622FFD"/>
    <w:rsid w:val="00623065"/>
    <w:rsid w:val="00625886"/>
    <w:rsid w:val="00626618"/>
    <w:rsid w:val="00626A84"/>
    <w:rsid w:val="006275BF"/>
    <w:rsid w:val="00627BDF"/>
    <w:rsid w:val="00631851"/>
    <w:rsid w:val="006326C4"/>
    <w:rsid w:val="00632E8A"/>
    <w:rsid w:val="00633C4F"/>
    <w:rsid w:val="00634788"/>
    <w:rsid w:val="00635A90"/>
    <w:rsid w:val="006370B2"/>
    <w:rsid w:val="0064107B"/>
    <w:rsid w:val="00641950"/>
    <w:rsid w:val="00643234"/>
    <w:rsid w:val="00647132"/>
    <w:rsid w:val="006508A0"/>
    <w:rsid w:val="00655ADF"/>
    <w:rsid w:val="00655D8E"/>
    <w:rsid w:val="00660E5F"/>
    <w:rsid w:val="00664E29"/>
    <w:rsid w:val="00665C8F"/>
    <w:rsid w:val="00666CE5"/>
    <w:rsid w:val="00675664"/>
    <w:rsid w:val="00675CEF"/>
    <w:rsid w:val="00677451"/>
    <w:rsid w:val="006824FE"/>
    <w:rsid w:val="00685D44"/>
    <w:rsid w:val="00690128"/>
    <w:rsid w:val="00691AE3"/>
    <w:rsid w:val="00693272"/>
    <w:rsid w:val="00695B97"/>
    <w:rsid w:val="006969C3"/>
    <w:rsid w:val="00696D72"/>
    <w:rsid w:val="006A0DFE"/>
    <w:rsid w:val="006A266A"/>
    <w:rsid w:val="006A36DD"/>
    <w:rsid w:val="006A54D0"/>
    <w:rsid w:val="006B2E73"/>
    <w:rsid w:val="006B3DD7"/>
    <w:rsid w:val="006B6868"/>
    <w:rsid w:val="006B7B7F"/>
    <w:rsid w:val="006C5A1E"/>
    <w:rsid w:val="006C6E10"/>
    <w:rsid w:val="006C77BA"/>
    <w:rsid w:val="006D133C"/>
    <w:rsid w:val="006D1F2E"/>
    <w:rsid w:val="006D31CD"/>
    <w:rsid w:val="006D345A"/>
    <w:rsid w:val="006D368A"/>
    <w:rsid w:val="006D4137"/>
    <w:rsid w:val="006D649C"/>
    <w:rsid w:val="006D6C47"/>
    <w:rsid w:val="006D6D97"/>
    <w:rsid w:val="006D7E72"/>
    <w:rsid w:val="006E109F"/>
    <w:rsid w:val="006E3D76"/>
    <w:rsid w:val="006E5FCD"/>
    <w:rsid w:val="006E6595"/>
    <w:rsid w:val="006E680B"/>
    <w:rsid w:val="006E791F"/>
    <w:rsid w:val="006E795B"/>
    <w:rsid w:val="006F1384"/>
    <w:rsid w:val="006F1466"/>
    <w:rsid w:val="006F389F"/>
    <w:rsid w:val="006F5017"/>
    <w:rsid w:val="006F6774"/>
    <w:rsid w:val="006F6EC6"/>
    <w:rsid w:val="00701D7B"/>
    <w:rsid w:val="00703E50"/>
    <w:rsid w:val="00704ADF"/>
    <w:rsid w:val="00705492"/>
    <w:rsid w:val="00705581"/>
    <w:rsid w:val="0070729A"/>
    <w:rsid w:val="0070753E"/>
    <w:rsid w:val="00710894"/>
    <w:rsid w:val="00711560"/>
    <w:rsid w:val="00714DE7"/>
    <w:rsid w:val="00715EB8"/>
    <w:rsid w:val="00716ED2"/>
    <w:rsid w:val="00720B8D"/>
    <w:rsid w:val="00724568"/>
    <w:rsid w:val="007260B4"/>
    <w:rsid w:val="00726363"/>
    <w:rsid w:val="007266C7"/>
    <w:rsid w:val="00727A3B"/>
    <w:rsid w:val="0073430C"/>
    <w:rsid w:val="0073462C"/>
    <w:rsid w:val="00734BBF"/>
    <w:rsid w:val="00736848"/>
    <w:rsid w:val="007368C8"/>
    <w:rsid w:val="0074024F"/>
    <w:rsid w:val="007403AD"/>
    <w:rsid w:val="00742B30"/>
    <w:rsid w:val="0074370C"/>
    <w:rsid w:val="00745B12"/>
    <w:rsid w:val="007470C7"/>
    <w:rsid w:val="00747F3A"/>
    <w:rsid w:val="00750192"/>
    <w:rsid w:val="00750479"/>
    <w:rsid w:val="00750694"/>
    <w:rsid w:val="00750E1F"/>
    <w:rsid w:val="00751C1E"/>
    <w:rsid w:val="00754A97"/>
    <w:rsid w:val="00756392"/>
    <w:rsid w:val="00761545"/>
    <w:rsid w:val="0076157E"/>
    <w:rsid w:val="00761ABB"/>
    <w:rsid w:val="0076320F"/>
    <w:rsid w:val="00763AC3"/>
    <w:rsid w:val="00763ED9"/>
    <w:rsid w:val="007648B3"/>
    <w:rsid w:val="00766103"/>
    <w:rsid w:val="0076669C"/>
    <w:rsid w:val="0077130A"/>
    <w:rsid w:val="00771AB0"/>
    <w:rsid w:val="00774C0F"/>
    <w:rsid w:val="00774CDB"/>
    <w:rsid w:val="00775EF2"/>
    <w:rsid w:val="00780117"/>
    <w:rsid w:val="0078105D"/>
    <w:rsid w:val="00784238"/>
    <w:rsid w:val="0078689C"/>
    <w:rsid w:val="007868CC"/>
    <w:rsid w:val="007909AC"/>
    <w:rsid w:val="00792919"/>
    <w:rsid w:val="00793369"/>
    <w:rsid w:val="00793B92"/>
    <w:rsid w:val="0079623E"/>
    <w:rsid w:val="0079733D"/>
    <w:rsid w:val="00797BEC"/>
    <w:rsid w:val="00797DAB"/>
    <w:rsid w:val="007A367D"/>
    <w:rsid w:val="007A4E30"/>
    <w:rsid w:val="007A55AF"/>
    <w:rsid w:val="007A7614"/>
    <w:rsid w:val="007B073B"/>
    <w:rsid w:val="007B1A22"/>
    <w:rsid w:val="007B1C95"/>
    <w:rsid w:val="007B2B06"/>
    <w:rsid w:val="007B2D7D"/>
    <w:rsid w:val="007B3B42"/>
    <w:rsid w:val="007B5F35"/>
    <w:rsid w:val="007B7217"/>
    <w:rsid w:val="007C2F7F"/>
    <w:rsid w:val="007C4522"/>
    <w:rsid w:val="007C53D3"/>
    <w:rsid w:val="007C5E25"/>
    <w:rsid w:val="007C6FC6"/>
    <w:rsid w:val="007D0A85"/>
    <w:rsid w:val="007D106B"/>
    <w:rsid w:val="007D1315"/>
    <w:rsid w:val="007D1D8A"/>
    <w:rsid w:val="007D40E9"/>
    <w:rsid w:val="007D5C46"/>
    <w:rsid w:val="007E4BF9"/>
    <w:rsid w:val="007E5F11"/>
    <w:rsid w:val="007E5F41"/>
    <w:rsid w:val="007E64B2"/>
    <w:rsid w:val="007F00B9"/>
    <w:rsid w:val="007F0FBB"/>
    <w:rsid w:val="007F5832"/>
    <w:rsid w:val="007F6C55"/>
    <w:rsid w:val="00800BC4"/>
    <w:rsid w:val="00802960"/>
    <w:rsid w:val="008045A0"/>
    <w:rsid w:val="008054A2"/>
    <w:rsid w:val="00805695"/>
    <w:rsid w:val="008062C6"/>
    <w:rsid w:val="00806F8E"/>
    <w:rsid w:val="008073A0"/>
    <w:rsid w:val="00811064"/>
    <w:rsid w:val="00811A9B"/>
    <w:rsid w:val="00813B10"/>
    <w:rsid w:val="0081424C"/>
    <w:rsid w:val="008147C3"/>
    <w:rsid w:val="00815916"/>
    <w:rsid w:val="0081748D"/>
    <w:rsid w:val="00820910"/>
    <w:rsid w:val="008210C9"/>
    <w:rsid w:val="00823B35"/>
    <w:rsid w:val="00824F44"/>
    <w:rsid w:val="00826AB7"/>
    <w:rsid w:val="0082756C"/>
    <w:rsid w:val="00827F2D"/>
    <w:rsid w:val="0083101A"/>
    <w:rsid w:val="008318C3"/>
    <w:rsid w:val="0083465F"/>
    <w:rsid w:val="00837732"/>
    <w:rsid w:val="00840B34"/>
    <w:rsid w:val="008447AF"/>
    <w:rsid w:val="00844F6F"/>
    <w:rsid w:val="00845554"/>
    <w:rsid w:val="00846CB8"/>
    <w:rsid w:val="008536A0"/>
    <w:rsid w:val="00853A78"/>
    <w:rsid w:val="00854E80"/>
    <w:rsid w:val="00855E59"/>
    <w:rsid w:val="00856B70"/>
    <w:rsid w:val="00856C67"/>
    <w:rsid w:val="00857632"/>
    <w:rsid w:val="00864091"/>
    <w:rsid w:val="0086644A"/>
    <w:rsid w:val="008700A9"/>
    <w:rsid w:val="0087164A"/>
    <w:rsid w:val="0087220C"/>
    <w:rsid w:val="00872D46"/>
    <w:rsid w:val="00873663"/>
    <w:rsid w:val="00874B3A"/>
    <w:rsid w:val="00874BEC"/>
    <w:rsid w:val="00883FE5"/>
    <w:rsid w:val="00884752"/>
    <w:rsid w:val="008854F8"/>
    <w:rsid w:val="008A03A3"/>
    <w:rsid w:val="008A2168"/>
    <w:rsid w:val="008A246D"/>
    <w:rsid w:val="008A29E0"/>
    <w:rsid w:val="008A3245"/>
    <w:rsid w:val="008A4FFD"/>
    <w:rsid w:val="008B2039"/>
    <w:rsid w:val="008B47D4"/>
    <w:rsid w:val="008B5038"/>
    <w:rsid w:val="008B544C"/>
    <w:rsid w:val="008B66C6"/>
    <w:rsid w:val="008C14AC"/>
    <w:rsid w:val="008C22D5"/>
    <w:rsid w:val="008C3326"/>
    <w:rsid w:val="008C4183"/>
    <w:rsid w:val="008C7C49"/>
    <w:rsid w:val="008D0D65"/>
    <w:rsid w:val="008D1B82"/>
    <w:rsid w:val="008D2DCE"/>
    <w:rsid w:val="008D3611"/>
    <w:rsid w:val="008D5D08"/>
    <w:rsid w:val="008D63DF"/>
    <w:rsid w:val="008D7750"/>
    <w:rsid w:val="008E0036"/>
    <w:rsid w:val="008E1619"/>
    <w:rsid w:val="008E18D0"/>
    <w:rsid w:val="008E191C"/>
    <w:rsid w:val="008E24DB"/>
    <w:rsid w:val="008E272C"/>
    <w:rsid w:val="008E2F98"/>
    <w:rsid w:val="008E31E8"/>
    <w:rsid w:val="008E4D57"/>
    <w:rsid w:val="008E5150"/>
    <w:rsid w:val="008E7365"/>
    <w:rsid w:val="008F1411"/>
    <w:rsid w:val="008F22FA"/>
    <w:rsid w:val="008F4AB7"/>
    <w:rsid w:val="008F5B29"/>
    <w:rsid w:val="008F6275"/>
    <w:rsid w:val="00900FB0"/>
    <w:rsid w:val="009025AE"/>
    <w:rsid w:val="00910597"/>
    <w:rsid w:val="0091259E"/>
    <w:rsid w:val="00912961"/>
    <w:rsid w:val="00913D15"/>
    <w:rsid w:val="00914E2D"/>
    <w:rsid w:val="00915BAB"/>
    <w:rsid w:val="00916112"/>
    <w:rsid w:val="00917357"/>
    <w:rsid w:val="009224AB"/>
    <w:rsid w:val="009240CA"/>
    <w:rsid w:val="00924A04"/>
    <w:rsid w:val="00924B42"/>
    <w:rsid w:val="00925247"/>
    <w:rsid w:val="00925B4F"/>
    <w:rsid w:val="00926884"/>
    <w:rsid w:val="00926F06"/>
    <w:rsid w:val="009312C1"/>
    <w:rsid w:val="009320FF"/>
    <w:rsid w:val="009343AF"/>
    <w:rsid w:val="00934942"/>
    <w:rsid w:val="00935920"/>
    <w:rsid w:val="00936987"/>
    <w:rsid w:val="00937E39"/>
    <w:rsid w:val="0094051B"/>
    <w:rsid w:val="0094097A"/>
    <w:rsid w:val="00943575"/>
    <w:rsid w:val="00943C61"/>
    <w:rsid w:val="009463E3"/>
    <w:rsid w:val="00947762"/>
    <w:rsid w:val="00952369"/>
    <w:rsid w:val="00953930"/>
    <w:rsid w:val="00954EF8"/>
    <w:rsid w:val="009560A5"/>
    <w:rsid w:val="00956641"/>
    <w:rsid w:val="00956BD4"/>
    <w:rsid w:val="009603CA"/>
    <w:rsid w:val="00961F21"/>
    <w:rsid w:val="00962852"/>
    <w:rsid w:val="00963446"/>
    <w:rsid w:val="009636A2"/>
    <w:rsid w:val="0096390E"/>
    <w:rsid w:val="00964C3B"/>
    <w:rsid w:val="0096625B"/>
    <w:rsid w:val="009662B5"/>
    <w:rsid w:val="00966B8E"/>
    <w:rsid w:val="0096754A"/>
    <w:rsid w:val="009677AD"/>
    <w:rsid w:val="009708A7"/>
    <w:rsid w:val="00970D97"/>
    <w:rsid w:val="00974B23"/>
    <w:rsid w:val="00980607"/>
    <w:rsid w:val="009819C0"/>
    <w:rsid w:val="00981FAD"/>
    <w:rsid w:val="00982F13"/>
    <w:rsid w:val="00984E66"/>
    <w:rsid w:val="00987292"/>
    <w:rsid w:val="009875B0"/>
    <w:rsid w:val="0099005C"/>
    <w:rsid w:val="00990C11"/>
    <w:rsid w:val="00995201"/>
    <w:rsid w:val="00995C3D"/>
    <w:rsid w:val="00995EA8"/>
    <w:rsid w:val="00997AFA"/>
    <w:rsid w:val="00997FAA"/>
    <w:rsid w:val="009A05AC"/>
    <w:rsid w:val="009A0F97"/>
    <w:rsid w:val="009A1747"/>
    <w:rsid w:val="009A32BA"/>
    <w:rsid w:val="009A404A"/>
    <w:rsid w:val="009A470E"/>
    <w:rsid w:val="009A6576"/>
    <w:rsid w:val="009A70FB"/>
    <w:rsid w:val="009B580F"/>
    <w:rsid w:val="009B6325"/>
    <w:rsid w:val="009B632A"/>
    <w:rsid w:val="009C19DF"/>
    <w:rsid w:val="009C526C"/>
    <w:rsid w:val="009C526D"/>
    <w:rsid w:val="009C66C8"/>
    <w:rsid w:val="009C6F5A"/>
    <w:rsid w:val="009D17B6"/>
    <w:rsid w:val="009D67C0"/>
    <w:rsid w:val="009E08E6"/>
    <w:rsid w:val="009E147A"/>
    <w:rsid w:val="009E25E2"/>
    <w:rsid w:val="009E3285"/>
    <w:rsid w:val="009E545D"/>
    <w:rsid w:val="009E5F6A"/>
    <w:rsid w:val="009E6A58"/>
    <w:rsid w:val="009F0BFF"/>
    <w:rsid w:val="009F4C32"/>
    <w:rsid w:val="009F632E"/>
    <w:rsid w:val="009F6530"/>
    <w:rsid w:val="00A00536"/>
    <w:rsid w:val="00A01517"/>
    <w:rsid w:val="00A023C2"/>
    <w:rsid w:val="00A05596"/>
    <w:rsid w:val="00A063AB"/>
    <w:rsid w:val="00A07986"/>
    <w:rsid w:val="00A12088"/>
    <w:rsid w:val="00A1368F"/>
    <w:rsid w:val="00A13CFD"/>
    <w:rsid w:val="00A14A0D"/>
    <w:rsid w:val="00A161E5"/>
    <w:rsid w:val="00A17B9B"/>
    <w:rsid w:val="00A203CD"/>
    <w:rsid w:val="00A20B3F"/>
    <w:rsid w:val="00A23C4B"/>
    <w:rsid w:val="00A24F82"/>
    <w:rsid w:val="00A251FB"/>
    <w:rsid w:val="00A36A8D"/>
    <w:rsid w:val="00A40130"/>
    <w:rsid w:val="00A4078F"/>
    <w:rsid w:val="00A40956"/>
    <w:rsid w:val="00A4096D"/>
    <w:rsid w:val="00A4249F"/>
    <w:rsid w:val="00A4273C"/>
    <w:rsid w:val="00A42936"/>
    <w:rsid w:val="00A473E7"/>
    <w:rsid w:val="00A51305"/>
    <w:rsid w:val="00A51E1D"/>
    <w:rsid w:val="00A53241"/>
    <w:rsid w:val="00A54714"/>
    <w:rsid w:val="00A571F1"/>
    <w:rsid w:val="00A6078A"/>
    <w:rsid w:val="00A617F6"/>
    <w:rsid w:val="00A61DB2"/>
    <w:rsid w:val="00A62887"/>
    <w:rsid w:val="00A640EC"/>
    <w:rsid w:val="00A67C26"/>
    <w:rsid w:val="00A71634"/>
    <w:rsid w:val="00A71C20"/>
    <w:rsid w:val="00A73136"/>
    <w:rsid w:val="00A765FD"/>
    <w:rsid w:val="00A76737"/>
    <w:rsid w:val="00A76E8A"/>
    <w:rsid w:val="00A80681"/>
    <w:rsid w:val="00A86557"/>
    <w:rsid w:val="00A9015C"/>
    <w:rsid w:val="00A91490"/>
    <w:rsid w:val="00A92944"/>
    <w:rsid w:val="00A93174"/>
    <w:rsid w:val="00A93521"/>
    <w:rsid w:val="00A948D5"/>
    <w:rsid w:val="00A94DA7"/>
    <w:rsid w:val="00A95C68"/>
    <w:rsid w:val="00A967A2"/>
    <w:rsid w:val="00A975DC"/>
    <w:rsid w:val="00AA00CE"/>
    <w:rsid w:val="00AA15EE"/>
    <w:rsid w:val="00AA19A3"/>
    <w:rsid w:val="00AA49B7"/>
    <w:rsid w:val="00AA4AA1"/>
    <w:rsid w:val="00AA5F90"/>
    <w:rsid w:val="00AA79D9"/>
    <w:rsid w:val="00AA7CFE"/>
    <w:rsid w:val="00AB1677"/>
    <w:rsid w:val="00AB1B2B"/>
    <w:rsid w:val="00AB24D5"/>
    <w:rsid w:val="00AB3230"/>
    <w:rsid w:val="00AB5B16"/>
    <w:rsid w:val="00AB61C4"/>
    <w:rsid w:val="00AC0553"/>
    <w:rsid w:val="00AC0E1C"/>
    <w:rsid w:val="00AC16F5"/>
    <w:rsid w:val="00AC2C30"/>
    <w:rsid w:val="00AC40A7"/>
    <w:rsid w:val="00AC446B"/>
    <w:rsid w:val="00AC59F7"/>
    <w:rsid w:val="00AC70B6"/>
    <w:rsid w:val="00AC76A4"/>
    <w:rsid w:val="00AC782E"/>
    <w:rsid w:val="00AD1C9D"/>
    <w:rsid w:val="00AD26B4"/>
    <w:rsid w:val="00AD3555"/>
    <w:rsid w:val="00AD3D39"/>
    <w:rsid w:val="00AD660B"/>
    <w:rsid w:val="00AE1ADA"/>
    <w:rsid w:val="00AE21E9"/>
    <w:rsid w:val="00AE3584"/>
    <w:rsid w:val="00AF04DC"/>
    <w:rsid w:val="00AF1165"/>
    <w:rsid w:val="00AF3E2C"/>
    <w:rsid w:val="00AF682B"/>
    <w:rsid w:val="00AF6897"/>
    <w:rsid w:val="00AF705D"/>
    <w:rsid w:val="00AF7DFC"/>
    <w:rsid w:val="00B00F46"/>
    <w:rsid w:val="00B05825"/>
    <w:rsid w:val="00B05A03"/>
    <w:rsid w:val="00B071D6"/>
    <w:rsid w:val="00B10220"/>
    <w:rsid w:val="00B1524A"/>
    <w:rsid w:val="00B15E15"/>
    <w:rsid w:val="00B16307"/>
    <w:rsid w:val="00B2048E"/>
    <w:rsid w:val="00B2064A"/>
    <w:rsid w:val="00B21687"/>
    <w:rsid w:val="00B21AD4"/>
    <w:rsid w:val="00B22520"/>
    <w:rsid w:val="00B2290E"/>
    <w:rsid w:val="00B239C2"/>
    <w:rsid w:val="00B24ECD"/>
    <w:rsid w:val="00B260CD"/>
    <w:rsid w:val="00B30D5B"/>
    <w:rsid w:val="00B3189A"/>
    <w:rsid w:val="00B3227C"/>
    <w:rsid w:val="00B348EB"/>
    <w:rsid w:val="00B355B7"/>
    <w:rsid w:val="00B43C98"/>
    <w:rsid w:val="00B45BF2"/>
    <w:rsid w:val="00B47030"/>
    <w:rsid w:val="00B504C4"/>
    <w:rsid w:val="00B515A4"/>
    <w:rsid w:val="00B534B5"/>
    <w:rsid w:val="00B5508F"/>
    <w:rsid w:val="00B55A3D"/>
    <w:rsid w:val="00B56D19"/>
    <w:rsid w:val="00B64BF3"/>
    <w:rsid w:val="00B6586A"/>
    <w:rsid w:val="00B659ED"/>
    <w:rsid w:val="00B67C81"/>
    <w:rsid w:val="00B67F2C"/>
    <w:rsid w:val="00B720E6"/>
    <w:rsid w:val="00B72DD7"/>
    <w:rsid w:val="00B73A80"/>
    <w:rsid w:val="00B75357"/>
    <w:rsid w:val="00B75A53"/>
    <w:rsid w:val="00B76C41"/>
    <w:rsid w:val="00B801A9"/>
    <w:rsid w:val="00B81190"/>
    <w:rsid w:val="00B817F9"/>
    <w:rsid w:val="00B82360"/>
    <w:rsid w:val="00B826DF"/>
    <w:rsid w:val="00B8286C"/>
    <w:rsid w:val="00B82B3A"/>
    <w:rsid w:val="00B85F63"/>
    <w:rsid w:val="00B867E3"/>
    <w:rsid w:val="00B879F7"/>
    <w:rsid w:val="00B926D6"/>
    <w:rsid w:val="00B93459"/>
    <w:rsid w:val="00B935EC"/>
    <w:rsid w:val="00B9465B"/>
    <w:rsid w:val="00B948F5"/>
    <w:rsid w:val="00B94EBE"/>
    <w:rsid w:val="00B95635"/>
    <w:rsid w:val="00B96054"/>
    <w:rsid w:val="00B965DD"/>
    <w:rsid w:val="00B97906"/>
    <w:rsid w:val="00B97AC8"/>
    <w:rsid w:val="00B97F81"/>
    <w:rsid w:val="00BA0A94"/>
    <w:rsid w:val="00BA0BEC"/>
    <w:rsid w:val="00BA0D20"/>
    <w:rsid w:val="00BA1496"/>
    <w:rsid w:val="00BA1E71"/>
    <w:rsid w:val="00BA28D1"/>
    <w:rsid w:val="00BA3DD7"/>
    <w:rsid w:val="00BA4A37"/>
    <w:rsid w:val="00BA59AE"/>
    <w:rsid w:val="00BA7EEB"/>
    <w:rsid w:val="00BB1E6F"/>
    <w:rsid w:val="00BB345D"/>
    <w:rsid w:val="00BB3AB0"/>
    <w:rsid w:val="00BB3D5B"/>
    <w:rsid w:val="00BB4844"/>
    <w:rsid w:val="00BB57FD"/>
    <w:rsid w:val="00BB69ED"/>
    <w:rsid w:val="00BC189F"/>
    <w:rsid w:val="00BC2CE1"/>
    <w:rsid w:val="00BC3CC6"/>
    <w:rsid w:val="00BC68A2"/>
    <w:rsid w:val="00BC79EA"/>
    <w:rsid w:val="00BD3906"/>
    <w:rsid w:val="00BD5B98"/>
    <w:rsid w:val="00BD7788"/>
    <w:rsid w:val="00BD7DEB"/>
    <w:rsid w:val="00BD7EA9"/>
    <w:rsid w:val="00BD7F6C"/>
    <w:rsid w:val="00BE2070"/>
    <w:rsid w:val="00BE20C4"/>
    <w:rsid w:val="00BE3C4C"/>
    <w:rsid w:val="00BE5EF0"/>
    <w:rsid w:val="00BE6D60"/>
    <w:rsid w:val="00BF021B"/>
    <w:rsid w:val="00BF21FF"/>
    <w:rsid w:val="00BF416C"/>
    <w:rsid w:val="00BF4E02"/>
    <w:rsid w:val="00BF7BF1"/>
    <w:rsid w:val="00C049BD"/>
    <w:rsid w:val="00C13286"/>
    <w:rsid w:val="00C13F2A"/>
    <w:rsid w:val="00C226C6"/>
    <w:rsid w:val="00C23933"/>
    <w:rsid w:val="00C25322"/>
    <w:rsid w:val="00C25A99"/>
    <w:rsid w:val="00C26F63"/>
    <w:rsid w:val="00C318A7"/>
    <w:rsid w:val="00C31ABE"/>
    <w:rsid w:val="00C32959"/>
    <w:rsid w:val="00C32C9D"/>
    <w:rsid w:val="00C3372F"/>
    <w:rsid w:val="00C3411C"/>
    <w:rsid w:val="00C34EB6"/>
    <w:rsid w:val="00C42AD8"/>
    <w:rsid w:val="00C43E75"/>
    <w:rsid w:val="00C4440D"/>
    <w:rsid w:val="00C44902"/>
    <w:rsid w:val="00C524B1"/>
    <w:rsid w:val="00C52A88"/>
    <w:rsid w:val="00C53AB5"/>
    <w:rsid w:val="00C542D0"/>
    <w:rsid w:val="00C56ABB"/>
    <w:rsid w:val="00C572EE"/>
    <w:rsid w:val="00C601A6"/>
    <w:rsid w:val="00C621BB"/>
    <w:rsid w:val="00C622B6"/>
    <w:rsid w:val="00C63727"/>
    <w:rsid w:val="00C63E00"/>
    <w:rsid w:val="00C64112"/>
    <w:rsid w:val="00C64C05"/>
    <w:rsid w:val="00C6524B"/>
    <w:rsid w:val="00C653E1"/>
    <w:rsid w:val="00C65421"/>
    <w:rsid w:val="00C6709D"/>
    <w:rsid w:val="00C67CA2"/>
    <w:rsid w:val="00C70B55"/>
    <w:rsid w:val="00C70EDB"/>
    <w:rsid w:val="00C73C39"/>
    <w:rsid w:val="00C73F48"/>
    <w:rsid w:val="00C7640C"/>
    <w:rsid w:val="00C80361"/>
    <w:rsid w:val="00C804D1"/>
    <w:rsid w:val="00C82B51"/>
    <w:rsid w:val="00C83B83"/>
    <w:rsid w:val="00C85496"/>
    <w:rsid w:val="00C90708"/>
    <w:rsid w:val="00C90C0B"/>
    <w:rsid w:val="00C91AB0"/>
    <w:rsid w:val="00C93ABD"/>
    <w:rsid w:val="00C9459E"/>
    <w:rsid w:val="00C96614"/>
    <w:rsid w:val="00C9668F"/>
    <w:rsid w:val="00C973CB"/>
    <w:rsid w:val="00CA0B1C"/>
    <w:rsid w:val="00CA1BC9"/>
    <w:rsid w:val="00CA1CD6"/>
    <w:rsid w:val="00CA1F9C"/>
    <w:rsid w:val="00CA2718"/>
    <w:rsid w:val="00CA40C6"/>
    <w:rsid w:val="00CA5CCF"/>
    <w:rsid w:val="00CA61B1"/>
    <w:rsid w:val="00CA6B4C"/>
    <w:rsid w:val="00CA6F41"/>
    <w:rsid w:val="00CA7CEA"/>
    <w:rsid w:val="00CB005B"/>
    <w:rsid w:val="00CB1138"/>
    <w:rsid w:val="00CB57DA"/>
    <w:rsid w:val="00CC0711"/>
    <w:rsid w:val="00CC1221"/>
    <w:rsid w:val="00CC1302"/>
    <w:rsid w:val="00CC2CB7"/>
    <w:rsid w:val="00CC343B"/>
    <w:rsid w:val="00CC4B9C"/>
    <w:rsid w:val="00CC5432"/>
    <w:rsid w:val="00CC6480"/>
    <w:rsid w:val="00CD0BB7"/>
    <w:rsid w:val="00CD21FC"/>
    <w:rsid w:val="00CD2306"/>
    <w:rsid w:val="00CD2B7A"/>
    <w:rsid w:val="00CD2BE6"/>
    <w:rsid w:val="00CD2F0D"/>
    <w:rsid w:val="00CD4625"/>
    <w:rsid w:val="00CD4E15"/>
    <w:rsid w:val="00CD508A"/>
    <w:rsid w:val="00CD7BFF"/>
    <w:rsid w:val="00CE13BC"/>
    <w:rsid w:val="00CE14C6"/>
    <w:rsid w:val="00CE3008"/>
    <w:rsid w:val="00CE3A11"/>
    <w:rsid w:val="00CE4D8A"/>
    <w:rsid w:val="00CE63CA"/>
    <w:rsid w:val="00CF09C8"/>
    <w:rsid w:val="00CF1750"/>
    <w:rsid w:val="00CF2A9E"/>
    <w:rsid w:val="00CF32E7"/>
    <w:rsid w:val="00CF394D"/>
    <w:rsid w:val="00CF3E96"/>
    <w:rsid w:val="00D0085D"/>
    <w:rsid w:val="00D0253C"/>
    <w:rsid w:val="00D04D93"/>
    <w:rsid w:val="00D117A9"/>
    <w:rsid w:val="00D13B82"/>
    <w:rsid w:val="00D14981"/>
    <w:rsid w:val="00D21511"/>
    <w:rsid w:val="00D21D77"/>
    <w:rsid w:val="00D22E9B"/>
    <w:rsid w:val="00D2303D"/>
    <w:rsid w:val="00D2424A"/>
    <w:rsid w:val="00D24296"/>
    <w:rsid w:val="00D24509"/>
    <w:rsid w:val="00D25B73"/>
    <w:rsid w:val="00D31D16"/>
    <w:rsid w:val="00D32740"/>
    <w:rsid w:val="00D32783"/>
    <w:rsid w:val="00D32FE4"/>
    <w:rsid w:val="00D3447D"/>
    <w:rsid w:val="00D350D9"/>
    <w:rsid w:val="00D41F90"/>
    <w:rsid w:val="00D4278E"/>
    <w:rsid w:val="00D44EDF"/>
    <w:rsid w:val="00D47E83"/>
    <w:rsid w:val="00D50A68"/>
    <w:rsid w:val="00D51E55"/>
    <w:rsid w:val="00D51FE4"/>
    <w:rsid w:val="00D5315D"/>
    <w:rsid w:val="00D54383"/>
    <w:rsid w:val="00D6271F"/>
    <w:rsid w:val="00D6454F"/>
    <w:rsid w:val="00D662C1"/>
    <w:rsid w:val="00D66A97"/>
    <w:rsid w:val="00D67003"/>
    <w:rsid w:val="00D728EF"/>
    <w:rsid w:val="00D73C78"/>
    <w:rsid w:val="00D7524D"/>
    <w:rsid w:val="00D7564C"/>
    <w:rsid w:val="00D76159"/>
    <w:rsid w:val="00D76DA5"/>
    <w:rsid w:val="00D7777F"/>
    <w:rsid w:val="00D77CA6"/>
    <w:rsid w:val="00D77D0F"/>
    <w:rsid w:val="00D82E2D"/>
    <w:rsid w:val="00D83C81"/>
    <w:rsid w:val="00D84047"/>
    <w:rsid w:val="00D852D9"/>
    <w:rsid w:val="00D85801"/>
    <w:rsid w:val="00D8737F"/>
    <w:rsid w:val="00D87C62"/>
    <w:rsid w:val="00D92A2C"/>
    <w:rsid w:val="00D92CEE"/>
    <w:rsid w:val="00D93998"/>
    <w:rsid w:val="00D95396"/>
    <w:rsid w:val="00D956E4"/>
    <w:rsid w:val="00DA1AB9"/>
    <w:rsid w:val="00DA7771"/>
    <w:rsid w:val="00DA78E3"/>
    <w:rsid w:val="00DA7910"/>
    <w:rsid w:val="00DA7C7A"/>
    <w:rsid w:val="00DB001B"/>
    <w:rsid w:val="00DB0517"/>
    <w:rsid w:val="00DB0651"/>
    <w:rsid w:val="00DB0B2F"/>
    <w:rsid w:val="00DB0C70"/>
    <w:rsid w:val="00DB1013"/>
    <w:rsid w:val="00DB369B"/>
    <w:rsid w:val="00DB39F5"/>
    <w:rsid w:val="00DB47C4"/>
    <w:rsid w:val="00DB546D"/>
    <w:rsid w:val="00DB7BD1"/>
    <w:rsid w:val="00DC0C23"/>
    <w:rsid w:val="00DC18F1"/>
    <w:rsid w:val="00DC2BE1"/>
    <w:rsid w:val="00DC2D35"/>
    <w:rsid w:val="00DC2D38"/>
    <w:rsid w:val="00DC7874"/>
    <w:rsid w:val="00DD2947"/>
    <w:rsid w:val="00DD2F03"/>
    <w:rsid w:val="00DD3B44"/>
    <w:rsid w:val="00DD468D"/>
    <w:rsid w:val="00DD5AA5"/>
    <w:rsid w:val="00DD7F7A"/>
    <w:rsid w:val="00DE2E42"/>
    <w:rsid w:val="00DE35F3"/>
    <w:rsid w:val="00DE3957"/>
    <w:rsid w:val="00DE41C4"/>
    <w:rsid w:val="00DE4734"/>
    <w:rsid w:val="00DE54E7"/>
    <w:rsid w:val="00DF1D7D"/>
    <w:rsid w:val="00DF2640"/>
    <w:rsid w:val="00DF26E1"/>
    <w:rsid w:val="00DF3138"/>
    <w:rsid w:val="00DF5839"/>
    <w:rsid w:val="00DF5BBF"/>
    <w:rsid w:val="00DF6E01"/>
    <w:rsid w:val="00DF74AD"/>
    <w:rsid w:val="00E01160"/>
    <w:rsid w:val="00E016B4"/>
    <w:rsid w:val="00E0242A"/>
    <w:rsid w:val="00E03956"/>
    <w:rsid w:val="00E04FF6"/>
    <w:rsid w:val="00E05A10"/>
    <w:rsid w:val="00E0639A"/>
    <w:rsid w:val="00E07A18"/>
    <w:rsid w:val="00E100E3"/>
    <w:rsid w:val="00E1080F"/>
    <w:rsid w:val="00E134E4"/>
    <w:rsid w:val="00E13AB5"/>
    <w:rsid w:val="00E16EBD"/>
    <w:rsid w:val="00E16F82"/>
    <w:rsid w:val="00E20478"/>
    <w:rsid w:val="00E208F0"/>
    <w:rsid w:val="00E2217D"/>
    <w:rsid w:val="00E22592"/>
    <w:rsid w:val="00E22663"/>
    <w:rsid w:val="00E23871"/>
    <w:rsid w:val="00E241DD"/>
    <w:rsid w:val="00E24250"/>
    <w:rsid w:val="00E26F69"/>
    <w:rsid w:val="00E27246"/>
    <w:rsid w:val="00E313C4"/>
    <w:rsid w:val="00E313E1"/>
    <w:rsid w:val="00E31F4E"/>
    <w:rsid w:val="00E33531"/>
    <w:rsid w:val="00E33C52"/>
    <w:rsid w:val="00E357C6"/>
    <w:rsid w:val="00E37424"/>
    <w:rsid w:val="00E37887"/>
    <w:rsid w:val="00E4092A"/>
    <w:rsid w:val="00E4147C"/>
    <w:rsid w:val="00E44E83"/>
    <w:rsid w:val="00E45445"/>
    <w:rsid w:val="00E4651A"/>
    <w:rsid w:val="00E46824"/>
    <w:rsid w:val="00E50059"/>
    <w:rsid w:val="00E5096E"/>
    <w:rsid w:val="00E52744"/>
    <w:rsid w:val="00E54DCA"/>
    <w:rsid w:val="00E55A4D"/>
    <w:rsid w:val="00E5602B"/>
    <w:rsid w:val="00E61C1C"/>
    <w:rsid w:val="00E658F9"/>
    <w:rsid w:val="00E6626E"/>
    <w:rsid w:val="00E6673A"/>
    <w:rsid w:val="00E679C4"/>
    <w:rsid w:val="00E7148D"/>
    <w:rsid w:val="00E7245C"/>
    <w:rsid w:val="00E72EA4"/>
    <w:rsid w:val="00E73770"/>
    <w:rsid w:val="00E73AB2"/>
    <w:rsid w:val="00E74F83"/>
    <w:rsid w:val="00E76F2A"/>
    <w:rsid w:val="00E77456"/>
    <w:rsid w:val="00E77948"/>
    <w:rsid w:val="00E77C04"/>
    <w:rsid w:val="00E805F7"/>
    <w:rsid w:val="00E81D41"/>
    <w:rsid w:val="00E82148"/>
    <w:rsid w:val="00E829D1"/>
    <w:rsid w:val="00E830E0"/>
    <w:rsid w:val="00E831A9"/>
    <w:rsid w:val="00E83924"/>
    <w:rsid w:val="00E84D31"/>
    <w:rsid w:val="00E84ECF"/>
    <w:rsid w:val="00E85453"/>
    <w:rsid w:val="00E85ACA"/>
    <w:rsid w:val="00E8723E"/>
    <w:rsid w:val="00E91357"/>
    <w:rsid w:val="00E91E9F"/>
    <w:rsid w:val="00E92F36"/>
    <w:rsid w:val="00E93419"/>
    <w:rsid w:val="00E945FA"/>
    <w:rsid w:val="00E94693"/>
    <w:rsid w:val="00E94BB5"/>
    <w:rsid w:val="00E9516B"/>
    <w:rsid w:val="00E95E09"/>
    <w:rsid w:val="00E96A1E"/>
    <w:rsid w:val="00E97B2E"/>
    <w:rsid w:val="00EA01E7"/>
    <w:rsid w:val="00EA03F7"/>
    <w:rsid w:val="00EA0C66"/>
    <w:rsid w:val="00EA0D23"/>
    <w:rsid w:val="00EA3BAA"/>
    <w:rsid w:val="00EA40AB"/>
    <w:rsid w:val="00EA44DC"/>
    <w:rsid w:val="00EA7F71"/>
    <w:rsid w:val="00EB02C7"/>
    <w:rsid w:val="00EB204D"/>
    <w:rsid w:val="00EB3118"/>
    <w:rsid w:val="00EB3D75"/>
    <w:rsid w:val="00EB4A9C"/>
    <w:rsid w:val="00EC24A8"/>
    <w:rsid w:val="00EC4B52"/>
    <w:rsid w:val="00EC55A6"/>
    <w:rsid w:val="00EC561E"/>
    <w:rsid w:val="00EC7788"/>
    <w:rsid w:val="00ED1246"/>
    <w:rsid w:val="00ED2285"/>
    <w:rsid w:val="00ED46D3"/>
    <w:rsid w:val="00ED4D6F"/>
    <w:rsid w:val="00ED50F8"/>
    <w:rsid w:val="00ED64B5"/>
    <w:rsid w:val="00EE0B18"/>
    <w:rsid w:val="00EE2545"/>
    <w:rsid w:val="00EE435D"/>
    <w:rsid w:val="00EE560D"/>
    <w:rsid w:val="00EE690A"/>
    <w:rsid w:val="00EE6C72"/>
    <w:rsid w:val="00EE71D7"/>
    <w:rsid w:val="00EE724F"/>
    <w:rsid w:val="00EE78C2"/>
    <w:rsid w:val="00EE7A03"/>
    <w:rsid w:val="00EF0295"/>
    <w:rsid w:val="00EF145E"/>
    <w:rsid w:val="00EF2857"/>
    <w:rsid w:val="00EF3CFC"/>
    <w:rsid w:val="00EF438D"/>
    <w:rsid w:val="00EF4585"/>
    <w:rsid w:val="00EF5F5C"/>
    <w:rsid w:val="00EF60FC"/>
    <w:rsid w:val="00F02441"/>
    <w:rsid w:val="00F063A3"/>
    <w:rsid w:val="00F071D9"/>
    <w:rsid w:val="00F12741"/>
    <w:rsid w:val="00F12A08"/>
    <w:rsid w:val="00F151F8"/>
    <w:rsid w:val="00F16B81"/>
    <w:rsid w:val="00F16D0F"/>
    <w:rsid w:val="00F21AFC"/>
    <w:rsid w:val="00F2628D"/>
    <w:rsid w:val="00F26347"/>
    <w:rsid w:val="00F271BA"/>
    <w:rsid w:val="00F27ABC"/>
    <w:rsid w:val="00F27C63"/>
    <w:rsid w:val="00F30D5F"/>
    <w:rsid w:val="00F323AE"/>
    <w:rsid w:val="00F323F8"/>
    <w:rsid w:val="00F40A5B"/>
    <w:rsid w:val="00F5086E"/>
    <w:rsid w:val="00F5315F"/>
    <w:rsid w:val="00F53D2A"/>
    <w:rsid w:val="00F548D9"/>
    <w:rsid w:val="00F54976"/>
    <w:rsid w:val="00F55C51"/>
    <w:rsid w:val="00F56314"/>
    <w:rsid w:val="00F60373"/>
    <w:rsid w:val="00F60599"/>
    <w:rsid w:val="00F6146F"/>
    <w:rsid w:val="00F621EF"/>
    <w:rsid w:val="00F63DFD"/>
    <w:rsid w:val="00F66249"/>
    <w:rsid w:val="00F67129"/>
    <w:rsid w:val="00F67C8C"/>
    <w:rsid w:val="00F707E8"/>
    <w:rsid w:val="00F70A5C"/>
    <w:rsid w:val="00F7142B"/>
    <w:rsid w:val="00F71B98"/>
    <w:rsid w:val="00F73DAC"/>
    <w:rsid w:val="00F74100"/>
    <w:rsid w:val="00F7459B"/>
    <w:rsid w:val="00F750B2"/>
    <w:rsid w:val="00F777AF"/>
    <w:rsid w:val="00F77C38"/>
    <w:rsid w:val="00F828FE"/>
    <w:rsid w:val="00F84BE4"/>
    <w:rsid w:val="00F85651"/>
    <w:rsid w:val="00F86519"/>
    <w:rsid w:val="00F86D9C"/>
    <w:rsid w:val="00F87968"/>
    <w:rsid w:val="00F90919"/>
    <w:rsid w:val="00F91BBE"/>
    <w:rsid w:val="00F9448A"/>
    <w:rsid w:val="00F94F74"/>
    <w:rsid w:val="00F95C38"/>
    <w:rsid w:val="00F96072"/>
    <w:rsid w:val="00F97F4F"/>
    <w:rsid w:val="00FA0B65"/>
    <w:rsid w:val="00FA0C9E"/>
    <w:rsid w:val="00FA2215"/>
    <w:rsid w:val="00FA350A"/>
    <w:rsid w:val="00FA78DE"/>
    <w:rsid w:val="00FA78EA"/>
    <w:rsid w:val="00FB0FAD"/>
    <w:rsid w:val="00FB293E"/>
    <w:rsid w:val="00FB52CE"/>
    <w:rsid w:val="00FB67B3"/>
    <w:rsid w:val="00FC029D"/>
    <w:rsid w:val="00FC099D"/>
    <w:rsid w:val="00FC0D78"/>
    <w:rsid w:val="00FC2A4A"/>
    <w:rsid w:val="00FC2F0B"/>
    <w:rsid w:val="00FC3434"/>
    <w:rsid w:val="00FC370E"/>
    <w:rsid w:val="00FC6736"/>
    <w:rsid w:val="00FD0DA8"/>
    <w:rsid w:val="00FD1637"/>
    <w:rsid w:val="00FD1D44"/>
    <w:rsid w:val="00FD26E1"/>
    <w:rsid w:val="00FD4204"/>
    <w:rsid w:val="00FD5641"/>
    <w:rsid w:val="00FD65D2"/>
    <w:rsid w:val="00FD6A37"/>
    <w:rsid w:val="00FD789B"/>
    <w:rsid w:val="00FE0680"/>
    <w:rsid w:val="00FE0727"/>
    <w:rsid w:val="00FE685D"/>
    <w:rsid w:val="00FE6C4D"/>
    <w:rsid w:val="00FF0A25"/>
    <w:rsid w:val="00FF13E0"/>
    <w:rsid w:val="00FF2B56"/>
    <w:rsid w:val="00FF50E1"/>
    <w:rsid w:val="00FF5502"/>
    <w:rsid w:val="00FF6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894DD01"/>
  <w15:docId w15:val="{9C9732B7-DBCF-4F4C-8B58-1238C599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uiPriority w:val="1"/>
    <w:qFormat/>
    <w:rPr>
      <w:rFonts w:ascii="Times New Roman" w:eastAsia="Times New Roman" w:hAnsi="Times New Roman" w:cs="Times New Roman"/>
      <w:lang w:val="ru-RU" w:eastAsia="ru-RU" w:bidi="ru-RU"/>
    </w:rPr>
  </w:style>
  <w:style w:type="paragraph" w:styleId="19">
    <w:name w:val="heading 1"/>
    <w:aliases w:val="Заголовок 1 Знак Знак Знак Знак Знак,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Слева:  0..."/>
    <w:basedOn w:val="af2"/>
    <w:link w:val="1a"/>
    <w:uiPriority w:val="9"/>
    <w:qFormat/>
    <w:pPr>
      <w:ind w:left="1652" w:hanging="720"/>
      <w:jc w:val="both"/>
      <w:outlineLvl w:val="0"/>
    </w:pPr>
    <w:rPr>
      <w:b/>
      <w:bCs/>
      <w:sz w:val="26"/>
      <w:szCs w:val="26"/>
    </w:rPr>
  </w:style>
  <w:style w:type="paragraph" w:styleId="24">
    <w:name w:val="heading 2"/>
    <w:aliases w:val="Заголовок 2 Знак1,Заголовок 2 Знак Знак, Знак1 Знак Знак, Знак1 Знак1, Знак1,Знак1,Знак1 Знак1,Заголовок 2 Знак2 Знак,Заголовок 2 Знак1 Знак Знак Знак,Заголовок 2 Знак Знак Знак Знак Знак"/>
    <w:basedOn w:val="af2"/>
    <w:link w:val="25"/>
    <w:uiPriority w:val="9"/>
    <w:qFormat/>
    <w:pPr>
      <w:ind w:left="3136" w:hanging="1561"/>
      <w:outlineLvl w:val="1"/>
    </w:pPr>
    <w:rPr>
      <w:b/>
      <w:bCs/>
      <w:i/>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2"/>
    <w:next w:val="af2"/>
    <w:link w:val="31"/>
    <w:uiPriority w:val="9"/>
    <w:unhideWhenUsed/>
    <w:qFormat/>
    <w:rsid w:val="001464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f2"/>
    <w:next w:val="af2"/>
    <w:link w:val="41"/>
    <w:uiPriority w:val="9"/>
    <w:unhideWhenUsed/>
    <w:qFormat/>
    <w:rsid w:val="00537965"/>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f2"/>
    <w:next w:val="af2"/>
    <w:link w:val="50"/>
    <w:uiPriority w:val="9"/>
    <w:unhideWhenUsed/>
    <w:qFormat/>
    <w:rsid w:val="00537965"/>
    <w:pPr>
      <w:keepNext/>
      <w:keepLines/>
      <w:spacing w:before="40"/>
      <w:outlineLvl w:val="4"/>
    </w:pPr>
    <w:rPr>
      <w:rFonts w:asciiTheme="majorHAnsi" w:eastAsiaTheme="majorEastAsia" w:hAnsiTheme="majorHAnsi" w:cstheme="majorBidi"/>
      <w:color w:val="365F91" w:themeColor="accent1" w:themeShade="BF"/>
      <w:lang w:val="en-US" w:eastAsia="en-US" w:bidi="ar-SA"/>
    </w:rPr>
  </w:style>
  <w:style w:type="paragraph" w:styleId="6">
    <w:name w:val="heading 6"/>
    <w:basedOn w:val="af2"/>
    <w:next w:val="af2"/>
    <w:link w:val="60"/>
    <w:uiPriority w:val="9"/>
    <w:unhideWhenUsed/>
    <w:qFormat/>
    <w:rsid w:val="00BC68A2"/>
    <w:pPr>
      <w:widowControl/>
      <w:autoSpaceDE/>
      <w:autoSpaceDN/>
      <w:spacing w:before="240" w:after="60"/>
      <w:outlineLvl w:val="5"/>
    </w:pPr>
    <w:rPr>
      <w:b/>
      <w:bCs/>
      <w:lang w:bidi="ar-SA"/>
    </w:rPr>
  </w:style>
  <w:style w:type="paragraph" w:styleId="7">
    <w:name w:val="heading 7"/>
    <w:basedOn w:val="af2"/>
    <w:next w:val="af2"/>
    <w:link w:val="70"/>
    <w:uiPriority w:val="9"/>
    <w:unhideWhenUsed/>
    <w:qFormat/>
    <w:rsid w:val="00BC68A2"/>
    <w:pPr>
      <w:widowControl/>
      <w:autoSpaceDE/>
      <w:autoSpaceDN/>
      <w:spacing w:before="240" w:after="60" w:line="360" w:lineRule="auto"/>
      <w:ind w:firstLine="720"/>
      <w:jc w:val="both"/>
      <w:outlineLvl w:val="6"/>
    </w:pPr>
    <w:rPr>
      <w:sz w:val="24"/>
      <w:szCs w:val="24"/>
      <w:lang w:bidi="ar-SA"/>
    </w:rPr>
  </w:style>
  <w:style w:type="paragraph" w:styleId="8">
    <w:name w:val="heading 8"/>
    <w:basedOn w:val="af2"/>
    <w:next w:val="af2"/>
    <w:link w:val="80"/>
    <w:uiPriority w:val="9"/>
    <w:unhideWhenUsed/>
    <w:qFormat/>
    <w:rsid w:val="00BC68A2"/>
    <w:pPr>
      <w:widowControl/>
      <w:autoSpaceDE/>
      <w:autoSpaceDN/>
      <w:spacing w:before="240" w:after="60" w:line="360" w:lineRule="auto"/>
      <w:ind w:firstLine="720"/>
      <w:jc w:val="both"/>
      <w:outlineLvl w:val="7"/>
    </w:pPr>
    <w:rPr>
      <w:i/>
      <w:iCs/>
      <w:sz w:val="24"/>
      <w:szCs w:val="24"/>
      <w:lang w:bidi="ar-SA"/>
    </w:rPr>
  </w:style>
  <w:style w:type="paragraph" w:styleId="9">
    <w:name w:val="heading 9"/>
    <w:basedOn w:val="af2"/>
    <w:next w:val="af2"/>
    <w:link w:val="90"/>
    <w:uiPriority w:val="9"/>
    <w:qFormat/>
    <w:rsid w:val="00BC68A2"/>
    <w:pPr>
      <w:widowControl/>
      <w:tabs>
        <w:tab w:val="num" w:pos="1304"/>
      </w:tabs>
      <w:autoSpaceDE/>
      <w:autoSpaceDN/>
      <w:spacing w:before="240" w:after="60"/>
      <w:ind w:left="1304" w:hanging="1304"/>
      <w:outlineLvl w:val="8"/>
    </w:pPr>
    <w:rPr>
      <w:rFonts w:ascii="Arial" w:hAnsi="Arial" w:cs="Arial"/>
      <w:lang w:bidi="ar-SA"/>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a">
    <w:name w:val="Заголовок 1 Знак"/>
    <w:aliases w:val="Заголовок 1 Знак Знак Знак Знак Знак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basedOn w:val="af3"/>
    <w:link w:val="19"/>
    <w:uiPriority w:val="9"/>
    <w:rsid w:val="005D7F32"/>
    <w:rPr>
      <w:rFonts w:ascii="Times New Roman" w:eastAsia="Times New Roman" w:hAnsi="Times New Roman" w:cs="Times New Roman"/>
      <w:b/>
      <w:bCs/>
      <w:sz w:val="26"/>
      <w:szCs w:val="26"/>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b">
    <w:name w:val="toc 1"/>
    <w:basedOn w:val="af2"/>
    <w:link w:val="1c"/>
    <w:uiPriority w:val="39"/>
    <w:qFormat/>
    <w:pPr>
      <w:spacing w:before="75"/>
      <w:ind w:left="222"/>
    </w:pPr>
    <w:rPr>
      <w:b/>
      <w:bCs/>
    </w:rPr>
  </w:style>
  <w:style w:type="paragraph" w:styleId="26">
    <w:name w:val="toc 2"/>
    <w:basedOn w:val="af2"/>
    <w:link w:val="27"/>
    <w:uiPriority w:val="39"/>
    <w:qFormat/>
    <w:pPr>
      <w:ind w:left="222"/>
    </w:pPr>
  </w:style>
  <w:style w:type="paragraph" w:styleId="32">
    <w:name w:val="toc 3"/>
    <w:basedOn w:val="af2"/>
    <w:link w:val="33"/>
    <w:uiPriority w:val="39"/>
    <w:qFormat/>
    <w:pPr>
      <w:ind w:left="442" w:right="255"/>
    </w:pPr>
  </w:style>
  <w:style w:type="paragraph" w:styleId="42">
    <w:name w:val="toc 4"/>
    <w:basedOn w:val="af2"/>
    <w:uiPriority w:val="39"/>
    <w:qFormat/>
    <w:pPr>
      <w:ind w:left="661"/>
    </w:pPr>
  </w:style>
  <w:style w:type="paragraph" w:styleId="af6">
    <w:name w:val="Body Text"/>
    <w:basedOn w:val="af2"/>
    <w:link w:val="af7"/>
    <w:uiPriority w:val="1"/>
    <w:qFormat/>
    <w:rsid w:val="00453A0F"/>
    <w:pPr>
      <w:spacing w:before="240" w:line="360" w:lineRule="auto"/>
      <w:ind w:firstLine="992"/>
      <w:jc w:val="both"/>
    </w:pPr>
    <w:rPr>
      <w:sz w:val="26"/>
      <w:szCs w:val="26"/>
    </w:rPr>
  </w:style>
  <w:style w:type="character" w:customStyle="1" w:styleId="af7">
    <w:name w:val="Основной текст Знак"/>
    <w:basedOn w:val="af3"/>
    <w:link w:val="af6"/>
    <w:uiPriority w:val="1"/>
    <w:rsid w:val="00453A0F"/>
    <w:rPr>
      <w:rFonts w:ascii="Times New Roman" w:eastAsia="Times New Roman" w:hAnsi="Times New Roman" w:cs="Times New Roman"/>
      <w:sz w:val="26"/>
      <w:szCs w:val="26"/>
      <w:lang w:val="ru-RU" w:eastAsia="ru-RU" w:bidi="ru-RU"/>
    </w:rPr>
  </w:style>
  <w:style w:type="paragraph" w:styleId="af8">
    <w:name w:val="List Paragraph"/>
    <w:aliases w:val="Введение,Подпись рисунка,Заголовок мой1,СписокСТПр,Таблицы,СПИСКИ,3_Абзац списка,СТ,Абзац списка ВК,Ненумерованный список,List Paragraph,Маркер,ПАРАГРАФ"/>
    <w:basedOn w:val="af2"/>
    <w:link w:val="af9"/>
    <w:uiPriority w:val="34"/>
    <w:qFormat/>
    <w:pPr>
      <w:ind w:left="102" w:firstLine="708"/>
    </w:pPr>
  </w:style>
  <w:style w:type="paragraph" w:customStyle="1" w:styleId="TableParagraph">
    <w:name w:val="Table Paragraph"/>
    <w:basedOn w:val="af2"/>
    <w:uiPriority w:val="1"/>
    <w:qFormat/>
    <w:pPr>
      <w:jc w:val="center"/>
    </w:pPr>
  </w:style>
  <w:style w:type="paragraph" w:styleId="af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2"/>
    <w:link w:val="afb"/>
    <w:uiPriority w:val="99"/>
    <w:unhideWhenUsed/>
    <w:rsid w:val="00FC2A4A"/>
    <w:pPr>
      <w:tabs>
        <w:tab w:val="center" w:pos="4677"/>
        <w:tab w:val="right" w:pos="9355"/>
      </w:tabs>
    </w:pPr>
  </w:style>
  <w:style w:type="character" w:customStyle="1" w:styleId="af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3"/>
    <w:link w:val="afa"/>
    <w:uiPriority w:val="99"/>
    <w:rsid w:val="00FC2A4A"/>
    <w:rPr>
      <w:rFonts w:ascii="Times New Roman" w:eastAsia="Times New Roman" w:hAnsi="Times New Roman" w:cs="Times New Roman"/>
      <w:lang w:val="ru-RU" w:eastAsia="ru-RU" w:bidi="ru-RU"/>
    </w:rPr>
  </w:style>
  <w:style w:type="paragraph" w:styleId="afc">
    <w:name w:val="footer"/>
    <w:basedOn w:val="af2"/>
    <w:link w:val="afd"/>
    <w:uiPriority w:val="99"/>
    <w:unhideWhenUsed/>
    <w:qFormat/>
    <w:rsid w:val="00FC2A4A"/>
    <w:pPr>
      <w:tabs>
        <w:tab w:val="center" w:pos="4677"/>
        <w:tab w:val="right" w:pos="9355"/>
      </w:tabs>
    </w:pPr>
  </w:style>
  <w:style w:type="character" w:customStyle="1" w:styleId="afd">
    <w:name w:val="Нижний колонтитул Знак"/>
    <w:basedOn w:val="af3"/>
    <w:link w:val="afc"/>
    <w:uiPriority w:val="99"/>
    <w:rsid w:val="00FC2A4A"/>
    <w:rPr>
      <w:rFonts w:ascii="Times New Roman" w:eastAsia="Times New Roman" w:hAnsi="Times New Roman" w:cs="Times New Roman"/>
      <w:lang w:val="ru-RU" w:eastAsia="ru-RU" w:bidi="ru-RU"/>
    </w:rPr>
  </w:style>
  <w:style w:type="paragraph" w:styleId="afe">
    <w:name w:val="TOC Heading"/>
    <w:basedOn w:val="19"/>
    <w:next w:val="af2"/>
    <w:uiPriority w:val="39"/>
    <w:unhideWhenUsed/>
    <w:qFormat/>
    <w:rsid w:val="006B2E7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aff">
    <w:name w:val="Hyperlink"/>
    <w:basedOn w:val="af3"/>
    <w:uiPriority w:val="99"/>
    <w:unhideWhenUsed/>
    <w:rsid w:val="006B2E73"/>
    <w:rPr>
      <w:color w:val="0000FF" w:themeColor="hyperlink"/>
      <w:u w:val="single"/>
    </w:rPr>
  </w:style>
  <w:style w:type="paragraph" w:styleId="51">
    <w:name w:val="toc 5"/>
    <w:basedOn w:val="af2"/>
    <w:next w:val="af2"/>
    <w:autoRedefine/>
    <w:uiPriority w:val="39"/>
    <w:unhideWhenUsed/>
    <w:qFormat/>
    <w:rsid w:val="00580940"/>
    <w:pPr>
      <w:widowControl/>
      <w:autoSpaceDE/>
      <w:autoSpaceDN/>
      <w:spacing w:after="100" w:line="259" w:lineRule="auto"/>
      <w:ind w:left="880"/>
    </w:pPr>
    <w:rPr>
      <w:rFonts w:asciiTheme="minorHAnsi" w:eastAsiaTheme="minorEastAsia" w:hAnsiTheme="minorHAnsi" w:cstheme="minorBidi"/>
      <w:lang w:bidi="ar-SA"/>
    </w:rPr>
  </w:style>
  <w:style w:type="paragraph" w:styleId="61">
    <w:name w:val="toc 6"/>
    <w:basedOn w:val="af2"/>
    <w:next w:val="af2"/>
    <w:autoRedefine/>
    <w:uiPriority w:val="39"/>
    <w:unhideWhenUsed/>
    <w:rsid w:val="00580940"/>
    <w:pPr>
      <w:widowControl/>
      <w:autoSpaceDE/>
      <w:autoSpaceDN/>
      <w:spacing w:after="100" w:line="259" w:lineRule="auto"/>
      <w:ind w:left="1100"/>
    </w:pPr>
    <w:rPr>
      <w:rFonts w:asciiTheme="minorHAnsi" w:eastAsiaTheme="minorEastAsia" w:hAnsiTheme="minorHAnsi" w:cstheme="minorBidi"/>
      <w:lang w:bidi="ar-SA"/>
    </w:rPr>
  </w:style>
  <w:style w:type="paragraph" w:styleId="71">
    <w:name w:val="toc 7"/>
    <w:basedOn w:val="af2"/>
    <w:next w:val="af2"/>
    <w:autoRedefine/>
    <w:uiPriority w:val="39"/>
    <w:unhideWhenUsed/>
    <w:rsid w:val="00580940"/>
    <w:pPr>
      <w:widowControl/>
      <w:autoSpaceDE/>
      <w:autoSpaceDN/>
      <w:spacing w:after="100" w:line="259" w:lineRule="auto"/>
      <w:ind w:left="1320"/>
    </w:pPr>
    <w:rPr>
      <w:rFonts w:asciiTheme="minorHAnsi" w:eastAsiaTheme="minorEastAsia" w:hAnsiTheme="minorHAnsi" w:cstheme="minorBidi"/>
      <w:lang w:bidi="ar-SA"/>
    </w:rPr>
  </w:style>
  <w:style w:type="paragraph" w:styleId="81">
    <w:name w:val="toc 8"/>
    <w:basedOn w:val="af2"/>
    <w:next w:val="af2"/>
    <w:autoRedefine/>
    <w:uiPriority w:val="39"/>
    <w:unhideWhenUsed/>
    <w:rsid w:val="00580940"/>
    <w:pPr>
      <w:widowControl/>
      <w:autoSpaceDE/>
      <w:autoSpaceDN/>
      <w:spacing w:after="100" w:line="259" w:lineRule="auto"/>
      <w:ind w:left="1540"/>
    </w:pPr>
    <w:rPr>
      <w:rFonts w:asciiTheme="minorHAnsi" w:eastAsiaTheme="minorEastAsia" w:hAnsiTheme="minorHAnsi" w:cstheme="minorBidi"/>
      <w:lang w:bidi="ar-SA"/>
    </w:rPr>
  </w:style>
  <w:style w:type="paragraph" w:styleId="91">
    <w:name w:val="toc 9"/>
    <w:basedOn w:val="af2"/>
    <w:next w:val="af2"/>
    <w:autoRedefine/>
    <w:uiPriority w:val="39"/>
    <w:unhideWhenUsed/>
    <w:rsid w:val="00580940"/>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d">
    <w:name w:val="Неразрешенное упоминание1"/>
    <w:basedOn w:val="af3"/>
    <w:uiPriority w:val="99"/>
    <w:semiHidden/>
    <w:unhideWhenUsed/>
    <w:rsid w:val="00580940"/>
    <w:rPr>
      <w:color w:val="808080"/>
      <w:shd w:val="clear" w:color="auto" w:fill="E6E6E6"/>
    </w:rPr>
  </w:style>
  <w:style w:type="paragraph" w:styleId="aff0">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f2"/>
    <w:next w:val="af2"/>
    <w:link w:val="aff1"/>
    <w:uiPriority w:val="35"/>
    <w:unhideWhenUsed/>
    <w:qFormat/>
    <w:rsid w:val="003654B0"/>
    <w:pPr>
      <w:spacing w:after="200"/>
    </w:pPr>
    <w:rPr>
      <w:i/>
      <w:iCs/>
      <w:color w:val="1F497D" w:themeColor="text2"/>
      <w:sz w:val="18"/>
      <w:szCs w:val="18"/>
    </w:rPr>
  </w:style>
  <w:style w:type="paragraph" w:customStyle="1" w:styleId="Default">
    <w:name w:val="Default"/>
    <w:rsid w:val="00E4651A"/>
    <w:pPr>
      <w:widowControl/>
      <w:adjustRightInd w:val="0"/>
    </w:pPr>
    <w:rPr>
      <w:rFonts w:ascii="Times New Roman" w:hAnsi="Times New Roman" w:cs="Times New Roman"/>
      <w:color w:val="000000"/>
      <w:sz w:val="24"/>
      <w:szCs w:val="24"/>
      <w:lang w:val="ru-RU"/>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3"/>
    <w:link w:val="30"/>
    <w:uiPriority w:val="9"/>
    <w:rsid w:val="0014642C"/>
    <w:rPr>
      <w:rFonts w:asciiTheme="majorHAnsi" w:eastAsiaTheme="majorEastAsia" w:hAnsiTheme="majorHAnsi" w:cstheme="majorBidi"/>
      <w:color w:val="243F60" w:themeColor="accent1" w:themeShade="7F"/>
      <w:sz w:val="24"/>
      <w:szCs w:val="24"/>
      <w:lang w:val="ru-RU" w:eastAsia="ru-RU" w:bidi="ru-RU"/>
    </w:rPr>
  </w:style>
  <w:style w:type="table" w:styleId="aff2">
    <w:name w:val="Table Grid"/>
    <w:basedOn w:val="af4"/>
    <w:uiPriority w:val="39"/>
    <w:rsid w:val="00451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Абзац списка Знак"/>
    <w:aliases w:val="Введение Знак,Подпись рисунка Знак,Заголовок мой1 Знак,СписокСТПр Знак,Таблицы Знак,СПИСКИ Знак,3_Абзац списка Знак,СТ Знак,Абзац списка ВК Знак,Ненумерованный список Знак,List Paragraph Знак,Маркер Знак,ПАРАГРАФ Знак"/>
    <w:basedOn w:val="af3"/>
    <w:link w:val="af8"/>
    <w:rsid w:val="004F095E"/>
    <w:rPr>
      <w:rFonts w:ascii="Times New Roman" w:eastAsia="Times New Roman" w:hAnsi="Times New Roman" w:cs="Times New Roman"/>
      <w:lang w:val="ru-RU" w:eastAsia="ru-RU" w:bidi="ru-RU"/>
    </w:rPr>
  </w:style>
  <w:style w:type="paragraph" w:styleId="aff3">
    <w:name w:val="Plain Text"/>
    <w:aliases w:val="Знак7"/>
    <w:basedOn w:val="af2"/>
    <w:link w:val="aff4"/>
    <w:rsid w:val="004F095E"/>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f4">
    <w:name w:val="Текст Знак"/>
    <w:aliases w:val="Знак7 Знак"/>
    <w:basedOn w:val="af3"/>
    <w:link w:val="aff3"/>
    <w:rsid w:val="004F095E"/>
    <w:rPr>
      <w:rFonts w:ascii="Courier New" w:hAnsi="Courier New" w:cs="Courier New"/>
      <w:sz w:val="20"/>
      <w:szCs w:val="20"/>
      <w:lang w:val="ru-RU"/>
    </w:rPr>
  </w:style>
  <w:style w:type="table" w:customStyle="1" w:styleId="-51">
    <w:name w:val="Цветная заливка - Акцент 51"/>
    <w:basedOn w:val="af4"/>
    <w:next w:val="-5"/>
    <w:uiPriority w:val="71"/>
    <w:rsid w:val="004F095E"/>
    <w:pPr>
      <w:widowControl/>
      <w:autoSpaceDE/>
      <w:autoSpaceDN/>
    </w:pPr>
    <w:rPr>
      <w:rFonts w:ascii="Garamond" w:hAnsi="Garamond" w:cs="Times New Roman"/>
      <w:color w:val="000000"/>
      <w:lang w:val="ru-RU"/>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f4"/>
    <w:uiPriority w:val="71"/>
    <w:semiHidden/>
    <w:unhideWhenUsed/>
    <w:rsid w:val="004F095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41">
    <w:name w:val="Заголовок 4 Знак"/>
    <w:basedOn w:val="af3"/>
    <w:link w:val="40"/>
    <w:uiPriority w:val="9"/>
    <w:rsid w:val="00537965"/>
    <w:rPr>
      <w:rFonts w:asciiTheme="majorHAnsi" w:eastAsiaTheme="majorEastAsia" w:hAnsiTheme="majorHAnsi" w:cstheme="majorBidi"/>
      <w:i/>
      <w:iCs/>
      <w:color w:val="365F91" w:themeColor="accent1" w:themeShade="BF"/>
      <w:lang w:val="ru-RU" w:eastAsia="ru-RU" w:bidi="ru-RU"/>
    </w:rPr>
  </w:style>
  <w:style w:type="character" w:customStyle="1" w:styleId="50">
    <w:name w:val="Заголовок 5 Знак"/>
    <w:basedOn w:val="af3"/>
    <w:link w:val="5"/>
    <w:uiPriority w:val="9"/>
    <w:rsid w:val="00537965"/>
    <w:rPr>
      <w:rFonts w:asciiTheme="majorHAnsi" w:eastAsiaTheme="majorEastAsia" w:hAnsiTheme="majorHAnsi" w:cstheme="majorBidi"/>
      <w:color w:val="365F91" w:themeColor="accent1" w:themeShade="BF"/>
    </w:rPr>
  </w:style>
  <w:style w:type="character" w:customStyle="1" w:styleId="114">
    <w:name w:val="Неразрешенное упоминание11"/>
    <w:basedOn w:val="af3"/>
    <w:uiPriority w:val="99"/>
    <w:semiHidden/>
    <w:unhideWhenUsed/>
    <w:rsid w:val="00537965"/>
    <w:rPr>
      <w:color w:val="808080"/>
      <w:shd w:val="clear" w:color="auto" w:fill="E6E6E6"/>
    </w:rPr>
  </w:style>
  <w:style w:type="table" w:customStyle="1" w:styleId="TableNormal1">
    <w:name w:val="Table Normal1"/>
    <w:uiPriority w:val="2"/>
    <w:semiHidden/>
    <w:unhideWhenUsed/>
    <w:qFormat/>
    <w:rsid w:val="0053796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37965"/>
    <w:tblPr>
      <w:tblInd w:w="0" w:type="dxa"/>
      <w:tblCellMar>
        <w:top w:w="0" w:type="dxa"/>
        <w:left w:w="0" w:type="dxa"/>
        <w:bottom w:w="0" w:type="dxa"/>
        <w:right w:w="0" w:type="dxa"/>
      </w:tblCellMar>
    </w:tblPr>
  </w:style>
  <w:style w:type="numbering" w:customStyle="1" w:styleId="23">
    <w:name w:val="Стиль2"/>
    <w:uiPriority w:val="99"/>
    <w:rsid w:val="00537965"/>
    <w:pPr>
      <w:numPr>
        <w:numId w:val="8"/>
      </w:numPr>
    </w:pPr>
  </w:style>
  <w:style w:type="character" w:styleId="aff5">
    <w:name w:val="annotation reference"/>
    <w:basedOn w:val="af3"/>
    <w:uiPriority w:val="99"/>
    <w:semiHidden/>
    <w:unhideWhenUsed/>
    <w:rsid w:val="00537965"/>
    <w:rPr>
      <w:sz w:val="16"/>
      <w:szCs w:val="16"/>
    </w:rPr>
  </w:style>
  <w:style w:type="paragraph" w:styleId="aff6">
    <w:name w:val="annotation text"/>
    <w:basedOn w:val="af2"/>
    <w:link w:val="aff7"/>
    <w:uiPriority w:val="99"/>
    <w:unhideWhenUsed/>
    <w:rsid w:val="00537965"/>
    <w:rPr>
      <w:sz w:val="20"/>
      <w:szCs w:val="20"/>
    </w:rPr>
  </w:style>
  <w:style w:type="character" w:customStyle="1" w:styleId="aff7">
    <w:name w:val="Текст примечания Знак"/>
    <w:basedOn w:val="af3"/>
    <w:link w:val="aff6"/>
    <w:uiPriority w:val="99"/>
    <w:rsid w:val="00537965"/>
    <w:rPr>
      <w:rFonts w:ascii="Times New Roman" w:eastAsia="Times New Roman" w:hAnsi="Times New Roman" w:cs="Times New Roman"/>
      <w:sz w:val="20"/>
      <w:szCs w:val="20"/>
      <w:lang w:val="ru-RU" w:eastAsia="ru-RU" w:bidi="ru-RU"/>
    </w:rPr>
  </w:style>
  <w:style w:type="paragraph" w:styleId="aff8">
    <w:name w:val="annotation subject"/>
    <w:basedOn w:val="aff6"/>
    <w:next w:val="aff6"/>
    <w:link w:val="aff9"/>
    <w:uiPriority w:val="99"/>
    <w:semiHidden/>
    <w:unhideWhenUsed/>
    <w:rsid w:val="00537965"/>
    <w:rPr>
      <w:b/>
      <w:bCs/>
    </w:rPr>
  </w:style>
  <w:style w:type="character" w:customStyle="1" w:styleId="aff9">
    <w:name w:val="Тема примечания Знак"/>
    <w:basedOn w:val="aff7"/>
    <w:link w:val="aff8"/>
    <w:uiPriority w:val="99"/>
    <w:semiHidden/>
    <w:rsid w:val="00537965"/>
    <w:rPr>
      <w:rFonts w:ascii="Times New Roman" w:eastAsia="Times New Roman" w:hAnsi="Times New Roman" w:cs="Times New Roman"/>
      <w:b/>
      <w:bCs/>
      <w:sz w:val="20"/>
      <w:szCs w:val="20"/>
      <w:lang w:val="ru-RU" w:eastAsia="ru-RU" w:bidi="ru-RU"/>
    </w:rPr>
  </w:style>
  <w:style w:type="paragraph" w:styleId="affa">
    <w:name w:val="Revision"/>
    <w:hidden/>
    <w:uiPriority w:val="99"/>
    <w:semiHidden/>
    <w:rsid w:val="00537965"/>
    <w:pPr>
      <w:widowControl/>
      <w:autoSpaceDE/>
      <w:autoSpaceDN/>
    </w:pPr>
    <w:rPr>
      <w:rFonts w:ascii="Times New Roman" w:eastAsia="Times New Roman" w:hAnsi="Times New Roman" w:cs="Times New Roman"/>
      <w:lang w:val="ru-RU" w:eastAsia="ru-RU" w:bidi="ru-RU"/>
    </w:rPr>
  </w:style>
  <w:style w:type="paragraph" w:styleId="affb">
    <w:name w:val="Balloon Text"/>
    <w:basedOn w:val="af2"/>
    <w:link w:val="affc"/>
    <w:uiPriority w:val="99"/>
    <w:unhideWhenUsed/>
    <w:rsid w:val="00537965"/>
    <w:rPr>
      <w:rFonts w:ascii="Segoe UI" w:hAnsi="Segoe UI" w:cs="Segoe UI"/>
      <w:sz w:val="18"/>
      <w:szCs w:val="18"/>
    </w:rPr>
  </w:style>
  <w:style w:type="character" w:customStyle="1" w:styleId="affc">
    <w:name w:val="Текст выноски Знак"/>
    <w:basedOn w:val="af3"/>
    <w:link w:val="affb"/>
    <w:uiPriority w:val="99"/>
    <w:rsid w:val="00537965"/>
    <w:rPr>
      <w:rFonts w:ascii="Segoe UI" w:eastAsia="Times New Roman" w:hAnsi="Segoe UI" w:cs="Segoe UI"/>
      <w:sz w:val="18"/>
      <w:szCs w:val="18"/>
      <w:lang w:val="ru-RU" w:eastAsia="ru-RU" w:bidi="ru-RU"/>
    </w:rPr>
  </w:style>
  <w:style w:type="paragraph" w:customStyle="1" w:styleId="formattext">
    <w:name w:val="formattext"/>
    <w:basedOn w:val="af2"/>
    <w:rsid w:val="00537965"/>
    <w:pPr>
      <w:widowControl/>
      <w:autoSpaceDE/>
      <w:autoSpaceDN/>
      <w:spacing w:before="100" w:beforeAutospacing="1" w:after="100" w:afterAutospacing="1"/>
    </w:pPr>
    <w:rPr>
      <w:sz w:val="24"/>
      <w:szCs w:val="24"/>
      <w:lang w:bidi="ar-SA"/>
    </w:rPr>
  </w:style>
  <w:style w:type="table" w:customStyle="1" w:styleId="1e">
    <w:name w:val="Сетка таблицы1"/>
    <w:basedOn w:val="af4"/>
    <w:next w:val="aff2"/>
    <w:uiPriority w:val="59"/>
    <w:rsid w:val="005379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_Обычный Знак"/>
    <w:basedOn w:val="af3"/>
    <w:link w:val="affe"/>
    <w:locked/>
    <w:rsid w:val="00537965"/>
    <w:rPr>
      <w:rFonts w:ascii="Times New Roman" w:hAnsi="Times New Roman" w:cs="Times New Roman"/>
      <w:iCs/>
      <w:sz w:val="26"/>
      <w:szCs w:val="26"/>
    </w:rPr>
  </w:style>
  <w:style w:type="paragraph" w:customStyle="1" w:styleId="affe">
    <w:name w:val="_Обычный"/>
    <w:basedOn w:val="af2"/>
    <w:link w:val="affd"/>
    <w:qFormat/>
    <w:rsid w:val="00537965"/>
    <w:pPr>
      <w:widowControl/>
      <w:autoSpaceDE/>
      <w:autoSpaceDN/>
      <w:spacing w:line="360" w:lineRule="auto"/>
      <w:ind w:firstLine="709"/>
      <w:jc w:val="both"/>
    </w:pPr>
    <w:rPr>
      <w:rFonts w:eastAsiaTheme="minorHAnsi"/>
      <w:iCs/>
      <w:sz w:val="26"/>
      <w:szCs w:val="26"/>
      <w:lang w:val="en-US" w:eastAsia="en-US" w:bidi="ar-SA"/>
    </w:rPr>
  </w:style>
  <w:style w:type="paragraph" w:customStyle="1" w:styleId="112">
    <w:name w:val="1.1 Заг. Частей"/>
    <w:basedOn w:val="af2"/>
    <w:next w:val="af2"/>
    <w:rsid w:val="00537965"/>
    <w:pPr>
      <w:pageBreakBefore/>
      <w:numPr>
        <w:numId w:val="9"/>
      </w:numPr>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f2"/>
    <w:qFormat/>
    <w:rsid w:val="00537965"/>
    <w:pPr>
      <w:keepNext/>
      <w:keepLines/>
      <w:widowControl/>
      <w:numPr>
        <w:ilvl w:val="2"/>
        <w:numId w:val="9"/>
      </w:numPr>
      <w:autoSpaceDE/>
      <w:autoSpaceDN/>
      <w:spacing w:before="120" w:after="120"/>
      <w:ind w:left="1791" w:hanging="707"/>
      <w:jc w:val="both"/>
      <w:outlineLvl w:val="1"/>
    </w:pPr>
    <w:rPr>
      <w:rFonts w:ascii="Times New Roman" w:eastAsia="MS PGothic" w:hAnsi="Times New Roman" w:cs="Times New Roman"/>
      <w:b/>
      <w:sz w:val="26"/>
      <w:szCs w:val="24"/>
      <w:lang w:val="ru-RU"/>
    </w:rPr>
  </w:style>
  <w:style w:type="paragraph" w:customStyle="1" w:styleId="04111">
    <w:name w:val="04_Глава 1.1.1."/>
    <w:next w:val="af2"/>
    <w:qFormat/>
    <w:rsid w:val="00537965"/>
    <w:pPr>
      <w:keepNext/>
      <w:keepLines/>
      <w:widowControl/>
      <w:numPr>
        <w:ilvl w:val="3"/>
        <w:numId w:val="9"/>
      </w:numPr>
      <w:autoSpaceDE/>
      <w:autoSpaceDN/>
      <w:spacing w:before="120" w:after="120"/>
      <w:jc w:val="both"/>
      <w:outlineLvl w:val="2"/>
    </w:pPr>
    <w:rPr>
      <w:rFonts w:ascii="Times New Roman" w:eastAsia="MS PGothic" w:hAnsi="Times New Roman" w:cs="Times New Roman"/>
      <w:b/>
      <w:iCs/>
      <w:sz w:val="26"/>
      <w:lang w:val="ru-RU"/>
    </w:rPr>
  </w:style>
  <w:style w:type="paragraph" w:customStyle="1" w:styleId="051111">
    <w:name w:val="05_Глава 1.1.1.1."/>
    <w:next w:val="af2"/>
    <w:autoRedefine/>
    <w:qFormat/>
    <w:rsid w:val="00537965"/>
    <w:pPr>
      <w:numPr>
        <w:ilvl w:val="4"/>
        <w:numId w:val="9"/>
      </w:numPr>
      <w:autoSpaceDE/>
      <w:autoSpaceDN/>
      <w:spacing w:after="120"/>
      <w:ind w:left="0" w:hanging="707"/>
      <w:jc w:val="both"/>
      <w:outlineLvl w:val="3"/>
    </w:pPr>
    <w:rPr>
      <w:rFonts w:ascii="Times New Roman" w:eastAsia="MS PGothic" w:hAnsi="Times New Roman" w:cs="Times New Roman"/>
      <w:b/>
      <w:i/>
      <w:iCs/>
      <w:snapToGrid w:val="0"/>
      <w:spacing w:val="20"/>
      <w:sz w:val="26"/>
      <w:szCs w:val="26"/>
      <w:lang w:val="ru-RU"/>
    </w:rPr>
  </w:style>
  <w:style w:type="paragraph" w:customStyle="1" w:styleId="16">
    <w:name w:val="1.6 Заг. Подпараграфов"/>
    <w:next w:val="af2"/>
    <w:rsid w:val="00537965"/>
    <w:pPr>
      <w:keepNext/>
      <w:keepLines/>
      <w:widowControl/>
      <w:numPr>
        <w:ilvl w:val="5"/>
        <w:numId w:val="9"/>
      </w:numPr>
      <w:autoSpaceDE/>
      <w:autoSpaceDN/>
      <w:spacing w:after="160" w:line="259" w:lineRule="auto"/>
      <w:ind w:left="4707" w:hanging="707"/>
      <w:jc w:val="both"/>
    </w:pPr>
    <w:rPr>
      <w:rFonts w:ascii="Times New Roman" w:eastAsia="MS PGothic" w:hAnsi="Times New Roman" w:cs="Times New Roman"/>
      <w:i/>
      <w:iCs/>
      <w:snapToGrid w:val="0"/>
      <w:spacing w:val="20"/>
      <w:sz w:val="28"/>
      <w:lang w:val="ru-RU"/>
    </w:rPr>
  </w:style>
  <w:style w:type="paragraph" w:customStyle="1" w:styleId="21">
    <w:name w:val="2_1 Рисунок"/>
    <w:link w:val="211"/>
    <w:qFormat/>
    <w:rsid w:val="00537965"/>
    <w:pPr>
      <w:keepLines/>
      <w:widowControl/>
      <w:numPr>
        <w:ilvl w:val="6"/>
        <w:numId w:val="9"/>
      </w:numPr>
      <w:autoSpaceDE/>
      <w:autoSpaceDN/>
      <w:spacing w:after="320"/>
      <w:ind w:left="5679" w:hanging="707"/>
      <w:jc w:val="both"/>
    </w:pPr>
    <w:rPr>
      <w:rFonts w:ascii="Times New Roman" w:eastAsia="MS PGothic" w:hAnsi="Times New Roman" w:cs="Times New Roman"/>
      <w:b/>
      <w:iCs/>
      <w:snapToGrid w:val="0"/>
      <w:sz w:val="26"/>
      <w:szCs w:val="26"/>
      <w:lang w:val="ru-RU"/>
    </w:rPr>
  </w:style>
  <w:style w:type="paragraph" w:customStyle="1" w:styleId="60-">
    <w:name w:val="6.0 Список лит-ры"/>
    <w:rsid w:val="00537965"/>
    <w:pPr>
      <w:keepNext/>
      <w:keepLines/>
      <w:widowControl/>
      <w:numPr>
        <w:ilvl w:val="8"/>
        <w:numId w:val="9"/>
      </w:numPr>
      <w:tabs>
        <w:tab w:val="clear" w:pos="709"/>
      </w:tabs>
      <w:autoSpaceDE/>
      <w:autoSpaceDN/>
      <w:spacing w:after="40" w:line="300" w:lineRule="auto"/>
      <w:ind w:left="7622" w:hanging="707"/>
      <w:jc w:val="both"/>
    </w:pPr>
    <w:rPr>
      <w:rFonts w:ascii="Times New Roman" w:eastAsia="MS PMincho" w:hAnsi="Times New Roman"/>
      <w:sz w:val="28"/>
      <w:lang w:val="ru-RU"/>
    </w:rPr>
  </w:style>
  <w:style w:type="numbering" w:customStyle="1" w:styleId="1">
    <w:name w:val="Стиль1"/>
    <w:uiPriority w:val="99"/>
    <w:rsid w:val="00537965"/>
    <w:pPr>
      <w:numPr>
        <w:numId w:val="10"/>
      </w:numPr>
    </w:pPr>
  </w:style>
  <w:style w:type="character" w:styleId="afff">
    <w:name w:val="FollowedHyperlink"/>
    <w:basedOn w:val="af3"/>
    <w:uiPriority w:val="99"/>
    <w:semiHidden/>
    <w:unhideWhenUsed/>
    <w:rsid w:val="00F6146F"/>
    <w:rPr>
      <w:color w:val="800080"/>
      <w:u w:val="single"/>
    </w:rPr>
  </w:style>
  <w:style w:type="paragraph" w:customStyle="1" w:styleId="msonormal0">
    <w:name w:val="msonormal"/>
    <w:basedOn w:val="af2"/>
    <w:rsid w:val="00F6146F"/>
    <w:pPr>
      <w:widowControl/>
      <w:autoSpaceDE/>
      <w:autoSpaceDN/>
      <w:spacing w:before="100" w:beforeAutospacing="1" w:after="100" w:afterAutospacing="1"/>
    </w:pPr>
    <w:rPr>
      <w:sz w:val="24"/>
      <w:szCs w:val="24"/>
      <w:lang w:bidi="ar-SA"/>
    </w:rPr>
  </w:style>
  <w:style w:type="paragraph" w:customStyle="1" w:styleId="font5">
    <w:name w:val="font5"/>
    <w:basedOn w:val="af2"/>
    <w:rsid w:val="00F6146F"/>
    <w:pPr>
      <w:widowControl/>
      <w:autoSpaceDE/>
      <w:autoSpaceDN/>
      <w:spacing w:before="100" w:beforeAutospacing="1" w:after="100" w:afterAutospacing="1"/>
    </w:pPr>
    <w:rPr>
      <w:rFonts w:ascii="Tahoma" w:hAnsi="Tahoma" w:cs="Tahoma"/>
      <w:color w:val="000000"/>
      <w:sz w:val="16"/>
      <w:szCs w:val="16"/>
      <w:lang w:bidi="ar-SA"/>
    </w:rPr>
  </w:style>
  <w:style w:type="paragraph" w:customStyle="1" w:styleId="font6">
    <w:name w:val="font6"/>
    <w:basedOn w:val="af2"/>
    <w:rsid w:val="00F6146F"/>
    <w:pPr>
      <w:widowControl/>
      <w:autoSpaceDE/>
      <w:autoSpaceDN/>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af2"/>
    <w:rsid w:val="00F6146F"/>
    <w:pPr>
      <w:widowControl/>
      <w:autoSpaceDE/>
      <w:autoSpaceDN/>
      <w:spacing w:before="100" w:beforeAutospacing="1" w:after="100" w:afterAutospacing="1"/>
    </w:pPr>
    <w:rPr>
      <w:color w:val="000000"/>
      <w:sz w:val="20"/>
      <w:szCs w:val="20"/>
      <w:lang w:bidi="ar-SA"/>
    </w:rPr>
  </w:style>
  <w:style w:type="paragraph" w:customStyle="1" w:styleId="font8">
    <w:name w:val="font8"/>
    <w:basedOn w:val="af2"/>
    <w:rsid w:val="00F6146F"/>
    <w:pPr>
      <w:widowControl/>
      <w:autoSpaceDE/>
      <w:autoSpaceDN/>
      <w:spacing w:before="100" w:beforeAutospacing="1" w:after="100" w:afterAutospacing="1"/>
    </w:pPr>
    <w:rPr>
      <w:color w:val="000000"/>
      <w:sz w:val="20"/>
      <w:szCs w:val="20"/>
      <w:lang w:bidi="ar-SA"/>
    </w:rPr>
  </w:style>
  <w:style w:type="paragraph" w:customStyle="1" w:styleId="font9">
    <w:name w:val="font9"/>
    <w:basedOn w:val="af2"/>
    <w:rsid w:val="00F6146F"/>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10">
    <w:name w:val="font10"/>
    <w:basedOn w:val="af2"/>
    <w:uiPriority w:val="99"/>
    <w:rsid w:val="00F6146F"/>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1215">
    <w:name w:val="xl61215"/>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16">
    <w:name w:val="xl61216"/>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7">
    <w:name w:val="xl61217"/>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8">
    <w:name w:val="xl61218"/>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9">
    <w:name w:val="xl61219"/>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0">
    <w:name w:val="xl61220"/>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1">
    <w:name w:val="xl61221"/>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2">
    <w:name w:val="xl61222"/>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3">
    <w:name w:val="xl61223"/>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4">
    <w:name w:val="xl61224"/>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5">
    <w:name w:val="xl61225"/>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6">
    <w:name w:val="xl61226"/>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7">
    <w:name w:val="xl61227"/>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8">
    <w:name w:val="xl61228"/>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9">
    <w:name w:val="xl61229"/>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30">
    <w:name w:val="xl61230"/>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1">
    <w:name w:val="xl61231"/>
    <w:basedOn w:val="af2"/>
    <w:rsid w:val="00F6146F"/>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2">
    <w:name w:val="xl61232"/>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3">
    <w:name w:val="xl61233"/>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4">
    <w:name w:val="xl61234"/>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5">
    <w:name w:val="xl61235"/>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6">
    <w:name w:val="xl61236"/>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7">
    <w:name w:val="xl61237"/>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38">
    <w:name w:val="xl61238"/>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9">
    <w:name w:val="xl61239"/>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0">
    <w:name w:val="xl61240"/>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1">
    <w:name w:val="xl61241"/>
    <w:basedOn w:val="af2"/>
    <w:rsid w:val="00F6146F"/>
    <w:pPr>
      <w:widowControl/>
      <w:pBdr>
        <w:top w:val="single" w:sz="4" w:space="0" w:color="auto"/>
        <w:left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2">
    <w:name w:val="xl61242"/>
    <w:basedOn w:val="af2"/>
    <w:rsid w:val="00F6146F"/>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3">
    <w:name w:val="xl61243"/>
    <w:basedOn w:val="af2"/>
    <w:rsid w:val="00F6146F"/>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4">
    <w:name w:val="xl61244"/>
    <w:basedOn w:val="af2"/>
    <w:rsid w:val="00F6146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bidi="ar-SA"/>
    </w:rPr>
  </w:style>
  <w:style w:type="paragraph" w:customStyle="1" w:styleId="xl61245">
    <w:name w:val="xl61245"/>
    <w:basedOn w:val="af2"/>
    <w:rsid w:val="00F6146F"/>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61246">
    <w:name w:val="xl61246"/>
    <w:basedOn w:val="af2"/>
    <w:rsid w:val="00F6146F"/>
    <w:pPr>
      <w:widowControl/>
      <w:autoSpaceDE/>
      <w:autoSpaceDN/>
      <w:spacing w:before="100" w:beforeAutospacing="1" w:after="100" w:afterAutospacing="1"/>
    </w:pPr>
    <w:rPr>
      <w:sz w:val="20"/>
      <w:szCs w:val="20"/>
      <w:lang w:bidi="ar-SA"/>
    </w:rPr>
  </w:style>
  <w:style w:type="paragraph" w:customStyle="1" w:styleId="xl61247">
    <w:name w:val="xl61247"/>
    <w:basedOn w:val="af2"/>
    <w:rsid w:val="00F6146F"/>
    <w:pPr>
      <w:widowControl/>
      <w:autoSpaceDE/>
      <w:autoSpaceDN/>
      <w:spacing w:before="100" w:beforeAutospacing="1" w:after="100" w:afterAutospacing="1"/>
    </w:pPr>
    <w:rPr>
      <w:b/>
      <w:bCs/>
      <w:sz w:val="20"/>
      <w:szCs w:val="20"/>
      <w:lang w:bidi="ar-SA"/>
    </w:rPr>
  </w:style>
  <w:style w:type="paragraph" w:customStyle="1" w:styleId="xl61248">
    <w:name w:val="xl61248"/>
    <w:basedOn w:val="af2"/>
    <w:rsid w:val="00F6146F"/>
    <w:pPr>
      <w:widowControl/>
      <w:shd w:val="clear" w:color="000000" w:fill="D9D9D9"/>
      <w:autoSpaceDE/>
      <w:autoSpaceDN/>
      <w:spacing w:before="100" w:beforeAutospacing="1" w:after="100" w:afterAutospacing="1"/>
    </w:pPr>
    <w:rPr>
      <w:sz w:val="20"/>
      <w:szCs w:val="20"/>
      <w:lang w:bidi="ar-SA"/>
    </w:rPr>
  </w:style>
  <w:style w:type="paragraph" w:customStyle="1" w:styleId="xl61249">
    <w:name w:val="xl61249"/>
    <w:basedOn w:val="af2"/>
    <w:rsid w:val="00F6146F"/>
    <w:pPr>
      <w:widowControl/>
      <w:shd w:val="clear" w:color="000000" w:fill="00B0F0"/>
      <w:autoSpaceDE/>
      <w:autoSpaceDN/>
      <w:spacing w:before="100" w:beforeAutospacing="1" w:after="100" w:afterAutospacing="1"/>
    </w:pPr>
    <w:rPr>
      <w:sz w:val="20"/>
      <w:szCs w:val="20"/>
      <w:lang w:bidi="ar-SA"/>
    </w:rPr>
  </w:style>
  <w:style w:type="paragraph" w:customStyle="1" w:styleId="xl61250">
    <w:name w:val="xl61250"/>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1">
    <w:name w:val="xl61251"/>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2">
    <w:name w:val="xl61252"/>
    <w:basedOn w:val="af2"/>
    <w:rsid w:val="00F6146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53">
    <w:name w:val="xl61253"/>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4">
    <w:name w:val="xl61254"/>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55">
    <w:name w:val="xl61255"/>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6">
    <w:name w:val="xl61256"/>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7">
    <w:name w:val="xl61257"/>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color w:val="000000"/>
      <w:sz w:val="20"/>
      <w:szCs w:val="20"/>
      <w:lang w:bidi="ar-SA"/>
    </w:rPr>
  </w:style>
  <w:style w:type="paragraph" w:customStyle="1" w:styleId="xl61258">
    <w:name w:val="xl61258"/>
    <w:basedOn w:val="af2"/>
    <w:rsid w:val="00F6146F"/>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sz w:val="20"/>
      <w:szCs w:val="20"/>
      <w:lang w:bidi="ar-SA"/>
    </w:rPr>
  </w:style>
  <w:style w:type="paragraph" w:customStyle="1" w:styleId="xl61259">
    <w:name w:val="xl61259"/>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0">
    <w:name w:val="xl61260"/>
    <w:basedOn w:val="af2"/>
    <w:rsid w:val="00F6146F"/>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61">
    <w:name w:val="xl61261"/>
    <w:basedOn w:val="af2"/>
    <w:rsid w:val="00F6146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2">
    <w:name w:val="xl61262"/>
    <w:basedOn w:val="af2"/>
    <w:rsid w:val="00F6146F"/>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character" w:customStyle="1" w:styleId="aff1">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f3"/>
    <w:link w:val="aff0"/>
    <w:uiPriority w:val="35"/>
    <w:locked/>
    <w:rsid w:val="007C5E25"/>
    <w:rPr>
      <w:rFonts w:ascii="Times New Roman" w:eastAsia="Times New Roman" w:hAnsi="Times New Roman" w:cs="Times New Roman"/>
      <w:i/>
      <w:iCs/>
      <w:color w:val="1F497D" w:themeColor="text2"/>
      <w:sz w:val="18"/>
      <w:szCs w:val="18"/>
      <w:lang w:val="ru-RU" w:eastAsia="ru-RU" w:bidi="ru-RU"/>
    </w:rPr>
  </w:style>
  <w:style w:type="paragraph" w:customStyle="1" w:styleId="afff0">
    <w:name w:val="Для таблицы"/>
    <w:basedOn w:val="af2"/>
    <w:next w:val="af2"/>
    <w:qFormat/>
    <w:rsid w:val="007C5E25"/>
    <w:pPr>
      <w:widowControl/>
      <w:autoSpaceDE/>
      <w:autoSpaceDN/>
      <w:jc w:val="center"/>
    </w:pPr>
    <w:rPr>
      <w:rFonts w:eastAsia="Calibri"/>
      <w:sz w:val="20"/>
      <w:lang w:eastAsia="en-US" w:bidi="ar-SA"/>
    </w:rPr>
  </w:style>
  <w:style w:type="character" w:customStyle="1" w:styleId="211">
    <w:name w:val="2_1 Рисунок Знак"/>
    <w:basedOn w:val="af3"/>
    <w:link w:val="21"/>
    <w:rsid w:val="00E5602B"/>
    <w:rPr>
      <w:rFonts w:ascii="Times New Roman" w:eastAsia="MS PGothic" w:hAnsi="Times New Roman" w:cs="Times New Roman"/>
      <w:b/>
      <w:iCs/>
      <w:snapToGrid w:val="0"/>
      <w:sz w:val="26"/>
      <w:szCs w:val="26"/>
      <w:lang w:val="ru-RU"/>
    </w:rPr>
  </w:style>
  <w:style w:type="numbering" w:customStyle="1" w:styleId="1f">
    <w:name w:val="Нет списка1"/>
    <w:next w:val="af5"/>
    <w:uiPriority w:val="99"/>
    <w:semiHidden/>
    <w:unhideWhenUsed/>
    <w:rsid w:val="00EF5F5C"/>
  </w:style>
  <w:style w:type="table" w:customStyle="1" w:styleId="TableNormal3">
    <w:name w:val="Table Normal3"/>
    <w:uiPriority w:val="2"/>
    <w:semiHidden/>
    <w:unhideWhenUsed/>
    <w:qFormat/>
    <w:rsid w:val="00EF5F5C"/>
    <w:tblPr>
      <w:tblInd w:w="0" w:type="dxa"/>
      <w:tblCellMar>
        <w:top w:w="0" w:type="dxa"/>
        <w:left w:w="0" w:type="dxa"/>
        <w:bottom w:w="0" w:type="dxa"/>
        <w:right w:w="0" w:type="dxa"/>
      </w:tblCellMar>
    </w:tblPr>
  </w:style>
  <w:style w:type="table" w:customStyle="1" w:styleId="115">
    <w:name w:val="Сетка таблицы11"/>
    <w:basedOn w:val="af4"/>
    <w:next w:val="aff2"/>
    <w:uiPriority w:val="59"/>
    <w:rsid w:val="00EF5F5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f4"/>
    <w:next w:val="aff2"/>
    <w:uiPriority w:val="39"/>
    <w:rsid w:val="00EF5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f4"/>
    <w:next w:val="-5"/>
    <w:uiPriority w:val="71"/>
    <w:rsid w:val="00EF5F5C"/>
    <w:pPr>
      <w:widowControl/>
      <w:autoSpaceDE/>
      <w:autoSpaceDN/>
    </w:pPr>
    <w:rPr>
      <w:color w:val="000000"/>
      <w:lang w:val="ru-RU"/>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f4"/>
    <w:next w:val="-5"/>
    <w:uiPriority w:val="71"/>
    <w:semiHidden/>
    <w:unhideWhenUsed/>
    <w:rsid w:val="00EF5F5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3">
    <w:name w:val="Стиль11"/>
    <w:uiPriority w:val="99"/>
    <w:rsid w:val="00EF5F5C"/>
    <w:pPr>
      <w:numPr>
        <w:numId w:val="6"/>
      </w:numPr>
    </w:pPr>
  </w:style>
  <w:style w:type="numbering" w:customStyle="1" w:styleId="210">
    <w:name w:val="Стиль21"/>
    <w:uiPriority w:val="99"/>
    <w:rsid w:val="00EF5F5C"/>
    <w:pPr>
      <w:numPr>
        <w:numId w:val="13"/>
      </w:numPr>
    </w:pPr>
  </w:style>
  <w:style w:type="paragraph" w:styleId="afff1">
    <w:name w:val="Normal (Web)"/>
    <w:basedOn w:val="af2"/>
    <w:uiPriority w:val="99"/>
    <w:unhideWhenUsed/>
    <w:rsid w:val="00EF5F5C"/>
    <w:pPr>
      <w:widowControl/>
      <w:autoSpaceDE/>
      <w:autoSpaceDN/>
      <w:spacing w:before="100" w:beforeAutospacing="1" w:after="100" w:afterAutospacing="1"/>
    </w:pPr>
    <w:rPr>
      <w:sz w:val="24"/>
      <w:szCs w:val="24"/>
      <w:lang w:bidi="ar-SA"/>
    </w:rPr>
  </w:style>
  <w:style w:type="paragraph" w:customStyle="1" w:styleId="xl65">
    <w:name w:val="xl65"/>
    <w:basedOn w:val="af2"/>
    <w:rsid w:val="00EF5F5C"/>
    <w:pPr>
      <w:widowControl/>
      <w:autoSpaceDE/>
      <w:autoSpaceDN/>
      <w:spacing w:before="100" w:beforeAutospacing="1" w:after="100" w:afterAutospacing="1"/>
    </w:pPr>
    <w:rPr>
      <w:sz w:val="24"/>
      <w:szCs w:val="24"/>
      <w:lang w:bidi="ar-SA"/>
    </w:rPr>
  </w:style>
  <w:style w:type="paragraph" w:customStyle="1" w:styleId="xl66">
    <w:name w:val="xl66"/>
    <w:basedOn w:val="af2"/>
    <w:rsid w:val="00EF5F5C"/>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bidi="ar-SA"/>
    </w:rPr>
  </w:style>
  <w:style w:type="paragraph" w:customStyle="1" w:styleId="xl67">
    <w:name w:val="xl67"/>
    <w:basedOn w:val="af2"/>
    <w:rsid w:val="00EF5F5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8">
    <w:name w:val="xl68"/>
    <w:basedOn w:val="af2"/>
    <w:rsid w:val="00EF5F5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9">
    <w:name w:val="xl69"/>
    <w:basedOn w:val="af2"/>
    <w:rsid w:val="00EF5F5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70">
    <w:name w:val="xl70"/>
    <w:basedOn w:val="af2"/>
    <w:rsid w:val="00EF5F5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1">
    <w:name w:val="xl71"/>
    <w:basedOn w:val="af2"/>
    <w:rsid w:val="00EF5F5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2">
    <w:name w:val="xl72"/>
    <w:basedOn w:val="af2"/>
    <w:rsid w:val="00EF5F5C"/>
    <w:pPr>
      <w:widowControl/>
      <w:autoSpaceDE/>
      <w:autoSpaceDN/>
      <w:spacing w:before="100" w:beforeAutospacing="1" w:after="100" w:afterAutospacing="1"/>
      <w:jc w:val="center"/>
      <w:textAlignment w:val="center"/>
    </w:pPr>
    <w:rPr>
      <w:b/>
      <w:bCs/>
      <w:sz w:val="20"/>
      <w:szCs w:val="20"/>
      <w:lang w:bidi="ar-SA"/>
    </w:rPr>
  </w:style>
  <w:style w:type="paragraph" w:customStyle="1" w:styleId="xl73">
    <w:name w:val="xl73"/>
    <w:basedOn w:val="af2"/>
    <w:rsid w:val="00EF5F5C"/>
    <w:pPr>
      <w:widowControl/>
      <w:autoSpaceDE/>
      <w:autoSpaceDN/>
      <w:spacing w:before="100" w:beforeAutospacing="1" w:after="100" w:afterAutospacing="1"/>
      <w:jc w:val="center"/>
      <w:textAlignment w:val="center"/>
    </w:pPr>
    <w:rPr>
      <w:b/>
      <w:bCs/>
      <w:sz w:val="20"/>
      <w:szCs w:val="20"/>
      <w:lang w:bidi="ar-SA"/>
    </w:rPr>
  </w:style>
  <w:style w:type="paragraph" w:customStyle="1" w:styleId="xl74">
    <w:name w:val="xl74"/>
    <w:basedOn w:val="af2"/>
    <w:rsid w:val="00EF5F5C"/>
    <w:pPr>
      <w:widowControl/>
      <w:autoSpaceDE/>
      <w:autoSpaceDN/>
      <w:spacing w:before="100" w:beforeAutospacing="1" w:after="100" w:afterAutospacing="1"/>
    </w:pPr>
    <w:rPr>
      <w:sz w:val="20"/>
      <w:szCs w:val="20"/>
      <w:lang w:bidi="ar-SA"/>
    </w:rPr>
  </w:style>
  <w:style w:type="paragraph" w:customStyle="1" w:styleId="xl75">
    <w:name w:val="xl75"/>
    <w:basedOn w:val="af2"/>
    <w:rsid w:val="00EF5F5C"/>
    <w:pPr>
      <w:widowControl/>
      <w:autoSpaceDE/>
      <w:autoSpaceDN/>
      <w:spacing w:before="100" w:beforeAutospacing="1" w:after="100" w:afterAutospacing="1"/>
    </w:pPr>
    <w:rPr>
      <w:sz w:val="20"/>
      <w:szCs w:val="20"/>
      <w:lang w:bidi="ar-SA"/>
    </w:rPr>
  </w:style>
  <w:style w:type="paragraph" w:customStyle="1" w:styleId="xl76">
    <w:name w:val="xl76"/>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77">
    <w:name w:val="xl77"/>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8">
    <w:name w:val="xl78"/>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9">
    <w:name w:val="xl79"/>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0">
    <w:name w:val="xl80"/>
    <w:basedOn w:val="af2"/>
    <w:rsid w:val="00EF5F5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1">
    <w:name w:val="xl81"/>
    <w:basedOn w:val="af2"/>
    <w:rsid w:val="00EF5F5C"/>
    <w:pPr>
      <w:widowControl/>
      <w:pBdr>
        <w:top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2">
    <w:name w:val="xl82"/>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3">
    <w:name w:val="xl83"/>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4">
    <w:name w:val="xl84"/>
    <w:basedOn w:val="af2"/>
    <w:rsid w:val="00EF5F5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85">
    <w:name w:val="xl85"/>
    <w:basedOn w:val="af2"/>
    <w:rsid w:val="00EF5F5C"/>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6">
    <w:name w:val="xl86"/>
    <w:basedOn w:val="af2"/>
    <w:rsid w:val="00EF5F5C"/>
    <w:pPr>
      <w:widowControl/>
      <w:autoSpaceDE/>
      <w:autoSpaceDN/>
      <w:spacing w:before="100" w:beforeAutospacing="1" w:after="100" w:afterAutospacing="1"/>
      <w:textAlignment w:val="top"/>
    </w:pPr>
    <w:rPr>
      <w:sz w:val="24"/>
      <w:szCs w:val="24"/>
      <w:lang w:bidi="ar-SA"/>
    </w:rPr>
  </w:style>
  <w:style w:type="paragraph" w:customStyle="1" w:styleId="xl87">
    <w:name w:val="xl87"/>
    <w:basedOn w:val="af2"/>
    <w:rsid w:val="00EF5F5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8">
    <w:name w:val="xl88"/>
    <w:basedOn w:val="af2"/>
    <w:rsid w:val="00EF5F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9">
    <w:name w:val="xl89"/>
    <w:basedOn w:val="af2"/>
    <w:rsid w:val="00EF5F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0">
    <w:name w:val="xl90"/>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af2"/>
    <w:rsid w:val="00EF5F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2">
    <w:name w:val="xl92"/>
    <w:basedOn w:val="af2"/>
    <w:rsid w:val="00EF5F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3">
    <w:name w:val="xl93"/>
    <w:basedOn w:val="af2"/>
    <w:rsid w:val="00EF5F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4">
    <w:name w:val="xl94"/>
    <w:basedOn w:val="af2"/>
    <w:rsid w:val="00EF5F5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5">
    <w:name w:val="xl95"/>
    <w:basedOn w:val="af2"/>
    <w:rsid w:val="00EF5F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6">
    <w:name w:val="xl96"/>
    <w:basedOn w:val="af2"/>
    <w:rsid w:val="00EF5F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7">
    <w:name w:val="xl97"/>
    <w:basedOn w:val="af2"/>
    <w:rsid w:val="00EF5F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8">
    <w:name w:val="xl98"/>
    <w:basedOn w:val="af2"/>
    <w:rsid w:val="00EF5F5C"/>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9">
    <w:name w:val="xl99"/>
    <w:basedOn w:val="af2"/>
    <w:rsid w:val="00EF5F5C"/>
    <w:pPr>
      <w:widowControl/>
      <w:autoSpaceDE/>
      <w:autoSpaceDN/>
      <w:spacing w:before="100" w:beforeAutospacing="1" w:after="100" w:afterAutospacing="1"/>
      <w:jc w:val="right"/>
    </w:pPr>
    <w:rPr>
      <w:sz w:val="24"/>
      <w:szCs w:val="24"/>
      <w:lang w:bidi="ar-SA"/>
    </w:rPr>
  </w:style>
  <w:style w:type="numbering" w:customStyle="1" w:styleId="116">
    <w:name w:val="Нет списка11"/>
    <w:next w:val="af5"/>
    <w:uiPriority w:val="99"/>
    <w:semiHidden/>
    <w:unhideWhenUsed/>
    <w:rsid w:val="00EF5F5C"/>
  </w:style>
  <w:style w:type="numbering" w:customStyle="1" w:styleId="a3">
    <w:name w:val="(Схема ТС) Структура документа"/>
    <w:uiPriority w:val="99"/>
    <w:rsid w:val="00EF5F5C"/>
    <w:pPr>
      <w:numPr>
        <w:numId w:val="19"/>
      </w:numPr>
    </w:pPr>
  </w:style>
  <w:style w:type="numbering" w:customStyle="1" w:styleId="a8">
    <w:name w:val="(Схема ТС) Подписи к рисункам"/>
    <w:aliases w:val="таблицам,etc"/>
    <w:uiPriority w:val="99"/>
    <w:rsid w:val="00EF5F5C"/>
    <w:pPr>
      <w:numPr>
        <w:numId w:val="15"/>
      </w:numPr>
    </w:pPr>
  </w:style>
  <w:style w:type="numbering" w:customStyle="1" w:styleId="1110">
    <w:name w:val="Стиль111"/>
    <w:uiPriority w:val="99"/>
    <w:rsid w:val="00EF5F5C"/>
    <w:pPr>
      <w:numPr>
        <w:numId w:val="16"/>
      </w:numPr>
    </w:pPr>
  </w:style>
  <w:style w:type="paragraph" w:customStyle="1" w:styleId="afff2">
    <w:name w:val="(Схема ТС) Основной текст"/>
    <w:basedOn w:val="af2"/>
    <w:qFormat/>
    <w:rsid w:val="00EF5F5C"/>
    <w:pPr>
      <w:widowControl/>
      <w:autoSpaceDE/>
      <w:autoSpaceDN/>
      <w:spacing w:line="360" w:lineRule="auto"/>
      <w:ind w:firstLine="709"/>
      <w:contextualSpacing/>
      <w:jc w:val="both"/>
    </w:pPr>
    <w:rPr>
      <w:sz w:val="26"/>
      <w:szCs w:val="26"/>
      <w:lang w:eastAsia="en-US" w:bidi="ar-SA"/>
    </w:rPr>
  </w:style>
  <w:style w:type="paragraph" w:customStyle="1" w:styleId="ad">
    <w:name w:val="(Схема ТС) Маркированный список"/>
    <w:basedOn w:val="af2"/>
    <w:next w:val="afff2"/>
    <w:qFormat/>
    <w:rsid w:val="00EF5F5C"/>
    <w:pPr>
      <w:widowControl/>
      <w:numPr>
        <w:numId w:val="14"/>
      </w:numPr>
      <w:suppressAutoHyphens/>
      <w:autoSpaceDE/>
      <w:autoSpaceDN/>
      <w:spacing w:before="120" w:after="120" w:line="360" w:lineRule="auto"/>
      <w:ind w:left="709" w:hanging="283"/>
      <w:contextualSpacing/>
      <w:jc w:val="both"/>
    </w:pPr>
    <w:rPr>
      <w:rFonts w:eastAsia="Calibri"/>
      <w:sz w:val="26"/>
      <w:lang w:eastAsia="en-US" w:bidi="ar-SA"/>
    </w:rPr>
  </w:style>
  <w:style w:type="paragraph" w:customStyle="1" w:styleId="af1">
    <w:name w:val="(Схема ТС) Нумерованный список"/>
    <w:basedOn w:val="ad"/>
    <w:next w:val="afff2"/>
    <w:qFormat/>
    <w:rsid w:val="00EF5F5C"/>
    <w:pPr>
      <w:numPr>
        <w:numId w:val="18"/>
      </w:numPr>
      <w:ind w:left="709" w:hanging="425"/>
    </w:pPr>
  </w:style>
  <w:style w:type="paragraph" w:customStyle="1" w:styleId="43">
    <w:name w:val="(Схема ТС) Заголовок 4 уровня"/>
    <w:basedOn w:val="af2"/>
    <w:next w:val="afff2"/>
    <w:qFormat/>
    <w:rsid w:val="00EF5F5C"/>
    <w:pPr>
      <w:widowControl/>
      <w:autoSpaceDE/>
      <w:autoSpaceDN/>
      <w:spacing w:before="120" w:after="120" w:line="360" w:lineRule="auto"/>
      <w:ind w:left="851"/>
      <w:jc w:val="both"/>
      <w:outlineLvl w:val="3"/>
    </w:pPr>
    <w:rPr>
      <w:rFonts w:eastAsia="Calibri"/>
      <w:b/>
      <w:sz w:val="26"/>
      <w:u w:val="single"/>
      <w:lang w:eastAsia="en-US" w:bidi="ar-SA"/>
    </w:rPr>
  </w:style>
  <w:style w:type="paragraph" w:customStyle="1" w:styleId="afff3">
    <w:name w:val="(Схема ТС) Рисунок в тексте"/>
    <w:basedOn w:val="af2"/>
    <w:next w:val="afff2"/>
    <w:qFormat/>
    <w:rsid w:val="00EF5F5C"/>
    <w:pPr>
      <w:autoSpaceDE/>
      <w:autoSpaceDN/>
      <w:spacing w:line="259" w:lineRule="auto"/>
      <w:jc w:val="center"/>
    </w:pPr>
    <w:rPr>
      <w:rFonts w:eastAsia="Calibri"/>
      <w:noProof/>
      <w:sz w:val="26"/>
      <w:lang w:eastAsia="en-US" w:bidi="ar-SA"/>
    </w:rPr>
  </w:style>
  <w:style w:type="paragraph" w:customStyle="1" w:styleId="-2">
    <w:name w:val="(Схема ТС) Основной текст [Подраздел - нижнее подчеркивание]"/>
    <w:basedOn w:val="af2"/>
    <w:next w:val="afff2"/>
    <w:qFormat/>
    <w:rsid w:val="00EF5F5C"/>
    <w:pPr>
      <w:keepNext/>
      <w:widowControl/>
      <w:autoSpaceDE/>
      <w:autoSpaceDN/>
      <w:spacing w:before="120" w:after="240" w:line="259" w:lineRule="auto"/>
      <w:ind w:left="851"/>
      <w:jc w:val="both"/>
      <w:outlineLvl w:val="3"/>
    </w:pPr>
    <w:rPr>
      <w:rFonts w:eastAsia="Calibri"/>
      <w:b/>
      <w:sz w:val="26"/>
      <w:lang w:eastAsia="en-US" w:bidi="ar-SA"/>
    </w:rPr>
  </w:style>
  <w:style w:type="paragraph" w:customStyle="1" w:styleId="1f0">
    <w:name w:val="(Схема ТС) Заголовок 1 уровня"/>
    <w:basedOn w:val="af2"/>
    <w:qFormat/>
    <w:rsid w:val="00EF5F5C"/>
    <w:pPr>
      <w:pageBreakBefore/>
      <w:widowControl/>
      <w:suppressAutoHyphens/>
      <w:autoSpaceDE/>
      <w:autoSpaceDN/>
      <w:spacing w:after="160" w:line="259" w:lineRule="auto"/>
      <w:jc w:val="center"/>
      <w:outlineLvl w:val="0"/>
    </w:pPr>
    <w:rPr>
      <w:b/>
      <w:bCs/>
      <w:caps/>
      <w:sz w:val="28"/>
      <w:szCs w:val="28"/>
      <w:lang w:bidi="ar-SA"/>
    </w:rPr>
  </w:style>
  <w:style w:type="paragraph" w:customStyle="1" w:styleId="29">
    <w:name w:val="(Схема ТС) Заголовок 2 уровня"/>
    <w:basedOn w:val="af2"/>
    <w:uiPriority w:val="4"/>
    <w:qFormat/>
    <w:rsid w:val="00EF5F5C"/>
    <w:pPr>
      <w:widowControl/>
      <w:suppressAutoHyphens/>
      <w:autoSpaceDE/>
      <w:autoSpaceDN/>
      <w:spacing w:before="120" w:after="240"/>
      <w:jc w:val="center"/>
      <w:outlineLvl w:val="1"/>
    </w:pPr>
    <w:rPr>
      <w:b/>
      <w:bCs/>
      <w:kern w:val="28"/>
      <w:sz w:val="28"/>
      <w:szCs w:val="28"/>
      <w:lang w:val="x-none" w:bidi="ar-SA"/>
    </w:rPr>
  </w:style>
  <w:style w:type="paragraph" w:customStyle="1" w:styleId="34">
    <w:name w:val="(Схема ТС) Заголовок 3 уровня"/>
    <w:basedOn w:val="af2"/>
    <w:qFormat/>
    <w:rsid w:val="00EF5F5C"/>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3">
    <w:name w:val="(Схема ТС) Заголовок - #Подпункт"/>
    <w:basedOn w:val="34"/>
    <w:next w:val="afff2"/>
    <w:qFormat/>
    <w:rsid w:val="00EF5F5C"/>
  </w:style>
  <w:style w:type="paragraph" w:customStyle="1" w:styleId="-01">
    <w:name w:val="(Схема ТС) Заголовок - #01Глава"/>
    <w:basedOn w:val="1f0"/>
    <w:next w:val="-02"/>
    <w:qFormat/>
    <w:rsid w:val="00EF5F5C"/>
    <w:pPr>
      <w:keepNext/>
      <w:pageBreakBefore w:val="0"/>
      <w:numPr>
        <w:numId w:val="17"/>
      </w:numPr>
      <w:tabs>
        <w:tab w:val="left" w:pos="1134"/>
      </w:tabs>
      <w:spacing w:before="360" w:after="120" w:line="360" w:lineRule="auto"/>
      <w:ind w:firstLine="567"/>
      <w:jc w:val="left"/>
    </w:pPr>
    <w:rPr>
      <w:caps w:val="0"/>
      <w:sz w:val="26"/>
    </w:rPr>
  </w:style>
  <w:style w:type="paragraph" w:customStyle="1" w:styleId="-03">
    <w:name w:val="(Схема ТС) Заголовок - #03Подпункт"/>
    <w:basedOn w:val="34"/>
    <w:next w:val="afff2"/>
    <w:uiPriority w:val="2"/>
    <w:qFormat/>
    <w:rsid w:val="00EF5F5C"/>
    <w:pPr>
      <w:keepNext/>
      <w:numPr>
        <w:ilvl w:val="2"/>
        <w:numId w:val="17"/>
      </w:numPr>
      <w:spacing w:before="120" w:after="120"/>
      <w:jc w:val="both"/>
    </w:pPr>
  </w:style>
  <w:style w:type="paragraph" w:customStyle="1" w:styleId="-02">
    <w:name w:val="(Схема ТС) Заголовок - #02Часть"/>
    <w:basedOn w:val="29"/>
    <w:next w:val="afff2"/>
    <w:uiPriority w:val="1"/>
    <w:qFormat/>
    <w:rsid w:val="00EF5F5C"/>
    <w:pPr>
      <w:numPr>
        <w:ilvl w:val="1"/>
        <w:numId w:val="17"/>
      </w:numPr>
      <w:spacing w:before="360" w:after="120" w:line="360" w:lineRule="auto"/>
      <w:ind w:left="993" w:hanging="426"/>
      <w:jc w:val="left"/>
    </w:pPr>
    <w:rPr>
      <w:sz w:val="26"/>
    </w:rPr>
  </w:style>
  <w:style w:type="paragraph" w:customStyle="1" w:styleId="-">
    <w:name w:val="(Схема ТС) Подпись - #Рисунок"/>
    <w:basedOn w:val="af2"/>
    <w:next w:val="afff2"/>
    <w:uiPriority w:val="13"/>
    <w:qFormat/>
    <w:rsid w:val="00EF5F5C"/>
    <w:pPr>
      <w:widowControl/>
      <w:numPr>
        <w:ilvl w:val="3"/>
        <w:numId w:val="17"/>
      </w:numPr>
      <w:autoSpaceDE/>
      <w:autoSpaceDN/>
      <w:spacing w:before="120" w:after="360" w:line="259" w:lineRule="auto"/>
      <w:ind w:left="3499" w:hanging="708"/>
      <w:jc w:val="center"/>
    </w:pPr>
    <w:rPr>
      <w:rFonts w:eastAsia="Calibri"/>
      <w:b/>
      <w:sz w:val="26"/>
      <w:lang w:eastAsia="en-US" w:bidi="ar-SA"/>
    </w:rPr>
  </w:style>
  <w:style w:type="paragraph" w:customStyle="1" w:styleId="-0">
    <w:name w:val="(Схема ТС) Подпись - #Таблица"/>
    <w:basedOn w:val="af2"/>
    <w:next w:val="afff2"/>
    <w:uiPriority w:val="14"/>
    <w:qFormat/>
    <w:rsid w:val="00EF5F5C"/>
    <w:pPr>
      <w:widowControl/>
      <w:numPr>
        <w:ilvl w:val="4"/>
        <w:numId w:val="17"/>
      </w:numPr>
      <w:autoSpaceDE/>
      <w:autoSpaceDN/>
      <w:spacing w:before="120" w:after="120" w:line="259" w:lineRule="auto"/>
      <w:ind w:left="4486" w:hanging="708"/>
      <w:jc w:val="center"/>
    </w:pPr>
    <w:rPr>
      <w:rFonts w:eastAsia="Calibri"/>
      <w:b/>
      <w:sz w:val="26"/>
      <w:lang w:eastAsia="en-US" w:bidi="ar-SA"/>
    </w:rPr>
  </w:style>
  <w:style w:type="paragraph" w:customStyle="1" w:styleId="-4">
    <w:name w:val="(Схема ТС) Таблица - Текст"/>
    <w:basedOn w:val="af2"/>
    <w:qFormat/>
    <w:rsid w:val="00EF5F5C"/>
    <w:pPr>
      <w:widowControl/>
      <w:autoSpaceDE/>
      <w:autoSpaceDN/>
      <w:jc w:val="center"/>
    </w:pPr>
    <w:rPr>
      <w:sz w:val="20"/>
      <w:szCs w:val="20"/>
      <w:lang w:bidi="ar-SA"/>
    </w:rPr>
  </w:style>
  <w:style w:type="paragraph" w:customStyle="1" w:styleId="0122">
    <w:name w:val="(Схема ТС) Титульный лист #01 (22 п.)"/>
    <w:basedOn w:val="afff2"/>
    <w:next w:val="afff2"/>
    <w:qFormat/>
    <w:rsid w:val="00EF5F5C"/>
    <w:pPr>
      <w:keepNext/>
      <w:keepLines/>
      <w:spacing w:before="720" w:line="336" w:lineRule="auto"/>
      <w:ind w:firstLine="0"/>
      <w:jc w:val="center"/>
    </w:pPr>
    <w:rPr>
      <w:b/>
      <w:sz w:val="44"/>
    </w:rPr>
  </w:style>
  <w:style w:type="paragraph" w:customStyle="1" w:styleId="0224">
    <w:name w:val="(Схема ТС) Титульный лист #02 (24 п.)"/>
    <w:basedOn w:val="afff2"/>
    <w:next w:val="afff2"/>
    <w:qFormat/>
    <w:rsid w:val="00EF5F5C"/>
    <w:pPr>
      <w:keepNext/>
      <w:keepLines/>
      <w:spacing w:before="480"/>
      <w:ind w:firstLine="0"/>
      <w:jc w:val="center"/>
    </w:pPr>
    <w:rPr>
      <w:b/>
      <w:sz w:val="48"/>
    </w:rPr>
  </w:style>
  <w:style w:type="paragraph" w:customStyle="1" w:styleId="0318">
    <w:name w:val="(Схема ТС) Титульный лист #03 (18 п.)"/>
    <w:basedOn w:val="afff2"/>
    <w:next w:val="afff2"/>
    <w:qFormat/>
    <w:rsid w:val="00EF5F5C"/>
    <w:pPr>
      <w:spacing w:line="240" w:lineRule="auto"/>
      <w:ind w:firstLine="0"/>
      <w:jc w:val="center"/>
    </w:pPr>
    <w:rPr>
      <w:b/>
      <w:sz w:val="36"/>
    </w:rPr>
  </w:style>
  <w:style w:type="paragraph" w:customStyle="1" w:styleId="0412">
    <w:name w:val="(Схема ТС) Титульный лист #04 (12 п.)"/>
    <w:basedOn w:val="afff2"/>
    <w:next w:val="afff2"/>
    <w:qFormat/>
    <w:rsid w:val="00EF5F5C"/>
    <w:pPr>
      <w:ind w:firstLine="0"/>
      <w:jc w:val="center"/>
    </w:pPr>
    <w:rPr>
      <w:b/>
      <w:sz w:val="24"/>
    </w:rPr>
  </w:style>
  <w:style w:type="table" w:customStyle="1" w:styleId="TableGridReport3">
    <w:name w:val="Table Grid Report3"/>
    <w:basedOn w:val="af4"/>
    <w:next w:val="aff2"/>
    <w:uiPriority w:val="59"/>
    <w:rsid w:val="00EF5F5C"/>
    <w:pPr>
      <w:widowControl/>
      <w:autoSpaceDE/>
      <w:autoSpaceDN/>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4"/>
    <w:next w:val="aff2"/>
    <w:uiPriority w:val="39"/>
    <w:rsid w:val="00EF5F5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Схема ТС) Таблица - Заголовок"/>
    <w:basedOn w:val="-4"/>
    <w:next w:val="-4"/>
    <w:qFormat/>
    <w:rsid w:val="00EF5F5C"/>
    <w:rPr>
      <w:b/>
      <w:sz w:val="22"/>
      <w:szCs w:val="22"/>
    </w:rPr>
  </w:style>
  <w:style w:type="character" w:customStyle="1" w:styleId="00">
    <w:name w:val="00_Обычный текст Знак"/>
    <w:basedOn w:val="af3"/>
    <w:link w:val="000"/>
    <w:locked/>
    <w:rsid w:val="00EF5F5C"/>
    <w:rPr>
      <w:rFonts w:ascii="Times New Roman" w:hAnsi="Times New Roman" w:cs="Times New Roman"/>
      <w:iCs/>
      <w:sz w:val="26"/>
      <w:szCs w:val="26"/>
    </w:rPr>
  </w:style>
  <w:style w:type="paragraph" w:customStyle="1" w:styleId="000">
    <w:name w:val="00_Обычный текст"/>
    <w:basedOn w:val="af2"/>
    <w:link w:val="00"/>
    <w:qFormat/>
    <w:rsid w:val="00EF5F5C"/>
    <w:pPr>
      <w:widowControl/>
      <w:autoSpaceDE/>
      <w:autoSpaceDN/>
      <w:spacing w:line="360" w:lineRule="auto"/>
      <w:ind w:firstLine="709"/>
      <w:jc w:val="both"/>
    </w:pPr>
    <w:rPr>
      <w:rFonts w:eastAsiaTheme="minorHAnsi"/>
      <w:iCs/>
      <w:sz w:val="26"/>
      <w:szCs w:val="26"/>
      <w:lang w:val="en-US" w:eastAsia="en-US" w:bidi="ar-SA"/>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1 Знак,Заголовок 2 Знак2 Знак Знак,Заголовок 2 Знак1 Знак Знак Знак Знак"/>
    <w:basedOn w:val="af3"/>
    <w:link w:val="24"/>
    <w:uiPriority w:val="9"/>
    <w:rsid w:val="00FE685D"/>
    <w:rPr>
      <w:rFonts w:ascii="Times New Roman" w:eastAsia="Times New Roman" w:hAnsi="Times New Roman" w:cs="Times New Roman"/>
      <w:b/>
      <w:bCs/>
      <w:i/>
      <w:sz w:val="26"/>
      <w:szCs w:val="26"/>
      <w:lang w:val="ru-RU" w:eastAsia="ru-RU" w:bidi="ru-RU"/>
    </w:rPr>
  </w:style>
  <w:style w:type="character" w:customStyle="1" w:styleId="searchresult">
    <w:name w:val="search_result"/>
    <w:basedOn w:val="af3"/>
    <w:rsid w:val="00F67129"/>
  </w:style>
  <w:style w:type="paragraph" w:customStyle="1" w:styleId="afff4">
    <w:name w:val="Абзац"/>
    <w:basedOn w:val="af2"/>
    <w:link w:val="afff5"/>
    <w:qFormat/>
    <w:rsid w:val="00A571F1"/>
    <w:pPr>
      <w:widowControl/>
      <w:autoSpaceDE/>
      <w:autoSpaceDN/>
      <w:spacing w:before="120" w:after="60"/>
      <w:ind w:firstLine="567"/>
      <w:jc w:val="both"/>
    </w:pPr>
    <w:rPr>
      <w:sz w:val="24"/>
      <w:szCs w:val="24"/>
      <w:lang w:bidi="ar-SA"/>
    </w:rPr>
  </w:style>
  <w:style w:type="character" w:customStyle="1" w:styleId="afff5">
    <w:name w:val="Абзац Знак"/>
    <w:link w:val="afff4"/>
    <w:rsid w:val="00A571F1"/>
    <w:rPr>
      <w:rFonts w:ascii="Times New Roman" w:eastAsia="Times New Roman" w:hAnsi="Times New Roman" w:cs="Times New Roman"/>
      <w:sz w:val="24"/>
      <w:szCs w:val="24"/>
      <w:lang w:val="ru-RU" w:eastAsia="ru-RU"/>
    </w:rPr>
  </w:style>
  <w:style w:type="table" w:customStyle="1" w:styleId="1215">
    <w:name w:val="1215"/>
    <w:basedOn w:val="af4"/>
    <w:next w:val="aff2"/>
    <w:uiPriority w:val="59"/>
    <w:rsid w:val="0037271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1218"/>
    <w:basedOn w:val="af4"/>
    <w:next w:val="aff2"/>
    <w:uiPriority w:val="59"/>
    <w:rsid w:val="00D662C1"/>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4"/>
    <w:next w:val="aff2"/>
    <w:uiPriority w:val="39"/>
    <w:rsid w:val="00F707E8"/>
    <w:pPr>
      <w:widowControl/>
      <w:autoSpaceDE/>
      <w:autoSpaceDN/>
    </w:pPr>
    <w:rPr>
      <w:rFonts w:ascii="Times New Roman" w:eastAsia="Times New Roman"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B1138"/>
    <w:rPr>
      <w:rFonts w:eastAsia="Calibri"/>
    </w:rPr>
    <w:tblPr>
      <w:tblInd w:w="0" w:type="dxa"/>
      <w:tblCellMar>
        <w:top w:w="0" w:type="dxa"/>
        <w:left w:w="0" w:type="dxa"/>
        <w:bottom w:w="0" w:type="dxa"/>
        <w:right w:w="0" w:type="dxa"/>
      </w:tblCellMar>
    </w:tblPr>
  </w:style>
  <w:style w:type="table" w:customStyle="1" w:styleId="125">
    <w:name w:val="125"/>
    <w:basedOn w:val="af4"/>
    <w:next w:val="aff2"/>
    <w:uiPriority w:val="59"/>
    <w:rsid w:val="00705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4"/>
    <w:next w:val="aff2"/>
    <w:uiPriority w:val="39"/>
    <w:rsid w:val="005A505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4"/>
    <w:next w:val="aff2"/>
    <w:uiPriority w:val="59"/>
    <w:rsid w:val="0052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4"/>
    <w:next w:val="aff2"/>
    <w:uiPriority w:val="39"/>
    <w:rsid w:val="00D645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Стиль2_Часть"/>
    <w:basedOn w:val="24"/>
    <w:link w:val="2a"/>
    <w:qFormat/>
    <w:rsid w:val="007D1315"/>
    <w:pPr>
      <w:widowControl/>
      <w:numPr>
        <w:ilvl w:val="1"/>
        <w:numId w:val="40"/>
      </w:numPr>
      <w:suppressAutoHyphens/>
      <w:autoSpaceDE/>
      <w:autoSpaceDN/>
      <w:spacing w:before="120" w:after="240"/>
    </w:pPr>
    <w:rPr>
      <w:i w:val="0"/>
      <w:kern w:val="28"/>
      <w:sz w:val="24"/>
      <w:lang w:eastAsia="en-US" w:bidi="ar-SA"/>
    </w:rPr>
  </w:style>
  <w:style w:type="paragraph" w:customStyle="1" w:styleId="3">
    <w:name w:val="Стиль3_Подпункты"/>
    <w:basedOn w:val="24"/>
    <w:link w:val="35"/>
    <w:qFormat/>
    <w:rsid w:val="007D1315"/>
    <w:pPr>
      <w:widowControl/>
      <w:numPr>
        <w:ilvl w:val="2"/>
        <w:numId w:val="40"/>
      </w:numPr>
      <w:suppressAutoHyphens/>
      <w:autoSpaceDE/>
      <w:autoSpaceDN/>
      <w:spacing w:before="120" w:after="240"/>
    </w:pPr>
    <w:rPr>
      <w:i w:val="0"/>
      <w:kern w:val="28"/>
      <w:sz w:val="24"/>
      <w:lang w:eastAsia="en-US" w:bidi="ar-SA"/>
    </w:rPr>
  </w:style>
  <w:style w:type="character" w:customStyle="1" w:styleId="35">
    <w:name w:val="Стиль3_Подпункты Знак"/>
    <w:basedOn w:val="af3"/>
    <w:link w:val="3"/>
    <w:rsid w:val="007D1315"/>
    <w:rPr>
      <w:rFonts w:ascii="Times New Roman" w:eastAsia="Times New Roman" w:hAnsi="Times New Roman" w:cs="Times New Roman"/>
      <w:b/>
      <w:bCs/>
      <w:kern w:val="28"/>
      <w:sz w:val="24"/>
      <w:szCs w:val="26"/>
      <w:lang w:val="ru-RU"/>
    </w:rPr>
  </w:style>
  <w:style w:type="table" w:customStyle="1" w:styleId="220">
    <w:name w:val="Сетка таблицы22"/>
    <w:basedOn w:val="af4"/>
    <w:next w:val="aff2"/>
    <w:uiPriority w:val="39"/>
    <w:rsid w:val="006D345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f4"/>
    <w:next w:val="aff2"/>
    <w:uiPriority w:val="39"/>
    <w:rsid w:val="0050562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3D32A4"/>
    <w:rPr>
      <w:rFonts w:eastAsia="Garamond"/>
    </w:rPr>
    <w:tblPr>
      <w:tblInd w:w="0" w:type="dxa"/>
      <w:tblCellMar>
        <w:top w:w="0" w:type="dxa"/>
        <w:left w:w="0" w:type="dxa"/>
        <w:bottom w:w="0" w:type="dxa"/>
        <w:right w:w="0" w:type="dxa"/>
      </w:tblCellMar>
    </w:tblPr>
  </w:style>
  <w:style w:type="table" w:customStyle="1" w:styleId="121">
    <w:name w:val="121"/>
    <w:basedOn w:val="af4"/>
    <w:next w:val="aff2"/>
    <w:uiPriority w:val="59"/>
    <w:rsid w:val="00E9341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4"/>
    <w:next w:val="aff2"/>
    <w:uiPriority w:val="39"/>
    <w:rsid w:val="00C43E7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f3"/>
    <w:link w:val="6"/>
    <w:uiPriority w:val="9"/>
    <w:rsid w:val="00BC68A2"/>
    <w:rPr>
      <w:rFonts w:ascii="Times New Roman" w:eastAsia="Times New Roman" w:hAnsi="Times New Roman" w:cs="Times New Roman"/>
      <w:b/>
      <w:bCs/>
      <w:lang w:val="ru-RU" w:eastAsia="ru-RU"/>
    </w:rPr>
  </w:style>
  <w:style w:type="character" w:customStyle="1" w:styleId="70">
    <w:name w:val="Заголовок 7 Знак"/>
    <w:basedOn w:val="af3"/>
    <w:link w:val="7"/>
    <w:uiPriority w:val="9"/>
    <w:rsid w:val="00BC68A2"/>
    <w:rPr>
      <w:rFonts w:ascii="Times New Roman" w:eastAsia="Times New Roman" w:hAnsi="Times New Roman" w:cs="Times New Roman"/>
      <w:sz w:val="24"/>
      <w:szCs w:val="24"/>
      <w:lang w:val="ru-RU" w:eastAsia="ru-RU"/>
    </w:rPr>
  </w:style>
  <w:style w:type="character" w:customStyle="1" w:styleId="80">
    <w:name w:val="Заголовок 8 Знак"/>
    <w:basedOn w:val="af3"/>
    <w:link w:val="8"/>
    <w:uiPriority w:val="9"/>
    <w:rsid w:val="00BC68A2"/>
    <w:rPr>
      <w:rFonts w:ascii="Times New Roman" w:eastAsia="Times New Roman" w:hAnsi="Times New Roman" w:cs="Times New Roman"/>
      <w:i/>
      <w:iCs/>
      <w:sz w:val="24"/>
      <w:szCs w:val="24"/>
      <w:lang w:val="ru-RU" w:eastAsia="ru-RU"/>
    </w:rPr>
  </w:style>
  <w:style w:type="character" w:customStyle="1" w:styleId="90">
    <w:name w:val="Заголовок 9 Знак"/>
    <w:basedOn w:val="af3"/>
    <w:link w:val="9"/>
    <w:uiPriority w:val="9"/>
    <w:rsid w:val="00BC68A2"/>
    <w:rPr>
      <w:rFonts w:ascii="Arial" w:eastAsia="Times New Roman" w:hAnsi="Arial" w:cs="Arial"/>
      <w:lang w:val="ru-RU" w:eastAsia="ru-RU"/>
    </w:rPr>
  </w:style>
  <w:style w:type="numbering" w:customStyle="1" w:styleId="2b">
    <w:name w:val="Нет списка2"/>
    <w:next w:val="af5"/>
    <w:uiPriority w:val="99"/>
    <w:semiHidden/>
    <w:unhideWhenUsed/>
    <w:rsid w:val="00BC68A2"/>
  </w:style>
  <w:style w:type="paragraph" w:styleId="afff6">
    <w:name w:val="No Spacing"/>
    <w:aliases w:val="Title"/>
    <w:link w:val="afff7"/>
    <w:uiPriority w:val="1"/>
    <w:qFormat/>
    <w:rsid w:val="00BC68A2"/>
    <w:pPr>
      <w:widowControl/>
      <w:autoSpaceDE/>
      <w:autoSpaceDN/>
      <w:ind w:firstLine="709"/>
      <w:jc w:val="center"/>
    </w:pPr>
    <w:rPr>
      <w:rFonts w:ascii="Times New Roman" w:eastAsia="Times New Roman" w:hAnsi="Times New Roman"/>
      <w:b/>
      <w:sz w:val="28"/>
      <w:lang w:val="ru-RU" w:eastAsia="ru-RU"/>
    </w:rPr>
  </w:style>
  <w:style w:type="character" w:styleId="afff8">
    <w:name w:val="Strong"/>
    <w:basedOn w:val="af3"/>
    <w:uiPriority w:val="22"/>
    <w:qFormat/>
    <w:rsid w:val="00BC68A2"/>
    <w:rPr>
      <w:b/>
      <w:bCs/>
    </w:rPr>
  </w:style>
  <w:style w:type="paragraph" w:styleId="afff9">
    <w:name w:val="Body Text Indent"/>
    <w:basedOn w:val="af2"/>
    <w:link w:val="afffa"/>
    <w:rsid w:val="00BC68A2"/>
    <w:pPr>
      <w:widowControl/>
      <w:autoSpaceDE/>
      <w:autoSpaceDN/>
      <w:ind w:firstLine="720"/>
    </w:pPr>
    <w:rPr>
      <w:sz w:val="24"/>
      <w:szCs w:val="20"/>
      <w:lang w:bidi="ar-SA"/>
    </w:rPr>
  </w:style>
  <w:style w:type="character" w:customStyle="1" w:styleId="afffa">
    <w:name w:val="Основной текст с отступом Знак"/>
    <w:basedOn w:val="af3"/>
    <w:link w:val="afff9"/>
    <w:rsid w:val="00BC68A2"/>
    <w:rPr>
      <w:rFonts w:ascii="Times New Roman" w:eastAsia="Times New Roman" w:hAnsi="Times New Roman" w:cs="Times New Roman"/>
      <w:sz w:val="24"/>
      <w:szCs w:val="20"/>
      <w:lang w:val="ru-RU" w:eastAsia="ru-RU"/>
    </w:rPr>
  </w:style>
  <w:style w:type="table" w:customStyle="1" w:styleId="TableGridReport5">
    <w:name w:val="Table Grid Report5"/>
    <w:basedOn w:val="af4"/>
    <w:next w:val="aff2"/>
    <w:uiPriority w:val="39"/>
    <w:rsid w:val="00BC68A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2"/>
    <w:link w:val="2d"/>
    <w:rsid w:val="00BC68A2"/>
    <w:pPr>
      <w:widowControl/>
      <w:autoSpaceDE/>
      <w:autoSpaceDN/>
      <w:spacing w:before="60"/>
      <w:ind w:firstLine="709"/>
      <w:jc w:val="both"/>
    </w:pPr>
    <w:rPr>
      <w:sz w:val="26"/>
      <w:szCs w:val="21"/>
      <w:lang w:bidi="ar-SA"/>
    </w:rPr>
  </w:style>
  <w:style w:type="character" w:customStyle="1" w:styleId="2d">
    <w:name w:val="Основной текст 2 Знак"/>
    <w:basedOn w:val="af3"/>
    <w:link w:val="2c"/>
    <w:rsid w:val="00BC68A2"/>
    <w:rPr>
      <w:rFonts w:ascii="Times New Roman" w:eastAsia="Times New Roman" w:hAnsi="Times New Roman" w:cs="Times New Roman"/>
      <w:sz w:val="26"/>
      <w:szCs w:val="21"/>
      <w:lang w:val="ru-RU" w:eastAsia="ru-RU"/>
    </w:rPr>
  </w:style>
  <w:style w:type="paragraph" w:styleId="afffb">
    <w:name w:val="Document Map"/>
    <w:basedOn w:val="af2"/>
    <w:link w:val="afffc"/>
    <w:rsid w:val="00BC68A2"/>
    <w:pPr>
      <w:widowControl/>
      <w:autoSpaceDE/>
      <w:autoSpaceDN/>
    </w:pPr>
    <w:rPr>
      <w:rFonts w:ascii="Tahoma" w:eastAsia="Calibri" w:hAnsi="Tahoma" w:cs="Tahoma"/>
      <w:sz w:val="16"/>
      <w:szCs w:val="16"/>
      <w:lang w:bidi="ar-SA"/>
    </w:rPr>
  </w:style>
  <w:style w:type="character" w:customStyle="1" w:styleId="afffc">
    <w:name w:val="Схема документа Знак"/>
    <w:basedOn w:val="af3"/>
    <w:link w:val="afffb"/>
    <w:rsid w:val="00BC68A2"/>
    <w:rPr>
      <w:rFonts w:ascii="Tahoma" w:eastAsia="Calibri" w:hAnsi="Tahoma" w:cs="Tahoma"/>
      <w:sz w:val="16"/>
      <w:szCs w:val="16"/>
      <w:lang w:val="ru-RU" w:eastAsia="ru-RU"/>
    </w:rPr>
  </w:style>
  <w:style w:type="paragraph" w:styleId="2e">
    <w:name w:val="Body Text Indent 2"/>
    <w:basedOn w:val="af2"/>
    <w:link w:val="2f"/>
    <w:rsid w:val="00BC68A2"/>
    <w:pPr>
      <w:adjustRightInd w:val="0"/>
      <w:spacing w:after="120" w:line="480" w:lineRule="auto"/>
      <w:ind w:left="283"/>
    </w:pPr>
    <w:rPr>
      <w:rFonts w:ascii="Arial" w:hAnsi="Arial" w:cs="Arial"/>
      <w:sz w:val="20"/>
      <w:szCs w:val="20"/>
      <w:lang w:bidi="ar-SA"/>
    </w:rPr>
  </w:style>
  <w:style w:type="character" w:customStyle="1" w:styleId="2f">
    <w:name w:val="Основной текст с отступом 2 Знак"/>
    <w:basedOn w:val="af3"/>
    <w:link w:val="2e"/>
    <w:rsid w:val="00BC68A2"/>
    <w:rPr>
      <w:rFonts w:ascii="Arial" w:eastAsia="Times New Roman" w:hAnsi="Arial" w:cs="Arial"/>
      <w:sz w:val="20"/>
      <w:szCs w:val="20"/>
      <w:lang w:val="ru-RU" w:eastAsia="ru-RU"/>
    </w:rPr>
  </w:style>
  <w:style w:type="paragraph" w:customStyle="1" w:styleId="xl100">
    <w:name w:val="xl100"/>
    <w:basedOn w:val="af2"/>
    <w:rsid w:val="00BC68A2"/>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1">
    <w:name w:val="xl101"/>
    <w:basedOn w:val="af2"/>
    <w:rsid w:val="00BC68A2"/>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2">
    <w:name w:val="xl102"/>
    <w:basedOn w:val="af2"/>
    <w:rsid w:val="00BC68A2"/>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3">
    <w:name w:val="xl103"/>
    <w:basedOn w:val="af2"/>
    <w:rsid w:val="00BC68A2"/>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4">
    <w:name w:val="xl104"/>
    <w:basedOn w:val="af2"/>
    <w:rsid w:val="00BC68A2"/>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5">
    <w:name w:val="xl105"/>
    <w:basedOn w:val="af2"/>
    <w:rsid w:val="00BC68A2"/>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6">
    <w:name w:val="xl106"/>
    <w:basedOn w:val="af2"/>
    <w:rsid w:val="00BC68A2"/>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07">
    <w:name w:val="xl107"/>
    <w:basedOn w:val="af2"/>
    <w:rsid w:val="00BC68A2"/>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bidi="ar-SA"/>
    </w:rPr>
  </w:style>
  <w:style w:type="paragraph" w:customStyle="1" w:styleId="xl108">
    <w:name w:val="xl108"/>
    <w:basedOn w:val="af2"/>
    <w:rsid w:val="00BC68A2"/>
    <w:pPr>
      <w:widowControl/>
      <w:shd w:val="clear" w:color="000000" w:fill="FFFFFF"/>
      <w:autoSpaceDE/>
      <w:autoSpaceDN/>
      <w:spacing w:before="100" w:beforeAutospacing="1" w:after="100" w:afterAutospacing="1"/>
    </w:pPr>
    <w:rPr>
      <w:sz w:val="24"/>
      <w:szCs w:val="24"/>
      <w:lang w:bidi="ar-SA"/>
    </w:rPr>
  </w:style>
  <w:style w:type="paragraph" w:customStyle="1" w:styleId="xl109">
    <w:name w:val="xl109"/>
    <w:basedOn w:val="af2"/>
    <w:rsid w:val="00BC68A2"/>
    <w:pPr>
      <w:widowControl/>
      <w:pBdr>
        <w:top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0">
    <w:name w:val="xl110"/>
    <w:basedOn w:val="af2"/>
    <w:rsid w:val="00BC68A2"/>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1">
    <w:name w:val="xl111"/>
    <w:basedOn w:val="af2"/>
    <w:rsid w:val="00BC68A2"/>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bidi="ar-SA"/>
    </w:rPr>
  </w:style>
  <w:style w:type="paragraph" w:customStyle="1" w:styleId="xl112">
    <w:name w:val="xl112"/>
    <w:basedOn w:val="af2"/>
    <w:rsid w:val="00BC68A2"/>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xl113">
    <w:name w:val="xl113"/>
    <w:basedOn w:val="af2"/>
    <w:rsid w:val="00BC68A2"/>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bidi="ar-SA"/>
    </w:rPr>
  </w:style>
  <w:style w:type="paragraph" w:customStyle="1" w:styleId="ConsPlusNonformat">
    <w:name w:val="ConsPlusNonformat"/>
    <w:uiPriority w:val="99"/>
    <w:rsid w:val="00BC68A2"/>
    <w:pPr>
      <w:adjustRightInd w:val="0"/>
    </w:pPr>
    <w:rPr>
      <w:rFonts w:ascii="Courier New" w:eastAsia="Times New Roman" w:hAnsi="Courier New" w:cs="Courier New"/>
      <w:sz w:val="20"/>
      <w:szCs w:val="20"/>
      <w:lang w:val="ru-RU" w:eastAsia="ru-RU"/>
    </w:rPr>
  </w:style>
  <w:style w:type="paragraph" w:customStyle="1" w:styleId="1f1">
    <w:name w:val="Абзац списка1"/>
    <w:basedOn w:val="af2"/>
    <w:rsid w:val="00BC68A2"/>
    <w:pPr>
      <w:widowControl/>
      <w:autoSpaceDE/>
      <w:autoSpaceDN/>
      <w:spacing w:before="120" w:after="200" w:line="276" w:lineRule="auto"/>
      <w:ind w:left="720" w:firstLine="425"/>
      <w:contextualSpacing/>
      <w:jc w:val="both"/>
    </w:pPr>
    <w:rPr>
      <w:rFonts w:ascii="Calibri" w:hAnsi="Calibri"/>
      <w:lang w:bidi="ar-SA"/>
    </w:rPr>
  </w:style>
  <w:style w:type="character" w:customStyle="1" w:styleId="Bodytext">
    <w:name w:val="Body text_"/>
    <w:link w:val="92"/>
    <w:rsid w:val="00BC68A2"/>
    <w:rPr>
      <w:shd w:val="clear" w:color="auto" w:fill="FFFFFF"/>
    </w:rPr>
  </w:style>
  <w:style w:type="paragraph" w:customStyle="1" w:styleId="92">
    <w:name w:val="Основной текст9"/>
    <w:basedOn w:val="af2"/>
    <w:link w:val="Bodytext"/>
    <w:rsid w:val="00BC68A2"/>
    <w:pPr>
      <w:widowControl/>
      <w:shd w:val="clear" w:color="auto" w:fill="FFFFFF"/>
      <w:autoSpaceDE/>
      <w:autoSpaceDN/>
      <w:spacing w:line="480" w:lineRule="exact"/>
      <w:ind w:hanging="380"/>
    </w:pPr>
    <w:rPr>
      <w:rFonts w:asciiTheme="minorHAnsi" w:eastAsiaTheme="minorHAnsi" w:hAnsiTheme="minorHAnsi" w:cstheme="minorBidi"/>
      <w:lang w:val="en-US" w:eastAsia="en-US" w:bidi="ar-SA"/>
    </w:rPr>
  </w:style>
  <w:style w:type="character" w:customStyle="1" w:styleId="BodytextBold">
    <w:name w:val="Body text + Bold"/>
    <w:rsid w:val="00BC68A2"/>
    <w:rPr>
      <w:rFonts w:ascii="Times New Roman" w:eastAsia="Times New Roman" w:hAnsi="Times New Roman" w:cs="Times New Roman"/>
      <w:b/>
      <w:bCs/>
      <w:i w:val="0"/>
      <w:iCs w:val="0"/>
      <w:smallCaps w:val="0"/>
      <w:strike w:val="0"/>
      <w:spacing w:val="0"/>
      <w:sz w:val="22"/>
      <w:szCs w:val="22"/>
    </w:rPr>
  </w:style>
  <w:style w:type="character" w:customStyle="1" w:styleId="afffd">
    <w:name w:val="Основной текст_"/>
    <w:link w:val="72"/>
    <w:uiPriority w:val="99"/>
    <w:locked/>
    <w:rsid w:val="00BC68A2"/>
    <w:rPr>
      <w:rFonts w:ascii="Arial" w:eastAsia="Times New Roman" w:hAnsi="Arial" w:cs="Arial"/>
      <w:shd w:val="clear" w:color="auto" w:fill="FFFFFF"/>
    </w:rPr>
  </w:style>
  <w:style w:type="paragraph" w:customStyle="1" w:styleId="72">
    <w:name w:val="Основной текст7"/>
    <w:basedOn w:val="af2"/>
    <w:link w:val="afffd"/>
    <w:uiPriority w:val="99"/>
    <w:rsid w:val="00BC68A2"/>
    <w:pPr>
      <w:shd w:val="clear" w:color="auto" w:fill="FFFFFF"/>
      <w:autoSpaceDE/>
      <w:autoSpaceDN/>
      <w:spacing w:before="4380" w:line="240" w:lineRule="atLeast"/>
      <w:jc w:val="center"/>
    </w:pPr>
    <w:rPr>
      <w:rFonts w:ascii="Arial" w:hAnsi="Arial" w:cs="Arial"/>
      <w:lang w:val="en-US" w:eastAsia="en-US" w:bidi="ar-SA"/>
    </w:rPr>
  </w:style>
  <w:style w:type="paragraph" w:customStyle="1" w:styleId="ConsPlusNormal">
    <w:name w:val="ConsPlusNormal"/>
    <w:rsid w:val="00BC68A2"/>
    <w:pPr>
      <w:adjustRightInd w:val="0"/>
      <w:ind w:firstLine="720"/>
    </w:pPr>
    <w:rPr>
      <w:rFonts w:ascii="Arial" w:eastAsia="Times New Roman" w:hAnsi="Arial" w:cs="Arial"/>
      <w:sz w:val="20"/>
      <w:szCs w:val="20"/>
      <w:lang w:val="ru-RU" w:eastAsia="ru-RU"/>
    </w:rPr>
  </w:style>
  <w:style w:type="character" w:customStyle="1" w:styleId="Bodytext3">
    <w:name w:val="Body text (3)_"/>
    <w:link w:val="Bodytext30"/>
    <w:rsid w:val="00BC68A2"/>
    <w:rPr>
      <w:sz w:val="27"/>
      <w:szCs w:val="27"/>
      <w:shd w:val="clear" w:color="auto" w:fill="FFFFFF"/>
    </w:rPr>
  </w:style>
  <w:style w:type="paragraph" w:customStyle="1" w:styleId="Bodytext30">
    <w:name w:val="Body text (3)"/>
    <w:basedOn w:val="af2"/>
    <w:link w:val="Bodytext3"/>
    <w:rsid w:val="00BC68A2"/>
    <w:pPr>
      <w:widowControl/>
      <w:shd w:val="clear" w:color="auto" w:fill="FFFFFF"/>
      <w:autoSpaceDE/>
      <w:autoSpaceDN/>
      <w:spacing w:after="2160" w:line="0" w:lineRule="atLeast"/>
      <w:ind w:hanging="2100"/>
      <w:jc w:val="center"/>
    </w:pPr>
    <w:rPr>
      <w:rFonts w:asciiTheme="minorHAnsi" w:eastAsiaTheme="minorHAnsi" w:hAnsiTheme="minorHAnsi" w:cstheme="minorBidi"/>
      <w:sz w:val="27"/>
      <w:szCs w:val="27"/>
      <w:lang w:val="en-US" w:eastAsia="en-US" w:bidi="ar-SA"/>
    </w:rPr>
  </w:style>
  <w:style w:type="character" w:customStyle="1" w:styleId="Heading22">
    <w:name w:val="Heading #2 (2)"/>
    <w:rsid w:val="00BC68A2"/>
    <w:rPr>
      <w:rFonts w:ascii="Times New Roman" w:eastAsia="Times New Roman" w:hAnsi="Times New Roman" w:cs="Times New Roman"/>
      <w:b w:val="0"/>
      <w:bCs w:val="0"/>
      <w:i w:val="0"/>
      <w:iCs w:val="0"/>
      <w:smallCaps w:val="0"/>
      <w:strike w:val="0"/>
      <w:spacing w:val="0"/>
      <w:sz w:val="27"/>
      <w:szCs w:val="27"/>
    </w:rPr>
  </w:style>
  <w:style w:type="paragraph" w:customStyle="1" w:styleId="xl114">
    <w:name w:val="xl114"/>
    <w:basedOn w:val="af2"/>
    <w:rsid w:val="00BC68A2"/>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5">
    <w:name w:val="xl115"/>
    <w:basedOn w:val="af2"/>
    <w:rsid w:val="00BC68A2"/>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6">
    <w:name w:val="xl116"/>
    <w:basedOn w:val="af2"/>
    <w:rsid w:val="00BC68A2"/>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paragraph" w:customStyle="1" w:styleId="xl117">
    <w:name w:val="xl117"/>
    <w:basedOn w:val="af2"/>
    <w:rsid w:val="00BC68A2"/>
    <w:pPr>
      <w:widowControl/>
      <w:pBdr>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Calibri" w:hAnsi="Calibri" w:cs="Calibri"/>
      <w:sz w:val="16"/>
      <w:szCs w:val="16"/>
      <w:lang w:bidi="ar-SA"/>
    </w:rPr>
  </w:style>
  <w:style w:type="character" w:customStyle="1" w:styleId="afffe">
    <w:name w:val="Текст сноски Знак"/>
    <w:aliases w:val="Table_Footnote_last Знак Знак1,Table_Footnote_last Знак Знак Знак,Table_Footnote_last Знак1"/>
    <w:basedOn w:val="af3"/>
    <w:link w:val="affff"/>
    <w:semiHidden/>
    <w:locked/>
    <w:rsid w:val="00BC68A2"/>
    <w:rPr>
      <w:rFonts w:ascii="TimesET" w:hAnsi="TimesET" w:cs="TimesET"/>
      <w:kern w:val="24"/>
    </w:rPr>
  </w:style>
  <w:style w:type="paragraph" w:styleId="affff">
    <w:name w:val="footnote text"/>
    <w:aliases w:val="Table_Footnote_last Знак,Table_Footnote_last Знак Знак,Table_Footnote_last"/>
    <w:basedOn w:val="af2"/>
    <w:link w:val="afffe"/>
    <w:semiHidden/>
    <w:unhideWhenUsed/>
    <w:rsid w:val="00BC68A2"/>
    <w:pPr>
      <w:keepLines/>
      <w:widowControl/>
      <w:autoSpaceDE/>
      <w:autoSpaceDN/>
      <w:spacing w:before="120" w:after="120"/>
      <w:ind w:firstLine="567"/>
      <w:jc w:val="both"/>
    </w:pPr>
    <w:rPr>
      <w:rFonts w:ascii="TimesET" w:eastAsiaTheme="minorHAnsi" w:hAnsi="TimesET" w:cs="TimesET"/>
      <w:kern w:val="24"/>
      <w:lang w:val="en-US" w:eastAsia="en-US" w:bidi="ar-SA"/>
    </w:rPr>
  </w:style>
  <w:style w:type="character" w:customStyle="1" w:styleId="1f2">
    <w:name w:val="Текст сноски Знак1"/>
    <w:aliases w:val="Table_Footnote_last Знак Знак2,Table_Footnote_last Знак Знак Знак1,Table_Footnote_last Знак2"/>
    <w:basedOn w:val="af3"/>
    <w:semiHidden/>
    <w:rsid w:val="00BC68A2"/>
    <w:rPr>
      <w:rFonts w:ascii="Times New Roman" w:eastAsia="Times New Roman" w:hAnsi="Times New Roman" w:cs="Times New Roman"/>
      <w:sz w:val="20"/>
      <w:szCs w:val="20"/>
      <w:lang w:val="ru-RU" w:eastAsia="ru-RU" w:bidi="ru-RU"/>
    </w:rPr>
  </w:style>
  <w:style w:type="paragraph" w:styleId="affff0">
    <w:name w:val="Title"/>
    <w:aliases w:val="Заголовок1"/>
    <w:basedOn w:val="af2"/>
    <w:link w:val="affff1"/>
    <w:uiPriority w:val="10"/>
    <w:qFormat/>
    <w:rsid w:val="00BC68A2"/>
    <w:pPr>
      <w:widowControl/>
      <w:autoSpaceDE/>
      <w:autoSpaceDN/>
      <w:jc w:val="center"/>
    </w:pPr>
    <w:rPr>
      <w:sz w:val="24"/>
      <w:szCs w:val="20"/>
      <w:lang w:bidi="ar-SA"/>
    </w:rPr>
  </w:style>
  <w:style w:type="character" w:customStyle="1" w:styleId="affff1">
    <w:name w:val="Название Знак"/>
    <w:aliases w:val="Заголовок1 Знак"/>
    <w:basedOn w:val="af3"/>
    <w:link w:val="affff0"/>
    <w:uiPriority w:val="10"/>
    <w:rsid w:val="00BC68A2"/>
    <w:rPr>
      <w:rFonts w:ascii="Times New Roman" w:eastAsia="Times New Roman" w:hAnsi="Times New Roman" w:cs="Times New Roman"/>
      <w:sz w:val="24"/>
      <w:szCs w:val="20"/>
      <w:lang w:val="ru-RU" w:eastAsia="ru-RU"/>
    </w:rPr>
  </w:style>
  <w:style w:type="character" w:customStyle="1" w:styleId="1f3">
    <w:name w:val="Текст Знак1"/>
    <w:aliases w:val="Знак7 Знак1"/>
    <w:basedOn w:val="af3"/>
    <w:semiHidden/>
    <w:rsid w:val="00BC68A2"/>
    <w:rPr>
      <w:rFonts w:ascii="Consolas" w:hAnsi="Consolas"/>
      <w:sz w:val="21"/>
      <w:szCs w:val="21"/>
    </w:rPr>
  </w:style>
  <w:style w:type="paragraph" w:customStyle="1" w:styleId="ConsPlusTitle">
    <w:name w:val="ConsPlusTitle"/>
    <w:rsid w:val="00BC68A2"/>
    <w:pPr>
      <w:adjustRightInd w:val="0"/>
    </w:pPr>
    <w:rPr>
      <w:rFonts w:ascii="Times New Roman" w:eastAsia="Times New Roman" w:hAnsi="Times New Roman" w:cs="Times New Roman"/>
      <w:b/>
      <w:bCs/>
      <w:sz w:val="24"/>
      <w:szCs w:val="24"/>
      <w:lang w:val="ru-RU" w:eastAsia="ru-RU"/>
    </w:rPr>
  </w:style>
  <w:style w:type="paragraph" w:customStyle="1" w:styleId="ConsPlusCell">
    <w:name w:val="ConsPlusCell"/>
    <w:rsid w:val="00BC68A2"/>
    <w:pPr>
      <w:adjustRightInd w:val="0"/>
    </w:pPr>
    <w:rPr>
      <w:rFonts w:ascii="Times New Roman" w:eastAsia="Times New Roman" w:hAnsi="Times New Roman" w:cs="Times New Roman"/>
      <w:sz w:val="24"/>
      <w:szCs w:val="24"/>
      <w:lang w:val="ru-RU" w:eastAsia="ru-RU"/>
    </w:rPr>
  </w:style>
  <w:style w:type="paragraph" w:customStyle="1" w:styleId="affff2">
    <w:name w:val="Обычный текст"/>
    <w:basedOn w:val="af2"/>
    <w:uiPriority w:val="99"/>
    <w:rsid w:val="00BC68A2"/>
    <w:pPr>
      <w:widowControl/>
      <w:autoSpaceDE/>
      <w:autoSpaceDN/>
      <w:ind w:left="397" w:hanging="397"/>
      <w:jc w:val="both"/>
    </w:pPr>
    <w:rPr>
      <w:rFonts w:cs="Arial"/>
      <w:sz w:val="24"/>
      <w:szCs w:val="20"/>
      <w:lang w:eastAsia="en-US" w:bidi="ar-SA"/>
    </w:rPr>
  </w:style>
  <w:style w:type="character" w:customStyle="1" w:styleId="affff3">
    <w:name w:val="Название таблицы Знак"/>
    <w:link w:val="affff4"/>
    <w:locked/>
    <w:rsid w:val="00BC68A2"/>
    <w:rPr>
      <w:b/>
      <w:bCs/>
      <w:sz w:val="24"/>
      <w:szCs w:val="24"/>
    </w:rPr>
  </w:style>
  <w:style w:type="paragraph" w:customStyle="1" w:styleId="affff4">
    <w:name w:val="Название таблицы"/>
    <w:basedOn w:val="af2"/>
    <w:link w:val="affff3"/>
    <w:rsid w:val="00BC68A2"/>
    <w:pPr>
      <w:widowControl/>
      <w:tabs>
        <w:tab w:val="num" w:pos="360"/>
      </w:tabs>
      <w:autoSpaceDE/>
      <w:autoSpaceDN/>
      <w:spacing w:after="160" w:line="240" w:lineRule="exact"/>
    </w:pPr>
    <w:rPr>
      <w:rFonts w:asciiTheme="minorHAnsi" w:eastAsiaTheme="minorHAnsi" w:hAnsiTheme="minorHAnsi" w:cstheme="minorBidi"/>
      <w:b/>
      <w:bCs/>
      <w:sz w:val="24"/>
      <w:szCs w:val="24"/>
      <w:lang w:val="en-US" w:eastAsia="en-US" w:bidi="ar-SA"/>
    </w:rPr>
  </w:style>
  <w:style w:type="paragraph" w:customStyle="1" w:styleId="affff5">
    <w:name w:val="Название рисунка"/>
    <w:basedOn w:val="aff0"/>
    <w:uiPriority w:val="99"/>
    <w:rsid w:val="00BC68A2"/>
    <w:pPr>
      <w:widowControl/>
      <w:autoSpaceDE/>
      <w:autoSpaceDN/>
      <w:spacing w:before="120" w:after="120" w:line="360" w:lineRule="auto"/>
      <w:ind w:left="180"/>
      <w:jc w:val="center"/>
    </w:pPr>
    <w:rPr>
      <w:rFonts w:ascii="Calibri" w:hAnsi="Calibri"/>
      <w:b/>
      <w:bCs/>
      <w:i w:val="0"/>
      <w:iCs w:val="0"/>
      <w:color w:val="auto"/>
      <w:sz w:val="24"/>
      <w:szCs w:val="24"/>
      <w:lang w:bidi="ar-SA"/>
    </w:rPr>
  </w:style>
  <w:style w:type="character" w:customStyle="1" w:styleId="affff6">
    <w:name w:val="Обычный ТКП Знак"/>
    <w:link w:val="affff7"/>
    <w:locked/>
    <w:rsid w:val="00BC68A2"/>
    <w:rPr>
      <w:sz w:val="24"/>
    </w:rPr>
  </w:style>
  <w:style w:type="paragraph" w:customStyle="1" w:styleId="affff7">
    <w:name w:val="Обычный ТКП"/>
    <w:basedOn w:val="af2"/>
    <w:link w:val="affff6"/>
    <w:rsid w:val="00BC68A2"/>
    <w:pPr>
      <w:widowControl/>
      <w:suppressAutoHyphens/>
      <w:autoSpaceDE/>
      <w:autoSpaceDN/>
      <w:spacing w:line="360" w:lineRule="auto"/>
      <w:ind w:left="57" w:right="-2" w:firstLine="709"/>
      <w:jc w:val="both"/>
    </w:pPr>
    <w:rPr>
      <w:rFonts w:asciiTheme="minorHAnsi" w:eastAsiaTheme="minorHAnsi" w:hAnsiTheme="minorHAnsi" w:cstheme="minorBidi"/>
      <w:sz w:val="24"/>
      <w:lang w:val="en-US" w:eastAsia="en-US" w:bidi="ar-SA"/>
    </w:rPr>
  </w:style>
  <w:style w:type="paragraph" w:customStyle="1" w:styleId="affff8">
    <w:name w:val="Табл крупная по центру"/>
    <w:basedOn w:val="affff7"/>
    <w:uiPriority w:val="99"/>
    <w:rsid w:val="00BC68A2"/>
    <w:pPr>
      <w:snapToGrid w:val="0"/>
      <w:spacing w:line="240" w:lineRule="exact"/>
      <w:ind w:left="0" w:right="0" w:firstLine="0"/>
      <w:jc w:val="center"/>
    </w:pPr>
    <w:rPr>
      <w:rFonts w:ascii="Calibri" w:eastAsia="Times New Roman" w:hAnsi="Calibri" w:cs="Times New Roman"/>
      <w:color w:val="000000"/>
      <w:sz w:val="22"/>
    </w:rPr>
  </w:style>
  <w:style w:type="paragraph" w:customStyle="1" w:styleId="xl63">
    <w:name w:val="xl63"/>
    <w:basedOn w:val="af2"/>
    <w:rsid w:val="00BC68A2"/>
    <w:pPr>
      <w:widowControl/>
      <w:autoSpaceDE/>
      <w:autoSpaceDN/>
      <w:spacing w:before="100" w:beforeAutospacing="1" w:after="100" w:afterAutospacing="1"/>
    </w:pPr>
    <w:rPr>
      <w:sz w:val="24"/>
      <w:szCs w:val="24"/>
      <w:lang w:bidi="ar-SA"/>
    </w:rPr>
  </w:style>
  <w:style w:type="paragraph" w:customStyle="1" w:styleId="xl64">
    <w:name w:val="xl64"/>
    <w:basedOn w:val="af2"/>
    <w:rsid w:val="00BC68A2"/>
    <w:pPr>
      <w:widowControl/>
      <w:pBdr>
        <w:top w:val="single" w:sz="4" w:space="0" w:color="000000"/>
        <w:left w:val="single" w:sz="4" w:space="0" w:color="000000"/>
        <w:bottom w:val="single" w:sz="4" w:space="0" w:color="000000"/>
        <w:right w:val="single" w:sz="4" w:space="0" w:color="000000"/>
      </w:pBdr>
      <w:shd w:val="clear" w:color="auto" w:fill="C0C0C0"/>
      <w:autoSpaceDE/>
      <w:autoSpaceDN/>
      <w:spacing w:before="100" w:beforeAutospacing="1" w:after="100" w:afterAutospacing="1"/>
      <w:jc w:val="center"/>
    </w:pPr>
    <w:rPr>
      <w:b/>
      <w:bCs/>
      <w:color w:val="000000"/>
      <w:sz w:val="20"/>
      <w:szCs w:val="20"/>
      <w:lang w:bidi="ar-SA"/>
    </w:rPr>
  </w:style>
  <w:style w:type="character" w:customStyle="1" w:styleId="affff9">
    <w:name w:val="Просто текст Знак"/>
    <w:link w:val="affffa"/>
    <w:locked/>
    <w:rsid w:val="00BC68A2"/>
    <w:rPr>
      <w:rFonts w:ascii="Arial" w:hAnsi="Arial" w:cs="Arial"/>
      <w:szCs w:val="24"/>
    </w:rPr>
  </w:style>
  <w:style w:type="paragraph" w:customStyle="1" w:styleId="affffa">
    <w:name w:val="Просто текст"/>
    <w:basedOn w:val="af6"/>
    <w:link w:val="affff9"/>
    <w:qFormat/>
    <w:rsid w:val="00BC68A2"/>
    <w:pPr>
      <w:widowControl/>
      <w:autoSpaceDE/>
      <w:autoSpaceDN/>
      <w:spacing w:before="60" w:after="60" w:line="260" w:lineRule="atLeast"/>
      <w:ind w:firstLine="0"/>
    </w:pPr>
    <w:rPr>
      <w:rFonts w:ascii="Arial" w:eastAsiaTheme="minorHAnsi" w:hAnsi="Arial" w:cs="Arial"/>
      <w:sz w:val="22"/>
      <w:szCs w:val="24"/>
      <w:lang w:val="en-US" w:eastAsia="en-US" w:bidi="ar-SA"/>
    </w:rPr>
  </w:style>
  <w:style w:type="paragraph" w:customStyle="1" w:styleId="CharChar">
    <w:name w:val="Char Char Знак Знак Знак Знак Знак Знак"/>
    <w:basedOn w:val="af2"/>
    <w:uiPriority w:val="99"/>
    <w:rsid w:val="00BC68A2"/>
    <w:pPr>
      <w:widowControl/>
      <w:autoSpaceDE/>
      <w:autoSpaceDN/>
      <w:spacing w:after="160" w:line="240" w:lineRule="exact"/>
    </w:pPr>
    <w:rPr>
      <w:rFonts w:ascii="Verdana" w:hAnsi="Verdana" w:cs="Verdana"/>
      <w:sz w:val="20"/>
      <w:szCs w:val="20"/>
      <w:lang w:val="en-US" w:eastAsia="en-US" w:bidi="ar-SA"/>
    </w:rPr>
  </w:style>
  <w:style w:type="paragraph" w:customStyle="1" w:styleId="affffb">
    <w:name w:val="для таблицы шапка"/>
    <w:basedOn w:val="afff0"/>
    <w:qFormat/>
    <w:rsid w:val="00BC68A2"/>
    <w:rPr>
      <w:b/>
      <w:lang w:eastAsia="ru-RU"/>
    </w:rPr>
  </w:style>
  <w:style w:type="paragraph" w:customStyle="1" w:styleId="1f4">
    <w:name w:val="1 подзаголовки таблиц"/>
    <w:basedOn w:val="af2"/>
    <w:uiPriority w:val="99"/>
    <w:rsid w:val="00BC68A2"/>
    <w:pPr>
      <w:widowControl/>
      <w:autoSpaceDE/>
      <w:autoSpaceDN/>
      <w:jc w:val="center"/>
    </w:pPr>
    <w:rPr>
      <w:rFonts w:ascii="Calibri" w:hAnsi="Calibri" w:cs="Calibri"/>
      <w:b/>
      <w:bCs/>
      <w:sz w:val="24"/>
      <w:szCs w:val="24"/>
      <w:lang w:eastAsia="ar-SA" w:bidi="ar-SA"/>
    </w:rPr>
  </w:style>
  <w:style w:type="paragraph" w:customStyle="1" w:styleId="1f5">
    <w:name w:val="1 стиль таблицы"/>
    <w:basedOn w:val="af2"/>
    <w:uiPriority w:val="99"/>
    <w:rsid w:val="00BC68A2"/>
    <w:pPr>
      <w:widowControl/>
      <w:autoSpaceDE/>
      <w:autoSpaceDN/>
      <w:jc w:val="center"/>
    </w:pPr>
    <w:rPr>
      <w:rFonts w:ascii="Calibri" w:hAnsi="Calibri" w:cs="Calibri"/>
      <w:sz w:val="24"/>
      <w:szCs w:val="24"/>
      <w:lang w:eastAsia="ar-SA" w:bidi="ar-SA"/>
    </w:rPr>
  </w:style>
  <w:style w:type="paragraph" w:customStyle="1" w:styleId="1f6">
    <w:name w:val="1 стиль таблицы по левому краю"/>
    <w:basedOn w:val="1f5"/>
    <w:uiPriority w:val="99"/>
    <w:rsid w:val="00BC68A2"/>
    <w:pPr>
      <w:jc w:val="left"/>
    </w:pPr>
  </w:style>
  <w:style w:type="paragraph" w:customStyle="1" w:styleId="1f7">
    <w:name w:val="1 Основной текст"/>
    <w:basedOn w:val="af2"/>
    <w:uiPriority w:val="99"/>
    <w:rsid w:val="00BC68A2"/>
    <w:pPr>
      <w:widowControl/>
      <w:autoSpaceDE/>
      <w:autoSpaceDN/>
      <w:spacing w:line="276" w:lineRule="auto"/>
      <w:ind w:firstLine="709"/>
      <w:jc w:val="both"/>
    </w:pPr>
    <w:rPr>
      <w:rFonts w:ascii="Calibri" w:hAnsi="Calibri" w:cs="Calibri"/>
      <w:sz w:val="24"/>
      <w:szCs w:val="24"/>
      <w:lang w:eastAsia="ar-SA" w:bidi="ar-SA"/>
    </w:rPr>
  </w:style>
  <w:style w:type="paragraph" w:customStyle="1" w:styleId="1f8">
    <w:name w:val="1 жирный текст"/>
    <w:basedOn w:val="af2"/>
    <w:uiPriority w:val="99"/>
    <w:rsid w:val="00BC68A2"/>
    <w:pPr>
      <w:widowControl/>
      <w:autoSpaceDE/>
      <w:autoSpaceDN/>
      <w:spacing w:line="312" w:lineRule="auto"/>
      <w:ind w:firstLine="709"/>
    </w:pPr>
    <w:rPr>
      <w:rFonts w:ascii="Calibri" w:hAnsi="Calibri" w:cs="Calibri"/>
      <w:b/>
      <w:bCs/>
      <w:sz w:val="24"/>
      <w:szCs w:val="24"/>
      <w:lang w:bidi="ar-SA"/>
    </w:rPr>
  </w:style>
  <w:style w:type="paragraph" w:customStyle="1" w:styleId="textn">
    <w:name w:val="textn"/>
    <w:basedOn w:val="af2"/>
    <w:uiPriority w:val="99"/>
    <w:rsid w:val="00BC68A2"/>
    <w:pPr>
      <w:widowControl/>
      <w:autoSpaceDE/>
      <w:autoSpaceDN/>
      <w:spacing w:before="100" w:beforeAutospacing="1" w:after="100" w:afterAutospacing="1"/>
    </w:pPr>
    <w:rPr>
      <w:sz w:val="24"/>
      <w:szCs w:val="24"/>
      <w:lang w:bidi="ar-SA"/>
    </w:rPr>
  </w:style>
  <w:style w:type="paragraph" w:customStyle="1" w:styleId="font11">
    <w:name w:val="font11"/>
    <w:basedOn w:val="af2"/>
    <w:uiPriority w:val="99"/>
    <w:rsid w:val="00BC68A2"/>
    <w:pPr>
      <w:widowControl/>
      <w:autoSpaceDE/>
      <w:autoSpaceDN/>
      <w:spacing w:before="100" w:beforeAutospacing="1" w:after="100" w:afterAutospacing="1"/>
    </w:pPr>
    <w:rPr>
      <w:rFonts w:ascii="Arial CYR" w:hAnsi="Arial CYR" w:cs="Arial CYR"/>
      <w:sz w:val="14"/>
      <w:szCs w:val="14"/>
      <w:lang w:bidi="ar-SA"/>
    </w:rPr>
  </w:style>
  <w:style w:type="paragraph" w:customStyle="1" w:styleId="font12">
    <w:name w:val="font12"/>
    <w:basedOn w:val="af2"/>
    <w:uiPriority w:val="99"/>
    <w:rsid w:val="00BC68A2"/>
    <w:pPr>
      <w:widowControl/>
      <w:autoSpaceDE/>
      <w:autoSpaceDN/>
      <w:spacing w:before="100" w:beforeAutospacing="1" w:after="100" w:afterAutospacing="1"/>
    </w:pPr>
    <w:rPr>
      <w:rFonts w:ascii="Arial CYR" w:hAnsi="Arial CYR" w:cs="Arial CYR"/>
      <w:sz w:val="18"/>
      <w:szCs w:val="18"/>
      <w:lang w:bidi="ar-SA"/>
    </w:rPr>
  </w:style>
  <w:style w:type="paragraph" w:customStyle="1" w:styleId="font13">
    <w:name w:val="font13"/>
    <w:basedOn w:val="af2"/>
    <w:uiPriority w:val="99"/>
    <w:rsid w:val="00BC68A2"/>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4">
    <w:name w:val="font14"/>
    <w:basedOn w:val="af2"/>
    <w:uiPriority w:val="99"/>
    <w:rsid w:val="00BC68A2"/>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15">
    <w:name w:val="font15"/>
    <w:basedOn w:val="af2"/>
    <w:uiPriority w:val="99"/>
    <w:rsid w:val="00BC68A2"/>
    <w:pPr>
      <w:widowControl/>
      <w:autoSpaceDE/>
      <w:autoSpaceDN/>
      <w:spacing w:before="100" w:beforeAutospacing="1" w:after="100" w:afterAutospacing="1"/>
    </w:pPr>
    <w:rPr>
      <w:rFonts w:ascii="Arial CYR" w:hAnsi="Arial CYR" w:cs="Arial CYR"/>
      <w:b/>
      <w:bCs/>
      <w:lang w:bidi="ar-SA"/>
    </w:rPr>
  </w:style>
  <w:style w:type="paragraph" w:customStyle="1" w:styleId="font16">
    <w:name w:val="font16"/>
    <w:basedOn w:val="af2"/>
    <w:uiPriority w:val="99"/>
    <w:rsid w:val="00BC68A2"/>
    <w:pPr>
      <w:widowControl/>
      <w:autoSpaceDE/>
      <w:autoSpaceDN/>
      <w:spacing w:before="100" w:beforeAutospacing="1" w:after="100" w:afterAutospacing="1"/>
    </w:pPr>
    <w:rPr>
      <w:b/>
      <w:bCs/>
      <w:lang w:bidi="ar-SA"/>
    </w:rPr>
  </w:style>
  <w:style w:type="paragraph" w:customStyle="1" w:styleId="font17">
    <w:name w:val="font17"/>
    <w:basedOn w:val="af2"/>
    <w:uiPriority w:val="99"/>
    <w:rsid w:val="00BC68A2"/>
    <w:pPr>
      <w:widowControl/>
      <w:autoSpaceDE/>
      <w:autoSpaceDN/>
      <w:spacing w:before="100" w:beforeAutospacing="1" w:after="100" w:afterAutospacing="1"/>
    </w:pPr>
    <w:rPr>
      <w:rFonts w:ascii="Arial CYR" w:hAnsi="Arial CYR" w:cs="Arial CYR"/>
      <w:b/>
      <w:bCs/>
      <w:lang w:bidi="ar-SA"/>
    </w:rPr>
  </w:style>
  <w:style w:type="paragraph" w:customStyle="1" w:styleId="font18">
    <w:name w:val="font18"/>
    <w:basedOn w:val="af2"/>
    <w:uiPriority w:val="99"/>
    <w:rsid w:val="00BC68A2"/>
    <w:pPr>
      <w:widowControl/>
      <w:autoSpaceDE/>
      <w:autoSpaceDN/>
      <w:spacing w:before="100" w:beforeAutospacing="1" w:after="100" w:afterAutospacing="1"/>
    </w:pPr>
    <w:rPr>
      <w:b/>
      <w:bCs/>
      <w:lang w:bidi="ar-SA"/>
    </w:rPr>
  </w:style>
  <w:style w:type="paragraph" w:customStyle="1" w:styleId="font19">
    <w:name w:val="font19"/>
    <w:basedOn w:val="af2"/>
    <w:uiPriority w:val="99"/>
    <w:rsid w:val="00BC68A2"/>
    <w:pPr>
      <w:widowControl/>
      <w:autoSpaceDE/>
      <w:autoSpaceDN/>
      <w:spacing w:before="100" w:beforeAutospacing="1" w:after="100" w:afterAutospacing="1"/>
    </w:pPr>
    <w:rPr>
      <w:b/>
      <w:bCs/>
      <w:lang w:bidi="ar-SA"/>
    </w:rPr>
  </w:style>
  <w:style w:type="paragraph" w:customStyle="1" w:styleId="font20">
    <w:name w:val="font20"/>
    <w:basedOn w:val="af2"/>
    <w:uiPriority w:val="99"/>
    <w:rsid w:val="00BC68A2"/>
    <w:pPr>
      <w:widowControl/>
      <w:autoSpaceDE/>
      <w:autoSpaceDN/>
      <w:spacing w:before="100" w:beforeAutospacing="1" w:after="100" w:afterAutospacing="1"/>
    </w:pPr>
    <w:rPr>
      <w:lang w:bidi="ar-SA"/>
    </w:rPr>
  </w:style>
  <w:style w:type="paragraph" w:customStyle="1" w:styleId="font21">
    <w:name w:val="font21"/>
    <w:basedOn w:val="af2"/>
    <w:uiPriority w:val="99"/>
    <w:rsid w:val="00BC68A2"/>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2">
    <w:name w:val="font22"/>
    <w:basedOn w:val="af2"/>
    <w:uiPriority w:val="99"/>
    <w:rsid w:val="00BC68A2"/>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3">
    <w:name w:val="font23"/>
    <w:basedOn w:val="af2"/>
    <w:uiPriority w:val="99"/>
    <w:rsid w:val="00BC68A2"/>
    <w:pPr>
      <w:widowControl/>
      <w:autoSpaceDE/>
      <w:autoSpaceDN/>
      <w:spacing w:before="100" w:beforeAutospacing="1" w:after="100" w:afterAutospacing="1"/>
    </w:pPr>
    <w:rPr>
      <w:rFonts w:ascii="Arial CYR" w:hAnsi="Arial CYR" w:cs="Arial CYR"/>
      <w:b/>
      <w:bCs/>
      <w:lang w:bidi="ar-SA"/>
    </w:rPr>
  </w:style>
  <w:style w:type="paragraph" w:customStyle="1" w:styleId="font24">
    <w:name w:val="font24"/>
    <w:basedOn w:val="af2"/>
    <w:uiPriority w:val="99"/>
    <w:rsid w:val="00BC68A2"/>
    <w:pPr>
      <w:widowControl/>
      <w:autoSpaceDE/>
      <w:autoSpaceDN/>
      <w:spacing w:before="100" w:beforeAutospacing="1" w:after="100" w:afterAutospacing="1"/>
    </w:pPr>
    <w:rPr>
      <w:rFonts w:ascii="Arial CYR" w:hAnsi="Arial CYR" w:cs="Arial CYR"/>
      <w:b/>
      <w:bCs/>
      <w:sz w:val="14"/>
      <w:szCs w:val="14"/>
      <w:lang w:bidi="ar-SA"/>
    </w:rPr>
  </w:style>
  <w:style w:type="paragraph" w:customStyle="1" w:styleId="font25">
    <w:name w:val="font25"/>
    <w:basedOn w:val="af2"/>
    <w:uiPriority w:val="99"/>
    <w:rsid w:val="00BC68A2"/>
    <w:pPr>
      <w:widowControl/>
      <w:autoSpaceDE/>
      <w:autoSpaceDN/>
      <w:spacing w:before="100" w:beforeAutospacing="1" w:after="100" w:afterAutospacing="1"/>
    </w:pPr>
    <w:rPr>
      <w:sz w:val="28"/>
      <w:szCs w:val="28"/>
      <w:lang w:bidi="ar-SA"/>
    </w:rPr>
  </w:style>
  <w:style w:type="paragraph" w:customStyle="1" w:styleId="font26">
    <w:name w:val="font26"/>
    <w:basedOn w:val="af2"/>
    <w:uiPriority w:val="99"/>
    <w:rsid w:val="00BC68A2"/>
    <w:pPr>
      <w:widowControl/>
      <w:autoSpaceDE/>
      <w:autoSpaceDN/>
      <w:spacing w:before="100" w:beforeAutospacing="1" w:after="100" w:afterAutospacing="1"/>
    </w:pPr>
    <w:rPr>
      <w:b/>
      <w:bCs/>
      <w:color w:val="FF0000"/>
      <w:sz w:val="20"/>
      <w:szCs w:val="20"/>
      <w:lang w:bidi="ar-SA"/>
    </w:rPr>
  </w:style>
  <w:style w:type="paragraph" w:customStyle="1" w:styleId="xl118">
    <w:name w:val="xl118"/>
    <w:basedOn w:val="af2"/>
    <w:rsid w:val="00BC68A2"/>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19">
    <w:name w:val="xl119"/>
    <w:basedOn w:val="af2"/>
    <w:rsid w:val="00BC68A2"/>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0">
    <w:name w:val="xl120"/>
    <w:basedOn w:val="af2"/>
    <w:rsid w:val="00BC68A2"/>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1">
    <w:name w:val="xl121"/>
    <w:basedOn w:val="af2"/>
    <w:rsid w:val="00BC68A2"/>
    <w:pPr>
      <w:widowControl/>
      <w:pBdr>
        <w:top w:val="single" w:sz="4" w:space="0" w:color="808080"/>
        <w:left w:val="single" w:sz="4" w:space="0" w:color="808080"/>
        <w:right w:val="single" w:sz="4" w:space="0" w:color="808080"/>
      </w:pBdr>
      <w:shd w:val="clear" w:color="auto" w:fill="FFFFFF"/>
      <w:autoSpaceDE/>
      <w:autoSpaceDN/>
      <w:spacing w:before="100" w:beforeAutospacing="1" w:after="100" w:afterAutospacing="1"/>
    </w:pPr>
    <w:rPr>
      <w:rFonts w:ascii="Arial CYR" w:hAnsi="Arial CYR" w:cs="Arial CYR"/>
      <w:sz w:val="18"/>
      <w:szCs w:val="18"/>
      <w:lang w:bidi="ar-SA"/>
    </w:rPr>
  </w:style>
  <w:style w:type="paragraph" w:customStyle="1" w:styleId="xl122">
    <w:name w:val="xl122"/>
    <w:basedOn w:val="af2"/>
    <w:rsid w:val="00BC68A2"/>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3">
    <w:name w:val="xl123"/>
    <w:basedOn w:val="af2"/>
    <w:rsid w:val="00BC68A2"/>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color w:val="FF0000"/>
      <w:sz w:val="18"/>
      <w:szCs w:val="18"/>
      <w:lang w:bidi="ar-SA"/>
    </w:rPr>
  </w:style>
  <w:style w:type="paragraph" w:customStyle="1" w:styleId="xl124">
    <w:name w:val="xl124"/>
    <w:basedOn w:val="af2"/>
    <w:rsid w:val="00BC68A2"/>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25">
    <w:name w:val="xl125"/>
    <w:basedOn w:val="af2"/>
    <w:rsid w:val="00BC68A2"/>
    <w:pPr>
      <w:widowControl/>
      <w:pBdr>
        <w:top w:val="single" w:sz="8"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26">
    <w:name w:val="xl126"/>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7">
    <w:name w:val="xl127"/>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8">
    <w:name w:val="xl128"/>
    <w:basedOn w:val="af2"/>
    <w:rsid w:val="00BC68A2"/>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sz w:val="14"/>
      <w:szCs w:val="14"/>
      <w:lang w:bidi="ar-SA"/>
    </w:rPr>
  </w:style>
  <w:style w:type="paragraph" w:customStyle="1" w:styleId="xl129">
    <w:name w:val="xl129"/>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0">
    <w:name w:val="xl130"/>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4"/>
      <w:szCs w:val="24"/>
      <w:lang w:bidi="ar-SA"/>
    </w:rPr>
  </w:style>
  <w:style w:type="paragraph" w:customStyle="1" w:styleId="xl131">
    <w:name w:val="xl131"/>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32">
    <w:name w:val="xl132"/>
    <w:basedOn w:val="af2"/>
    <w:rsid w:val="00BC68A2"/>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3">
    <w:name w:val="xl133"/>
    <w:basedOn w:val="af2"/>
    <w:rsid w:val="00BC68A2"/>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4">
    <w:name w:val="xl134"/>
    <w:basedOn w:val="af2"/>
    <w:rsid w:val="00BC68A2"/>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5">
    <w:name w:val="xl135"/>
    <w:basedOn w:val="af2"/>
    <w:rsid w:val="00BC68A2"/>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36">
    <w:name w:val="xl136"/>
    <w:basedOn w:val="af2"/>
    <w:rsid w:val="00BC68A2"/>
    <w:pPr>
      <w:widowControl/>
      <w:pBdr>
        <w:top w:val="single" w:sz="4" w:space="0" w:color="969696"/>
        <w:left w:val="single" w:sz="4" w:space="0" w:color="969696"/>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7">
    <w:name w:val="xl137"/>
    <w:basedOn w:val="af2"/>
    <w:rsid w:val="00BC68A2"/>
    <w:pPr>
      <w:widowControl/>
      <w:pBdr>
        <w:top w:val="single" w:sz="4" w:space="0" w:color="969696"/>
        <w:left w:val="single" w:sz="4" w:space="0" w:color="969696"/>
        <w:bottom w:val="single" w:sz="8" w:space="0" w:color="auto"/>
        <w:right w:val="single" w:sz="8" w:space="0" w:color="auto"/>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8">
    <w:name w:val="xl138"/>
    <w:basedOn w:val="af2"/>
    <w:rsid w:val="00BC68A2"/>
    <w:pPr>
      <w:widowControl/>
      <w:pBdr>
        <w:top w:val="single" w:sz="4" w:space="0" w:color="969696"/>
        <w:left w:val="single" w:sz="8" w:space="0" w:color="auto"/>
        <w:bottom w:val="single" w:sz="8" w:space="0" w:color="auto"/>
        <w:right w:val="single" w:sz="4" w:space="0" w:color="969696"/>
      </w:pBdr>
      <w:shd w:val="clear" w:color="auto" w:fill="FFFFFF"/>
      <w:autoSpaceDE/>
      <w:autoSpaceDN/>
      <w:spacing w:before="100" w:beforeAutospacing="1" w:after="100" w:afterAutospacing="1"/>
      <w:jc w:val="center"/>
    </w:pPr>
    <w:rPr>
      <w:rFonts w:ascii="Arial CYR" w:hAnsi="Arial CYR" w:cs="Arial CYR"/>
      <w:sz w:val="18"/>
      <w:szCs w:val="18"/>
      <w:lang w:bidi="ar-SA"/>
    </w:rPr>
  </w:style>
  <w:style w:type="paragraph" w:customStyle="1" w:styleId="xl139">
    <w:name w:val="xl139"/>
    <w:basedOn w:val="af2"/>
    <w:rsid w:val="00BC68A2"/>
    <w:pPr>
      <w:widowControl/>
      <w:pBdr>
        <w:top w:val="single" w:sz="4" w:space="0" w:color="808080"/>
        <w:left w:val="single" w:sz="4" w:space="0" w:color="808080"/>
        <w:bottom w:val="single" w:sz="4" w:space="0" w:color="808080"/>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0">
    <w:name w:val="xl140"/>
    <w:basedOn w:val="af2"/>
    <w:rsid w:val="00BC68A2"/>
    <w:pPr>
      <w:widowControl/>
      <w:pBdr>
        <w:top w:val="single" w:sz="4" w:space="0" w:color="808080"/>
        <w:left w:val="single" w:sz="4" w:space="0" w:color="808080"/>
        <w:bottom w:val="single" w:sz="4" w:space="0" w:color="auto"/>
        <w:right w:val="single" w:sz="4" w:space="0" w:color="808080"/>
      </w:pBdr>
      <w:shd w:val="clear" w:color="auto" w:fill="FFFF00"/>
      <w:autoSpaceDE/>
      <w:autoSpaceDN/>
      <w:spacing w:before="100" w:beforeAutospacing="1" w:after="100" w:afterAutospacing="1"/>
      <w:jc w:val="center"/>
    </w:pPr>
    <w:rPr>
      <w:rFonts w:ascii="Arial CYR" w:hAnsi="Arial CYR" w:cs="Arial CYR"/>
      <w:b/>
      <w:bCs/>
      <w:sz w:val="18"/>
      <w:szCs w:val="18"/>
      <w:u w:val="single"/>
      <w:lang w:bidi="ar-SA"/>
    </w:rPr>
  </w:style>
  <w:style w:type="paragraph" w:customStyle="1" w:styleId="xl141">
    <w:name w:val="xl141"/>
    <w:basedOn w:val="af2"/>
    <w:rsid w:val="00BC68A2"/>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42">
    <w:name w:val="xl142"/>
    <w:basedOn w:val="af2"/>
    <w:rsid w:val="00BC68A2"/>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3">
    <w:name w:val="xl143"/>
    <w:basedOn w:val="af2"/>
    <w:rsid w:val="00BC68A2"/>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44">
    <w:name w:val="xl144"/>
    <w:basedOn w:val="af2"/>
    <w:rsid w:val="00BC68A2"/>
    <w:pPr>
      <w:widowControl/>
      <w:pBdr>
        <w:top w:val="single" w:sz="4" w:space="0" w:color="auto"/>
        <w:bottom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45">
    <w:name w:val="xl145"/>
    <w:basedOn w:val="af2"/>
    <w:rsid w:val="00BC68A2"/>
    <w:pPr>
      <w:widowControl/>
      <w:pBdr>
        <w:top w:val="single" w:sz="4" w:space="0" w:color="auto"/>
        <w:bottom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46">
    <w:name w:val="xl146"/>
    <w:basedOn w:val="af2"/>
    <w:rsid w:val="00BC68A2"/>
    <w:pPr>
      <w:widowControl/>
      <w:pBdr>
        <w:top w:val="single" w:sz="4" w:space="0" w:color="auto"/>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47">
    <w:name w:val="xl147"/>
    <w:basedOn w:val="af2"/>
    <w:rsid w:val="00BC68A2"/>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8">
    <w:name w:val="xl148"/>
    <w:basedOn w:val="af2"/>
    <w:rsid w:val="00BC68A2"/>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49">
    <w:name w:val="xl149"/>
    <w:basedOn w:val="af2"/>
    <w:rsid w:val="00BC68A2"/>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0">
    <w:name w:val="xl150"/>
    <w:basedOn w:val="af2"/>
    <w:rsid w:val="00BC68A2"/>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1">
    <w:name w:val="xl151"/>
    <w:basedOn w:val="af2"/>
    <w:rsid w:val="00BC68A2"/>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2">
    <w:name w:val="xl152"/>
    <w:basedOn w:val="af2"/>
    <w:rsid w:val="00BC68A2"/>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53">
    <w:name w:val="xl153"/>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4">
    <w:name w:val="xl154"/>
    <w:basedOn w:val="af2"/>
    <w:rsid w:val="00BC68A2"/>
    <w:pPr>
      <w:widowControl/>
      <w:pBdr>
        <w:top w:val="single" w:sz="4" w:space="0" w:color="969696"/>
        <w:left w:val="single" w:sz="4" w:space="0" w:color="969696"/>
        <w:bottom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5">
    <w:name w:val="xl155"/>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56">
    <w:name w:val="xl156"/>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14"/>
      <w:szCs w:val="14"/>
      <w:lang w:bidi="ar-SA"/>
    </w:rPr>
  </w:style>
  <w:style w:type="paragraph" w:customStyle="1" w:styleId="xl157">
    <w:name w:val="xl157"/>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8">
    <w:name w:val="xl158"/>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b/>
      <w:bCs/>
      <w:sz w:val="20"/>
      <w:szCs w:val="20"/>
      <w:lang w:bidi="ar-SA"/>
    </w:rPr>
  </w:style>
  <w:style w:type="paragraph" w:customStyle="1" w:styleId="xl159">
    <w:name w:val="xl159"/>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60">
    <w:name w:val="xl160"/>
    <w:basedOn w:val="af2"/>
    <w:rsid w:val="00BC68A2"/>
    <w:pPr>
      <w:widowControl/>
      <w:pBdr>
        <w:top w:val="single" w:sz="4" w:space="0" w:color="969696"/>
        <w:left w:val="single" w:sz="4" w:space="0" w:color="969696"/>
        <w:bottom w:val="single" w:sz="4" w:space="0" w:color="969696"/>
        <w:right w:val="single" w:sz="4" w:space="0" w:color="969696"/>
      </w:pBdr>
      <w:shd w:val="clear" w:color="auto" w:fill="FFFFFF"/>
      <w:autoSpaceDE/>
      <w:autoSpaceDN/>
      <w:spacing w:before="100" w:beforeAutospacing="1" w:after="100" w:afterAutospacing="1"/>
    </w:pPr>
    <w:rPr>
      <w:b/>
      <w:bCs/>
      <w:sz w:val="14"/>
      <w:szCs w:val="14"/>
      <w:lang w:bidi="ar-SA"/>
    </w:rPr>
  </w:style>
  <w:style w:type="paragraph" w:customStyle="1" w:styleId="xl161">
    <w:name w:val="xl161"/>
    <w:basedOn w:val="af2"/>
    <w:rsid w:val="00BC68A2"/>
    <w:pPr>
      <w:widowControl/>
      <w:pBdr>
        <w:top w:val="single" w:sz="8" w:space="0" w:color="auto"/>
        <w:left w:val="single" w:sz="8" w:space="0" w:color="auto"/>
        <w:bottom w:val="single" w:sz="4"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62">
    <w:name w:val="xl162"/>
    <w:basedOn w:val="af2"/>
    <w:rsid w:val="00BC68A2"/>
    <w:pPr>
      <w:widowControl/>
      <w:pBdr>
        <w:top w:val="single" w:sz="8"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3">
    <w:name w:val="xl163"/>
    <w:basedOn w:val="af2"/>
    <w:rsid w:val="00BC68A2"/>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4">
    <w:name w:val="xl164"/>
    <w:basedOn w:val="af2"/>
    <w:rsid w:val="00BC68A2"/>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5">
    <w:name w:val="xl165"/>
    <w:basedOn w:val="af2"/>
    <w:rsid w:val="00BC68A2"/>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66">
    <w:name w:val="xl166"/>
    <w:basedOn w:val="af2"/>
    <w:rsid w:val="00BC68A2"/>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7">
    <w:name w:val="xl167"/>
    <w:basedOn w:val="af2"/>
    <w:rsid w:val="00BC68A2"/>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68">
    <w:name w:val="xl168"/>
    <w:basedOn w:val="af2"/>
    <w:rsid w:val="00BC68A2"/>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16"/>
      <w:szCs w:val="16"/>
      <w:lang w:bidi="ar-SA"/>
    </w:rPr>
  </w:style>
  <w:style w:type="paragraph" w:customStyle="1" w:styleId="xl169">
    <w:name w:val="xl169"/>
    <w:basedOn w:val="af2"/>
    <w:rsid w:val="00BC68A2"/>
    <w:pPr>
      <w:widowControl/>
      <w:pBdr>
        <w:top w:val="single" w:sz="4" w:space="0" w:color="auto"/>
        <w:bottom w:val="single" w:sz="4"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0">
    <w:name w:val="xl170"/>
    <w:basedOn w:val="af2"/>
    <w:rsid w:val="00BC68A2"/>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sz w:val="16"/>
      <w:szCs w:val="16"/>
      <w:lang w:bidi="ar-SA"/>
    </w:rPr>
  </w:style>
  <w:style w:type="paragraph" w:customStyle="1" w:styleId="xl171">
    <w:name w:val="xl171"/>
    <w:basedOn w:val="af2"/>
    <w:rsid w:val="00BC68A2"/>
    <w:pPr>
      <w:widowControl/>
      <w:pBdr>
        <w:top w:val="single" w:sz="8" w:space="0" w:color="auto"/>
        <w:bottom w:val="single" w:sz="4" w:space="0" w:color="auto"/>
      </w:pBdr>
      <w:shd w:val="clear" w:color="auto" w:fill="FFFFFF"/>
      <w:autoSpaceDE/>
      <w:autoSpaceDN/>
      <w:spacing w:before="100" w:beforeAutospacing="1" w:after="100" w:afterAutospacing="1"/>
    </w:pPr>
    <w:rPr>
      <w:sz w:val="24"/>
      <w:szCs w:val="24"/>
      <w:lang w:bidi="ar-SA"/>
    </w:rPr>
  </w:style>
  <w:style w:type="paragraph" w:customStyle="1" w:styleId="xl172">
    <w:name w:val="xl172"/>
    <w:basedOn w:val="af2"/>
    <w:rsid w:val="00BC68A2"/>
    <w:pPr>
      <w:widowControl/>
      <w:pBdr>
        <w:top w:val="single" w:sz="8" w:space="0" w:color="auto"/>
        <w:bottom w:val="single" w:sz="4" w:space="0" w:color="auto"/>
        <w:right w:val="single" w:sz="8" w:space="0" w:color="auto"/>
      </w:pBdr>
      <w:shd w:val="clear" w:color="auto" w:fill="FFFFFF"/>
      <w:autoSpaceDE/>
      <w:autoSpaceDN/>
      <w:spacing w:before="100" w:beforeAutospacing="1" w:after="100" w:afterAutospacing="1"/>
    </w:pPr>
    <w:rPr>
      <w:sz w:val="24"/>
      <w:szCs w:val="24"/>
      <w:lang w:bidi="ar-SA"/>
    </w:rPr>
  </w:style>
  <w:style w:type="paragraph" w:customStyle="1" w:styleId="xl173">
    <w:name w:val="xl173"/>
    <w:basedOn w:val="af2"/>
    <w:rsid w:val="00BC68A2"/>
    <w:pPr>
      <w:widowControl/>
      <w:pBdr>
        <w:top w:val="single" w:sz="8" w:space="0" w:color="auto"/>
        <w:left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4">
    <w:name w:val="xl174"/>
    <w:basedOn w:val="af2"/>
    <w:rsid w:val="00BC68A2"/>
    <w:pPr>
      <w:widowControl/>
      <w:pBdr>
        <w:top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5">
    <w:name w:val="xl175"/>
    <w:basedOn w:val="af2"/>
    <w:rsid w:val="00BC68A2"/>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6">
    <w:name w:val="xl176"/>
    <w:basedOn w:val="af2"/>
    <w:rsid w:val="00BC68A2"/>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7">
    <w:name w:val="xl177"/>
    <w:basedOn w:val="af2"/>
    <w:rsid w:val="00BC68A2"/>
    <w:pPr>
      <w:widowControl/>
      <w:pBdr>
        <w:top w:val="single" w:sz="8" w:space="0" w:color="auto"/>
        <w:left w:val="single" w:sz="8" w:space="0" w:color="auto"/>
        <w:bottom w:val="single" w:sz="8" w:space="0" w:color="auto"/>
      </w:pBdr>
      <w:shd w:val="clear" w:color="auto" w:fill="FFFFFF"/>
      <w:autoSpaceDE/>
      <w:autoSpaceDN/>
      <w:spacing w:before="100" w:beforeAutospacing="1" w:after="100" w:afterAutospacing="1"/>
      <w:jc w:val="center"/>
    </w:pPr>
    <w:rPr>
      <w:b/>
      <w:bCs/>
      <w:sz w:val="20"/>
      <w:szCs w:val="20"/>
      <w:lang w:bidi="ar-SA"/>
    </w:rPr>
  </w:style>
  <w:style w:type="paragraph" w:customStyle="1" w:styleId="xl178">
    <w:name w:val="xl178"/>
    <w:basedOn w:val="af2"/>
    <w:rsid w:val="00BC68A2"/>
    <w:pPr>
      <w:widowControl/>
      <w:pBdr>
        <w:top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79">
    <w:name w:val="xl179"/>
    <w:basedOn w:val="af2"/>
    <w:rsid w:val="00BC68A2"/>
    <w:pPr>
      <w:widowControl/>
      <w:pBdr>
        <w:top w:val="single" w:sz="4" w:space="0" w:color="auto"/>
        <w:left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0">
    <w:name w:val="xl180"/>
    <w:basedOn w:val="af2"/>
    <w:rsid w:val="00BC68A2"/>
    <w:pPr>
      <w:widowControl/>
      <w:pBdr>
        <w:top w:val="single" w:sz="4"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1">
    <w:name w:val="xl181"/>
    <w:basedOn w:val="af2"/>
    <w:rsid w:val="00BC68A2"/>
    <w:pPr>
      <w:widowControl/>
      <w:pBdr>
        <w:top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bidi="ar-SA"/>
    </w:rPr>
  </w:style>
  <w:style w:type="paragraph" w:customStyle="1" w:styleId="xl182">
    <w:name w:val="xl182"/>
    <w:basedOn w:val="af2"/>
    <w:rsid w:val="00BC68A2"/>
    <w:pPr>
      <w:widowControl/>
      <w:pBdr>
        <w:left w:val="single" w:sz="4"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3">
    <w:name w:val="xl183"/>
    <w:basedOn w:val="af2"/>
    <w:rsid w:val="00BC68A2"/>
    <w:pPr>
      <w:widowControl/>
      <w:shd w:val="clear" w:color="auto" w:fill="FFFFFF"/>
      <w:autoSpaceDE/>
      <w:autoSpaceDN/>
      <w:spacing w:before="100" w:beforeAutospacing="1" w:after="100" w:afterAutospacing="1"/>
      <w:jc w:val="center"/>
    </w:pPr>
    <w:rPr>
      <w:sz w:val="24"/>
      <w:szCs w:val="24"/>
      <w:lang w:bidi="ar-SA"/>
    </w:rPr>
  </w:style>
  <w:style w:type="paragraph" w:customStyle="1" w:styleId="xl184">
    <w:name w:val="xl184"/>
    <w:basedOn w:val="af2"/>
    <w:rsid w:val="00BC68A2"/>
    <w:pPr>
      <w:widowControl/>
      <w:pBdr>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85">
    <w:name w:val="xl185"/>
    <w:basedOn w:val="af2"/>
    <w:rsid w:val="00BC68A2"/>
    <w:pPr>
      <w:widowControl/>
      <w:pBdr>
        <w:left w:val="single" w:sz="8"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186">
    <w:name w:val="xl186"/>
    <w:basedOn w:val="af2"/>
    <w:rsid w:val="00BC68A2"/>
    <w:pPr>
      <w:widowControl/>
      <w:pBdr>
        <w:bottom w:val="single" w:sz="4" w:space="0" w:color="808080"/>
      </w:pBdr>
      <w:autoSpaceDE/>
      <w:autoSpaceDN/>
      <w:spacing w:before="100" w:beforeAutospacing="1" w:after="100" w:afterAutospacing="1"/>
      <w:jc w:val="center"/>
    </w:pPr>
    <w:rPr>
      <w:sz w:val="24"/>
      <w:szCs w:val="24"/>
      <w:lang w:bidi="ar-SA"/>
    </w:rPr>
  </w:style>
  <w:style w:type="paragraph" w:customStyle="1" w:styleId="xl187">
    <w:name w:val="xl187"/>
    <w:basedOn w:val="af2"/>
    <w:rsid w:val="00BC68A2"/>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color w:val="FF0000"/>
      <w:sz w:val="18"/>
      <w:szCs w:val="18"/>
      <w:lang w:bidi="ar-SA"/>
    </w:rPr>
  </w:style>
  <w:style w:type="paragraph" w:customStyle="1" w:styleId="xl188">
    <w:name w:val="xl188"/>
    <w:basedOn w:val="af2"/>
    <w:rsid w:val="00BC68A2"/>
    <w:pPr>
      <w:widowControl/>
      <w:pBdr>
        <w:top w:val="single" w:sz="4" w:space="0" w:color="808080"/>
        <w:bottom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89">
    <w:name w:val="xl189"/>
    <w:basedOn w:val="af2"/>
    <w:rsid w:val="00BC68A2"/>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0">
    <w:name w:val="xl190"/>
    <w:basedOn w:val="af2"/>
    <w:rsid w:val="00BC68A2"/>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191">
    <w:name w:val="xl191"/>
    <w:basedOn w:val="af2"/>
    <w:rsid w:val="00BC68A2"/>
    <w:pPr>
      <w:widowControl/>
      <w:pBdr>
        <w:top w:val="single" w:sz="4" w:space="0" w:color="808080"/>
        <w:left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b/>
      <w:bCs/>
      <w:color w:val="FF0000"/>
      <w:sz w:val="24"/>
      <w:szCs w:val="24"/>
      <w:lang w:bidi="ar-SA"/>
    </w:rPr>
  </w:style>
  <w:style w:type="paragraph" w:customStyle="1" w:styleId="xl192">
    <w:name w:val="xl192"/>
    <w:basedOn w:val="af2"/>
    <w:rsid w:val="00BC68A2"/>
    <w:pPr>
      <w:widowControl/>
      <w:pBdr>
        <w:top w:val="single" w:sz="4" w:space="0" w:color="auto"/>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3">
    <w:name w:val="xl193"/>
    <w:basedOn w:val="af2"/>
    <w:uiPriority w:val="99"/>
    <w:rsid w:val="00BC68A2"/>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sz w:val="24"/>
      <w:szCs w:val="24"/>
      <w:lang w:bidi="ar-SA"/>
    </w:rPr>
  </w:style>
  <w:style w:type="paragraph" w:customStyle="1" w:styleId="xl194">
    <w:name w:val="xl194"/>
    <w:basedOn w:val="af2"/>
    <w:uiPriority w:val="99"/>
    <w:rsid w:val="00BC68A2"/>
    <w:pPr>
      <w:widowControl/>
      <w:pBdr>
        <w:top w:val="single" w:sz="4" w:space="0" w:color="auto"/>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5">
    <w:name w:val="xl195"/>
    <w:basedOn w:val="af2"/>
    <w:uiPriority w:val="99"/>
    <w:rsid w:val="00BC68A2"/>
    <w:pPr>
      <w:widowControl/>
      <w:pBdr>
        <w:top w:val="single" w:sz="4" w:space="0" w:color="969696"/>
        <w:left w:val="single" w:sz="4" w:space="0" w:color="969696"/>
        <w:bottom w:val="single" w:sz="4" w:space="0" w:color="969696"/>
        <w:right w:val="single" w:sz="8" w:space="0" w:color="auto"/>
      </w:pBdr>
      <w:shd w:val="clear" w:color="auto" w:fill="FFFFFF"/>
      <w:autoSpaceDE/>
      <w:autoSpaceDN/>
      <w:spacing w:before="100" w:beforeAutospacing="1" w:after="100" w:afterAutospacing="1"/>
      <w:jc w:val="center"/>
    </w:pPr>
    <w:rPr>
      <w:sz w:val="24"/>
      <w:szCs w:val="24"/>
      <w:lang w:bidi="ar-SA"/>
    </w:rPr>
  </w:style>
  <w:style w:type="paragraph" w:customStyle="1" w:styleId="xl196">
    <w:name w:val="xl196"/>
    <w:basedOn w:val="af2"/>
    <w:uiPriority w:val="99"/>
    <w:rsid w:val="00BC68A2"/>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CYR" w:hAnsi="Arial CYR" w:cs="Arial CYR"/>
      <w:b/>
      <w:bCs/>
      <w:sz w:val="14"/>
      <w:szCs w:val="14"/>
      <w:lang w:bidi="ar-SA"/>
    </w:rPr>
  </w:style>
  <w:style w:type="paragraph" w:customStyle="1" w:styleId="xl197">
    <w:name w:val="xl197"/>
    <w:basedOn w:val="af2"/>
    <w:uiPriority w:val="99"/>
    <w:rsid w:val="00BC68A2"/>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8">
    <w:name w:val="xl198"/>
    <w:basedOn w:val="af2"/>
    <w:uiPriority w:val="99"/>
    <w:rsid w:val="00BC68A2"/>
    <w:pPr>
      <w:widowControl/>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199">
    <w:name w:val="xl199"/>
    <w:basedOn w:val="af2"/>
    <w:uiPriority w:val="99"/>
    <w:rsid w:val="00BC68A2"/>
    <w:pPr>
      <w:widowControl/>
      <w:pBdr>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0">
    <w:name w:val="xl200"/>
    <w:basedOn w:val="af2"/>
    <w:uiPriority w:val="99"/>
    <w:rsid w:val="00BC68A2"/>
    <w:pPr>
      <w:widowControl/>
      <w:pBdr>
        <w:lef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1">
    <w:name w:val="xl201"/>
    <w:basedOn w:val="af2"/>
    <w:uiPriority w:val="99"/>
    <w:rsid w:val="00BC68A2"/>
    <w:pPr>
      <w:widowControl/>
      <w:pBdr>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2">
    <w:name w:val="xl202"/>
    <w:basedOn w:val="af2"/>
    <w:uiPriority w:val="99"/>
    <w:rsid w:val="00BC68A2"/>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3">
    <w:name w:val="xl203"/>
    <w:basedOn w:val="af2"/>
    <w:uiPriority w:val="99"/>
    <w:rsid w:val="00BC68A2"/>
    <w:pPr>
      <w:widowControl/>
      <w:pBdr>
        <w:top w:val="single" w:sz="4" w:space="0" w:color="969696"/>
        <w:left w:val="single" w:sz="8" w:space="0" w:color="auto"/>
        <w:bottom w:val="single" w:sz="4" w:space="0" w:color="969696"/>
        <w:right w:val="single" w:sz="4" w:space="0" w:color="969696"/>
      </w:pBdr>
      <w:shd w:val="clear" w:color="auto" w:fill="FFFFFF"/>
      <w:autoSpaceDE/>
      <w:autoSpaceDN/>
      <w:spacing w:before="100" w:beforeAutospacing="1" w:after="100" w:afterAutospacing="1"/>
      <w:jc w:val="center"/>
    </w:pPr>
    <w:rPr>
      <w:rFonts w:ascii="Arial" w:hAnsi="Arial" w:cs="Arial"/>
      <w:b/>
      <w:bCs/>
      <w:sz w:val="24"/>
      <w:szCs w:val="24"/>
      <w:lang w:bidi="ar-SA"/>
    </w:rPr>
  </w:style>
  <w:style w:type="paragraph" w:customStyle="1" w:styleId="xl204">
    <w:name w:val="xl204"/>
    <w:basedOn w:val="af2"/>
    <w:uiPriority w:val="99"/>
    <w:rsid w:val="00BC68A2"/>
    <w:pPr>
      <w:widowControl/>
      <w:pBdr>
        <w:left w:val="single" w:sz="4" w:space="0" w:color="969696"/>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5">
    <w:name w:val="xl205"/>
    <w:basedOn w:val="af2"/>
    <w:uiPriority w:val="99"/>
    <w:rsid w:val="00BC68A2"/>
    <w:pPr>
      <w:widowControl/>
      <w:pBdr>
        <w:bottom w:val="single" w:sz="4" w:space="0" w:color="969696"/>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6">
    <w:name w:val="xl206"/>
    <w:basedOn w:val="af2"/>
    <w:uiPriority w:val="99"/>
    <w:rsid w:val="00BC68A2"/>
    <w:pPr>
      <w:widowControl/>
      <w:pBdr>
        <w:bottom w:val="single" w:sz="4" w:space="0" w:color="969696"/>
        <w:right w:val="single" w:sz="8" w:space="0" w:color="auto"/>
      </w:pBdr>
      <w:shd w:val="clear" w:color="auto" w:fill="FFFFFF"/>
      <w:autoSpaceDE/>
      <w:autoSpaceDN/>
      <w:spacing w:before="100" w:beforeAutospacing="1" w:after="100" w:afterAutospacing="1"/>
      <w:jc w:val="center"/>
    </w:pPr>
    <w:rPr>
      <w:rFonts w:ascii="Arial" w:hAnsi="Arial" w:cs="Arial"/>
      <w:b/>
      <w:bCs/>
      <w:sz w:val="14"/>
      <w:szCs w:val="14"/>
      <w:lang w:bidi="ar-SA"/>
    </w:rPr>
  </w:style>
  <w:style w:type="paragraph" w:customStyle="1" w:styleId="xl207">
    <w:name w:val="xl207"/>
    <w:basedOn w:val="af2"/>
    <w:uiPriority w:val="99"/>
    <w:rsid w:val="00BC68A2"/>
    <w:pPr>
      <w:widowControl/>
      <w:pBdr>
        <w:top w:val="single" w:sz="4" w:space="0" w:color="808080"/>
        <w:left w:val="single" w:sz="4" w:space="0" w:color="808080"/>
        <w:bottom w:val="single" w:sz="4" w:space="0" w:color="808080"/>
      </w:pBdr>
      <w:shd w:val="clear" w:color="auto" w:fill="FFFFFF"/>
      <w:autoSpaceDE/>
      <w:autoSpaceDN/>
      <w:spacing w:before="100" w:beforeAutospacing="1" w:after="100" w:afterAutospacing="1"/>
      <w:jc w:val="center"/>
    </w:pPr>
    <w:rPr>
      <w:rFonts w:ascii="Arial CYR" w:hAnsi="Arial CYR" w:cs="Arial CYR"/>
      <w:b/>
      <w:bCs/>
      <w:sz w:val="18"/>
      <w:szCs w:val="18"/>
      <w:lang w:bidi="ar-SA"/>
    </w:rPr>
  </w:style>
  <w:style w:type="paragraph" w:customStyle="1" w:styleId="xl208">
    <w:name w:val="xl208"/>
    <w:basedOn w:val="af2"/>
    <w:uiPriority w:val="99"/>
    <w:rsid w:val="00BC68A2"/>
    <w:pPr>
      <w:widowControl/>
      <w:pBdr>
        <w:top w:val="single" w:sz="4" w:space="0" w:color="808080"/>
        <w:bottom w:val="single" w:sz="4" w:space="0" w:color="808080"/>
      </w:pBdr>
      <w:shd w:val="clear" w:color="auto" w:fill="FFFFFF"/>
      <w:autoSpaceDE/>
      <w:autoSpaceDN/>
      <w:spacing w:before="100" w:beforeAutospacing="1" w:after="100" w:afterAutospacing="1"/>
      <w:jc w:val="center"/>
    </w:pPr>
    <w:rPr>
      <w:sz w:val="24"/>
      <w:szCs w:val="24"/>
      <w:lang w:bidi="ar-SA"/>
    </w:rPr>
  </w:style>
  <w:style w:type="paragraph" w:customStyle="1" w:styleId="xl209">
    <w:name w:val="xl209"/>
    <w:basedOn w:val="af2"/>
    <w:uiPriority w:val="99"/>
    <w:rsid w:val="00BC68A2"/>
    <w:pPr>
      <w:widowControl/>
      <w:pBdr>
        <w:top w:val="single" w:sz="4" w:space="0" w:color="808080"/>
        <w:bottom w:val="single" w:sz="4" w:space="0" w:color="808080"/>
        <w:right w:val="single" w:sz="4" w:space="0" w:color="808080"/>
      </w:pBdr>
      <w:shd w:val="clear" w:color="auto" w:fill="FFFFFF"/>
      <w:autoSpaceDE/>
      <w:autoSpaceDN/>
      <w:spacing w:before="100" w:beforeAutospacing="1" w:after="100" w:afterAutospacing="1"/>
      <w:jc w:val="center"/>
    </w:pPr>
    <w:rPr>
      <w:sz w:val="24"/>
      <w:szCs w:val="24"/>
      <w:lang w:bidi="ar-SA"/>
    </w:rPr>
  </w:style>
  <w:style w:type="character" w:styleId="affffc">
    <w:name w:val="footnote reference"/>
    <w:uiPriority w:val="99"/>
    <w:semiHidden/>
    <w:unhideWhenUsed/>
    <w:rsid w:val="00BC68A2"/>
    <w:rPr>
      <w:vertAlign w:val="superscript"/>
    </w:rPr>
  </w:style>
  <w:style w:type="character" w:customStyle="1" w:styleId="2f0">
    <w:name w:val="Знак Знак2"/>
    <w:locked/>
    <w:rsid w:val="00BC68A2"/>
    <w:rPr>
      <w:sz w:val="24"/>
      <w:szCs w:val="24"/>
      <w:lang w:val="ru-RU" w:eastAsia="ru-RU" w:bidi="ar-SA"/>
    </w:rPr>
  </w:style>
  <w:style w:type="character" w:customStyle="1" w:styleId="2f1">
    <w:name w:val="Основной текст2"/>
    <w:rsid w:val="00BC68A2"/>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C68A2"/>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C68A2"/>
  </w:style>
  <w:style w:type="table" w:styleId="affffd">
    <w:name w:val="Table Elegant"/>
    <w:basedOn w:val="af4"/>
    <w:semiHidden/>
    <w:unhideWhenUsed/>
    <w:rsid w:val="00BC68A2"/>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7">
    <w:name w:val="Пункт 3"/>
    <w:basedOn w:val="30"/>
    <w:locked/>
    <w:rsid w:val="00BC68A2"/>
    <w:pPr>
      <w:keepNext w:val="0"/>
      <w:keepLines w:val="0"/>
      <w:widowControl/>
      <w:tabs>
        <w:tab w:val="left" w:pos="1276"/>
      </w:tabs>
      <w:autoSpaceDE/>
      <w:autoSpaceDN/>
      <w:spacing w:before="120" w:after="60"/>
      <w:ind w:left="567"/>
      <w:jc w:val="both"/>
    </w:pPr>
    <w:rPr>
      <w:rFonts w:ascii="Times New Roman" w:eastAsia="Times New Roman" w:hAnsi="Times New Roman" w:cs="Times New Roman"/>
      <w:bCs/>
      <w:color w:val="auto"/>
      <w:sz w:val="26"/>
      <w:lang w:bidi="ar-SA"/>
    </w:rPr>
  </w:style>
  <w:style w:type="paragraph" w:customStyle="1" w:styleId="2f2">
    <w:name w:val="Заголовок_подзаголовок_2"/>
    <w:next w:val="afff4"/>
    <w:link w:val="2f3"/>
    <w:rsid w:val="00BC68A2"/>
    <w:pPr>
      <w:keepNext/>
      <w:widowControl/>
      <w:autoSpaceDE/>
      <w:autoSpaceDN/>
      <w:spacing w:before="120" w:after="60"/>
      <w:ind w:left="567"/>
      <w:jc w:val="both"/>
    </w:pPr>
    <w:rPr>
      <w:rFonts w:ascii="Times New Roman" w:eastAsia="Times New Roman" w:hAnsi="Times New Roman" w:cs="Times New Roman"/>
      <w:b/>
      <w:bCs/>
      <w:sz w:val="24"/>
      <w:szCs w:val="24"/>
      <w:lang w:val="ru-RU" w:eastAsia="ru-RU"/>
    </w:rPr>
  </w:style>
  <w:style w:type="character" w:customStyle="1" w:styleId="2f3">
    <w:name w:val="Заголовок_подзаголовок_2 Знак"/>
    <w:basedOn w:val="af3"/>
    <w:link w:val="2f2"/>
    <w:rsid w:val="00BC68A2"/>
    <w:rPr>
      <w:rFonts w:ascii="Times New Roman" w:eastAsia="Times New Roman" w:hAnsi="Times New Roman" w:cs="Times New Roman"/>
      <w:b/>
      <w:bCs/>
      <w:sz w:val="24"/>
      <w:szCs w:val="24"/>
      <w:lang w:val="ru-RU" w:eastAsia="ru-RU"/>
    </w:rPr>
  </w:style>
  <w:style w:type="paragraph" w:customStyle="1" w:styleId="22">
    <w:name w:val="Список_маркерный_2_уровень"/>
    <w:basedOn w:val="18"/>
    <w:rsid w:val="00BC68A2"/>
    <w:pPr>
      <w:numPr>
        <w:ilvl w:val="1"/>
      </w:numPr>
      <w:ind w:left="1789" w:hanging="360"/>
    </w:pPr>
  </w:style>
  <w:style w:type="paragraph" w:customStyle="1" w:styleId="18">
    <w:name w:val="Список_маркерный_1_уровень"/>
    <w:link w:val="1f9"/>
    <w:qFormat/>
    <w:rsid w:val="00BC68A2"/>
    <w:pPr>
      <w:widowControl/>
      <w:numPr>
        <w:numId w:val="100"/>
      </w:numPr>
      <w:autoSpaceDE/>
      <w:autoSpaceDN/>
      <w:spacing w:before="60" w:after="100"/>
      <w:jc w:val="both"/>
    </w:pPr>
    <w:rPr>
      <w:rFonts w:ascii="Times New Roman" w:eastAsia="Times New Roman" w:hAnsi="Times New Roman" w:cs="Times New Roman"/>
      <w:snapToGrid w:val="0"/>
      <w:sz w:val="24"/>
      <w:szCs w:val="24"/>
      <w:lang w:val="ru-RU" w:eastAsia="ru-RU"/>
    </w:rPr>
  </w:style>
  <w:style w:type="character" w:customStyle="1" w:styleId="1f9">
    <w:name w:val="Список_маркерный_1_уровень Знак"/>
    <w:basedOn w:val="af3"/>
    <w:link w:val="18"/>
    <w:rsid w:val="00BC68A2"/>
    <w:rPr>
      <w:rFonts w:ascii="Times New Roman" w:eastAsia="Times New Roman" w:hAnsi="Times New Roman" w:cs="Times New Roman"/>
      <w:snapToGrid w:val="0"/>
      <w:sz w:val="24"/>
      <w:szCs w:val="24"/>
      <w:lang w:val="ru-RU" w:eastAsia="ru-RU"/>
    </w:rPr>
  </w:style>
  <w:style w:type="paragraph" w:customStyle="1" w:styleId="1fa">
    <w:name w:val="Заголовок_подзаголовок_1"/>
    <w:next w:val="afff4"/>
    <w:link w:val="1fb"/>
    <w:qFormat/>
    <w:rsid w:val="00BC68A2"/>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1fb">
    <w:name w:val="Заголовок_подзаголовок_1 Знак"/>
    <w:basedOn w:val="af3"/>
    <w:link w:val="1fa"/>
    <w:rsid w:val="00BC68A2"/>
    <w:rPr>
      <w:rFonts w:ascii="Times New Roman" w:eastAsia="Times New Roman" w:hAnsi="Times New Roman" w:cs="Times New Roman"/>
      <w:b/>
      <w:bCs/>
      <w:sz w:val="24"/>
      <w:szCs w:val="24"/>
      <w:u w:val="single"/>
      <w:lang w:val="ru-RU" w:eastAsia="ru-RU"/>
    </w:rPr>
  </w:style>
  <w:style w:type="character" w:customStyle="1" w:styleId="affffe">
    <w:name w:val="Текст_Красный"/>
    <w:basedOn w:val="af3"/>
    <w:uiPriority w:val="1"/>
    <w:qFormat/>
    <w:rsid w:val="00BC68A2"/>
    <w:rPr>
      <w:color w:val="FF0000"/>
    </w:rPr>
  </w:style>
  <w:style w:type="paragraph" w:customStyle="1" w:styleId="afffff">
    <w:name w:val="Таблица_номер_таблицы"/>
    <w:link w:val="afffff0"/>
    <w:rsid w:val="00BC68A2"/>
    <w:pPr>
      <w:keepNext/>
      <w:widowControl/>
      <w:autoSpaceDE/>
      <w:autoSpaceDN/>
      <w:jc w:val="right"/>
    </w:pPr>
    <w:rPr>
      <w:rFonts w:ascii="Times New Roman" w:eastAsia="Times New Roman" w:hAnsi="Times New Roman" w:cs="Times New Roman"/>
      <w:bCs/>
      <w:sz w:val="24"/>
      <w:lang w:val="ru-RU" w:eastAsia="ru-RU"/>
    </w:rPr>
  </w:style>
  <w:style w:type="character" w:customStyle="1" w:styleId="afffff0">
    <w:name w:val="Таблица_номер_таблицы Знак"/>
    <w:basedOn w:val="af3"/>
    <w:link w:val="afffff"/>
    <w:rsid w:val="00BC68A2"/>
    <w:rPr>
      <w:rFonts w:ascii="Times New Roman" w:eastAsia="Times New Roman" w:hAnsi="Times New Roman" w:cs="Times New Roman"/>
      <w:bCs/>
      <w:sz w:val="24"/>
      <w:lang w:val="ru-RU" w:eastAsia="ru-RU"/>
    </w:rPr>
  </w:style>
  <w:style w:type="paragraph" w:customStyle="1" w:styleId="afffff1">
    <w:name w:val="Таблица_название_таблицы"/>
    <w:next w:val="afff4"/>
    <w:link w:val="afffff2"/>
    <w:qFormat/>
    <w:rsid w:val="00BC68A2"/>
    <w:pPr>
      <w:keepNext/>
      <w:widowControl/>
      <w:autoSpaceDE/>
      <w:autoSpaceDN/>
      <w:spacing w:after="120"/>
      <w:jc w:val="center"/>
    </w:pPr>
    <w:rPr>
      <w:rFonts w:ascii="Times New Roman" w:eastAsia="Times New Roman" w:hAnsi="Times New Roman" w:cs="Times New Roman"/>
      <w:bCs/>
      <w:sz w:val="24"/>
      <w:lang w:val="ru-RU" w:eastAsia="ru-RU"/>
    </w:rPr>
  </w:style>
  <w:style w:type="character" w:customStyle="1" w:styleId="afffff2">
    <w:name w:val="Таблица_название_таблицы Знак"/>
    <w:basedOn w:val="af3"/>
    <w:link w:val="afffff1"/>
    <w:rsid w:val="00BC68A2"/>
    <w:rPr>
      <w:rFonts w:ascii="Times New Roman" w:eastAsia="Times New Roman" w:hAnsi="Times New Roman" w:cs="Times New Roman"/>
      <w:bCs/>
      <w:sz w:val="24"/>
      <w:lang w:val="ru-RU" w:eastAsia="ru-RU"/>
    </w:rPr>
  </w:style>
  <w:style w:type="paragraph" w:customStyle="1" w:styleId="117">
    <w:name w:val="Табличный_таблица_11"/>
    <w:link w:val="118"/>
    <w:qFormat/>
    <w:rsid w:val="00BC68A2"/>
    <w:pPr>
      <w:widowControl/>
      <w:autoSpaceDE/>
      <w:autoSpaceDN/>
      <w:jc w:val="center"/>
    </w:pPr>
    <w:rPr>
      <w:rFonts w:ascii="Times New Roman" w:eastAsia="Times New Roman" w:hAnsi="Times New Roman" w:cs="Times New Roman"/>
      <w:lang w:val="ru-RU" w:eastAsia="ru-RU"/>
    </w:rPr>
  </w:style>
  <w:style w:type="character" w:customStyle="1" w:styleId="118">
    <w:name w:val="Табличный_таблица_11 Знак"/>
    <w:basedOn w:val="af3"/>
    <w:link w:val="117"/>
    <w:rsid w:val="00BC68A2"/>
    <w:rPr>
      <w:rFonts w:ascii="Times New Roman" w:eastAsia="Times New Roman" w:hAnsi="Times New Roman" w:cs="Times New Roman"/>
      <w:lang w:val="ru-RU" w:eastAsia="ru-RU"/>
    </w:rPr>
  </w:style>
  <w:style w:type="paragraph" w:customStyle="1" w:styleId="119">
    <w:name w:val="Табличный_боковик_11"/>
    <w:link w:val="11a"/>
    <w:qFormat/>
    <w:rsid w:val="00BC68A2"/>
    <w:pPr>
      <w:widowControl/>
      <w:autoSpaceDE/>
      <w:autoSpaceDN/>
    </w:pPr>
    <w:rPr>
      <w:rFonts w:ascii="Times New Roman" w:eastAsia="Times New Roman" w:hAnsi="Times New Roman" w:cs="Times New Roman"/>
      <w:szCs w:val="24"/>
      <w:lang w:val="ru-RU" w:eastAsia="ru-RU"/>
    </w:rPr>
  </w:style>
  <w:style w:type="character" w:customStyle="1" w:styleId="11a">
    <w:name w:val="Табличный_боковик_11 Знак"/>
    <w:basedOn w:val="af3"/>
    <w:link w:val="119"/>
    <w:rsid w:val="00BC68A2"/>
    <w:rPr>
      <w:rFonts w:ascii="Times New Roman" w:eastAsia="Times New Roman" w:hAnsi="Times New Roman" w:cs="Times New Roman"/>
      <w:szCs w:val="24"/>
      <w:lang w:val="ru-RU" w:eastAsia="ru-RU"/>
    </w:rPr>
  </w:style>
  <w:style w:type="character" w:customStyle="1" w:styleId="afffff3">
    <w:name w:val="Текст_Обычный"/>
    <w:basedOn w:val="af3"/>
    <w:qFormat/>
    <w:rsid w:val="00BC68A2"/>
    <w:rPr>
      <w:b w:val="0"/>
    </w:rPr>
  </w:style>
  <w:style w:type="paragraph" w:customStyle="1" w:styleId="textindent">
    <w:name w:val="textindent"/>
    <w:basedOn w:val="af2"/>
    <w:rsid w:val="00BC68A2"/>
    <w:pPr>
      <w:widowControl/>
      <w:autoSpaceDE/>
      <w:autoSpaceDN/>
      <w:spacing w:before="100" w:beforeAutospacing="1" w:after="100" w:afterAutospacing="1"/>
    </w:pPr>
    <w:rPr>
      <w:sz w:val="24"/>
      <w:szCs w:val="24"/>
      <w:lang w:bidi="ar-SA"/>
    </w:rPr>
  </w:style>
  <w:style w:type="paragraph" w:customStyle="1" w:styleId="conspluscell0">
    <w:name w:val="conspluscell"/>
    <w:basedOn w:val="af2"/>
    <w:rsid w:val="00BC68A2"/>
    <w:pPr>
      <w:widowControl/>
      <w:autoSpaceDE/>
      <w:autoSpaceDN/>
      <w:spacing w:before="100" w:beforeAutospacing="1" w:after="100" w:afterAutospacing="1"/>
    </w:pPr>
    <w:rPr>
      <w:sz w:val="24"/>
      <w:szCs w:val="24"/>
      <w:lang w:bidi="ar-SA"/>
    </w:rPr>
  </w:style>
  <w:style w:type="character" w:styleId="afffff4">
    <w:name w:val="page number"/>
    <w:rsid w:val="00BC68A2"/>
    <w:rPr>
      <w:rFonts w:ascii="Arial" w:hAnsi="Arial"/>
      <w:dstrike w:val="0"/>
      <w:sz w:val="24"/>
      <w:szCs w:val="24"/>
      <w:vertAlign w:val="baseline"/>
    </w:rPr>
  </w:style>
  <w:style w:type="paragraph" w:customStyle="1" w:styleId="2f4">
    <w:name w:val="2 Глава раздела"/>
    <w:basedOn w:val="afa"/>
    <w:link w:val="2f5"/>
    <w:rsid w:val="00BC68A2"/>
    <w:pPr>
      <w:widowControl/>
      <w:autoSpaceDE/>
      <w:autoSpaceDN/>
      <w:spacing w:before="120" w:after="120" w:line="360" w:lineRule="auto"/>
      <w:ind w:firstLine="425"/>
      <w:jc w:val="center"/>
    </w:pPr>
    <w:rPr>
      <w:bCs/>
      <w:noProof/>
      <w:sz w:val="28"/>
      <w:szCs w:val="26"/>
      <w:lang w:bidi="ar-SA"/>
    </w:rPr>
  </w:style>
  <w:style w:type="character" w:customStyle="1" w:styleId="2f5">
    <w:name w:val="2 Глава раздела Знак"/>
    <w:link w:val="2f4"/>
    <w:rsid w:val="00BC68A2"/>
    <w:rPr>
      <w:rFonts w:ascii="Times New Roman" w:eastAsia="Times New Roman" w:hAnsi="Times New Roman" w:cs="Times New Roman"/>
      <w:bCs/>
      <w:noProof/>
      <w:sz w:val="28"/>
      <w:szCs w:val="26"/>
      <w:lang w:val="ru-RU" w:eastAsia="ru-RU"/>
    </w:rPr>
  </w:style>
  <w:style w:type="table" w:customStyle="1" w:styleId="120">
    <w:name w:val="Сетка таблицы12"/>
    <w:basedOn w:val="af4"/>
    <w:next w:val="aff2"/>
    <w:uiPriority w:val="59"/>
    <w:rsid w:val="00BC68A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f2"/>
    <w:rsid w:val="00BC68A2"/>
    <w:pPr>
      <w:widowControl/>
      <w:autoSpaceDE/>
      <w:autoSpaceDN/>
      <w:spacing w:before="61" w:after="61"/>
      <w:ind w:left="122" w:right="122"/>
      <w:jc w:val="both"/>
    </w:pPr>
    <w:rPr>
      <w:color w:val="000000"/>
      <w:sz w:val="15"/>
      <w:szCs w:val="15"/>
      <w:lang w:bidi="ar-SA"/>
    </w:rPr>
  </w:style>
  <w:style w:type="table" w:customStyle="1" w:styleId="TableNormal4">
    <w:name w:val="Table Normal4"/>
    <w:uiPriority w:val="2"/>
    <w:semiHidden/>
    <w:unhideWhenUsed/>
    <w:qFormat/>
    <w:rsid w:val="00BC68A2"/>
    <w:pPr>
      <w:autoSpaceDE/>
      <w:autoSpaceDN/>
    </w:pPr>
    <w:tblPr>
      <w:tblInd w:w="0" w:type="dxa"/>
      <w:tblCellMar>
        <w:top w:w="0" w:type="dxa"/>
        <w:left w:w="0" w:type="dxa"/>
        <w:bottom w:w="0" w:type="dxa"/>
        <w:right w:w="0" w:type="dxa"/>
      </w:tblCellMar>
    </w:tblPr>
  </w:style>
  <w:style w:type="paragraph" w:customStyle="1" w:styleId="ae">
    <w:name w:val="_Обычный список точка"/>
    <w:basedOn w:val="af8"/>
    <w:link w:val="afffff5"/>
    <w:qFormat/>
    <w:rsid w:val="00BC68A2"/>
    <w:pPr>
      <w:widowControl/>
      <w:numPr>
        <w:numId w:val="101"/>
      </w:numPr>
      <w:autoSpaceDE/>
      <w:autoSpaceDN/>
      <w:spacing w:line="360" w:lineRule="auto"/>
      <w:ind w:left="0" w:firstLine="567"/>
      <w:jc w:val="both"/>
    </w:pPr>
    <w:rPr>
      <w:rFonts w:eastAsia="Calibri"/>
      <w:sz w:val="26"/>
      <w:szCs w:val="26"/>
      <w:lang w:eastAsia="en-US" w:bidi="ar-SA"/>
    </w:rPr>
  </w:style>
  <w:style w:type="paragraph" w:customStyle="1" w:styleId="afffff6">
    <w:name w:val="_Выделение"/>
    <w:basedOn w:val="af8"/>
    <w:link w:val="afffff7"/>
    <w:qFormat/>
    <w:rsid w:val="00BC68A2"/>
    <w:pPr>
      <w:keepNext/>
      <w:widowControl/>
      <w:autoSpaceDE/>
      <w:autoSpaceDN/>
      <w:spacing w:line="360" w:lineRule="auto"/>
      <w:ind w:left="0" w:firstLine="567"/>
      <w:jc w:val="both"/>
    </w:pPr>
    <w:rPr>
      <w:rFonts w:eastAsia="Calibri"/>
      <w:b/>
      <w:bCs/>
      <w:sz w:val="26"/>
      <w:szCs w:val="26"/>
      <w:lang w:eastAsia="en-US" w:bidi="ar-SA"/>
    </w:rPr>
  </w:style>
  <w:style w:type="character" w:customStyle="1" w:styleId="afffff5">
    <w:name w:val="_Обычный список точка Знак"/>
    <w:link w:val="ae"/>
    <w:locked/>
    <w:rsid w:val="00BC68A2"/>
    <w:rPr>
      <w:rFonts w:ascii="Times New Roman" w:eastAsia="Calibri" w:hAnsi="Times New Roman" w:cs="Times New Roman"/>
      <w:sz w:val="26"/>
      <w:szCs w:val="26"/>
      <w:lang w:val="ru-RU"/>
    </w:rPr>
  </w:style>
  <w:style w:type="character" w:customStyle="1" w:styleId="afffff7">
    <w:name w:val="_Выделение Знак"/>
    <w:link w:val="afffff6"/>
    <w:locked/>
    <w:rsid w:val="00BC68A2"/>
    <w:rPr>
      <w:rFonts w:ascii="Times New Roman" w:eastAsia="Calibri" w:hAnsi="Times New Roman" w:cs="Times New Roman"/>
      <w:b/>
      <w:bCs/>
      <w:sz w:val="26"/>
      <w:szCs w:val="26"/>
      <w:lang w:val="ru-RU"/>
    </w:rPr>
  </w:style>
  <w:style w:type="paragraph" w:customStyle="1" w:styleId="a1">
    <w:name w:val="_Рисунок"/>
    <w:basedOn w:val="af8"/>
    <w:link w:val="afffff8"/>
    <w:qFormat/>
    <w:rsid w:val="00BC68A2"/>
    <w:pPr>
      <w:widowControl/>
      <w:numPr>
        <w:numId w:val="102"/>
      </w:numPr>
      <w:autoSpaceDE/>
      <w:autoSpaceDN/>
      <w:spacing w:after="240"/>
      <w:jc w:val="center"/>
    </w:pPr>
    <w:rPr>
      <w:rFonts w:eastAsia="Calibri"/>
      <w:sz w:val="26"/>
      <w:szCs w:val="26"/>
      <w:lang w:eastAsia="en-US" w:bidi="ar-SA"/>
    </w:rPr>
  </w:style>
  <w:style w:type="character" w:customStyle="1" w:styleId="afffff8">
    <w:name w:val="_Рисунок Знак"/>
    <w:link w:val="a1"/>
    <w:locked/>
    <w:rsid w:val="00BC68A2"/>
    <w:rPr>
      <w:rFonts w:ascii="Times New Roman" w:eastAsia="Calibri" w:hAnsi="Times New Roman" w:cs="Times New Roman"/>
      <w:sz w:val="26"/>
      <w:szCs w:val="26"/>
      <w:lang w:val="ru-RU"/>
    </w:rPr>
  </w:style>
  <w:style w:type="paragraph" w:customStyle="1" w:styleId="a9">
    <w:name w:val="_Таблица"/>
    <w:basedOn w:val="af8"/>
    <w:link w:val="afffff9"/>
    <w:qFormat/>
    <w:rsid w:val="00BC68A2"/>
    <w:pPr>
      <w:keepNext/>
      <w:widowControl/>
      <w:numPr>
        <w:numId w:val="103"/>
      </w:numPr>
      <w:autoSpaceDE/>
      <w:autoSpaceDN/>
    </w:pPr>
    <w:rPr>
      <w:rFonts w:eastAsia="Calibri"/>
      <w:b/>
      <w:bCs/>
      <w:sz w:val="26"/>
      <w:szCs w:val="26"/>
      <w:lang w:eastAsia="en-US" w:bidi="ar-SA"/>
    </w:rPr>
  </w:style>
  <w:style w:type="character" w:customStyle="1" w:styleId="afffff9">
    <w:name w:val="_Таблица Знак"/>
    <w:link w:val="a9"/>
    <w:locked/>
    <w:rsid w:val="00BC68A2"/>
    <w:rPr>
      <w:rFonts w:ascii="Times New Roman" w:eastAsia="Calibri" w:hAnsi="Times New Roman" w:cs="Times New Roman"/>
      <w:b/>
      <w:bCs/>
      <w:sz w:val="26"/>
      <w:szCs w:val="26"/>
      <w:lang w:val="ru-RU"/>
    </w:rPr>
  </w:style>
  <w:style w:type="character" w:styleId="HTML">
    <w:name w:val="HTML Cite"/>
    <w:uiPriority w:val="99"/>
    <w:semiHidden/>
    <w:rsid w:val="00BC68A2"/>
    <w:rPr>
      <w:i/>
      <w:iCs/>
    </w:rPr>
  </w:style>
  <w:style w:type="paragraph" w:customStyle="1" w:styleId="110">
    <w:name w:val="_1.1"/>
    <w:basedOn w:val="24"/>
    <w:link w:val="11b"/>
    <w:qFormat/>
    <w:rsid w:val="00BC68A2"/>
    <w:pPr>
      <w:keepNext/>
      <w:keepLines/>
      <w:widowControl/>
      <w:numPr>
        <w:ilvl w:val="1"/>
        <w:numId w:val="104"/>
      </w:numPr>
      <w:autoSpaceDE/>
      <w:autoSpaceDN/>
      <w:spacing w:before="200" w:after="240" w:line="360" w:lineRule="auto"/>
      <w:ind w:left="0" w:firstLine="567"/>
    </w:pPr>
    <w:rPr>
      <w:iCs/>
      <w:color w:val="000000"/>
      <w:sz w:val="28"/>
      <w:szCs w:val="28"/>
      <w:lang w:eastAsia="en-US" w:bidi="ar-SA"/>
    </w:rPr>
  </w:style>
  <w:style w:type="character" w:customStyle="1" w:styleId="11b">
    <w:name w:val="_1.1 Знак"/>
    <w:link w:val="110"/>
    <w:locked/>
    <w:rsid w:val="00BC68A2"/>
    <w:rPr>
      <w:rFonts w:ascii="Times New Roman" w:eastAsia="Times New Roman" w:hAnsi="Times New Roman" w:cs="Times New Roman"/>
      <w:b/>
      <w:bCs/>
      <w:i/>
      <w:iCs/>
      <w:color w:val="000000"/>
      <w:sz w:val="28"/>
      <w:szCs w:val="28"/>
      <w:lang w:val="ru-RU"/>
    </w:rPr>
  </w:style>
  <w:style w:type="character" w:customStyle="1" w:styleId="afff7">
    <w:name w:val="Без интервала Знак"/>
    <w:aliases w:val="Title Знак"/>
    <w:link w:val="afff6"/>
    <w:uiPriority w:val="1"/>
    <w:rsid w:val="00BC68A2"/>
    <w:rPr>
      <w:rFonts w:ascii="Times New Roman" w:eastAsia="Times New Roman" w:hAnsi="Times New Roman"/>
      <w:b/>
      <w:sz w:val="28"/>
      <w:lang w:val="ru-RU" w:eastAsia="ru-RU"/>
    </w:rPr>
  </w:style>
  <w:style w:type="paragraph" w:customStyle="1" w:styleId="1fc">
    <w:name w:val="Обычный1"/>
    <w:rsid w:val="00BC68A2"/>
    <w:pPr>
      <w:widowControl/>
      <w:autoSpaceDE/>
      <w:autoSpaceDN/>
    </w:pPr>
    <w:rPr>
      <w:rFonts w:ascii="Times New Roman" w:eastAsia="Times New Roman" w:hAnsi="Times New Roman" w:cs="Times New Roman"/>
      <w:snapToGrid w:val="0"/>
      <w:sz w:val="20"/>
      <w:szCs w:val="20"/>
      <w:lang w:val="ru-RU" w:eastAsia="ru-RU"/>
    </w:rPr>
  </w:style>
  <w:style w:type="paragraph" w:styleId="38">
    <w:name w:val="Body Text 3"/>
    <w:basedOn w:val="af2"/>
    <w:link w:val="39"/>
    <w:unhideWhenUsed/>
    <w:rsid w:val="00BC68A2"/>
    <w:pPr>
      <w:widowControl/>
      <w:autoSpaceDE/>
      <w:autoSpaceDN/>
      <w:spacing w:after="120" w:line="276" w:lineRule="auto"/>
      <w:ind w:firstLine="709"/>
      <w:jc w:val="both"/>
    </w:pPr>
    <w:rPr>
      <w:sz w:val="16"/>
      <w:szCs w:val="16"/>
      <w:lang w:bidi="ar-SA"/>
    </w:rPr>
  </w:style>
  <w:style w:type="character" w:customStyle="1" w:styleId="39">
    <w:name w:val="Основной текст 3 Знак"/>
    <w:basedOn w:val="af3"/>
    <w:link w:val="38"/>
    <w:rsid w:val="00BC68A2"/>
    <w:rPr>
      <w:rFonts w:ascii="Times New Roman" w:eastAsia="Times New Roman" w:hAnsi="Times New Roman" w:cs="Times New Roman"/>
      <w:sz w:val="16"/>
      <w:szCs w:val="16"/>
      <w:lang w:val="ru-RU" w:eastAsia="ru-RU"/>
    </w:rPr>
  </w:style>
  <w:style w:type="paragraph" w:customStyle="1" w:styleId="afffffa">
    <w:name w:val="Содержимое таблицы"/>
    <w:basedOn w:val="af2"/>
    <w:rsid w:val="00BC68A2"/>
    <w:pPr>
      <w:widowControl/>
      <w:suppressLineNumbers/>
      <w:suppressAutoHyphens/>
      <w:autoSpaceDE/>
      <w:autoSpaceDN/>
    </w:pPr>
    <w:rPr>
      <w:sz w:val="24"/>
      <w:szCs w:val="24"/>
      <w:lang w:eastAsia="ar-SA" w:bidi="ar-SA"/>
    </w:rPr>
  </w:style>
  <w:style w:type="paragraph" w:customStyle="1" w:styleId="-20">
    <w:name w:val="Текст-2"/>
    <w:basedOn w:val="af2"/>
    <w:link w:val="-21"/>
    <w:qFormat/>
    <w:rsid w:val="00BC68A2"/>
    <w:pPr>
      <w:widowControl/>
      <w:suppressLineNumbers/>
      <w:tabs>
        <w:tab w:val="left" w:leader="dot" w:pos="540"/>
      </w:tabs>
      <w:suppressAutoHyphens/>
      <w:autoSpaceDE/>
      <w:autoSpaceDN/>
      <w:spacing w:before="120"/>
      <w:ind w:firstLine="539"/>
      <w:jc w:val="both"/>
    </w:pPr>
    <w:rPr>
      <w:rFonts w:ascii="Times New Roman CYR" w:hAnsi="Times New Roman CYR" w:cs="Times New Roman CYR"/>
      <w:sz w:val="26"/>
      <w:szCs w:val="26"/>
      <w:lang w:bidi="ar-SA"/>
    </w:rPr>
  </w:style>
  <w:style w:type="character" w:customStyle="1" w:styleId="-21">
    <w:name w:val="Текст-2 Знак"/>
    <w:link w:val="-20"/>
    <w:rsid w:val="00BC68A2"/>
    <w:rPr>
      <w:rFonts w:ascii="Times New Roman CYR" w:eastAsia="Times New Roman" w:hAnsi="Times New Roman CYR" w:cs="Times New Roman CYR"/>
      <w:sz w:val="26"/>
      <w:szCs w:val="26"/>
      <w:lang w:val="ru-RU" w:eastAsia="ru-RU"/>
    </w:rPr>
  </w:style>
  <w:style w:type="paragraph" w:customStyle="1" w:styleId="14">
    <w:name w:val="Стиль1_ГЛАВА"/>
    <w:basedOn w:val="19"/>
    <w:link w:val="1fd"/>
    <w:qFormat/>
    <w:rsid w:val="00BC68A2"/>
    <w:pPr>
      <w:pageBreakBefore/>
      <w:widowControl/>
      <w:numPr>
        <w:numId w:val="105"/>
      </w:numPr>
      <w:tabs>
        <w:tab w:val="left" w:pos="1560"/>
      </w:tabs>
      <w:suppressAutoHyphens/>
      <w:autoSpaceDE/>
      <w:autoSpaceDN/>
      <w:spacing w:before="120" w:after="240"/>
      <w:jc w:val="left"/>
    </w:pPr>
    <w:rPr>
      <w:caps/>
      <w:kern w:val="28"/>
      <w:sz w:val="28"/>
      <w:szCs w:val="28"/>
      <w:lang w:eastAsia="en-US" w:bidi="ar-SA"/>
    </w:rPr>
  </w:style>
  <w:style w:type="character" w:customStyle="1" w:styleId="11c">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BC68A2"/>
    <w:rPr>
      <w:rFonts w:ascii="Times New Roman" w:eastAsia="Times New Roman" w:hAnsi="Times New Roman"/>
      <w:b/>
      <w:bCs/>
      <w:caps/>
      <w:kern w:val="28"/>
      <w:sz w:val="26"/>
      <w:szCs w:val="26"/>
      <w:lang w:eastAsia="en-US"/>
    </w:rPr>
  </w:style>
  <w:style w:type="paragraph" w:styleId="2">
    <w:name w:val="List Bullet 2"/>
    <w:basedOn w:val="af2"/>
    <w:autoRedefine/>
    <w:rsid w:val="00BC68A2"/>
    <w:pPr>
      <w:keepNext/>
      <w:widowControl/>
      <w:numPr>
        <w:numId w:val="106"/>
      </w:numPr>
      <w:suppressLineNumbers/>
      <w:tabs>
        <w:tab w:val="left" w:pos="851"/>
        <w:tab w:val="left" w:leader="dot" w:pos="9356"/>
      </w:tabs>
      <w:suppressAutoHyphens/>
      <w:autoSpaceDE/>
      <w:autoSpaceDN/>
      <w:jc w:val="both"/>
    </w:pPr>
    <w:rPr>
      <w:sz w:val="26"/>
      <w:szCs w:val="26"/>
      <w:lang w:bidi="ar-SA"/>
    </w:rPr>
  </w:style>
  <w:style w:type="paragraph" w:customStyle="1" w:styleId="a6">
    <w:name w:val="заголовок таблицы"/>
    <w:basedOn w:val="af2"/>
    <w:link w:val="afffffb"/>
    <w:autoRedefine/>
    <w:rsid w:val="00BC68A2"/>
    <w:pPr>
      <w:keepNext/>
      <w:keepLines/>
      <w:numPr>
        <w:numId w:val="107"/>
      </w:numPr>
      <w:tabs>
        <w:tab w:val="left" w:pos="1560"/>
      </w:tabs>
      <w:suppressAutoHyphens/>
      <w:autoSpaceDE/>
      <w:autoSpaceDN/>
      <w:spacing w:before="120" w:after="120"/>
      <w:ind w:hanging="1843"/>
      <w:contextualSpacing/>
      <w:jc w:val="both"/>
    </w:pPr>
    <w:rPr>
      <w:b/>
      <w:sz w:val="24"/>
      <w:szCs w:val="24"/>
      <w:lang w:eastAsia="en-US" w:bidi="ar-SA"/>
    </w:rPr>
  </w:style>
  <w:style w:type="character" w:customStyle="1" w:styleId="afffffb">
    <w:name w:val="заголовок таблицы Знак Знак"/>
    <w:link w:val="a6"/>
    <w:rsid w:val="00BC68A2"/>
    <w:rPr>
      <w:rFonts w:ascii="Times New Roman" w:eastAsia="Times New Roman" w:hAnsi="Times New Roman" w:cs="Times New Roman"/>
      <w:b/>
      <w:sz w:val="24"/>
      <w:szCs w:val="24"/>
      <w:lang w:val="ru-RU"/>
    </w:rPr>
  </w:style>
  <w:style w:type="paragraph" w:customStyle="1" w:styleId="130">
    <w:name w:val="Обычный 13"/>
    <w:basedOn w:val="af2"/>
    <w:link w:val="135"/>
    <w:qFormat/>
    <w:rsid w:val="00BC68A2"/>
    <w:pPr>
      <w:keepNext/>
      <w:widowControl/>
      <w:suppressLineNumbers/>
      <w:tabs>
        <w:tab w:val="left" w:pos="6804"/>
        <w:tab w:val="left" w:pos="6946"/>
        <w:tab w:val="left" w:leader="dot" w:pos="9356"/>
      </w:tabs>
      <w:suppressAutoHyphens/>
      <w:autoSpaceDE/>
      <w:autoSpaceDN/>
      <w:spacing w:before="60"/>
      <w:ind w:firstLine="567"/>
      <w:jc w:val="both"/>
    </w:pPr>
    <w:rPr>
      <w:sz w:val="26"/>
      <w:szCs w:val="26"/>
      <w:lang w:bidi="ar-SA"/>
    </w:rPr>
  </w:style>
  <w:style w:type="character" w:customStyle="1" w:styleId="135">
    <w:name w:val="Обычный 13 Знак5"/>
    <w:link w:val="130"/>
    <w:rsid w:val="00BC68A2"/>
    <w:rPr>
      <w:rFonts w:ascii="Times New Roman" w:eastAsia="Times New Roman" w:hAnsi="Times New Roman" w:cs="Times New Roman"/>
      <w:sz w:val="26"/>
      <w:szCs w:val="26"/>
      <w:lang w:val="ru-RU" w:eastAsia="ru-RU"/>
    </w:rPr>
  </w:style>
  <w:style w:type="paragraph" w:customStyle="1" w:styleId="af">
    <w:name w:val="заголовок табл"/>
    <w:basedOn w:val="af2"/>
    <w:link w:val="1fe"/>
    <w:qFormat/>
    <w:rsid w:val="00BC68A2"/>
    <w:pPr>
      <w:keepNext/>
      <w:widowControl/>
      <w:numPr>
        <w:numId w:val="108"/>
      </w:numPr>
      <w:suppressLineNumbers/>
      <w:tabs>
        <w:tab w:val="left" w:leader="dot" w:pos="9356"/>
      </w:tabs>
      <w:suppressAutoHyphens/>
      <w:autoSpaceDE/>
      <w:autoSpaceDN/>
      <w:spacing w:before="120" w:after="120"/>
      <w:jc w:val="center"/>
    </w:pPr>
    <w:rPr>
      <w:b/>
      <w:bCs/>
      <w:sz w:val="24"/>
      <w:szCs w:val="24"/>
      <w:lang w:bidi="ar-SA"/>
    </w:rPr>
  </w:style>
  <w:style w:type="character" w:customStyle="1" w:styleId="1fe">
    <w:name w:val="заголовок табл Знак1"/>
    <w:link w:val="af"/>
    <w:rsid w:val="00BC68A2"/>
    <w:rPr>
      <w:rFonts w:ascii="Times New Roman" w:eastAsia="Times New Roman" w:hAnsi="Times New Roman" w:cs="Times New Roman"/>
      <w:b/>
      <w:bCs/>
      <w:sz w:val="24"/>
      <w:szCs w:val="24"/>
      <w:lang w:val="ru-RU" w:eastAsia="ru-RU"/>
    </w:rPr>
  </w:style>
  <w:style w:type="paragraph" w:customStyle="1" w:styleId="afffffc">
    <w:name w:val="Заголовок табл."/>
    <w:basedOn w:val="af"/>
    <w:link w:val="afffffd"/>
    <w:qFormat/>
    <w:rsid w:val="00BC68A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d">
    <w:name w:val="Заголовок табл. Знак"/>
    <w:link w:val="afffffc"/>
    <w:rsid w:val="00BC68A2"/>
    <w:rPr>
      <w:rFonts w:ascii="Times New Roman" w:eastAsia="Times New Roman" w:hAnsi="Times New Roman" w:cs="Times New Roman"/>
      <w:b/>
      <w:sz w:val="24"/>
      <w:szCs w:val="20"/>
      <w:lang w:val="ru-RU" w:eastAsia="ru-RU"/>
    </w:rPr>
  </w:style>
  <w:style w:type="paragraph" w:customStyle="1" w:styleId="a7">
    <w:name w:val="Подрисуночная надпись"/>
    <w:basedOn w:val="af2"/>
    <w:link w:val="afffffe"/>
    <w:autoRedefine/>
    <w:rsid w:val="00BC68A2"/>
    <w:pPr>
      <w:widowControl/>
      <w:numPr>
        <w:numId w:val="109"/>
      </w:numPr>
      <w:suppressLineNumbers/>
      <w:suppressAutoHyphens/>
      <w:autoSpaceDE/>
      <w:autoSpaceDN/>
      <w:spacing w:before="120" w:after="240"/>
      <w:jc w:val="both"/>
    </w:pPr>
    <w:rPr>
      <w:b/>
      <w:bCs/>
      <w:sz w:val="24"/>
      <w:szCs w:val="24"/>
      <w:lang w:bidi="ar-SA"/>
    </w:rPr>
  </w:style>
  <w:style w:type="character" w:customStyle="1" w:styleId="afffffe">
    <w:name w:val="Подрисуночная надпись Знак Знак"/>
    <w:link w:val="a7"/>
    <w:rsid w:val="00BC68A2"/>
    <w:rPr>
      <w:rFonts w:ascii="Times New Roman" w:eastAsia="Times New Roman" w:hAnsi="Times New Roman" w:cs="Times New Roman"/>
      <w:b/>
      <w:bCs/>
      <w:sz w:val="24"/>
      <w:szCs w:val="24"/>
      <w:lang w:val="ru-RU" w:eastAsia="ru-RU"/>
    </w:rPr>
  </w:style>
  <w:style w:type="paragraph" w:customStyle="1" w:styleId="affffff">
    <w:name w:val="Заголовок рис."/>
    <w:basedOn w:val="a7"/>
    <w:link w:val="affffff0"/>
    <w:qFormat/>
    <w:rsid w:val="00BC68A2"/>
    <w:pPr>
      <w:tabs>
        <w:tab w:val="left" w:pos="709"/>
        <w:tab w:val="left" w:pos="1134"/>
      </w:tabs>
      <w:suppressAutoHyphens w:val="0"/>
      <w:spacing w:before="60"/>
    </w:pPr>
    <w:rPr>
      <w:bCs w:val="0"/>
      <w:szCs w:val="20"/>
    </w:rPr>
  </w:style>
  <w:style w:type="character" w:customStyle="1" w:styleId="affffff0">
    <w:name w:val="Заголовок рис. Знак"/>
    <w:link w:val="affffff"/>
    <w:rsid w:val="00BC68A2"/>
    <w:rPr>
      <w:rFonts w:ascii="Times New Roman" w:eastAsia="Times New Roman" w:hAnsi="Times New Roman" w:cs="Times New Roman"/>
      <w:b/>
      <w:sz w:val="24"/>
      <w:szCs w:val="20"/>
      <w:lang w:val="ru-RU" w:eastAsia="ru-RU"/>
    </w:rPr>
  </w:style>
  <w:style w:type="paragraph" w:customStyle="1" w:styleId="133">
    <w:name w:val="Обычный 13 Знак3"/>
    <w:basedOn w:val="af2"/>
    <w:autoRedefine/>
    <w:rsid w:val="00BC68A2"/>
    <w:pPr>
      <w:keepNext/>
      <w:keepLines/>
      <w:widowControl/>
      <w:suppressLineNumbers/>
      <w:tabs>
        <w:tab w:val="left" w:leader="dot" w:pos="9356"/>
      </w:tabs>
      <w:suppressAutoHyphens/>
      <w:autoSpaceDE/>
      <w:autoSpaceDN/>
      <w:spacing w:before="60" w:line="360" w:lineRule="auto"/>
      <w:jc w:val="both"/>
    </w:pPr>
    <w:rPr>
      <w:sz w:val="26"/>
      <w:szCs w:val="26"/>
      <w:lang w:bidi="ar-SA"/>
    </w:rPr>
  </w:style>
  <w:style w:type="paragraph" w:customStyle="1" w:styleId="131">
    <w:name w:val="Обычный 13 Знак"/>
    <w:basedOn w:val="af2"/>
    <w:link w:val="1330"/>
    <w:rsid w:val="00BC68A2"/>
    <w:pPr>
      <w:keepNext/>
      <w:keepLines/>
      <w:widowControl/>
      <w:suppressLineNumbers/>
      <w:tabs>
        <w:tab w:val="left" w:leader="dot" w:pos="9356"/>
      </w:tabs>
      <w:suppressAutoHyphens/>
      <w:autoSpaceDE/>
      <w:autoSpaceDN/>
      <w:spacing w:before="60" w:after="40"/>
      <w:ind w:left="245" w:firstLine="567"/>
      <w:jc w:val="both"/>
    </w:pPr>
    <w:rPr>
      <w:sz w:val="26"/>
      <w:szCs w:val="20"/>
      <w:lang w:bidi="ar-SA"/>
    </w:rPr>
  </w:style>
  <w:style w:type="character" w:customStyle="1" w:styleId="1330">
    <w:name w:val="Обычный 13 Знак Знак3"/>
    <w:link w:val="131"/>
    <w:rsid w:val="00BC68A2"/>
    <w:rPr>
      <w:rFonts w:ascii="Times New Roman" w:eastAsia="Times New Roman" w:hAnsi="Times New Roman" w:cs="Times New Roman"/>
      <w:sz w:val="26"/>
      <w:szCs w:val="20"/>
      <w:lang w:val="ru-RU" w:eastAsia="ru-RU"/>
    </w:rPr>
  </w:style>
  <w:style w:type="paragraph" w:customStyle="1" w:styleId="SmartView">
    <w:name w:val="Smart View"/>
    <w:basedOn w:val="af2"/>
    <w:uiPriority w:val="99"/>
    <w:qFormat/>
    <w:rsid w:val="00BC68A2"/>
    <w:pPr>
      <w:widowControl/>
      <w:autoSpaceDE/>
      <w:autoSpaceDN/>
      <w:contextualSpacing/>
    </w:pPr>
    <w:rPr>
      <w:rFonts w:ascii="Arial" w:eastAsia="Calibri" w:hAnsi="Arial"/>
      <w:sz w:val="20"/>
      <w:szCs w:val="20"/>
      <w:lang w:val="en-US" w:eastAsia="en-US" w:bidi="ar-SA"/>
    </w:rPr>
  </w:style>
  <w:style w:type="paragraph" w:customStyle="1" w:styleId="SmartView3">
    <w:name w:val="Smart View 3"/>
    <w:basedOn w:val="af2"/>
    <w:uiPriority w:val="99"/>
    <w:qFormat/>
    <w:rsid w:val="00BC68A2"/>
    <w:pPr>
      <w:keepNext/>
      <w:keepLines/>
      <w:widowControl/>
      <w:autoSpaceDE/>
      <w:autoSpaceDN/>
      <w:contextualSpacing/>
    </w:pPr>
    <w:rPr>
      <w:rFonts w:ascii="Arial" w:hAnsi="Arial"/>
      <w:b/>
      <w:bCs/>
      <w:sz w:val="24"/>
      <w:szCs w:val="28"/>
      <w:lang w:val="en-US" w:eastAsia="en-US" w:bidi="ar-SA"/>
    </w:rPr>
  </w:style>
  <w:style w:type="paragraph" w:styleId="4">
    <w:name w:val="List Number 4"/>
    <w:basedOn w:val="af2"/>
    <w:rsid w:val="00BC68A2"/>
    <w:pPr>
      <w:keepNext/>
      <w:widowControl/>
      <w:numPr>
        <w:numId w:val="110"/>
      </w:numPr>
      <w:suppressLineNumbers/>
      <w:tabs>
        <w:tab w:val="left" w:leader="dot" w:pos="9356"/>
      </w:tabs>
      <w:suppressAutoHyphens/>
      <w:autoSpaceDE/>
      <w:autoSpaceDN/>
      <w:spacing w:before="240" w:after="60" w:line="288" w:lineRule="auto"/>
      <w:jc w:val="both"/>
    </w:pPr>
    <w:rPr>
      <w:sz w:val="24"/>
      <w:szCs w:val="20"/>
      <w:lang w:bidi="ar-SA"/>
    </w:rPr>
  </w:style>
  <w:style w:type="paragraph" w:styleId="affffff1">
    <w:name w:val="endnote text"/>
    <w:basedOn w:val="af2"/>
    <w:link w:val="affffff2"/>
    <w:uiPriority w:val="99"/>
    <w:semiHidden/>
    <w:unhideWhenUsed/>
    <w:rsid w:val="00BC68A2"/>
    <w:pPr>
      <w:widowControl/>
      <w:autoSpaceDE/>
      <w:autoSpaceDN/>
    </w:pPr>
    <w:rPr>
      <w:rFonts w:ascii="Calibri" w:eastAsia="Calibri" w:hAnsi="Calibri"/>
      <w:sz w:val="20"/>
      <w:szCs w:val="20"/>
      <w:lang w:eastAsia="en-US" w:bidi="ar-SA"/>
    </w:rPr>
  </w:style>
  <w:style w:type="character" w:customStyle="1" w:styleId="affffff2">
    <w:name w:val="Текст концевой сноски Знак"/>
    <w:basedOn w:val="af3"/>
    <w:link w:val="affffff1"/>
    <w:uiPriority w:val="99"/>
    <w:semiHidden/>
    <w:rsid w:val="00BC68A2"/>
    <w:rPr>
      <w:rFonts w:ascii="Calibri" w:eastAsia="Calibri" w:hAnsi="Calibri" w:cs="Times New Roman"/>
      <w:sz w:val="20"/>
      <w:szCs w:val="20"/>
      <w:lang w:val="ru-RU"/>
    </w:rPr>
  </w:style>
  <w:style w:type="character" w:styleId="affffff3">
    <w:name w:val="endnote reference"/>
    <w:uiPriority w:val="99"/>
    <w:semiHidden/>
    <w:unhideWhenUsed/>
    <w:rsid w:val="00BC68A2"/>
    <w:rPr>
      <w:vertAlign w:val="superscript"/>
    </w:rPr>
  </w:style>
  <w:style w:type="paragraph" w:customStyle="1" w:styleId="txt1">
    <w:name w:val="txt1"/>
    <w:basedOn w:val="af2"/>
    <w:rsid w:val="00BC68A2"/>
    <w:pPr>
      <w:widowControl/>
      <w:autoSpaceDE/>
      <w:autoSpaceDN/>
      <w:spacing w:before="45" w:after="45"/>
      <w:ind w:left="20" w:right="20" w:firstLine="400"/>
      <w:jc w:val="both"/>
    </w:pPr>
    <w:rPr>
      <w:rFonts w:ascii="Arial" w:hAnsi="Arial" w:cs="Arial"/>
      <w:color w:val="000000"/>
      <w:sz w:val="18"/>
      <w:szCs w:val="18"/>
      <w:lang w:bidi="ar-SA"/>
    </w:rPr>
  </w:style>
  <w:style w:type="paragraph" w:customStyle="1" w:styleId="1ff">
    <w:name w:val="1. Заголовок"/>
    <w:basedOn w:val="19"/>
    <w:link w:val="1ff0"/>
    <w:qFormat/>
    <w:rsid w:val="00BC68A2"/>
    <w:pPr>
      <w:keepNext/>
      <w:keepLines/>
      <w:widowControl/>
      <w:suppressLineNumbers/>
      <w:tabs>
        <w:tab w:val="num" w:pos="643"/>
        <w:tab w:val="left" w:leader="dot" w:pos="9356"/>
      </w:tabs>
      <w:suppressAutoHyphens/>
      <w:autoSpaceDE/>
      <w:autoSpaceDN/>
      <w:spacing w:before="120" w:after="120"/>
      <w:ind w:left="643" w:hanging="360"/>
      <w:jc w:val="left"/>
    </w:pPr>
    <w:rPr>
      <w:bCs w:val="0"/>
      <w:caps/>
      <w:kern w:val="28"/>
      <w:sz w:val="28"/>
      <w:szCs w:val="20"/>
      <w:lang w:bidi="ar-SA"/>
    </w:rPr>
  </w:style>
  <w:style w:type="character" w:customStyle="1" w:styleId="1ff0">
    <w:name w:val="1. Заголовок Знак"/>
    <w:link w:val="1ff"/>
    <w:rsid w:val="00BC68A2"/>
    <w:rPr>
      <w:rFonts w:ascii="Times New Roman" w:eastAsia="Times New Roman" w:hAnsi="Times New Roman" w:cs="Times New Roman"/>
      <w:b/>
      <w:caps/>
      <w:kern w:val="28"/>
      <w:sz w:val="28"/>
      <w:szCs w:val="20"/>
      <w:lang w:val="ru-RU" w:eastAsia="ru-RU"/>
    </w:rPr>
  </w:style>
  <w:style w:type="character" w:customStyle="1" w:styleId="affffff4">
    <w:name w:val="заголовок табл Знак Знак"/>
    <w:uiPriority w:val="99"/>
    <w:rsid w:val="00BC68A2"/>
    <w:rPr>
      <w:rFonts w:ascii="Times New Roman" w:eastAsia="Times New Roman" w:hAnsi="Times New Roman" w:cs="Times New Roman"/>
      <w:b/>
      <w:bCs/>
      <w:sz w:val="24"/>
      <w:szCs w:val="24"/>
    </w:rPr>
  </w:style>
  <w:style w:type="paragraph" w:customStyle="1" w:styleId="-1">
    <w:name w:val="Рис-1"/>
    <w:basedOn w:val="a7"/>
    <w:qFormat/>
    <w:rsid w:val="00BC68A2"/>
    <w:pPr>
      <w:keepNext/>
      <w:keepLines/>
      <w:numPr>
        <w:numId w:val="111"/>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5">
    <w:name w:val="отчетный"/>
    <w:basedOn w:val="af2"/>
    <w:link w:val="affffff6"/>
    <w:qFormat/>
    <w:rsid w:val="00BC68A2"/>
    <w:pPr>
      <w:widowControl/>
      <w:suppressLineNumbers/>
      <w:tabs>
        <w:tab w:val="left" w:leader="dot" w:pos="540"/>
      </w:tabs>
      <w:suppressAutoHyphens/>
      <w:autoSpaceDE/>
      <w:autoSpaceDN/>
      <w:spacing w:before="120"/>
      <w:ind w:firstLine="539"/>
      <w:jc w:val="both"/>
    </w:pPr>
    <w:rPr>
      <w:rFonts w:ascii="Times New Roman CYR" w:hAnsi="Times New Roman CYR"/>
      <w:sz w:val="26"/>
      <w:szCs w:val="26"/>
      <w:lang w:bidi="ar-SA"/>
    </w:rPr>
  </w:style>
  <w:style w:type="character" w:customStyle="1" w:styleId="affffff6">
    <w:name w:val="отчетный Знак"/>
    <w:link w:val="affffff5"/>
    <w:rsid w:val="00BC68A2"/>
    <w:rPr>
      <w:rFonts w:ascii="Times New Roman CYR" w:eastAsia="Times New Roman" w:hAnsi="Times New Roman CYR" w:cs="Times New Roman"/>
      <w:sz w:val="26"/>
      <w:szCs w:val="26"/>
      <w:lang w:val="ru-RU" w:eastAsia="ru-RU"/>
    </w:rPr>
  </w:style>
  <w:style w:type="paragraph" w:customStyle="1" w:styleId="affffff7">
    <w:name w:val="ТЕКСТ"/>
    <w:basedOn w:val="af2"/>
    <w:link w:val="affffff8"/>
    <w:qFormat/>
    <w:rsid w:val="00BC68A2"/>
    <w:pPr>
      <w:keepNext/>
      <w:suppressAutoHyphens/>
      <w:autoSpaceDE/>
      <w:autoSpaceDN/>
      <w:spacing w:before="120" w:after="120" w:line="360" w:lineRule="auto"/>
      <w:ind w:right="-108" w:firstLine="720"/>
      <w:jc w:val="both"/>
    </w:pPr>
    <w:rPr>
      <w:sz w:val="26"/>
      <w:szCs w:val="20"/>
      <w:lang w:bidi="ar-SA"/>
    </w:rPr>
  </w:style>
  <w:style w:type="character" w:customStyle="1" w:styleId="affffff8">
    <w:name w:val="ТЕКСТ Знак"/>
    <w:link w:val="affffff7"/>
    <w:rsid w:val="00BC68A2"/>
    <w:rPr>
      <w:rFonts w:ascii="Times New Roman" w:eastAsia="Times New Roman" w:hAnsi="Times New Roman" w:cs="Times New Roman"/>
      <w:sz w:val="26"/>
      <w:szCs w:val="20"/>
      <w:lang w:val="ru-RU" w:eastAsia="ru-RU"/>
    </w:rPr>
  </w:style>
  <w:style w:type="paragraph" w:customStyle="1" w:styleId="12">
    <w:name w:val="Рис.1. Подрисуночная надпись"/>
    <w:basedOn w:val="af2"/>
    <w:autoRedefine/>
    <w:rsid w:val="00BC68A2"/>
    <w:pPr>
      <w:keepNext/>
      <w:widowControl/>
      <w:numPr>
        <w:numId w:val="112"/>
      </w:numPr>
      <w:suppressLineNumbers/>
      <w:tabs>
        <w:tab w:val="left" w:pos="851"/>
        <w:tab w:val="left" w:leader="dot" w:pos="9356"/>
      </w:tabs>
      <w:suppressAutoHyphens/>
      <w:autoSpaceDE/>
      <w:autoSpaceDN/>
      <w:jc w:val="center"/>
    </w:pPr>
    <w:rPr>
      <w:b/>
      <w:bCs/>
      <w:sz w:val="24"/>
      <w:szCs w:val="24"/>
      <w:lang w:bidi="ar-SA"/>
    </w:rPr>
  </w:style>
  <w:style w:type="paragraph" w:styleId="a">
    <w:name w:val="List Number"/>
    <w:basedOn w:val="af2"/>
    <w:unhideWhenUsed/>
    <w:rsid w:val="00BC68A2"/>
    <w:pPr>
      <w:widowControl/>
      <w:numPr>
        <w:numId w:val="113"/>
      </w:numPr>
      <w:autoSpaceDE/>
      <w:autoSpaceDN/>
      <w:spacing w:after="200" w:line="276" w:lineRule="auto"/>
      <w:contextualSpacing/>
    </w:pPr>
    <w:rPr>
      <w:rFonts w:ascii="Calibri" w:eastAsia="Calibri" w:hAnsi="Calibri"/>
      <w:lang w:eastAsia="en-US" w:bidi="ar-SA"/>
    </w:rPr>
  </w:style>
  <w:style w:type="character" w:styleId="affffff9">
    <w:name w:val="Placeholder Text"/>
    <w:basedOn w:val="af3"/>
    <w:uiPriority w:val="99"/>
    <w:semiHidden/>
    <w:rsid w:val="00BC68A2"/>
    <w:rPr>
      <w:color w:val="808080"/>
    </w:rPr>
  </w:style>
  <w:style w:type="paragraph" w:customStyle="1" w:styleId="15">
    <w:name w:val="Стиль Рис.1. Подрисуночная надпись + полужирный"/>
    <w:basedOn w:val="af2"/>
    <w:autoRedefine/>
    <w:rsid w:val="00BC68A2"/>
    <w:pPr>
      <w:keepNext/>
      <w:widowControl/>
      <w:numPr>
        <w:numId w:val="114"/>
      </w:numPr>
      <w:suppressLineNumbers/>
      <w:tabs>
        <w:tab w:val="left" w:pos="851"/>
        <w:tab w:val="left" w:leader="dot" w:pos="9356"/>
      </w:tabs>
      <w:suppressAutoHyphens/>
      <w:autoSpaceDE/>
      <w:autoSpaceDN/>
      <w:jc w:val="center"/>
    </w:pPr>
    <w:rPr>
      <w:b/>
      <w:bCs/>
      <w:sz w:val="24"/>
      <w:szCs w:val="24"/>
      <w:lang w:bidi="ar-SA"/>
    </w:rPr>
  </w:style>
  <w:style w:type="paragraph" w:customStyle="1" w:styleId="-10">
    <w:name w:val="Текст-1"/>
    <w:basedOn w:val="affffff7"/>
    <w:link w:val="-11"/>
    <w:rsid w:val="00BC68A2"/>
    <w:pPr>
      <w:keepNext w:val="0"/>
    </w:pPr>
  </w:style>
  <w:style w:type="character" w:customStyle="1" w:styleId="-11">
    <w:name w:val="Текст-1 Знак1"/>
    <w:basedOn w:val="affffff8"/>
    <w:link w:val="-10"/>
    <w:locked/>
    <w:rsid w:val="00BC68A2"/>
    <w:rPr>
      <w:rFonts w:ascii="Times New Roman" w:eastAsia="Times New Roman" w:hAnsi="Times New Roman" w:cs="Times New Roman"/>
      <w:sz w:val="26"/>
      <w:szCs w:val="20"/>
      <w:lang w:val="ru-RU" w:eastAsia="ru-RU"/>
    </w:rPr>
  </w:style>
  <w:style w:type="paragraph" w:customStyle="1" w:styleId="ac">
    <w:name w:val="ТАБЛ."/>
    <w:basedOn w:val="-10"/>
    <w:next w:val="-10"/>
    <w:link w:val="affffffa"/>
    <w:rsid w:val="00BC68A2"/>
    <w:pPr>
      <w:numPr>
        <w:numId w:val="115"/>
      </w:numPr>
      <w:jc w:val="left"/>
    </w:pPr>
    <w:rPr>
      <w:b/>
    </w:rPr>
  </w:style>
  <w:style w:type="character" w:customStyle="1" w:styleId="affffffa">
    <w:name w:val="ТАБЛ. Знак"/>
    <w:link w:val="ac"/>
    <w:locked/>
    <w:rsid w:val="00BC68A2"/>
    <w:rPr>
      <w:rFonts w:ascii="Times New Roman" w:eastAsia="Times New Roman" w:hAnsi="Times New Roman" w:cs="Times New Roman"/>
      <w:b/>
      <w:sz w:val="26"/>
      <w:szCs w:val="20"/>
      <w:lang w:val="ru-RU" w:eastAsia="ru-RU"/>
    </w:rPr>
  </w:style>
  <w:style w:type="paragraph" w:customStyle="1" w:styleId="12-">
    <w:name w:val="ТАБ 12-Заг."/>
    <w:basedOn w:val="af2"/>
    <w:qFormat/>
    <w:rsid w:val="00BC68A2"/>
    <w:pPr>
      <w:autoSpaceDE/>
      <w:autoSpaceDN/>
      <w:ind w:left="-57" w:right="-57"/>
      <w:jc w:val="center"/>
    </w:pPr>
    <w:rPr>
      <w:b/>
      <w:sz w:val="24"/>
      <w:szCs w:val="26"/>
      <w:lang w:bidi="ar-SA"/>
    </w:rPr>
  </w:style>
  <w:style w:type="paragraph" w:customStyle="1" w:styleId="a2">
    <w:name w:val="Рис."/>
    <w:basedOn w:val="ac"/>
    <w:next w:val="-10"/>
    <w:link w:val="affffffb"/>
    <w:qFormat/>
    <w:rsid w:val="00BC68A2"/>
    <w:pPr>
      <w:numPr>
        <w:numId w:val="116"/>
      </w:numPr>
      <w:spacing w:before="0" w:after="0" w:line="240" w:lineRule="auto"/>
    </w:pPr>
  </w:style>
  <w:style w:type="character" w:customStyle="1" w:styleId="affffffb">
    <w:name w:val="Рис. Знак"/>
    <w:link w:val="a2"/>
    <w:locked/>
    <w:rsid w:val="00BC68A2"/>
    <w:rPr>
      <w:rFonts w:ascii="Times New Roman" w:eastAsia="Times New Roman" w:hAnsi="Times New Roman" w:cs="Times New Roman"/>
      <w:b/>
      <w:sz w:val="26"/>
      <w:szCs w:val="20"/>
      <w:lang w:val="ru-RU" w:eastAsia="ru-RU"/>
    </w:rPr>
  </w:style>
  <w:style w:type="paragraph" w:customStyle="1" w:styleId="affffffc">
    <w:name w:val="Базовый"/>
    <w:rsid w:val="00BC68A2"/>
    <w:pPr>
      <w:widowControl/>
      <w:tabs>
        <w:tab w:val="left" w:pos="708"/>
      </w:tabs>
      <w:suppressAutoHyphens/>
      <w:autoSpaceDE/>
      <w:autoSpaceDN/>
      <w:spacing w:after="200" w:line="276" w:lineRule="auto"/>
    </w:pPr>
    <w:rPr>
      <w:rFonts w:ascii="Times New Roman" w:eastAsia="Calibri" w:hAnsi="Times New Roman" w:cs="Times New Roman"/>
      <w:sz w:val="24"/>
      <w:szCs w:val="20"/>
      <w:lang w:val="ru-RU" w:eastAsia="ru-RU"/>
    </w:rPr>
  </w:style>
  <w:style w:type="paragraph" w:customStyle="1" w:styleId="10-">
    <w:name w:val="ТАБ 10-Заг."/>
    <w:basedOn w:val="12-"/>
    <w:qFormat/>
    <w:rsid w:val="00BC68A2"/>
    <w:rPr>
      <w:sz w:val="20"/>
    </w:rPr>
  </w:style>
  <w:style w:type="paragraph" w:styleId="a0">
    <w:name w:val="List Bullet"/>
    <w:basedOn w:val="af2"/>
    <w:link w:val="affffffd"/>
    <w:uiPriority w:val="99"/>
    <w:unhideWhenUsed/>
    <w:rsid w:val="00BC68A2"/>
    <w:pPr>
      <w:widowControl/>
      <w:numPr>
        <w:numId w:val="117"/>
      </w:numPr>
      <w:autoSpaceDE/>
      <w:autoSpaceDN/>
      <w:spacing w:after="200" w:line="276" w:lineRule="auto"/>
      <w:contextualSpacing/>
    </w:pPr>
    <w:rPr>
      <w:rFonts w:ascii="Calibri" w:eastAsia="Calibri" w:hAnsi="Calibri"/>
      <w:lang w:eastAsia="en-US" w:bidi="ar-SA"/>
    </w:rPr>
  </w:style>
  <w:style w:type="character" w:customStyle="1" w:styleId="affffffd">
    <w:name w:val="Маркированный список Знак"/>
    <w:basedOn w:val="af3"/>
    <w:link w:val="a0"/>
    <w:uiPriority w:val="99"/>
    <w:locked/>
    <w:rsid w:val="00BC68A2"/>
    <w:rPr>
      <w:rFonts w:ascii="Calibri" w:eastAsia="Calibri" w:hAnsi="Calibri" w:cs="Times New Roman"/>
      <w:lang w:val="ru-RU"/>
    </w:rPr>
  </w:style>
  <w:style w:type="paragraph" w:customStyle="1" w:styleId="1ff1">
    <w:name w:val="Текст1"/>
    <w:basedOn w:val="af2"/>
    <w:rsid w:val="00BC68A2"/>
    <w:pPr>
      <w:widowControl/>
      <w:tabs>
        <w:tab w:val="left" w:pos="1701"/>
      </w:tabs>
      <w:suppressAutoHyphens/>
      <w:autoSpaceDE/>
      <w:autoSpaceDN/>
      <w:spacing w:before="80" w:line="252" w:lineRule="auto"/>
      <w:ind w:firstLine="852"/>
      <w:jc w:val="both"/>
    </w:pPr>
    <w:rPr>
      <w:rFonts w:eastAsia="SimSun"/>
      <w:sz w:val="28"/>
      <w:szCs w:val="28"/>
      <w:lang w:eastAsia="ar-SA" w:bidi="ar-SA"/>
    </w:rPr>
  </w:style>
  <w:style w:type="character" w:customStyle="1" w:styleId="44">
    <w:name w:val="заголовок 4 Знак"/>
    <w:rsid w:val="00BC68A2"/>
    <w:rPr>
      <w:rFonts w:ascii="Arial" w:hAnsi="Arial"/>
      <w:i/>
      <w:sz w:val="24"/>
      <w:szCs w:val="24"/>
      <w:lang w:val="ru-RU" w:eastAsia="ru-RU" w:bidi="ar-SA"/>
    </w:rPr>
  </w:style>
  <w:style w:type="paragraph" w:customStyle="1" w:styleId="affffffe">
    <w:name w:val="основной"/>
    <w:basedOn w:val="af2"/>
    <w:rsid w:val="00BC68A2"/>
    <w:pPr>
      <w:widowControl/>
      <w:autoSpaceDE/>
      <w:autoSpaceDN/>
      <w:ind w:firstLine="720"/>
      <w:jc w:val="both"/>
    </w:pPr>
    <w:rPr>
      <w:sz w:val="24"/>
      <w:szCs w:val="20"/>
      <w:lang w:bidi="ar-SA"/>
    </w:rPr>
  </w:style>
  <w:style w:type="character" w:customStyle="1" w:styleId="FontStyle23">
    <w:name w:val="Font Style23"/>
    <w:rsid w:val="00BC68A2"/>
    <w:rPr>
      <w:rFonts w:ascii="Times New Roman" w:hAnsi="Times New Roman" w:cs="Times New Roman"/>
      <w:sz w:val="18"/>
      <w:szCs w:val="18"/>
    </w:rPr>
  </w:style>
  <w:style w:type="character" w:styleId="afffffff">
    <w:name w:val="Emphasis"/>
    <w:basedOn w:val="af3"/>
    <w:uiPriority w:val="20"/>
    <w:qFormat/>
    <w:rsid w:val="00BC68A2"/>
    <w:rPr>
      <w:i/>
      <w:iCs/>
    </w:rPr>
  </w:style>
  <w:style w:type="paragraph" w:customStyle="1" w:styleId="1ff2">
    <w:name w:val="Для таблицы (приложения 1)"/>
    <w:basedOn w:val="af2"/>
    <w:uiPriority w:val="99"/>
    <w:rsid w:val="00BC68A2"/>
    <w:pPr>
      <w:autoSpaceDE/>
      <w:autoSpaceDN/>
      <w:adjustRightInd w:val="0"/>
      <w:spacing w:line="240" w:lineRule="atLeast"/>
      <w:textAlignment w:val="baseline"/>
    </w:pPr>
    <w:rPr>
      <w:rFonts w:ascii="Arial" w:hAnsi="Arial"/>
      <w:bCs/>
      <w:color w:val="000000"/>
      <w:spacing w:val="-5"/>
      <w:sz w:val="18"/>
      <w:lang w:eastAsia="en-US" w:bidi="ar-SA"/>
    </w:rPr>
  </w:style>
  <w:style w:type="paragraph" w:customStyle="1" w:styleId="1ff3">
    <w:name w:val="Список1"/>
    <w:basedOn w:val="af2"/>
    <w:next w:val="afffffff0"/>
    <w:uiPriority w:val="99"/>
    <w:semiHidden/>
    <w:unhideWhenUsed/>
    <w:rsid w:val="00BC68A2"/>
    <w:pPr>
      <w:widowControl/>
      <w:autoSpaceDE/>
      <w:autoSpaceDN/>
      <w:ind w:left="283" w:hanging="283"/>
      <w:contextualSpacing/>
      <w:jc w:val="center"/>
    </w:pPr>
    <w:rPr>
      <w:rFonts w:ascii="Calibri" w:eastAsia="Calibri" w:hAnsi="Calibri"/>
      <w:lang w:eastAsia="en-US" w:bidi="ar-SA"/>
    </w:rPr>
  </w:style>
  <w:style w:type="numbering" w:customStyle="1" w:styleId="122">
    <w:name w:val="Нет списка12"/>
    <w:next w:val="af5"/>
    <w:uiPriority w:val="99"/>
    <w:semiHidden/>
    <w:unhideWhenUsed/>
    <w:rsid w:val="00BC68A2"/>
  </w:style>
  <w:style w:type="character" w:styleId="afffffff1">
    <w:name w:val="line number"/>
    <w:basedOn w:val="af3"/>
    <w:uiPriority w:val="99"/>
    <w:semiHidden/>
    <w:unhideWhenUsed/>
    <w:rsid w:val="00BC68A2"/>
  </w:style>
  <w:style w:type="paragraph" w:customStyle="1" w:styleId="af0">
    <w:name w:val="_таблица"/>
    <w:basedOn w:val="af2"/>
    <w:link w:val="afffffff2"/>
    <w:qFormat/>
    <w:rsid w:val="00BC68A2"/>
    <w:pPr>
      <w:keepNext/>
      <w:keepLines/>
      <w:widowControl/>
      <w:numPr>
        <w:numId w:val="118"/>
      </w:numPr>
      <w:adjustRightInd w:val="0"/>
      <w:spacing w:line="360" w:lineRule="auto"/>
      <w:jc w:val="right"/>
    </w:pPr>
    <w:rPr>
      <w:rFonts w:eastAsia="Calibri"/>
      <w:b/>
      <w:sz w:val="26"/>
      <w:szCs w:val="26"/>
      <w:lang w:eastAsia="en-US" w:bidi="ar-SA"/>
    </w:rPr>
  </w:style>
  <w:style w:type="character" w:customStyle="1" w:styleId="afffffff2">
    <w:name w:val="_таблица Знак"/>
    <w:link w:val="af0"/>
    <w:rsid w:val="00BC68A2"/>
    <w:rPr>
      <w:rFonts w:ascii="Times New Roman" w:eastAsia="Calibri" w:hAnsi="Times New Roman" w:cs="Times New Roman"/>
      <w:b/>
      <w:sz w:val="26"/>
      <w:szCs w:val="26"/>
      <w:lang w:val="ru-RU"/>
    </w:rPr>
  </w:style>
  <w:style w:type="paragraph" w:customStyle="1" w:styleId="afffffff3">
    <w:name w:val="_прилож_"/>
    <w:basedOn w:val="24"/>
    <w:link w:val="afffffff4"/>
    <w:qFormat/>
    <w:rsid w:val="00BC68A2"/>
    <w:pPr>
      <w:keepNext/>
      <w:widowControl/>
      <w:autoSpaceDE/>
      <w:autoSpaceDN/>
      <w:spacing w:before="240" w:after="60" w:line="360" w:lineRule="auto"/>
      <w:ind w:left="0" w:firstLine="709"/>
      <w:jc w:val="center"/>
    </w:pPr>
    <w:rPr>
      <w:i w:val="0"/>
      <w:iCs/>
      <w:color w:val="000000"/>
      <w:sz w:val="48"/>
      <w:szCs w:val="28"/>
      <w:lang w:eastAsia="en-US" w:bidi="ar-SA"/>
    </w:rPr>
  </w:style>
  <w:style w:type="character" w:customStyle="1" w:styleId="afffffff4">
    <w:name w:val="_прилож_ Знак"/>
    <w:link w:val="afffffff3"/>
    <w:rsid w:val="00BC68A2"/>
    <w:rPr>
      <w:rFonts w:ascii="Times New Roman" w:eastAsia="Times New Roman" w:hAnsi="Times New Roman" w:cs="Times New Roman"/>
      <w:b/>
      <w:bCs/>
      <w:iCs/>
      <w:color w:val="000000"/>
      <w:sz w:val="48"/>
      <w:szCs w:val="28"/>
      <w:lang w:val="ru-RU"/>
    </w:rPr>
  </w:style>
  <w:style w:type="character" w:customStyle="1" w:styleId="afffffff5">
    <w:name w:val="_рисунок Знак"/>
    <w:link w:val="a5"/>
    <w:locked/>
    <w:rsid w:val="00BC68A2"/>
    <w:rPr>
      <w:rFonts w:ascii="Times New Roman" w:hAnsi="Times New Roman"/>
      <w:b/>
      <w:sz w:val="24"/>
      <w:szCs w:val="24"/>
    </w:rPr>
  </w:style>
  <w:style w:type="paragraph" w:customStyle="1" w:styleId="a5">
    <w:name w:val="_рисунок"/>
    <w:basedOn w:val="af2"/>
    <w:link w:val="afffffff5"/>
    <w:qFormat/>
    <w:rsid w:val="00BC68A2"/>
    <w:pPr>
      <w:widowControl/>
      <w:numPr>
        <w:numId w:val="119"/>
      </w:numPr>
      <w:adjustRightInd w:val="0"/>
      <w:jc w:val="center"/>
    </w:pPr>
    <w:rPr>
      <w:rFonts w:eastAsiaTheme="minorHAnsi" w:cstheme="minorBidi"/>
      <w:b/>
      <w:sz w:val="24"/>
      <w:szCs w:val="24"/>
      <w:lang w:val="en-US" w:eastAsia="en-US" w:bidi="ar-SA"/>
    </w:rPr>
  </w:style>
  <w:style w:type="numbering" w:customStyle="1" w:styleId="213">
    <w:name w:val="Нет списка21"/>
    <w:next w:val="af5"/>
    <w:uiPriority w:val="99"/>
    <w:semiHidden/>
    <w:unhideWhenUsed/>
    <w:rsid w:val="00BC68A2"/>
  </w:style>
  <w:style w:type="paragraph" w:styleId="3a">
    <w:name w:val="Body Text Indent 3"/>
    <w:basedOn w:val="af2"/>
    <w:link w:val="3b"/>
    <w:semiHidden/>
    <w:unhideWhenUsed/>
    <w:rsid w:val="00BC68A2"/>
    <w:pPr>
      <w:widowControl/>
      <w:autoSpaceDE/>
      <w:autoSpaceDN/>
      <w:spacing w:after="120" w:line="360" w:lineRule="auto"/>
      <w:ind w:left="283" w:firstLine="709"/>
    </w:pPr>
    <w:rPr>
      <w:rFonts w:eastAsia="Calibri"/>
      <w:color w:val="000000"/>
      <w:sz w:val="16"/>
      <w:szCs w:val="16"/>
      <w:lang w:eastAsia="en-US" w:bidi="ar-SA"/>
    </w:rPr>
  </w:style>
  <w:style w:type="character" w:customStyle="1" w:styleId="3b">
    <w:name w:val="Основной текст с отступом 3 Знак"/>
    <w:basedOn w:val="af3"/>
    <w:link w:val="3a"/>
    <w:semiHidden/>
    <w:rsid w:val="00BC68A2"/>
    <w:rPr>
      <w:rFonts w:ascii="Times New Roman" w:eastAsia="Calibri" w:hAnsi="Times New Roman" w:cs="Times New Roman"/>
      <w:color w:val="000000"/>
      <w:sz w:val="16"/>
      <w:szCs w:val="16"/>
      <w:lang w:val="ru-RU"/>
    </w:rPr>
  </w:style>
  <w:style w:type="paragraph" w:customStyle="1" w:styleId="1ff4">
    <w:name w:val="1"/>
    <w:basedOn w:val="24"/>
    <w:link w:val="1ff5"/>
    <w:rsid w:val="00BC68A2"/>
    <w:pPr>
      <w:keepNext/>
      <w:keepLines/>
      <w:widowControl/>
      <w:autoSpaceDE/>
      <w:autoSpaceDN/>
      <w:spacing w:before="200" w:line="276" w:lineRule="auto"/>
      <w:ind w:left="0" w:firstLine="0"/>
    </w:pPr>
    <w:rPr>
      <w:b w:val="0"/>
      <w:bCs w:val="0"/>
      <w:i w:val="0"/>
      <w:color w:val="000000"/>
      <w:lang w:eastAsia="en-US" w:bidi="ar-SA"/>
    </w:rPr>
  </w:style>
  <w:style w:type="character" w:customStyle="1" w:styleId="1ff5">
    <w:name w:val="1 Знак"/>
    <w:link w:val="1ff4"/>
    <w:locked/>
    <w:rsid w:val="00BC68A2"/>
    <w:rPr>
      <w:rFonts w:ascii="Times New Roman" w:eastAsia="Times New Roman" w:hAnsi="Times New Roman" w:cs="Times New Roman"/>
      <w:color w:val="000000"/>
      <w:sz w:val="26"/>
      <w:szCs w:val="26"/>
      <w:lang w:val="ru-RU"/>
    </w:rPr>
  </w:style>
  <w:style w:type="character" w:customStyle="1" w:styleId="afffffff6">
    <w:name w:val="заголовок табл Знак"/>
    <w:locked/>
    <w:rsid w:val="00BC68A2"/>
    <w:rPr>
      <w:rFonts w:ascii="Times New Roman" w:hAnsi="Times New Roman"/>
      <w:b/>
      <w:sz w:val="24"/>
    </w:rPr>
  </w:style>
  <w:style w:type="paragraph" w:customStyle="1" w:styleId="2f6">
    <w:name w:val="Абзац списка2"/>
    <w:basedOn w:val="af2"/>
    <w:rsid w:val="00BC68A2"/>
    <w:pPr>
      <w:autoSpaceDE/>
      <w:autoSpaceDN/>
      <w:adjustRightInd w:val="0"/>
      <w:spacing w:before="120" w:after="120"/>
      <w:jc w:val="both"/>
      <w:textAlignment w:val="baseline"/>
    </w:pPr>
    <w:rPr>
      <w:rFonts w:eastAsia="Calibri"/>
      <w:spacing w:val="-5"/>
      <w:sz w:val="28"/>
      <w:lang w:eastAsia="en-US" w:bidi="ar-SA"/>
    </w:rPr>
  </w:style>
  <w:style w:type="paragraph" w:customStyle="1" w:styleId="ab">
    <w:name w:val="_прилож"/>
    <w:basedOn w:val="30"/>
    <w:link w:val="afffffff7"/>
    <w:qFormat/>
    <w:rsid w:val="00BC68A2"/>
    <w:pPr>
      <w:widowControl/>
      <w:numPr>
        <w:numId w:val="120"/>
      </w:numPr>
      <w:autoSpaceDE/>
      <w:autoSpaceDN/>
      <w:spacing w:before="200"/>
      <w:jc w:val="center"/>
    </w:pPr>
    <w:rPr>
      <w:rFonts w:ascii="Times New Roman" w:eastAsia="Times New Roman" w:hAnsi="Times New Roman" w:cs="Times New Roman"/>
      <w:b/>
      <w:bCs/>
      <w:color w:val="auto"/>
      <w:sz w:val="48"/>
      <w:szCs w:val="22"/>
      <w:lang w:eastAsia="en-US" w:bidi="ar-SA"/>
    </w:rPr>
  </w:style>
  <w:style w:type="character" w:customStyle="1" w:styleId="afffffff7">
    <w:name w:val="_прилож Знак"/>
    <w:link w:val="ab"/>
    <w:rsid w:val="00BC68A2"/>
    <w:rPr>
      <w:rFonts w:ascii="Times New Roman" w:eastAsia="Times New Roman" w:hAnsi="Times New Roman" w:cs="Times New Roman"/>
      <w:b/>
      <w:bCs/>
      <w:sz w:val="48"/>
      <w:lang w:val="ru-RU"/>
    </w:rPr>
  </w:style>
  <w:style w:type="character" w:customStyle="1" w:styleId="1fd">
    <w:name w:val="Стиль1_ГЛАВА Знак"/>
    <w:basedOn w:val="11c"/>
    <w:link w:val="14"/>
    <w:rsid w:val="00BC68A2"/>
    <w:rPr>
      <w:rFonts w:ascii="Times New Roman" w:eastAsia="Times New Roman" w:hAnsi="Times New Roman" w:cs="Times New Roman"/>
      <w:b/>
      <w:bCs/>
      <w:caps/>
      <w:kern w:val="28"/>
      <w:sz w:val="28"/>
      <w:szCs w:val="28"/>
      <w:lang w:val="ru-RU" w:eastAsia="en-US"/>
    </w:rPr>
  </w:style>
  <w:style w:type="character" w:customStyle="1" w:styleId="2a">
    <w:name w:val="Стиль2_Часть Знак"/>
    <w:basedOn w:val="af3"/>
    <w:link w:val="20"/>
    <w:rsid w:val="00BC68A2"/>
    <w:rPr>
      <w:rFonts w:ascii="Times New Roman" w:eastAsia="Times New Roman" w:hAnsi="Times New Roman" w:cs="Times New Roman"/>
      <w:b/>
      <w:bCs/>
      <w:kern w:val="28"/>
      <w:sz w:val="24"/>
      <w:szCs w:val="26"/>
      <w:lang w:val="ru-RU"/>
    </w:rPr>
  </w:style>
  <w:style w:type="paragraph" w:customStyle="1" w:styleId="Style150">
    <w:name w:val="Style150"/>
    <w:basedOn w:val="af2"/>
    <w:rsid w:val="00BC68A2"/>
    <w:pPr>
      <w:widowControl/>
      <w:autoSpaceDE/>
      <w:autoSpaceDN/>
      <w:spacing w:line="353" w:lineRule="exact"/>
      <w:ind w:firstLine="585"/>
      <w:jc w:val="both"/>
    </w:pPr>
    <w:rPr>
      <w:rFonts w:ascii="Arial" w:eastAsia="Arial" w:hAnsi="Arial" w:cs="Arial"/>
      <w:sz w:val="20"/>
      <w:szCs w:val="20"/>
      <w:lang w:bidi="ar-SA"/>
    </w:rPr>
  </w:style>
  <w:style w:type="paragraph" w:customStyle="1" w:styleId="Style202">
    <w:name w:val="Style202"/>
    <w:basedOn w:val="af2"/>
    <w:rsid w:val="00BC68A2"/>
    <w:pPr>
      <w:widowControl/>
      <w:autoSpaceDE/>
      <w:autoSpaceDN/>
      <w:spacing w:line="355" w:lineRule="exact"/>
      <w:ind w:firstLine="615"/>
      <w:jc w:val="both"/>
    </w:pPr>
    <w:rPr>
      <w:rFonts w:ascii="Arial" w:eastAsia="Arial" w:hAnsi="Arial" w:cs="Arial"/>
      <w:sz w:val="20"/>
      <w:szCs w:val="20"/>
      <w:lang w:bidi="ar-SA"/>
    </w:rPr>
  </w:style>
  <w:style w:type="paragraph" w:customStyle="1" w:styleId="Style172">
    <w:name w:val="Style172"/>
    <w:basedOn w:val="af2"/>
    <w:rsid w:val="00BC68A2"/>
    <w:pPr>
      <w:widowControl/>
      <w:autoSpaceDE/>
      <w:autoSpaceDN/>
      <w:spacing w:line="345" w:lineRule="exact"/>
      <w:ind w:firstLine="600"/>
      <w:jc w:val="both"/>
    </w:pPr>
    <w:rPr>
      <w:rFonts w:ascii="Arial" w:eastAsia="Arial" w:hAnsi="Arial" w:cs="Arial"/>
      <w:sz w:val="20"/>
      <w:szCs w:val="20"/>
      <w:lang w:bidi="ar-SA"/>
    </w:rPr>
  </w:style>
  <w:style w:type="character" w:customStyle="1" w:styleId="CharStyle47">
    <w:name w:val="CharStyle47"/>
    <w:basedOn w:val="af3"/>
    <w:rsid w:val="00BC68A2"/>
    <w:rPr>
      <w:rFonts w:ascii="Arial" w:eastAsia="Arial" w:hAnsi="Arial" w:cs="Arial"/>
      <w:b w:val="0"/>
      <w:bCs w:val="0"/>
      <w:i w:val="0"/>
      <w:iCs w:val="0"/>
      <w:smallCaps w:val="0"/>
      <w:spacing w:val="-10"/>
      <w:sz w:val="18"/>
      <w:szCs w:val="18"/>
    </w:rPr>
  </w:style>
  <w:style w:type="character" w:customStyle="1" w:styleId="CharStyle76">
    <w:name w:val="CharStyle76"/>
    <w:basedOn w:val="af3"/>
    <w:rsid w:val="00BC68A2"/>
    <w:rPr>
      <w:rFonts w:ascii="Arial" w:eastAsia="Arial" w:hAnsi="Arial" w:cs="Arial"/>
      <w:b w:val="0"/>
      <w:bCs w:val="0"/>
      <w:i/>
      <w:iCs/>
      <w:smallCaps w:val="0"/>
      <w:spacing w:val="-10"/>
      <w:sz w:val="18"/>
      <w:szCs w:val="18"/>
    </w:rPr>
  </w:style>
  <w:style w:type="character" w:customStyle="1" w:styleId="CharStyle63">
    <w:name w:val="CharStyle63"/>
    <w:basedOn w:val="af3"/>
    <w:rsid w:val="00BC68A2"/>
    <w:rPr>
      <w:rFonts w:ascii="Georgia" w:eastAsia="Georgia" w:hAnsi="Georgia" w:cs="Georgia"/>
      <w:b w:val="0"/>
      <w:bCs w:val="0"/>
      <w:i w:val="0"/>
      <w:iCs w:val="0"/>
      <w:smallCaps w:val="0"/>
      <w:sz w:val="20"/>
      <w:szCs w:val="20"/>
    </w:rPr>
  </w:style>
  <w:style w:type="character" w:customStyle="1" w:styleId="CharStyle113">
    <w:name w:val="CharStyle113"/>
    <w:basedOn w:val="af3"/>
    <w:rsid w:val="00BC68A2"/>
    <w:rPr>
      <w:rFonts w:ascii="Arial" w:eastAsia="Arial" w:hAnsi="Arial" w:cs="Arial"/>
      <w:b/>
      <w:bCs/>
      <w:i w:val="0"/>
      <w:iCs w:val="0"/>
      <w:smallCaps w:val="0"/>
      <w:sz w:val="20"/>
      <w:szCs w:val="20"/>
    </w:rPr>
  </w:style>
  <w:style w:type="paragraph" w:customStyle="1" w:styleId="Style148">
    <w:name w:val="Style148"/>
    <w:basedOn w:val="af2"/>
    <w:rsid w:val="00BC68A2"/>
    <w:pPr>
      <w:widowControl/>
      <w:autoSpaceDE/>
      <w:autoSpaceDN/>
    </w:pPr>
    <w:rPr>
      <w:rFonts w:ascii="Arial" w:eastAsia="Arial" w:hAnsi="Arial" w:cs="Arial"/>
      <w:sz w:val="20"/>
      <w:szCs w:val="20"/>
      <w:lang w:bidi="ar-SA"/>
    </w:rPr>
  </w:style>
  <w:style w:type="paragraph" w:customStyle="1" w:styleId="Style299">
    <w:name w:val="Style299"/>
    <w:basedOn w:val="af2"/>
    <w:rsid w:val="00BC68A2"/>
    <w:pPr>
      <w:widowControl/>
      <w:autoSpaceDE/>
      <w:autoSpaceDN/>
      <w:spacing w:line="360" w:lineRule="exact"/>
      <w:jc w:val="both"/>
    </w:pPr>
    <w:rPr>
      <w:rFonts w:ascii="Arial" w:eastAsia="Arial" w:hAnsi="Arial" w:cs="Arial"/>
      <w:sz w:val="20"/>
      <w:szCs w:val="20"/>
      <w:lang w:bidi="ar-SA"/>
    </w:rPr>
  </w:style>
  <w:style w:type="character" w:customStyle="1" w:styleId="FontStyle139">
    <w:name w:val="Font Style139"/>
    <w:basedOn w:val="af3"/>
    <w:uiPriority w:val="99"/>
    <w:rsid w:val="00BC68A2"/>
    <w:rPr>
      <w:rFonts w:ascii="Arial" w:hAnsi="Arial" w:cs="Arial" w:hint="default"/>
      <w:sz w:val="22"/>
      <w:szCs w:val="22"/>
    </w:rPr>
  </w:style>
  <w:style w:type="paragraph" w:customStyle="1" w:styleId="Style8">
    <w:name w:val="Style8"/>
    <w:basedOn w:val="af2"/>
    <w:uiPriority w:val="99"/>
    <w:rsid w:val="00BC68A2"/>
    <w:pPr>
      <w:adjustRightInd w:val="0"/>
      <w:spacing w:line="414" w:lineRule="exact"/>
    </w:pPr>
    <w:rPr>
      <w:rFonts w:ascii="Arial" w:hAnsi="Arial" w:cs="Arial"/>
      <w:sz w:val="24"/>
      <w:szCs w:val="24"/>
      <w:lang w:bidi="ar-SA"/>
    </w:rPr>
  </w:style>
  <w:style w:type="paragraph" w:customStyle="1" w:styleId="Style15">
    <w:name w:val="Style15"/>
    <w:basedOn w:val="af2"/>
    <w:uiPriority w:val="99"/>
    <w:rsid w:val="00BC68A2"/>
    <w:pPr>
      <w:adjustRightInd w:val="0"/>
      <w:jc w:val="both"/>
    </w:pPr>
    <w:rPr>
      <w:rFonts w:ascii="Arial" w:hAnsi="Arial" w:cs="Arial"/>
      <w:sz w:val="24"/>
      <w:szCs w:val="24"/>
      <w:lang w:bidi="ar-SA"/>
    </w:rPr>
  </w:style>
  <w:style w:type="paragraph" w:customStyle="1" w:styleId="Style30">
    <w:name w:val="Style30"/>
    <w:basedOn w:val="af2"/>
    <w:uiPriority w:val="99"/>
    <w:rsid w:val="00BC68A2"/>
    <w:pPr>
      <w:adjustRightInd w:val="0"/>
    </w:pPr>
    <w:rPr>
      <w:rFonts w:ascii="Arial" w:hAnsi="Arial" w:cs="Arial"/>
      <w:sz w:val="24"/>
      <w:szCs w:val="24"/>
      <w:lang w:bidi="ar-SA"/>
    </w:rPr>
  </w:style>
  <w:style w:type="paragraph" w:customStyle="1" w:styleId="Style50">
    <w:name w:val="Style50"/>
    <w:basedOn w:val="af2"/>
    <w:uiPriority w:val="99"/>
    <w:rsid w:val="00BC68A2"/>
    <w:pPr>
      <w:adjustRightInd w:val="0"/>
    </w:pPr>
    <w:rPr>
      <w:rFonts w:ascii="Arial" w:hAnsi="Arial" w:cs="Arial"/>
      <w:sz w:val="24"/>
      <w:szCs w:val="24"/>
      <w:lang w:bidi="ar-SA"/>
    </w:rPr>
  </w:style>
  <w:style w:type="paragraph" w:customStyle="1" w:styleId="Style51">
    <w:name w:val="Style51"/>
    <w:basedOn w:val="af2"/>
    <w:uiPriority w:val="99"/>
    <w:rsid w:val="00BC68A2"/>
    <w:pPr>
      <w:adjustRightInd w:val="0"/>
      <w:spacing w:line="230" w:lineRule="exact"/>
    </w:pPr>
    <w:rPr>
      <w:rFonts w:ascii="Arial" w:hAnsi="Arial" w:cs="Arial"/>
      <w:sz w:val="24"/>
      <w:szCs w:val="24"/>
      <w:lang w:bidi="ar-SA"/>
    </w:rPr>
  </w:style>
  <w:style w:type="character" w:customStyle="1" w:styleId="FontStyle137">
    <w:name w:val="Font Style137"/>
    <w:basedOn w:val="af3"/>
    <w:uiPriority w:val="99"/>
    <w:rsid w:val="00BC68A2"/>
    <w:rPr>
      <w:rFonts w:ascii="Arial" w:hAnsi="Arial" w:cs="Arial"/>
      <w:sz w:val="18"/>
      <w:szCs w:val="18"/>
    </w:rPr>
  </w:style>
  <w:style w:type="paragraph" w:customStyle="1" w:styleId="Style4">
    <w:name w:val="Style4"/>
    <w:basedOn w:val="af2"/>
    <w:uiPriority w:val="99"/>
    <w:rsid w:val="00BC68A2"/>
    <w:pPr>
      <w:adjustRightInd w:val="0"/>
      <w:spacing w:line="106" w:lineRule="exact"/>
      <w:ind w:firstLine="67"/>
    </w:pPr>
    <w:rPr>
      <w:sz w:val="24"/>
      <w:szCs w:val="24"/>
      <w:lang w:bidi="ar-SA"/>
    </w:rPr>
  </w:style>
  <w:style w:type="paragraph" w:customStyle="1" w:styleId="Style5">
    <w:name w:val="Style5"/>
    <w:basedOn w:val="af2"/>
    <w:uiPriority w:val="99"/>
    <w:rsid w:val="00BC68A2"/>
    <w:pPr>
      <w:adjustRightInd w:val="0"/>
    </w:pPr>
    <w:rPr>
      <w:sz w:val="24"/>
      <w:szCs w:val="24"/>
      <w:lang w:bidi="ar-SA"/>
    </w:rPr>
  </w:style>
  <w:style w:type="paragraph" w:customStyle="1" w:styleId="Style6">
    <w:name w:val="Style6"/>
    <w:basedOn w:val="af2"/>
    <w:uiPriority w:val="99"/>
    <w:rsid w:val="00BC68A2"/>
    <w:pPr>
      <w:adjustRightInd w:val="0"/>
      <w:spacing w:line="192" w:lineRule="exact"/>
    </w:pPr>
    <w:rPr>
      <w:sz w:val="24"/>
      <w:szCs w:val="24"/>
      <w:lang w:bidi="ar-SA"/>
    </w:rPr>
  </w:style>
  <w:style w:type="paragraph" w:customStyle="1" w:styleId="Style7">
    <w:name w:val="Style7"/>
    <w:basedOn w:val="af2"/>
    <w:uiPriority w:val="99"/>
    <w:rsid w:val="00BC68A2"/>
    <w:pPr>
      <w:adjustRightInd w:val="0"/>
      <w:spacing w:line="184" w:lineRule="exact"/>
      <w:ind w:firstLine="82"/>
    </w:pPr>
    <w:rPr>
      <w:sz w:val="24"/>
      <w:szCs w:val="24"/>
      <w:lang w:bidi="ar-SA"/>
    </w:rPr>
  </w:style>
  <w:style w:type="character" w:customStyle="1" w:styleId="FontStyle12">
    <w:name w:val="Font Style12"/>
    <w:basedOn w:val="af3"/>
    <w:uiPriority w:val="99"/>
    <w:rsid w:val="00BC68A2"/>
    <w:rPr>
      <w:rFonts w:ascii="Times New Roman" w:hAnsi="Times New Roman" w:cs="Times New Roman"/>
      <w:sz w:val="16"/>
      <w:szCs w:val="16"/>
    </w:rPr>
  </w:style>
  <w:style w:type="character" w:customStyle="1" w:styleId="FontStyle11">
    <w:name w:val="Font Style11"/>
    <w:basedOn w:val="af3"/>
    <w:uiPriority w:val="99"/>
    <w:rsid w:val="00BC68A2"/>
    <w:rPr>
      <w:rFonts w:ascii="Times New Roman" w:hAnsi="Times New Roman" w:cs="Times New Roman"/>
      <w:b/>
      <w:bCs/>
      <w:spacing w:val="-10"/>
      <w:sz w:val="18"/>
      <w:szCs w:val="18"/>
    </w:rPr>
  </w:style>
  <w:style w:type="character" w:customStyle="1" w:styleId="FontStyle14">
    <w:name w:val="Font Style14"/>
    <w:basedOn w:val="af3"/>
    <w:uiPriority w:val="99"/>
    <w:rsid w:val="00BC68A2"/>
    <w:rPr>
      <w:rFonts w:ascii="Times New Roman" w:hAnsi="Times New Roman" w:cs="Times New Roman"/>
      <w:sz w:val="18"/>
      <w:szCs w:val="18"/>
    </w:rPr>
  </w:style>
  <w:style w:type="paragraph" w:customStyle="1" w:styleId="Style2">
    <w:name w:val="Style2"/>
    <w:basedOn w:val="af2"/>
    <w:uiPriority w:val="99"/>
    <w:rsid w:val="00BC68A2"/>
    <w:pPr>
      <w:adjustRightInd w:val="0"/>
      <w:spacing w:line="238" w:lineRule="exact"/>
      <w:jc w:val="center"/>
    </w:pPr>
    <w:rPr>
      <w:sz w:val="24"/>
      <w:szCs w:val="24"/>
      <w:lang w:bidi="ar-SA"/>
    </w:rPr>
  </w:style>
  <w:style w:type="paragraph" w:customStyle="1" w:styleId="Style3">
    <w:name w:val="Style3"/>
    <w:basedOn w:val="af2"/>
    <w:uiPriority w:val="99"/>
    <w:rsid w:val="00BC68A2"/>
    <w:pPr>
      <w:adjustRightInd w:val="0"/>
      <w:spacing w:line="214" w:lineRule="exact"/>
      <w:jc w:val="both"/>
    </w:pPr>
    <w:rPr>
      <w:sz w:val="24"/>
      <w:szCs w:val="24"/>
      <w:lang w:bidi="ar-SA"/>
    </w:rPr>
  </w:style>
  <w:style w:type="character" w:customStyle="1" w:styleId="FontStyle16">
    <w:name w:val="Font Style16"/>
    <w:basedOn w:val="af3"/>
    <w:uiPriority w:val="99"/>
    <w:rsid w:val="00BC68A2"/>
    <w:rPr>
      <w:rFonts w:ascii="Garamond" w:hAnsi="Garamond" w:cs="Garamond"/>
      <w:sz w:val="22"/>
      <w:szCs w:val="22"/>
    </w:rPr>
  </w:style>
  <w:style w:type="paragraph" w:customStyle="1" w:styleId="1ff6">
    <w:name w:val="таблица 1"/>
    <w:basedOn w:val="af2"/>
    <w:rsid w:val="00BC68A2"/>
    <w:pPr>
      <w:widowControl/>
      <w:autoSpaceDE/>
      <w:autoSpaceDN/>
    </w:pPr>
    <w:rPr>
      <w:sz w:val="24"/>
      <w:szCs w:val="24"/>
      <w:lang w:bidi="ar-SA"/>
    </w:rPr>
  </w:style>
  <w:style w:type="paragraph" w:customStyle="1" w:styleId="afffffff8">
    <w:name w:val="мой текст"/>
    <w:basedOn w:val="af2"/>
    <w:link w:val="afffffff9"/>
    <w:uiPriority w:val="99"/>
    <w:qFormat/>
    <w:rsid w:val="00BC68A2"/>
    <w:pPr>
      <w:widowControl/>
      <w:autoSpaceDE/>
      <w:autoSpaceDN/>
      <w:spacing w:line="360" w:lineRule="auto"/>
      <w:ind w:firstLine="709"/>
      <w:jc w:val="both"/>
    </w:pPr>
    <w:rPr>
      <w:rFonts w:ascii="Arial" w:hAnsi="Arial" w:cs="Arial"/>
      <w:sz w:val="24"/>
      <w:lang w:eastAsia="ar-SA" w:bidi="ar-SA"/>
    </w:rPr>
  </w:style>
  <w:style w:type="character" w:customStyle="1" w:styleId="afffffff9">
    <w:name w:val="мой текст Знак"/>
    <w:basedOn w:val="af3"/>
    <w:link w:val="afffffff8"/>
    <w:uiPriority w:val="99"/>
    <w:rsid w:val="00BC68A2"/>
    <w:rPr>
      <w:rFonts w:ascii="Arial" w:eastAsia="Times New Roman" w:hAnsi="Arial" w:cs="Arial"/>
      <w:sz w:val="24"/>
      <w:lang w:val="ru-RU" w:eastAsia="ar-SA"/>
    </w:rPr>
  </w:style>
  <w:style w:type="table" w:customStyle="1" w:styleId="TableGrid">
    <w:name w:val="TableGrid"/>
    <w:rsid w:val="00BC68A2"/>
    <w:pPr>
      <w:widowControl/>
      <w:autoSpaceDE/>
      <w:autoSpaceDN/>
    </w:pPr>
    <w:rPr>
      <w:rFonts w:eastAsia="Times New Roman" w:cs="Times New Roman"/>
      <w:lang w:val="ru-RU" w:eastAsia="ru-RU"/>
    </w:rPr>
    <w:tblPr>
      <w:tblCellMar>
        <w:top w:w="0" w:type="dxa"/>
        <w:left w:w="0" w:type="dxa"/>
        <w:bottom w:w="0" w:type="dxa"/>
        <w:right w:w="0" w:type="dxa"/>
      </w:tblCellMar>
    </w:tblPr>
  </w:style>
  <w:style w:type="paragraph" w:customStyle="1" w:styleId="10">
    <w:name w:val="_1."/>
    <w:basedOn w:val="19"/>
    <w:next w:val="affe"/>
    <w:link w:val="1ff7"/>
    <w:qFormat/>
    <w:rsid w:val="00BC68A2"/>
    <w:pPr>
      <w:keepNext/>
      <w:keepLines/>
      <w:pageBreakBefore/>
      <w:widowControl/>
      <w:numPr>
        <w:numId w:val="123"/>
      </w:numPr>
      <w:suppressAutoHyphens/>
      <w:autoSpaceDE/>
      <w:autoSpaceDN/>
      <w:spacing w:after="240" w:line="360" w:lineRule="auto"/>
    </w:pPr>
    <w:rPr>
      <w:rFonts w:ascii="Arial" w:hAnsi="Arial"/>
      <w:iCs/>
      <w:snapToGrid w:val="0"/>
      <w:sz w:val="28"/>
      <w:lang w:eastAsia="en-US" w:bidi="ar-SA"/>
    </w:rPr>
  </w:style>
  <w:style w:type="paragraph" w:customStyle="1" w:styleId="11">
    <w:name w:val="_1.1."/>
    <w:basedOn w:val="111"/>
    <w:next w:val="affe"/>
    <w:link w:val="11d"/>
    <w:qFormat/>
    <w:rsid w:val="00BC68A2"/>
    <w:pPr>
      <w:numPr>
        <w:ilvl w:val="1"/>
      </w:numPr>
      <w:tabs>
        <w:tab w:val="num" w:pos="360"/>
      </w:tabs>
    </w:pPr>
    <w:rPr>
      <w:b/>
    </w:rPr>
  </w:style>
  <w:style w:type="paragraph" w:customStyle="1" w:styleId="111">
    <w:name w:val="_1.1.1."/>
    <w:basedOn w:val="30"/>
    <w:next w:val="affe"/>
    <w:link w:val="1112"/>
    <w:qFormat/>
    <w:rsid w:val="00BC68A2"/>
    <w:pPr>
      <w:widowControl/>
      <w:numPr>
        <w:ilvl w:val="2"/>
        <w:numId w:val="123"/>
      </w:numPr>
      <w:suppressAutoHyphens/>
      <w:autoSpaceDE/>
      <w:autoSpaceDN/>
      <w:spacing w:before="0" w:after="240" w:line="360" w:lineRule="auto"/>
      <w:jc w:val="both"/>
    </w:pPr>
    <w:rPr>
      <w:rFonts w:ascii="Arial" w:hAnsi="Arial" w:cs="Times New Roman"/>
      <w:bCs/>
      <w:iCs/>
      <w:color w:val="auto"/>
      <w:szCs w:val="26"/>
      <w:lang w:eastAsia="en-US" w:bidi="ar-SA"/>
    </w:rPr>
  </w:style>
  <w:style w:type="character" w:customStyle="1" w:styleId="1112">
    <w:name w:val="_1.1.1. Знак"/>
    <w:basedOn w:val="af3"/>
    <w:link w:val="111"/>
    <w:rsid w:val="00BC68A2"/>
    <w:rPr>
      <w:rFonts w:ascii="Arial" w:eastAsiaTheme="majorEastAsia" w:hAnsi="Arial" w:cs="Times New Roman"/>
      <w:bCs/>
      <w:iCs/>
      <w:sz w:val="24"/>
      <w:szCs w:val="26"/>
      <w:lang w:val="ru-RU"/>
    </w:rPr>
  </w:style>
  <w:style w:type="paragraph" w:customStyle="1" w:styleId="1111">
    <w:name w:val="_1.1.1.1."/>
    <w:basedOn w:val="11"/>
    <w:next w:val="affe"/>
    <w:link w:val="11110"/>
    <w:qFormat/>
    <w:rsid w:val="00BC68A2"/>
    <w:pPr>
      <w:numPr>
        <w:ilvl w:val="3"/>
      </w:numPr>
      <w:tabs>
        <w:tab w:val="clear" w:pos="567"/>
        <w:tab w:val="num" w:pos="360"/>
      </w:tabs>
    </w:pPr>
    <w:rPr>
      <w:b w:val="0"/>
      <w:i/>
    </w:rPr>
  </w:style>
  <w:style w:type="character" w:customStyle="1" w:styleId="123">
    <w:name w:val="_Выделение красным_12пт"/>
    <w:basedOn w:val="affd"/>
    <w:uiPriority w:val="1"/>
    <w:rsid w:val="00BC68A2"/>
    <w:rPr>
      <w:rFonts w:ascii="Arial" w:eastAsia="Calibri" w:hAnsi="Arial" w:cs="Times New Roman"/>
      <w:b w:val="0"/>
      <w:i w:val="0"/>
      <w:iCs/>
      <w:color w:val="FF0000"/>
      <w:sz w:val="24"/>
      <w:szCs w:val="26"/>
      <w:u w:val="none"/>
      <w:lang w:eastAsia="en-US"/>
    </w:rPr>
  </w:style>
  <w:style w:type="paragraph" w:customStyle="1" w:styleId="a4">
    <w:name w:val="_Список маркерованный"/>
    <w:basedOn w:val="affe"/>
    <w:link w:val="afffffffa"/>
    <w:qFormat/>
    <w:rsid w:val="00BC68A2"/>
    <w:pPr>
      <w:numPr>
        <w:numId w:val="124"/>
      </w:numPr>
      <w:tabs>
        <w:tab w:val="left" w:pos="284"/>
      </w:tabs>
      <w:suppressAutoHyphens/>
    </w:pPr>
    <w:rPr>
      <w:rFonts w:ascii="Arial" w:hAnsi="Arial"/>
      <w:sz w:val="24"/>
      <w:lang w:val="ru-RU"/>
    </w:rPr>
  </w:style>
  <w:style w:type="character" w:customStyle="1" w:styleId="afffffffa">
    <w:name w:val="_Список маркерованный Знак"/>
    <w:basedOn w:val="affd"/>
    <w:link w:val="a4"/>
    <w:rsid w:val="00BC68A2"/>
    <w:rPr>
      <w:rFonts w:ascii="Arial" w:hAnsi="Arial" w:cs="Times New Roman"/>
      <w:iCs/>
      <w:sz w:val="24"/>
      <w:szCs w:val="26"/>
      <w:lang w:val="ru-RU"/>
    </w:rPr>
  </w:style>
  <w:style w:type="character" w:customStyle="1" w:styleId="11d">
    <w:name w:val="_1.1. Знак"/>
    <w:basedOn w:val="af3"/>
    <w:link w:val="11"/>
    <w:rsid w:val="00BC68A2"/>
    <w:rPr>
      <w:rFonts w:ascii="Arial" w:eastAsiaTheme="majorEastAsia" w:hAnsi="Arial" w:cs="Times New Roman"/>
      <w:b/>
      <w:bCs/>
      <w:iCs/>
      <w:sz w:val="24"/>
      <w:szCs w:val="26"/>
      <w:lang w:val="ru-RU"/>
    </w:rPr>
  </w:style>
  <w:style w:type="character" w:customStyle="1" w:styleId="1ff7">
    <w:name w:val="_1. Знак"/>
    <w:basedOn w:val="af3"/>
    <w:link w:val="10"/>
    <w:rsid w:val="00BC68A2"/>
    <w:rPr>
      <w:rFonts w:ascii="Arial" w:eastAsia="Times New Roman" w:hAnsi="Arial" w:cs="Times New Roman"/>
      <w:b/>
      <w:bCs/>
      <w:iCs/>
      <w:snapToGrid w:val="0"/>
      <w:sz w:val="28"/>
      <w:szCs w:val="26"/>
      <w:lang w:val="ru-RU"/>
    </w:rPr>
  </w:style>
  <w:style w:type="character" w:customStyle="1" w:styleId="11110">
    <w:name w:val="_1.1.1.1. Знак"/>
    <w:basedOn w:val="af3"/>
    <w:link w:val="1111"/>
    <w:rsid w:val="00BC68A2"/>
    <w:rPr>
      <w:rFonts w:ascii="Arial" w:eastAsiaTheme="majorEastAsia" w:hAnsi="Arial" w:cs="Times New Roman"/>
      <w:bCs/>
      <w:i/>
      <w:iCs/>
      <w:sz w:val="24"/>
      <w:szCs w:val="26"/>
      <w:lang w:val="ru-RU"/>
    </w:rPr>
  </w:style>
  <w:style w:type="paragraph" w:customStyle="1" w:styleId="afffffffb">
    <w:name w:val="_Верхний колонтитул"/>
    <w:qFormat/>
    <w:rsid w:val="00BC68A2"/>
    <w:pPr>
      <w:widowControl/>
      <w:tabs>
        <w:tab w:val="center" w:pos="4677"/>
        <w:tab w:val="right" w:pos="9355"/>
      </w:tabs>
      <w:autoSpaceDE/>
      <w:autoSpaceDN/>
      <w:jc w:val="center"/>
    </w:pPr>
    <w:rPr>
      <w:rFonts w:ascii="Arial" w:hAnsi="Arial"/>
      <w:i/>
      <w:noProof/>
      <w:sz w:val="20"/>
      <w:szCs w:val="24"/>
      <w:lang w:val="ru-RU" w:eastAsia="ru-RU"/>
    </w:rPr>
  </w:style>
  <w:style w:type="paragraph" w:customStyle="1" w:styleId="afffffffc">
    <w:name w:val="_Нижний колонтитул"/>
    <w:basedOn w:val="afffffffb"/>
    <w:qFormat/>
    <w:rsid w:val="00BC68A2"/>
    <w:rPr>
      <w:i w:val="0"/>
      <w:sz w:val="22"/>
    </w:rPr>
  </w:style>
  <w:style w:type="paragraph" w:customStyle="1" w:styleId="afffffffd">
    <w:name w:val="_Оглавление"/>
    <w:basedOn w:val="af2"/>
    <w:next w:val="affe"/>
    <w:rsid w:val="00BC68A2"/>
    <w:pPr>
      <w:widowControl/>
      <w:tabs>
        <w:tab w:val="left" w:pos="709"/>
        <w:tab w:val="right" w:leader="dot" w:pos="9498"/>
      </w:tabs>
      <w:autoSpaceDE/>
      <w:autoSpaceDN/>
      <w:spacing w:line="360" w:lineRule="auto"/>
      <w:ind w:right="567"/>
      <w:jc w:val="both"/>
    </w:pPr>
    <w:rPr>
      <w:rFonts w:ascii="Arial" w:eastAsia="Calibri" w:hAnsi="Arial"/>
      <w:iCs/>
      <w:noProof/>
      <w:sz w:val="24"/>
      <w:szCs w:val="26"/>
      <w:lang w:eastAsia="en-US" w:bidi="ar-SA"/>
    </w:rPr>
  </w:style>
  <w:style w:type="paragraph" w:customStyle="1" w:styleId="afffffffe">
    <w:name w:val="_Рисунок и его подпись"/>
    <w:basedOn w:val="affe"/>
    <w:next w:val="affe"/>
    <w:link w:val="affffffff"/>
    <w:qFormat/>
    <w:rsid w:val="00BC68A2"/>
    <w:pPr>
      <w:suppressAutoHyphens/>
      <w:spacing w:line="276" w:lineRule="auto"/>
      <w:ind w:firstLine="0"/>
      <w:jc w:val="center"/>
    </w:pPr>
    <w:rPr>
      <w:rFonts w:ascii="Arial" w:hAnsi="Arial"/>
      <w:sz w:val="24"/>
      <w:lang w:val="ru-RU"/>
    </w:rPr>
  </w:style>
  <w:style w:type="character" w:customStyle="1" w:styleId="affffffff">
    <w:name w:val="_Рисунок и его подпись Знак"/>
    <w:basedOn w:val="affd"/>
    <w:link w:val="afffffffe"/>
    <w:rsid w:val="00BC68A2"/>
    <w:rPr>
      <w:rFonts w:ascii="Arial" w:hAnsi="Arial" w:cs="Times New Roman"/>
      <w:iCs/>
      <w:sz w:val="24"/>
      <w:szCs w:val="26"/>
      <w:lang w:val="ru-RU"/>
    </w:rPr>
  </w:style>
  <w:style w:type="paragraph" w:customStyle="1" w:styleId="affffffff0">
    <w:name w:val="_Подразделение"/>
    <w:basedOn w:val="affe"/>
    <w:next w:val="affe"/>
    <w:link w:val="affffffff1"/>
    <w:qFormat/>
    <w:rsid w:val="00BC68A2"/>
    <w:pPr>
      <w:keepNext/>
      <w:keepLines/>
      <w:suppressAutoHyphens/>
    </w:pPr>
    <w:rPr>
      <w:rFonts w:ascii="Arial" w:hAnsi="Arial"/>
      <w:b/>
      <w:sz w:val="24"/>
      <w:lang w:val="ru-RU"/>
    </w:rPr>
  </w:style>
  <w:style w:type="character" w:customStyle="1" w:styleId="affffffff1">
    <w:name w:val="_Подразделение Знак"/>
    <w:basedOn w:val="affd"/>
    <w:link w:val="affffffff0"/>
    <w:rsid w:val="00BC68A2"/>
    <w:rPr>
      <w:rFonts w:ascii="Arial" w:hAnsi="Arial" w:cs="Times New Roman"/>
      <w:b/>
      <w:iCs/>
      <w:sz w:val="24"/>
      <w:szCs w:val="26"/>
      <w:lang w:val="ru-RU"/>
    </w:rPr>
  </w:style>
  <w:style w:type="character" w:customStyle="1" w:styleId="100">
    <w:name w:val="_Выделение красным_10пт"/>
    <w:basedOn w:val="affd"/>
    <w:uiPriority w:val="1"/>
    <w:rsid w:val="00BC68A2"/>
    <w:rPr>
      <w:rFonts w:ascii="Arial" w:eastAsia="Calibri" w:hAnsi="Arial" w:cs="Times New Roman"/>
      <w:iCs/>
      <w:color w:val="FF0000"/>
      <w:sz w:val="20"/>
      <w:szCs w:val="26"/>
      <w:u w:val="none"/>
      <w:lang w:eastAsia="en-US"/>
    </w:rPr>
  </w:style>
  <w:style w:type="paragraph" w:customStyle="1" w:styleId="aa">
    <w:name w:val="_Список нумерованный"/>
    <w:basedOn w:val="affe"/>
    <w:link w:val="affffffff2"/>
    <w:qFormat/>
    <w:rsid w:val="00BC68A2"/>
    <w:pPr>
      <w:numPr>
        <w:numId w:val="125"/>
      </w:numPr>
      <w:tabs>
        <w:tab w:val="left" w:pos="284"/>
      </w:tabs>
      <w:suppressAutoHyphens/>
    </w:pPr>
    <w:rPr>
      <w:rFonts w:ascii="Arial" w:hAnsi="Arial"/>
      <w:iCs w:val="0"/>
      <w:sz w:val="24"/>
      <w:lang w:val="ru-RU"/>
    </w:rPr>
  </w:style>
  <w:style w:type="character" w:customStyle="1" w:styleId="affffffff2">
    <w:name w:val="_Список нумерованный Знак"/>
    <w:basedOn w:val="af3"/>
    <w:link w:val="aa"/>
    <w:rsid w:val="00BC68A2"/>
    <w:rPr>
      <w:rFonts w:ascii="Arial" w:hAnsi="Arial" w:cs="Times New Roman"/>
      <w:sz w:val="24"/>
      <w:szCs w:val="26"/>
      <w:lang w:val="ru-RU"/>
    </w:rPr>
  </w:style>
  <w:style w:type="paragraph" w:customStyle="1" w:styleId="0">
    <w:name w:val="_0."/>
    <w:next w:val="affe"/>
    <w:qFormat/>
    <w:rsid w:val="00BC68A2"/>
    <w:pPr>
      <w:widowControl/>
      <w:suppressAutoHyphens/>
      <w:autoSpaceDE/>
      <w:autoSpaceDN/>
      <w:spacing w:before="100" w:after="100" w:line="276" w:lineRule="auto"/>
      <w:jc w:val="center"/>
    </w:pPr>
    <w:rPr>
      <w:rFonts w:ascii="Times New Roman" w:hAnsi="Times New Roman" w:cs="Times New Roman"/>
      <w:b/>
      <w:iCs/>
      <w:sz w:val="24"/>
      <w:szCs w:val="26"/>
      <w:lang w:val="ru-RU"/>
    </w:rPr>
  </w:style>
  <w:style w:type="paragraph" w:customStyle="1" w:styleId="101">
    <w:name w:val="_Обычный_табл_10пт"/>
    <w:basedOn w:val="affe"/>
    <w:link w:val="102"/>
    <w:rsid w:val="00BC68A2"/>
    <w:pPr>
      <w:spacing w:line="276" w:lineRule="auto"/>
      <w:ind w:firstLine="0"/>
      <w:jc w:val="left"/>
    </w:pPr>
    <w:rPr>
      <w:rFonts w:ascii="Arial" w:hAnsi="Arial"/>
      <w:lang w:val="ru-RU"/>
    </w:rPr>
  </w:style>
  <w:style w:type="character" w:customStyle="1" w:styleId="102">
    <w:name w:val="_Обычный_табл_10пт Знак"/>
    <w:basedOn w:val="affd"/>
    <w:link w:val="101"/>
    <w:rsid w:val="00BC68A2"/>
    <w:rPr>
      <w:rFonts w:ascii="Arial" w:hAnsi="Arial" w:cs="Times New Roman"/>
      <w:iCs/>
      <w:sz w:val="26"/>
      <w:szCs w:val="26"/>
      <w:lang w:val="ru-RU"/>
    </w:rPr>
  </w:style>
  <w:style w:type="paragraph" w:customStyle="1" w:styleId="124">
    <w:name w:val="_Обычный_табл_12пт"/>
    <w:basedOn w:val="affe"/>
    <w:link w:val="126"/>
    <w:rsid w:val="00BC68A2"/>
    <w:pPr>
      <w:spacing w:line="276" w:lineRule="auto"/>
      <w:ind w:firstLine="0"/>
      <w:jc w:val="left"/>
    </w:pPr>
    <w:rPr>
      <w:rFonts w:ascii="Arial" w:eastAsia="Times New Roman" w:hAnsi="Arial" w:cs="Arial"/>
      <w:sz w:val="24"/>
      <w:lang w:val="ru-RU"/>
    </w:rPr>
  </w:style>
  <w:style w:type="paragraph" w:customStyle="1" w:styleId="103">
    <w:name w:val="_Обычный_табл_10пт_по центу"/>
    <w:basedOn w:val="101"/>
    <w:link w:val="104"/>
    <w:qFormat/>
    <w:rsid w:val="00BC68A2"/>
  </w:style>
  <w:style w:type="character" w:customStyle="1" w:styleId="104">
    <w:name w:val="_Обычный_табл_10пт_по центу Знак"/>
    <w:basedOn w:val="102"/>
    <w:link w:val="103"/>
    <w:rsid w:val="00BC68A2"/>
    <w:rPr>
      <w:rFonts w:ascii="Arial" w:hAnsi="Arial" w:cs="Times New Roman"/>
      <w:iCs/>
      <w:sz w:val="26"/>
      <w:szCs w:val="26"/>
      <w:lang w:val="ru-RU"/>
    </w:rPr>
  </w:style>
  <w:style w:type="character" w:customStyle="1" w:styleId="126">
    <w:name w:val="_Обычный_табл_12пт Знак"/>
    <w:basedOn w:val="affd"/>
    <w:link w:val="124"/>
    <w:rsid w:val="00BC68A2"/>
    <w:rPr>
      <w:rFonts w:ascii="Arial" w:eastAsia="Times New Roman" w:hAnsi="Arial" w:cs="Arial"/>
      <w:iCs/>
      <w:sz w:val="24"/>
      <w:szCs w:val="26"/>
      <w:lang w:val="ru-RU"/>
    </w:rPr>
  </w:style>
  <w:style w:type="paragraph" w:customStyle="1" w:styleId="127">
    <w:name w:val="_Обычный_табл_12пт_по центу"/>
    <w:basedOn w:val="124"/>
    <w:link w:val="128"/>
    <w:qFormat/>
    <w:rsid w:val="00BC68A2"/>
    <w:pPr>
      <w:jc w:val="center"/>
    </w:pPr>
  </w:style>
  <w:style w:type="character" w:customStyle="1" w:styleId="128">
    <w:name w:val="_Обычный_табл_12пт_по центу Знак"/>
    <w:basedOn w:val="126"/>
    <w:link w:val="127"/>
    <w:rsid w:val="00BC68A2"/>
    <w:rPr>
      <w:rFonts w:ascii="Arial" w:eastAsia="Times New Roman" w:hAnsi="Arial" w:cs="Arial"/>
      <w:iCs/>
      <w:sz w:val="24"/>
      <w:szCs w:val="26"/>
      <w:lang w:val="ru-RU"/>
    </w:rPr>
  </w:style>
  <w:style w:type="character" w:customStyle="1" w:styleId="27">
    <w:name w:val="Оглавление 2 Знак"/>
    <w:basedOn w:val="affd"/>
    <w:link w:val="26"/>
    <w:uiPriority w:val="39"/>
    <w:rsid w:val="00BC68A2"/>
    <w:rPr>
      <w:rFonts w:ascii="Times New Roman" w:eastAsia="Times New Roman" w:hAnsi="Times New Roman" w:cs="Times New Roman"/>
      <w:iCs w:val="0"/>
      <w:sz w:val="26"/>
      <w:szCs w:val="26"/>
      <w:lang w:val="ru-RU" w:eastAsia="ru-RU" w:bidi="ru-RU"/>
    </w:rPr>
  </w:style>
  <w:style w:type="character" w:customStyle="1" w:styleId="33">
    <w:name w:val="Оглавление 3 Знак"/>
    <w:basedOn w:val="affd"/>
    <w:link w:val="32"/>
    <w:uiPriority w:val="39"/>
    <w:rsid w:val="00BC68A2"/>
    <w:rPr>
      <w:rFonts w:ascii="Times New Roman" w:eastAsia="Times New Roman" w:hAnsi="Times New Roman" w:cs="Times New Roman"/>
      <w:iCs w:val="0"/>
      <w:sz w:val="26"/>
      <w:szCs w:val="26"/>
      <w:lang w:val="ru-RU" w:eastAsia="ru-RU" w:bidi="ru-RU"/>
    </w:rPr>
  </w:style>
  <w:style w:type="character" w:customStyle="1" w:styleId="1c">
    <w:name w:val="Оглавление 1 Знак"/>
    <w:basedOn w:val="affd"/>
    <w:link w:val="1b"/>
    <w:uiPriority w:val="39"/>
    <w:rsid w:val="00BC68A2"/>
    <w:rPr>
      <w:rFonts w:ascii="Times New Roman" w:eastAsia="Times New Roman" w:hAnsi="Times New Roman" w:cs="Times New Roman"/>
      <w:b/>
      <w:bCs/>
      <w:iCs w:val="0"/>
      <w:sz w:val="26"/>
      <w:szCs w:val="26"/>
      <w:lang w:val="ru-RU" w:eastAsia="ru-RU" w:bidi="ru-RU"/>
    </w:rPr>
  </w:style>
  <w:style w:type="paragraph" w:customStyle="1" w:styleId="affffffff3">
    <w:name w:val="_Подпись таблицы"/>
    <w:basedOn w:val="affe"/>
    <w:next w:val="affe"/>
    <w:link w:val="affffffff4"/>
    <w:qFormat/>
    <w:rsid w:val="00BC68A2"/>
    <w:pPr>
      <w:keepNext/>
      <w:suppressAutoHyphens/>
      <w:ind w:firstLine="0"/>
    </w:pPr>
    <w:rPr>
      <w:rFonts w:ascii="Arial" w:hAnsi="Arial"/>
      <w:sz w:val="24"/>
      <w:lang w:val="ru-RU"/>
    </w:rPr>
  </w:style>
  <w:style w:type="character" w:customStyle="1" w:styleId="affffffff4">
    <w:name w:val="_Подпись таблицы Знак"/>
    <w:basedOn w:val="affd"/>
    <w:link w:val="affffffff3"/>
    <w:rsid w:val="00BC68A2"/>
    <w:rPr>
      <w:rFonts w:ascii="Arial" w:hAnsi="Arial" w:cs="Times New Roman"/>
      <w:iCs/>
      <w:sz w:val="24"/>
      <w:szCs w:val="26"/>
      <w:lang w:val="ru-RU"/>
    </w:rPr>
  </w:style>
  <w:style w:type="table" w:customStyle="1" w:styleId="1ff8">
    <w:name w:val="Сетка таблицы светлая1"/>
    <w:basedOn w:val="af4"/>
    <w:uiPriority w:val="40"/>
    <w:rsid w:val="00BC68A2"/>
    <w:pPr>
      <w:widowControl/>
      <w:autoSpaceDE/>
      <w:autoSpaceDN/>
      <w:ind w:firstLine="709"/>
      <w:jc w:val="both"/>
    </w:pPr>
    <w:rPr>
      <w:rFonts w:ascii="Arial" w:hAnsi="Arial"/>
      <w:sz w:val="24"/>
      <w:szCs w:val="24"/>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e">
    <w:name w:val="Таблица простая 11"/>
    <w:basedOn w:val="af4"/>
    <w:uiPriority w:val="41"/>
    <w:rsid w:val="00BC68A2"/>
    <w:pPr>
      <w:widowControl/>
      <w:autoSpaceDE/>
      <w:autoSpaceDN/>
      <w:ind w:firstLine="709"/>
      <w:jc w:val="both"/>
    </w:pPr>
    <w:rPr>
      <w:rFonts w:ascii="Arial" w:hAnsi="Arial"/>
      <w:sz w:val="24"/>
      <w:szCs w:val="24"/>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
    <w:name w:val="Таблица простая 21"/>
    <w:basedOn w:val="af4"/>
    <w:uiPriority w:val="42"/>
    <w:rsid w:val="00BC68A2"/>
    <w:pPr>
      <w:widowControl/>
      <w:autoSpaceDE/>
      <w:autoSpaceDN/>
      <w:ind w:firstLine="709"/>
      <w:jc w:val="both"/>
    </w:pPr>
    <w:rPr>
      <w:rFonts w:ascii="Arial" w:hAnsi="Arial"/>
      <w:sz w:val="24"/>
      <w:szCs w:val="24"/>
      <w:lang w:val="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f4"/>
    <w:uiPriority w:val="43"/>
    <w:rsid w:val="00BC68A2"/>
    <w:pPr>
      <w:widowControl/>
      <w:autoSpaceDE/>
      <w:autoSpaceDN/>
      <w:ind w:firstLine="709"/>
      <w:jc w:val="both"/>
    </w:pPr>
    <w:rPr>
      <w:rFonts w:ascii="Arial" w:hAnsi="Arial"/>
      <w:sz w:val="24"/>
      <w:szCs w:val="24"/>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ff5">
    <w:name w:val="_Надстрочный знак"/>
    <w:uiPriority w:val="1"/>
    <w:rsid w:val="00BC68A2"/>
    <w:rPr>
      <w:rFonts w:ascii="Arial" w:hAnsi="Arial"/>
      <w:b w:val="0"/>
      <w:i w:val="0"/>
      <w:caps w:val="0"/>
      <w:smallCaps w:val="0"/>
      <w:strike w:val="0"/>
      <w:dstrike w:val="0"/>
      <w:vanish w:val="0"/>
      <w:color w:val="auto"/>
      <w:sz w:val="24"/>
      <w:vertAlign w:val="superscript"/>
    </w:rPr>
  </w:style>
  <w:style w:type="character" w:customStyle="1" w:styleId="affffffff6">
    <w:name w:val="_Подстрочный знак"/>
    <w:basedOn w:val="affd"/>
    <w:uiPriority w:val="1"/>
    <w:rsid w:val="00BC68A2"/>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7">
    <w:name w:val="_Скрытый знак"/>
    <w:basedOn w:val="affd"/>
    <w:uiPriority w:val="1"/>
    <w:rsid w:val="00BC68A2"/>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a"/>
    <w:next w:val="103"/>
    <w:locked/>
    <w:rsid w:val="00BC68A2"/>
    <w:pPr>
      <w:suppressAutoHyphens w:val="0"/>
      <w:spacing w:line="240" w:lineRule="auto"/>
      <w:ind w:left="113" w:firstLine="0"/>
      <w:jc w:val="center"/>
    </w:pPr>
    <w:rPr>
      <w:sz w:val="20"/>
    </w:rPr>
  </w:style>
  <w:style w:type="table" w:customStyle="1" w:styleId="TableGridReport11">
    <w:name w:val="Table Grid Report11"/>
    <w:basedOn w:val="af4"/>
    <w:next w:val="aff2"/>
    <w:rsid w:val="00BC68A2"/>
    <w:pPr>
      <w:widowControl/>
      <w:autoSpaceDE/>
      <w:autoSpaceDN/>
    </w:pPr>
    <w:rPr>
      <w:rFonts w:ascii="Arial" w:hAnsi="Arial"/>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ff8">
    <w:name w:val="Block Text"/>
    <w:basedOn w:val="af2"/>
    <w:semiHidden/>
    <w:rsid w:val="00BC68A2"/>
    <w:pPr>
      <w:widowControl/>
      <w:autoSpaceDE/>
      <w:autoSpaceDN/>
      <w:spacing w:line="260" w:lineRule="exact"/>
      <w:ind w:left="-851" w:right="-766" w:firstLine="567"/>
      <w:jc w:val="both"/>
    </w:pPr>
    <w:rPr>
      <w:rFonts w:ascii="Arial" w:eastAsia="Calibri" w:hAnsi="Arial"/>
      <w:iCs/>
      <w:sz w:val="26"/>
      <w:szCs w:val="26"/>
      <w:lang w:eastAsia="en-US" w:bidi="ar-SA"/>
    </w:rPr>
  </w:style>
  <w:style w:type="table" w:customStyle="1" w:styleId="TableGridReport111">
    <w:name w:val="Table Grid Report111"/>
    <w:basedOn w:val="af4"/>
    <w:next w:val="aff2"/>
    <w:rsid w:val="00BC68A2"/>
    <w:pPr>
      <w:widowControl/>
      <w:autoSpaceDE/>
      <w:autoSpaceDN/>
    </w:pPr>
    <w:rPr>
      <w:rFonts w:ascii="Arial" w:eastAsia="Calibri"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215">
    <w:name w:val="Основной текст с отступом 21"/>
    <w:basedOn w:val="af2"/>
    <w:rsid w:val="00BC68A2"/>
    <w:pPr>
      <w:widowControl/>
      <w:suppressAutoHyphens/>
      <w:autoSpaceDE/>
      <w:autoSpaceDN/>
      <w:spacing w:after="120" w:line="480" w:lineRule="auto"/>
      <w:ind w:left="283"/>
    </w:pPr>
    <w:rPr>
      <w:sz w:val="24"/>
      <w:szCs w:val="24"/>
      <w:lang w:eastAsia="ar-SA" w:bidi="ar-SA"/>
    </w:rPr>
  </w:style>
  <w:style w:type="table" w:customStyle="1" w:styleId="TableNormal12">
    <w:name w:val="Table Normal12"/>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1220">
    <w:name w:val="122"/>
    <w:basedOn w:val="af4"/>
    <w:next w:val="aff2"/>
    <w:uiPriority w:val="5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4"/>
    <w:next w:val="aff2"/>
    <w:uiPriority w:val="5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1252"/>
    <w:basedOn w:val="af4"/>
    <w:next w:val="aff2"/>
    <w:uiPriority w:val="5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1212"/>
    <w:basedOn w:val="af4"/>
    <w:next w:val="aff2"/>
    <w:uiPriority w:val="59"/>
    <w:rsid w:val="00BC68A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12511"/>
    <w:basedOn w:val="af4"/>
    <w:next w:val="aff2"/>
    <w:uiPriority w:val="5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BC68A2"/>
    <w:rPr>
      <w:rFonts w:eastAsia="Calibri"/>
    </w:rPr>
    <w:tblPr>
      <w:tblInd w:w="0" w:type="dxa"/>
      <w:tblCellMar>
        <w:top w:w="0" w:type="dxa"/>
        <w:left w:w="0" w:type="dxa"/>
        <w:bottom w:w="0" w:type="dxa"/>
        <w:right w:w="0" w:type="dxa"/>
      </w:tblCellMar>
    </w:tblPr>
  </w:style>
  <w:style w:type="table" w:customStyle="1" w:styleId="230">
    <w:name w:val="Сетка таблицы23"/>
    <w:basedOn w:val="af4"/>
    <w:next w:val="aff2"/>
    <w:uiPriority w:val="3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f4"/>
    <w:next w:val="aff2"/>
    <w:uiPriority w:val="3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3"/>
    <w:link w:val="810"/>
    <w:locked/>
    <w:rsid w:val="00BC68A2"/>
    <w:rPr>
      <w:rFonts w:ascii="Arial" w:eastAsia="Arial" w:hAnsi="Arial" w:cs="Arial"/>
      <w:i/>
      <w:iCs/>
      <w:shd w:val="clear" w:color="auto" w:fill="FFFFFF"/>
    </w:rPr>
  </w:style>
  <w:style w:type="paragraph" w:customStyle="1" w:styleId="810">
    <w:name w:val="Основной текст (81)"/>
    <w:basedOn w:val="af2"/>
    <w:link w:val="81Exact"/>
    <w:rsid w:val="00BC68A2"/>
    <w:pPr>
      <w:shd w:val="clear" w:color="auto" w:fill="FFFFFF"/>
      <w:autoSpaceDE/>
      <w:autoSpaceDN/>
      <w:spacing w:line="0" w:lineRule="atLeast"/>
    </w:pPr>
    <w:rPr>
      <w:rFonts w:ascii="Arial" w:eastAsia="Arial" w:hAnsi="Arial" w:cs="Arial"/>
      <w:i/>
      <w:iCs/>
      <w:lang w:val="en-US" w:eastAsia="en-US" w:bidi="ar-SA"/>
    </w:rPr>
  </w:style>
  <w:style w:type="paragraph" w:customStyle="1" w:styleId="17">
    <w:name w:val="Стиль1ЛИ"/>
    <w:basedOn w:val="5"/>
    <w:qFormat/>
    <w:rsid w:val="00BC68A2"/>
    <w:pPr>
      <w:keepNext w:val="0"/>
      <w:keepLines w:val="0"/>
      <w:widowControl/>
      <w:numPr>
        <w:ilvl w:val="5"/>
        <w:numId w:val="126"/>
      </w:numPr>
      <w:autoSpaceDE/>
      <w:autoSpaceDN/>
      <w:spacing w:before="0" w:after="120" w:line="300" w:lineRule="auto"/>
      <w:ind w:left="4320" w:hanging="360"/>
      <w:jc w:val="both"/>
    </w:pPr>
    <w:rPr>
      <w:rFonts w:ascii="Times New Roman" w:eastAsia="Times New Roman" w:hAnsi="Times New Roman" w:cs="Times New Roman"/>
      <w:b/>
      <w:color w:val="auto"/>
      <w:spacing w:val="20"/>
      <w:sz w:val="24"/>
      <w:szCs w:val="24"/>
      <w:lang w:val="ru-RU"/>
    </w:rPr>
  </w:style>
  <w:style w:type="character" w:customStyle="1" w:styleId="ed">
    <w:name w:val="ed"/>
    <w:basedOn w:val="af3"/>
    <w:rsid w:val="00BC68A2"/>
  </w:style>
  <w:style w:type="numbering" w:customStyle="1" w:styleId="3c">
    <w:name w:val="Нет списка3"/>
    <w:next w:val="af5"/>
    <w:uiPriority w:val="99"/>
    <w:semiHidden/>
    <w:unhideWhenUsed/>
    <w:rsid w:val="00BC68A2"/>
  </w:style>
  <w:style w:type="paragraph" w:styleId="affffffff9">
    <w:name w:val="table of figures"/>
    <w:basedOn w:val="af2"/>
    <w:next w:val="af2"/>
    <w:uiPriority w:val="99"/>
    <w:unhideWhenUsed/>
    <w:rsid w:val="00BC68A2"/>
  </w:style>
  <w:style w:type="numbering" w:customStyle="1" w:styleId="13">
    <w:name w:val="(Схема ТС) Структура документа1"/>
    <w:uiPriority w:val="99"/>
    <w:rsid w:val="00BC68A2"/>
    <w:pPr>
      <w:numPr>
        <w:numId w:val="82"/>
      </w:numPr>
    </w:pPr>
  </w:style>
  <w:style w:type="table" w:customStyle="1" w:styleId="TableNormal32">
    <w:name w:val="Table Normal32"/>
    <w:uiPriority w:val="2"/>
    <w:semiHidden/>
    <w:unhideWhenUsed/>
    <w:qFormat/>
    <w:rsid w:val="00BC68A2"/>
    <w:rPr>
      <w:rFonts w:eastAsia="Garamond"/>
    </w:rPr>
    <w:tblPr>
      <w:tblInd w:w="0" w:type="dxa"/>
      <w:tblCellMar>
        <w:top w:w="0" w:type="dxa"/>
        <w:left w:w="0" w:type="dxa"/>
        <w:bottom w:w="0" w:type="dxa"/>
        <w:right w:w="0" w:type="dxa"/>
      </w:tblCellMar>
    </w:tblPr>
  </w:style>
  <w:style w:type="table" w:customStyle="1" w:styleId="52">
    <w:name w:val="Сетка таблицы5"/>
    <w:basedOn w:val="af4"/>
    <w:next w:val="aff2"/>
    <w:uiPriority w:val="39"/>
    <w:rsid w:val="00BC68A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0">
    <w:name w:val="List"/>
    <w:basedOn w:val="af2"/>
    <w:uiPriority w:val="99"/>
    <w:semiHidden/>
    <w:unhideWhenUsed/>
    <w:rsid w:val="00BC68A2"/>
    <w:pPr>
      <w:ind w:left="283" w:hanging="283"/>
      <w:contextualSpacing/>
    </w:pPr>
  </w:style>
  <w:style w:type="table" w:customStyle="1" w:styleId="TableGridReport6">
    <w:name w:val="Table Grid Report6"/>
    <w:basedOn w:val="af4"/>
    <w:next w:val="aff2"/>
    <w:uiPriority w:val="39"/>
    <w:rsid w:val="00ED4D6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90128"/>
    <w:rPr>
      <w:rFonts w:eastAsia="Calibri"/>
    </w:rPr>
    <w:tblPr>
      <w:tblInd w:w="0" w:type="dxa"/>
      <w:tblCellMar>
        <w:top w:w="0" w:type="dxa"/>
        <w:left w:w="0" w:type="dxa"/>
        <w:bottom w:w="0" w:type="dxa"/>
        <w:right w:w="0" w:type="dxa"/>
      </w:tblCellMar>
    </w:tblPr>
  </w:style>
  <w:style w:type="table" w:customStyle="1" w:styleId="TableGridReport7">
    <w:name w:val="Table Grid Report7"/>
    <w:basedOn w:val="af4"/>
    <w:next w:val="aff2"/>
    <w:uiPriority w:val="39"/>
    <w:rsid w:val="009952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9513">
      <w:bodyDiv w:val="1"/>
      <w:marLeft w:val="0"/>
      <w:marRight w:val="0"/>
      <w:marTop w:val="0"/>
      <w:marBottom w:val="0"/>
      <w:divBdr>
        <w:top w:val="none" w:sz="0" w:space="0" w:color="auto"/>
        <w:left w:val="none" w:sz="0" w:space="0" w:color="auto"/>
        <w:bottom w:val="none" w:sz="0" w:space="0" w:color="auto"/>
        <w:right w:val="none" w:sz="0" w:space="0" w:color="auto"/>
      </w:divBdr>
    </w:div>
    <w:div w:id="16010930">
      <w:bodyDiv w:val="1"/>
      <w:marLeft w:val="0"/>
      <w:marRight w:val="0"/>
      <w:marTop w:val="0"/>
      <w:marBottom w:val="0"/>
      <w:divBdr>
        <w:top w:val="none" w:sz="0" w:space="0" w:color="auto"/>
        <w:left w:val="none" w:sz="0" w:space="0" w:color="auto"/>
        <w:bottom w:val="none" w:sz="0" w:space="0" w:color="auto"/>
        <w:right w:val="none" w:sz="0" w:space="0" w:color="auto"/>
      </w:divBdr>
    </w:div>
    <w:div w:id="21563081">
      <w:bodyDiv w:val="1"/>
      <w:marLeft w:val="0"/>
      <w:marRight w:val="0"/>
      <w:marTop w:val="0"/>
      <w:marBottom w:val="0"/>
      <w:divBdr>
        <w:top w:val="none" w:sz="0" w:space="0" w:color="auto"/>
        <w:left w:val="none" w:sz="0" w:space="0" w:color="auto"/>
        <w:bottom w:val="none" w:sz="0" w:space="0" w:color="auto"/>
        <w:right w:val="none" w:sz="0" w:space="0" w:color="auto"/>
      </w:divBdr>
    </w:div>
    <w:div w:id="35931816">
      <w:bodyDiv w:val="1"/>
      <w:marLeft w:val="0"/>
      <w:marRight w:val="0"/>
      <w:marTop w:val="0"/>
      <w:marBottom w:val="0"/>
      <w:divBdr>
        <w:top w:val="none" w:sz="0" w:space="0" w:color="auto"/>
        <w:left w:val="none" w:sz="0" w:space="0" w:color="auto"/>
        <w:bottom w:val="none" w:sz="0" w:space="0" w:color="auto"/>
        <w:right w:val="none" w:sz="0" w:space="0" w:color="auto"/>
      </w:divBdr>
    </w:div>
    <w:div w:id="36928238">
      <w:bodyDiv w:val="1"/>
      <w:marLeft w:val="0"/>
      <w:marRight w:val="0"/>
      <w:marTop w:val="0"/>
      <w:marBottom w:val="0"/>
      <w:divBdr>
        <w:top w:val="none" w:sz="0" w:space="0" w:color="auto"/>
        <w:left w:val="none" w:sz="0" w:space="0" w:color="auto"/>
        <w:bottom w:val="none" w:sz="0" w:space="0" w:color="auto"/>
        <w:right w:val="none" w:sz="0" w:space="0" w:color="auto"/>
      </w:divBdr>
    </w:div>
    <w:div w:id="44840775">
      <w:bodyDiv w:val="1"/>
      <w:marLeft w:val="0"/>
      <w:marRight w:val="0"/>
      <w:marTop w:val="0"/>
      <w:marBottom w:val="0"/>
      <w:divBdr>
        <w:top w:val="none" w:sz="0" w:space="0" w:color="auto"/>
        <w:left w:val="none" w:sz="0" w:space="0" w:color="auto"/>
        <w:bottom w:val="none" w:sz="0" w:space="0" w:color="auto"/>
        <w:right w:val="none" w:sz="0" w:space="0" w:color="auto"/>
      </w:divBdr>
    </w:div>
    <w:div w:id="51775522">
      <w:bodyDiv w:val="1"/>
      <w:marLeft w:val="0"/>
      <w:marRight w:val="0"/>
      <w:marTop w:val="0"/>
      <w:marBottom w:val="0"/>
      <w:divBdr>
        <w:top w:val="none" w:sz="0" w:space="0" w:color="auto"/>
        <w:left w:val="none" w:sz="0" w:space="0" w:color="auto"/>
        <w:bottom w:val="none" w:sz="0" w:space="0" w:color="auto"/>
        <w:right w:val="none" w:sz="0" w:space="0" w:color="auto"/>
      </w:divBdr>
    </w:div>
    <w:div w:id="77168163">
      <w:bodyDiv w:val="1"/>
      <w:marLeft w:val="0"/>
      <w:marRight w:val="0"/>
      <w:marTop w:val="0"/>
      <w:marBottom w:val="0"/>
      <w:divBdr>
        <w:top w:val="none" w:sz="0" w:space="0" w:color="auto"/>
        <w:left w:val="none" w:sz="0" w:space="0" w:color="auto"/>
        <w:bottom w:val="none" w:sz="0" w:space="0" w:color="auto"/>
        <w:right w:val="none" w:sz="0" w:space="0" w:color="auto"/>
      </w:divBdr>
    </w:div>
    <w:div w:id="77950649">
      <w:bodyDiv w:val="1"/>
      <w:marLeft w:val="0"/>
      <w:marRight w:val="0"/>
      <w:marTop w:val="0"/>
      <w:marBottom w:val="0"/>
      <w:divBdr>
        <w:top w:val="none" w:sz="0" w:space="0" w:color="auto"/>
        <w:left w:val="none" w:sz="0" w:space="0" w:color="auto"/>
        <w:bottom w:val="none" w:sz="0" w:space="0" w:color="auto"/>
        <w:right w:val="none" w:sz="0" w:space="0" w:color="auto"/>
      </w:divBdr>
    </w:div>
    <w:div w:id="93717420">
      <w:bodyDiv w:val="1"/>
      <w:marLeft w:val="0"/>
      <w:marRight w:val="0"/>
      <w:marTop w:val="0"/>
      <w:marBottom w:val="0"/>
      <w:divBdr>
        <w:top w:val="none" w:sz="0" w:space="0" w:color="auto"/>
        <w:left w:val="none" w:sz="0" w:space="0" w:color="auto"/>
        <w:bottom w:val="none" w:sz="0" w:space="0" w:color="auto"/>
        <w:right w:val="none" w:sz="0" w:space="0" w:color="auto"/>
      </w:divBdr>
    </w:div>
    <w:div w:id="99569330">
      <w:bodyDiv w:val="1"/>
      <w:marLeft w:val="0"/>
      <w:marRight w:val="0"/>
      <w:marTop w:val="0"/>
      <w:marBottom w:val="0"/>
      <w:divBdr>
        <w:top w:val="none" w:sz="0" w:space="0" w:color="auto"/>
        <w:left w:val="none" w:sz="0" w:space="0" w:color="auto"/>
        <w:bottom w:val="none" w:sz="0" w:space="0" w:color="auto"/>
        <w:right w:val="none" w:sz="0" w:space="0" w:color="auto"/>
      </w:divBdr>
    </w:div>
    <w:div w:id="108166064">
      <w:bodyDiv w:val="1"/>
      <w:marLeft w:val="0"/>
      <w:marRight w:val="0"/>
      <w:marTop w:val="0"/>
      <w:marBottom w:val="0"/>
      <w:divBdr>
        <w:top w:val="none" w:sz="0" w:space="0" w:color="auto"/>
        <w:left w:val="none" w:sz="0" w:space="0" w:color="auto"/>
        <w:bottom w:val="none" w:sz="0" w:space="0" w:color="auto"/>
        <w:right w:val="none" w:sz="0" w:space="0" w:color="auto"/>
      </w:divBdr>
    </w:div>
    <w:div w:id="108857048">
      <w:bodyDiv w:val="1"/>
      <w:marLeft w:val="0"/>
      <w:marRight w:val="0"/>
      <w:marTop w:val="0"/>
      <w:marBottom w:val="0"/>
      <w:divBdr>
        <w:top w:val="none" w:sz="0" w:space="0" w:color="auto"/>
        <w:left w:val="none" w:sz="0" w:space="0" w:color="auto"/>
        <w:bottom w:val="none" w:sz="0" w:space="0" w:color="auto"/>
        <w:right w:val="none" w:sz="0" w:space="0" w:color="auto"/>
      </w:divBdr>
    </w:div>
    <w:div w:id="175191638">
      <w:bodyDiv w:val="1"/>
      <w:marLeft w:val="0"/>
      <w:marRight w:val="0"/>
      <w:marTop w:val="0"/>
      <w:marBottom w:val="0"/>
      <w:divBdr>
        <w:top w:val="none" w:sz="0" w:space="0" w:color="auto"/>
        <w:left w:val="none" w:sz="0" w:space="0" w:color="auto"/>
        <w:bottom w:val="none" w:sz="0" w:space="0" w:color="auto"/>
        <w:right w:val="none" w:sz="0" w:space="0" w:color="auto"/>
      </w:divBdr>
    </w:div>
    <w:div w:id="226689901">
      <w:bodyDiv w:val="1"/>
      <w:marLeft w:val="0"/>
      <w:marRight w:val="0"/>
      <w:marTop w:val="0"/>
      <w:marBottom w:val="0"/>
      <w:divBdr>
        <w:top w:val="none" w:sz="0" w:space="0" w:color="auto"/>
        <w:left w:val="none" w:sz="0" w:space="0" w:color="auto"/>
        <w:bottom w:val="none" w:sz="0" w:space="0" w:color="auto"/>
        <w:right w:val="none" w:sz="0" w:space="0" w:color="auto"/>
      </w:divBdr>
    </w:div>
    <w:div w:id="247345840">
      <w:bodyDiv w:val="1"/>
      <w:marLeft w:val="0"/>
      <w:marRight w:val="0"/>
      <w:marTop w:val="0"/>
      <w:marBottom w:val="0"/>
      <w:divBdr>
        <w:top w:val="none" w:sz="0" w:space="0" w:color="auto"/>
        <w:left w:val="none" w:sz="0" w:space="0" w:color="auto"/>
        <w:bottom w:val="none" w:sz="0" w:space="0" w:color="auto"/>
        <w:right w:val="none" w:sz="0" w:space="0" w:color="auto"/>
      </w:divBdr>
    </w:div>
    <w:div w:id="272593133">
      <w:bodyDiv w:val="1"/>
      <w:marLeft w:val="0"/>
      <w:marRight w:val="0"/>
      <w:marTop w:val="0"/>
      <w:marBottom w:val="0"/>
      <w:divBdr>
        <w:top w:val="none" w:sz="0" w:space="0" w:color="auto"/>
        <w:left w:val="none" w:sz="0" w:space="0" w:color="auto"/>
        <w:bottom w:val="none" w:sz="0" w:space="0" w:color="auto"/>
        <w:right w:val="none" w:sz="0" w:space="0" w:color="auto"/>
      </w:divBdr>
    </w:div>
    <w:div w:id="276840744">
      <w:bodyDiv w:val="1"/>
      <w:marLeft w:val="0"/>
      <w:marRight w:val="0"/>
      <w:marTop w:val="0"/>
      <w:marBottom w:val="0"/>
      <w:divBdr>
        <w:top w:val="none" w:sz="0" w:space="0" w:color="auto"/>
        <w:left w:val="none" w:sz="0" w:space="0" w:color="auto"/>
        <w:bottom w:val="none" w:sz="0" w:space="0" w:color="auto"/>
        <w:right w:val="none" w:sz="0" w:space="0" w:color="auto"/>
      </w:divBdr>
    </w:div>
    <w:div w:id="294340530">
      <w:bodyDiv w:val="1"/>
      <w:marLeft w:val="0"/>
      <w:marRight w:val="0"/>
      <w:marTop w:val="0"/>
      <w:marBottom w:val="0"/>
      <w:divBdr>
        <w:top w:val="none" w:sz="0" w:space="0" w:color="auto"/>
        <w:left w:val="none" w:sz="0" w:space="0" w:color="auto"/>
        <w:bottom w:val="none" w:sz="0" w:space="0" w:color="auto"/>
        <w:right w:val="none" w:sz="0" w:space="0" w:color="auto"/>
      </w:divBdr>
    </w:div>
    <w:div w:id="299960038">
      <w:bodyDiv w:val="1"/>
      <w:marLeft w:val="0"/>
      <w:marRight w:val="0"/>
      <w:marTop w:val="0"/>
      <w:marBottom w:val="0"/>
      <w:divBdr>
        <w:top w:val="none" w:sz="0" w:space="0" w:color="auto"/>
        <w:left w:val="none" w:sz="0" w:space="0" w:color="auto"/>
        <w:bottom w:val="none" w:sz="0" w:space="0" w:color="auto"/>
        <w:right w:val="none" w:sz="0" w:space="0" w:color="auto"/>
      </w:divBdr>
    </w:div>
    <w:div w:id="301427178">
      <w:bodyDiv w:val="1"/>
      <w:marLeft w:val="0"/>
      <w:marRight w:val="0"/>
      <w:marTop w:val="0"/>
      <w:marBottom w:val="0"/>
      <w:divBdr>
        <w:top w:val="none" w:sz="0" w:space="0" w:color="auto"/>
        <w:left w:val="none" w:sz="0" w:space="0" w:color="auto"/>
        <w:bottom w:val="none" w:sz="0" w:space="0" w:color="auto"/>
        <w:right w:val="none" w:sz="0" w:space="0" w:color="auto"/>
      </w:divBdr>
    </w:div>
    <w:div w:id="319122016">
      <w:bodyDiv w:val="1"/>
      <w:marLeft w:val="0"/>
      <w:marRight w:val="0"/>
      <w:marTop w:val="0"/>
      <w:marBottom w:val="0"/>
      <w:divBdr>
        <w:top w:val="none" w:sz="0" w:space="0" w:color="auto"/>
        <w:left w:val="none" w:sz="0" w:space="0" w:color="auto"/>
        <w:bottom w:val="none" w:sz="0" w:space="0" w:color="auto"/>
        <w:right w:val="none" w:sz="0" w:space="0" w:color="auto"/>
      </w:divBdr>
    </w:div>
    <w:div w:id="334889528">
      <w:bodyDiv w:val="1"/>
      <w:marLeft w:val="0"/>
      <w:marRight w:val="0"/>
      <w:marTop w:val="0"/>
      <w:marBottom w:val="0"/>
      <w:divBdr>
        <w:top w:val="none" w:sz="0" w:space="0" w:color="auto"/>
        <w:left w:val="none" w:sz="0" w:space="0" w:color="auto"/>
        <w:bottom w:val="none" w:sz="0" w:space="0" w:color="auto"/>
        <w:right w:val="none" w:sz="0" w:space="0" w:color="auto"/>
      </w:divBdr>
    </w:div>
    <w:div w:id="337463560">
      <w:bodyDiv w:val="1"/>
      <w:marLeft w:val="0"/>
      <w:marRight w:val="0"/>
      <w:marTop w:val="0"/>
      <w:marBottom w:val="0"/>
      <w:divBdr>
        <w:top w:val="none" w:sz="0" w:space="0" w:color="auto"/>
        <w:left w:val="none" w:sz="0" w:space="0" w:color="auto"/>
        <w:bottom w:val="none" w:sz="0" w:space="0" w:color="auto"/>
        <w:right w:val="none" w:sz="0" w:space="0" w:color="auto"/>
      </w:divBdr>
    </w:div>
    <w:div w:id="340934470">
      <w:bodyDiv w:val="1"/>
      <w:marLeft w:val="0"/>
      <w:marRight w:val="0"/>
      <w:marTop w:val="0"/>
      <w:marBottom w:val="0"/>
      <w:divBdr>
        <w:top w:val="none" w:sz="0" w:space="0" w:color="auto"/>
        <w:left w:val="none" w:sz="0" w:space="0" w:color="auto"/>
        <w:bottom w:val="none" w:sz="0" w:space="0" w:color="auto"/>
        <w:right w:val="none" w:sz="0" w:space="0" w:color="auto"/>
      </w:divBdr>
    </w:div>
    <w:div w:id="347416168">
      <w:bodyDiv w:val="1"/>
      <w:marLeft w:val="0"/>
      <w:marRight w:val="0"/>
      <w:marTop w:val="0"/>
      <w:marBottom w:val="0"/>
      <w:divBdr>
        <w:top w:val="none" w:sz="0" w:space="0" w:color="auto"/>
        <w:left w:val="none" w:sz="0" w:space="0" w:color="auto"/>
        <w:bottom w:val="none" w:sz="0" w:space="0" w:color="auto"/>
        <w:right w:val="none" w:sz="0" w:space="0" w:color="auto"/>
      </w:divBdr>
    </w:div>
    <w:div w:id="392656198">
      <w:bodyDiv w:val="1"/>
      <w:marLeft w:val="0"/>
      <w:marRight w:val="0"/>
      <w:marTop w:val="0"/>
      <w:marBottom w:val="0"/>
      <w:divBdr>
        <w:top w:val="none" w:sz="0" w:space="0" w:color="auto"/>
        <w:left w:val="none" w:sz="0" w:space="0" w:color="auto"/>
        <w:bottom w:val="none" w:sz="0" w:space="0" w:color="auto"/>
        <w:right w:val="none" w:sz="0" w:space="0" w:color="auto"/>
      </w:divBdr>
    </w:div>
    <w:div w:id="393898406">
      <w:bodyDiv w:val="1"/>
      <w:marLeft w:val="0"/>
      <w:marRight w:val="0"/>
      <w:marTop w:val="0"/>
      <w:marBottom w:val="0"/>
      <w:divBdr>
        <w:top w:val="none" w:sz="0" w:space="0" w:color="auto"/>
        <w:left w:val="none" w:sz="0" w:space="0" w:color="auto"/>
        <w:bottom w:val="none" w:sz="0" w:space="0" w:color="auto"/>
        <w:right w:val="none" w:sz="0" w:space="0" w:color="auto"/>
      </w:divBdr>
    </w:div>
    <w:div w:id="405616556">
      <w:bodyDiv w:val="1"/>
      <w:marLeft w:val="0"/>
      <w:marRight w:val="0"/>
      <w:marTop w:val="0"/>
      <w:marBottom w:val="0"/>
      <w:divBdr>
        <w:top w:val="none" w:sz="0" w:space="0" w:color="auto"/>
        <w:left w:val="none" w:sz="0" w:space="0" w:color="auto"/>
        <w:bottom w:val="none" w:sz="0" w:space="0" w:color="auto"/>
        <w:right w:val="none" w:sz="0" w:space="0" w:color="auto"/>
      </w:divBdr>
    </w:div>
    <w:div w:id="442191846">
      <w:bodyDiv w:val="1"/>
      <w:marLeft w:val="0"/>
      <w:marRight w:val="0"/>
      <w:marTop w:val="0"/>
      <w:marBottom w:val="0"/>
      <w:divBdr>
        <w:top w:val="none" w:sz="0" w:space="0" w:color="auto"/>
        <w:left w:val="none" w:sz="0" w:space="0" w:color="auto"/>
        <w:bottom w:val="none" w:sz="0" w:space="0" w:color="auto"/>
        <w:right w:val="none" w:sz="0" w:space="0" w:color="auto"/>
      </w:divBdr>
    </w:div>
    <w:div w:id="461702057">
      <w:bodyDiv w:val="1"/>
      <w:marLeft w:val="0"/>
      <w:marRight w:val="0"/>
      <w:marTop w:val="0"/>
      <w:marBottom w:val="0"/>
      <w:divBdr>
        <w:top w:val="none" w:sz="0" w:space="0" w:color="auto"/>
        <w:left w:val="none" w:sz="0" w:space="0" w:color="auto"/>
        <w:bottom w:val="none" w:sz="0" w:space="0" w:color="auto"/>
        <w:right w:val="none" w:sz="0" w:space="0" w:color="auto"/>
      </w:divBdr>
    </w:div>
    <w:div w:id="464083454">
      <w:bodyDiv w:val="1"/>
      <w:marLeft w:val="0"/>
      <w:marRight w:val="0"/>
      <w:marTop w:val="0"/>
      <w:marBottom w:val="0"/>
      <w:divBdr>
        <w:top w:val="none" w:sz="0" w:space="0" w:color="auto"/>
        <w:left w:val="none" w:sz="0" w:space="0" w:color="auto"/>
        <w:bottom w:val="none" w:sz="0" w:space="0" w:color="auto"/>
        <w:right w:val="none" w:sz="0" w:space="0" w:color="auto"/>
      </w:divBdr>
    </w:div>
    <w:div w:id="475340534">
      <w:bodyDiv w:val="1"/>
      <w:marLeft w:val="0"/>
      <w:marRight w:val="0"/>
      <w:marTop w:val="0"/>
      <w:marBottom w:val="0"/>
      <w:divBdr>
        <w:top w:val="none" w:sz="0" w:space="0" w:color="auto"/>
        <w:left w:val="none" w:sz="0" w:space="0" w:color="auto"/>
        <w:bottom w:val="none" w:sz="0" w:space="0" w:color="auto"/>
        <w:right w:val="none" w:sz="0" w:space="0" w:color="auto"/>
      </w:divBdr>
    </w:div>
    <w:div w:id="490145953">
      <w:bodyDiv w:val="1"/>
      <w:marLeft w:val="0"/>
      <w:marRight w:val="0"/>
      <w:marTop w:val="0"/>
      <w:marBottom w:val="0"/>
      <w:divBdr>
        <w:top w:val="none" w:sz="0" w:space="0" w:color="auto"/>
        <w:left w:val="none" w:sz="0" w:space="0" w:color="auto"/>
        <w:bottom w:val="none" w:sz="0" w:space="0" w:color="auto"/>
        <w:right w:val="none" w:sz="0" w:space="0" w:color="auto"/>
      </w:divBdr>
    </w:div>
    <w:div w:id="491144097">
      <w:bodyDiv w:val="1"/>
      <w:marLeft w:val="0"/>
      <w:marRight w:val="0"/>
      <w:marTop w:val="0"/>
      <w:marBottom w:val="0"/>
      <w:divBdr>
        <w:top w:val="none" w:sz="0" w:space="0" w:color="auto"/>
        <w:left w:val="none" w:sz="0" w:space="0" w:color="auto"/>
        <w:bottom w:val="none" w:sz="0" w:space="0" w:color="auto"/>
        <w:right w:val="none" w:sz="0" w:space="0" w:color="auto"/>
      </w:divBdr>
    </w:div>
    <w:div w:id="492642705">
      <w:bodyDiv w:val="1"/>
      <w:marLeft w:val="0"/>
      <w:marRight w:val="0"/>
      <w:marTop w:val="0"/>
      <w:marBottom w:val="0"/>
      <w:divBdr>
        <w:top w:val="none" w:sz="0" w:space="0" w:color="auto"/>
        <w:left w:val="none" w:sz="0" w:space="0" w:color="auto"/>
        <w:bottom w:val="none" w:sz="0" w:space="0" w:color="auto"/>
        <w:right w:val="none" w:sz="0" w:space="0" w:color="auto"/>
      </w:divBdr>
    </w:div>
    <w:div w:id="501092925">
      <w:bodyDiv w:val="1"/>
      <w:marLeft w:val="0"/>
      <w:marRight w:val="0"/>
      <w:marTop w:val="0"/>
      <w:marBottom w:val="0"/>
      <w:divBdr>
        <w:top w:val="none" w:sz="0" w:space="0" w:color="auto"/>
        <w:left w:val="none" w:sz="0" w:space="0" w:color="auto"/>
        <w:bottom w:val="none" w:sz="0" w:space="0" w:color="auto"/>
        <w:right w:val="none" w:sz="0" w:space="0" w:color="auto"/>
      </w:divBdr>
    </w:div>
    <w:div w:id="507211288">
      <w:bodyDiv w:val="1"/>
      <w:marLeft w:val="0"/>
      <w:marRight w:val="0"/>
      <w:marTop w:val="0"/>
      <w:marBottom w:val="0"/>
      <w:divBdr>
        <w:top w:val="none" w:sz="0" w:space="0" w:color="auto"/>
        <w:left w:val="none" w:sz="0" w:space="0" w:color="auto"/>
        <w:bottom w:val="none" w:sz="0" w:space="0" w:color="auto"/>
        <w:right w:val="none" w:sz="0" w:space="0" w:color="auto"/>
      </w:divBdr>
    </w:div>
    <w:div w:id="532815261">
      <w:bodyDiv w:val="1"/>
      <w:marLeft w:val="0"/>
      <w:marRight w:val="0"/>
      <w:marTop w:val="0"/>
      <w:marBottom w:val="0"/>
      <w:divBdr>
        <w:top w:val="none" w:sz="0" w:space="0" w:color="auto"/>
        <w:left w:val="none" w:sz="0" w:space="0" w:color="auto"/>
        <w:bottom w:val="none" w:sz="0" w:space="0" w:color="auto"/>
        <w:right w:val="none" w:sz="0" w:space="0" w:color="auto"/>
      </w:divBdr>
    </w:div>
    <w:div w:id="534730734">
      <w:bodyDiv w:val="1"/>
      <w:marLeft w:val="0"/>
      <w:marRight w:val="0"/>
      <w:marTop w:val="0"/>
      <w:marBottom w:val="0"/>
      <w:divBdr>
        <w:top w:val="none" w:sz="0" w:space="0" w:color="auto"/>
        <w:left w:val="none" w:sz="0" w:space="0" w:color="auto"/>
        <w:bottom w:val="none" w:sz="0" w:space="0" w:color="auto"/>
        <w:right w:val="none" w:sz="0" w:space="0" w:color="auto"/>
      </w:divBdr>
    </w:div>
    <w:div w:id="546719421">
      <w:bodyDiv w:val="1"/>
      <w:marLeft w:val="0"/>
      <w:marRight w:val="0"/>
      <w:marTop w:val="0"/>
      <w:marBottom w:val="0"/>
      <w:divBdr>
        <w:top w:val="none" w:sz="0" w:space="0" w:color="auto"/>
        <w:left w:val="none" w:sz="0" w:space="0" w:color="auto"/>
        <w:bottom w:val="none" w:sz="0" w:space="0" w:color="auto"/>
        <w:right w:val="none" w:sz="0" w:space="0" w:color="auto"/>
      </w:divBdr>
    </w:div>
    <w:div w:id="570895476">
      <w:bodyDiv w:val="1"/>
      <w:marLeft w:val="0"/>
      <w:marRight w:val="0"/>
      <w:marTop w:val="0"/>
      <w:marBottom w:val="0"/>
      <w:divBdr>
        <w:top w:val="none" w:sz="0" w:space="0" w:color="auto"/>
        <w:left w:val="none" w:sz="0" w:space="0" w:color="auto"/>
        <w:bottom w:val="none" w:sz="0" w:space="0" w:color="auto"/>
        <w:right w:val="none" w:sz="0" w:space="0" w:color="auto"/>
      </w:divBdr>
    </w:div>
    <w:div w:id="571888559">
      <w:bodyDiv w:val="1"/>
      <w:marLeft w:val="0"/>
      <w:marRight w:val="0"/>
      <w:marTop w:val="0"/>
      <w:marBottom w:val="0"/>
      <w:divBdr>
        <w:top w:val="none" w:sz="0" w:space="0" w:color="auto"/>
        <w:left w:val="none" w:sz="0" w:space="0" w:color="auto"/>
        <w:bottom w:val="none" w:sz="0" w:space="0" w:color="auto"/>
        <w:right w:val="none" w:sz="0" w:space="0" w:color="auto"/>
      </w:divBdr>
    </w:div>
    <w:div w:id="584923839">
      <w:bodyDiv w:val="1"/>
      <w:marLeft w:val="0"/>
      <w:marRight w:val="0"/>
      <w:marTop w:val="0"/>
      <w:marBottom w:val="0"/>
      <w:divBdr>
        <w:top w:val="none" w:sz="0" w:space="0" w:color="auto"/>
        <w:left w:val="none" w:sz="0" w:space="0" w:color="auto"/>
        <w:bottom w:val="none" w:sz="0" w:space="0" w:color="auto"/>
        <w:right w:val="none" w:sz="0" w:space="0" w:color="auto"/>
      </w:divBdr>
    </w:div>
    <w:div w:id="588537411">
      <w:bodyDiv w:val="1"/>
      <w:marLeft w:val="0"/>
      <w:marRight w:val="0"/>
      <w:marTop w:val="0"/>
      <w:marBottom w:val="0"/>
      <w:divBdr>
        <w:top w:val="none" w:sz="0" w:space="0" w:color="auto"/>
        <w:left w:val="none" w:sz="0" w:space="0" w:color="auto"/>
        <w:bottom w:val="none" w:sz="0" w:space="0" w:color="auto"/>
        <w:right w:val="none" w:sz="0" w:space="0" w:color="auto"/>
      </w:divBdr>
    </w:div>
    <w:div w:id="595864759">
      <w:bodyDiv w:val="1"/>
      <w:marLeft w:val="0"/>
      <w:marRight w:val="0"/>
      <w:marTop w:val="0"/>
      <w:marBottom w:val="0"/>
      <w:divBdr>
        <w:top w:val="none" w:sz="0" w:space="0" w:color="auto"/>
        <w:left w:val="none" w:sz="0" w:space="0" w:color="auto"/>
        <w:bottom w:val="none" w:sz="0" w:space="0" w:color="auto"/>
        <w:right w:val="none" w:sz="0" w:space="0" w:color="auto"/>
      </w:divBdr>
    </w:div>
    <w:div w:id="619605112">
      <w:bodyDiv w:val="1"/>
      <w:marLeft w:val="0"/>
      <w:marRight w:val="0"/>
      <w:marTop w:val="0"/>
      <w:marBottom w:val="0"/>
      <w:divBdr>
        <w:top w:val="none" w:sz="0" w:space="0" w:color="auto"/>
        <w:left w:val="none" w:sz="0" w:space="0" w:color="auto"/>
        <w:bottom w:val="none" w:sz="0" w:space="0" w:color="auto"/>
        <w:right w:val="none" w:sz="0" w:space="0" w:color="auto"/>
      </w:divBdr>
    </w:div>
    <w:div w:id="632295160">
      <w:bodyDiv w:val="1"/>
      <w:marLeft w:val="0"/>
      <w:marRight w:val="0"/>
      <w:marTop w:val="0"/>
      <w:marBottom w:val="0"/>
      <w:divBdr>
        <w:top w:val="none" w:sz="0" w:space="0" w:color="auto"/>
        <w:left w:val="none" w:sz="0" w:space="0" w:color="auto"/>
        <w:bottom w:val="none" w:sz="0" w:space="0" w:color="auto"/>
        <w:right w:val="none" w:sz="0" w:space="0" w:color="auto"/>
      </w:divBdr>
    </w:div>
    <w:div w:id="646322091">
      <w:bodyDiv w:val="1"/>
      <w:marLeft w:val="0"/>
      <w:marRight w:val="0"/>
      <w:marTop w:val="0"/>
      <w:marBottom w:val="0"/>
      <w:divBdr>
        <w:top w:val="none" w:sz="0" w:space="0" w:color="auto"/>
        <w:left w:val="none" w:sz="0" w:space="0" w:color="auto"/>
        <w:bottom w:val="none" w:sz="0" w:space="0" w:color="auto"/>
        <w:right w:val="none" w:sz="0" w:space="0" w:color="auto"/>
      </w:divBdr>
    </w:div>
    <w:div w:id="655107769">
      <w:bodyDiv w:val="1"/>
      <w:marLeft w:val="0"/>
      <w:marRight w:val="0"/>
      <w:marTop w:val="0"/>
      <w:marBottom w:val="0"/>
      <w:divBdr>
        <w:top w:val="none" w:sz="0" w:space="0" w:color="auto"/>
        <w:left w:val="none" w:sz="0" w:space="0" w:color="auto"/>
        <w:bottom w:val="none" w:sz="0" w:space="0" w:color="auto"/>
        <w:right w:val="none" w:sz="0" w:space="0" w:color="auto"/>
      </w:divBdr>
    </w:div>
    <w:div w:id="661734510">
      <w:bodyDiv w:val="1"/>
      <w:marLeft w:val="0"/>
      <w:marRight w:val="0"/>
      <w:marTop w:val="0"/>
      <w:marBottom w:val="0"/>
      <w:divBdr>
        <w:top w:val="none" w:sz="0" w:space="0" w:color="auto"/>
        <w:left w:val="none" w:sz="0" w:space="0" w:color="auto"/>
        <w:bottom w:val="none" w:sz="0" w:space="0" w:color="auto"/>
        <w:right w:val="none" w:sz="0" w:space="0" w:color="auto"/>
      </w:divBdr>
    </w:div>
    <w:div w:id="663632909">
      <w:bodyDiv w:val="1"/>
      <w:marLeft w:val="0"/>
      <w:marRight w:val="0"/>
      <w:marTop w:val="0"/>
      <w:marBottom w:val="0"/>
      <w:divBdr>
        <w:top w:val="none" w:sz="0" w:space="0" w:color="auto"/>
        <w:left w:val="none" w:sz="0" w:space="0" w:color="auto"/>
        <w:bottom w:val="none" w:sz="0" w:space="0" w:color="auto"/>
        <w:right w:val="none" w:sz="0" w:space="0" w:color="auto"/>
      </w:divBdr>
    </w:div>
    <w:div w:id="706759586">
      <w:bodyDiv w:val="1"/>
      <w:marLeft w:val="0"/>
      <w:marRight w:val="0"/>
      <w:marTop w:val="0"/>
      <w:marBottom w:val="0"/>
      <w:divBdr>
        <w:top w:val="none" w:sz="0" w:space="0" w:color="auto"/>
        <w:left w:val="none" w:sz="0" w:space="0" w:color="auto"/>
        <w:bottom w:val="none" w:sz="0" w:space="0" w:color="auto"/>
        <w:right w:val="none" w:sz="0" w:space="0" w:color="auto"/>
      </w:divBdr>
    </w:div>
    <w:div w:id="713189203">
      <w:bodyDiv w:val="1"/>
      <w:marLeft w:val="0"/>
      <w:marRight w:val="0"/>
      <w:marTop w:val="0"/>
      <w:marBottom w:val="0"/>
      <w:divBdr>
        <w:top w:val="none" w:sz="0" w:space="0" w:color="auto"/>
        <w:left w:val="none" w:sz="0" w:space="0" w:color="auto"/>
        <w:bottom w:val="none" w:sz="0" w:space="0" w:color="auto"/>
        <w:right w:val="none" w:sz="0" w:space="0" w:color="auto"/>
      </w:divBdr>
    </w:div>
    <w:div w:id="723409867">
      <w:bodyDiv w:val="1"/>
      <w:marLeft w:val="0"/>
      <w:marRight w:val="0"/>
      <w:marTop w:val="0"/>
      <w:marBottom w:val="0"/>
      <w:divBdr>
        <w:top w:val="none" w:sz="0" w:space="0" w:color="auto"/>
        <w:left w:val="none" w:sz="0" w:space="0" w:color="auto"/>
        <w:bottom w:val="none" w:sz="0" w:space="0" w:color="auto"/>
        <w:right w:val="none" w:sz="0" w:space="0" w:color="auto"/>
      </w:divBdr>
    </w:div>
    <w:div w:id="726757444">
      <w:bodyDiv w:val="1"/>
      <w:marLeft w:val="0"/>
      <w:marRight w:val="0"/>
      <w:marTop w:val="0"/>
      <w:marBottom w:val="0"/>
      <w:divBdr>
        <w:top w:val="none" w:sz="0" w:space="0" w:color="auto"/>
        <w:left w:val="none" w:sz="0" w:space="0" w:color="auto"/>
        <w:bottom w:val="none" w:sz="0" w:space="0" w:color="auto"/>
        <w:right w:val="none" w:sz="0" w:space="0" w:color="auto"/>
      </w:divBdr>
    </w:div>
    <w:div w:id="740519030">
      <w:bodyDiv w:val="1"/>
      <w:marLeft w:val="0"/>
      <w:marRight w:val="0"/>
      <w:marTop w:val="0"/>
      <w:marBottom w:val="0"/>
      <w:divBdr>
        <w:top w:val="none" w:sz="0" w:space="0" w:color="auto"/>
        <w:left w:val="none" w:sz="0" w:space="0" w:color="auto"/>
        <w:bottom w:val="none" w:sz="0" w:space="0" w:color="auto"/>
        <w:right w:val="none" w:sz="0" w:space="0" w:color="auto"/>
      </w:divBdr>
    </w:div>
    <w:div w:id="756709553">
      <w:bodyDiv w:val="1"/>
      <w:marLeft w:val="0"/>
      <w:marRight w:val="0"/>
      <w:marTop w:val="0"/>
      <w:marBottom w:val="0"/>
      <w:divBdr>
        <w:top w:val="none" w:sz="0" w:space="0" w:color="auto"/>
        <w:left w:val="none" w:sz="0" w:space="0" w:color="auto"/>
        <w:bottom w:val="none" w:sz="0" w:space="0" w:color="auto"/>
        <w:right w:val="none" w:sz="0" w:space="0" w:color="auto"/>
      </w:divBdr>
    </w:div>
    <w:div w:id="763497319">
      <w:bodyDiv w:val="1"/>
      <w:marLeft w:val="0"/>
      <w:marRight w:val="0"/>
      <w:marTop w:val="0"/>
      <w:marBottom w:val="0"/>
      <w:divBdr>
        <w:top w:val="none" w:sz="0" w:space="0" w:color="auto"/>
        <w:left w:val="none" w:sz="0" w:space="0" w:color="auto"/>
        <w:bottom w:val="none" w:sz="0" w:space="0" w:color="auto"/>
        <w:right w:val="none" w:sz="0" w:space="0" w:color="auto"/>
      </w:divBdr>
    </w:div>
    <w:div w:id="766317090">
      <w:bodyDiv w:val="1"/>
      <w:marLeft w:val="0"/>
      <w:marRight w:val="0"/>
      <w:marTop w:val="0"/>
      <w:marBottom w:val="0"/>
      <w:divBdr>
        <w:top w:val="none" w:sz="0" w:space="0" w:color="auto"/>
        <w:left w:val="none" w:sz="0" w:space="0" w:color="auto"/>
        <w:bottom w:val="none" w:sz="0" w:space="0" w:color="auto"/>
        <w:right w:val="none" w:sz="0" w:space="0" w:color="auto"/>
      </w:divBdr>
    </w:div>
    <w:div w:id="777606625">
      <w:bodyDiv w:val="1"/>
      <w:marLeft w:val="0"/>
      <w:marRight w:val="0"/>
      <w:marTop w:val="0"/>
      <w:marBottom w:val="0"/>
      <w:divBdr>
        <w:top w:val="none" w:sz="0" w:space="0" w:color="auto"/>
        <w:left w:val="none" w:sz="0" w:space="0" w:color="auto"/>
        <w:bottom w:val="none" w:sz="0" w:space="0" w:color="auto"/>
        <w:right w:val="none" w:sz="0" w:space="0" w:color="auto"/>
      </w:divBdr>
    </w:div>
    <w:div w:id="784925454">
      <w:bodyDiv w:val="1"/>
      <w:marLeft w:val="0"/>
      <w:marRight w:val="0"/>
      <w:marTop w:val="0"/>
      <w:marBottom w:val="0"/>
      <w:divBdr>
        <w:top w:val="none" w:sz="0" w:space="0" w:color="auto"/>
        <w:left w:val="none" w:sz="0" w:space="0" w:color="auto"/>
        <w:bottom w:val="none" w:sz="0" w:space="0" w:color="auto"/>
        <w:right w:val="none" w:sz="0" w:space="0" w:color="auto"/>
      </w:divBdr>
    </w:div>
    <w:div w:id="821628828">
      <w:bodyDiv w:val="1"/>
      <w:marLeft w:val="0"/>
      <w:marRight w:val="0"/>
      <w:marTop w:val="0"/>
      <w:marBottom w:val="0"/>
      <w:divBdr>
        <w:top w:val="none" w:sz="0" w:space="0" w:color="auto"/>
        <w:left w:val="none" w:sz="0" w:space="0" w:color="auto"/>
        <w:bottom w:val="none" w:sz="0" w:space="0" w:color="auto"/>
        <w:right w:val="none" w:sz="0" w:space="0" w:color="auto"/>
      </w:divBdr>
    </w:div>
    <w:div w:id="841240462">
      <w:bodyDiv w:val="1"/>
      <w:marLeft w:val="0"/>
      <w:marRight w:val="0"/>
      <w:marTop w:val="0"/>
      <w:marBottom w:val="0"/>
      <w:divBdr>
        <w:top w:val="none" w:sz="0" w:space="0" w:color="auto"/>
        <w:left w:val="none" w:sz="0" w:space="0" w:color="auto"/>
        <w:bottom w:val="none" w:sz="0" w:space="0" w:color="auto"/>
        <w:right w:val="none" w:sz="0" w:space="0" w:color="auto"/>
      </w:divBdr>
    </w:div>
    <w:div w:id="860782303">
      <w:bodyDiv w:val="1"/>
      <w:marLeft w:val="0"/>
      <w:marRight w:val="0"/>
      <w:marTop w:val="0"/>
      <w:marBottom w:val="0"/>
      <w:divBdr>
        <w:top w:val="none" w:sz="0" w:space="0" w:color="auto"/>
        <w:left w:val="none" w:sz="0" w:space="0" w:color="auto"/>
        <w:bottom w:val="none" w:sz="0" w:space="0" w:color="auto"/>
        <w:right w:val="none" w:sz="0" w:space="0" w:color="auto"/>
      </w:divBdr>
    </w:div>
    <w:div w:id="875316207">
      <w:bodyDiv w:val="1"/>
      <w:marLeft w:val="0"/>
      <w:marRight w:val="0"/>
      <w:marTop w:val="0"/>
      <w:marBottom w:val="0"/>
      <w:divBdr>
        <w:top w:val="none" w:sz="0" w:space="0" w:color="auto"/>
        <w:left w:val="none" w:sz="0" w:space="0" w:color="auto"/>
        <w:bottom w:val="none" w:sz="0" w:space="0" w:color="auto"/>
        <w:right w:val="none" w:sz="0" w:space="0" w:color="auto"/>
      </w:divBdr>
    </w:div>
    <w:div w:id="881551434">
      <w:bodyDiv w:val="1"/>
      <w:marLeft w:val="0"/>
      <w:marRight w:val="0"/>
      <w:marTop w:val="0"/>
      <w:marBottom w:val="0"/>
      <w:divBdr>
        <w:top w:val="none" w:sz="0" w:space="0" w:color="auto"/>
        <w:left w:val="none" w:sz="0" w:space="0" w:color="auto"/>
        <w:bottom w:val="none" w:sz="0" w:space="0" w:color="auto"/>
        <w:right w:val="none" w:sz="0" w:space="0" w:color="auto"/>
      </w:divBdr>
    </w:div>
    <w:div w:id="882136629">
      <w:bodyDiv w:val="1"/>
      <w:marLeft w:val="0"/>
      <w:marRight w:val="0"/>
      <w:marTop w:val="0"/>
      <w:marBottom w:val="0"/>
      <w:divBdr>
        <w:top w:val="none" w:sz="0" w:space="0" w:color="auto"/>
        <w:left w:val="none" w:sz="0" w:space="0" w:color="auto"/>
        <w:bottom w:val="none" w:sz="0" w:space="0" w:color="auto"/>
        <w:right w:val="none" w:sz="0" w:space="0" w:color="auto"/>
      </w:divBdr>
    </w:div>
    <w:div w:id="884223011">
      <w:bodyDiv w:val="1"/>
      <w:marLeft w:val="0"/>
      <w:marRight w:val="0"/>
      <w:marTop w:val="0"/>
      <w:marBottom w:val="0"/>
      <w:divBdr>
        <w:top w:val="none" w:sz="0" w:space="0" w:color="auto"/>
        <w:left w:val="none" w:sz="0" w:space="0" w:color="auto"/>
        <w:bottom w:val="none" w:sz="0" w:space="0" w:color="auto"/>
        <w:right w:val="none" w:sz="0" w:space="0" w:color="auto"/>
      </w:divBdr>
    </w:div>
    <w:div w:id="900362264">
      <w:bodyDiv w:val="1"/>
      <w:marLeft w:val="0"/>
      <w:marRight w:val="0"/>
      <w:marTop w:val="0"/>
      <w:marBottom w:val="0"/>
      <w:divBdr>
        <w:top w:val="none" w:sz="0" w:space="0" w:color="auto"/>
        <w:left w:val="none" w:sz="0" w:space="0" w:color="auto"/>
        <w:bottom w:val="none" w:sz="0" w:space="0" w:color="auto"/>
        <w:right w:val="none" w:sz="0" w:space="0" w:color="auto"/>
      </w:divBdr>
    </w:div>
    <w:div w:id="914436758">
      <w:bodyDiv w:val="1"/>
      <w:marLeft w:val="0"/>
      <w:marRight w:val="0"/>
      <w:marTop w:val="0"/>
      <w:marBottom w:val="0"/>
      <w:divBdr>
        <w:top w:val="none" w:sz="0" w:space="0" w:color="auto"/>
        <w:left w:val="none" w:sz="0" w:space="0" w:color="auto"/>
        <w:bottom w:val="none" w:sz="0" w:space="0" w:color="auto"/>
        <w:right w:val="none" w:sz="0" w:space="0" w:color="auto"/>
      </w:divBdr>
    </w:div>
    <w:div w:id="920485279">
      <w:bodyDiv w:val="1"/>
      <w:marLeft w:val="0"/>
      <w:marRight w:val="0"/>
      <w:marTop w:val="0"/>
      <w:marBottom w:val="0"/>
      <w:divBdr>
        <w:top w:val="none" w:sz="0" w:space="0" w:color="auto"/>
        <w:left w:val="none" w:sz="0" w:space="0" w:color="auto"/>
        <w:bottom w:val="none" w:sz="0" w:space="0" w:color="auto"/>
        <w:right w:val="none" w:sz="0" w:space="0" w:color="auto"/>
      </w:divBdr>
    </w:div>
    <w:div w:id="934828902">
      <w:bodyDiv w:val="1"/>
      <w:marLeft w:val="0"/>
      <w:marRight w:val="0"/>
      <w:marTop w:val="0"/>
      <w:marBottom w:val="0"/>
      <w:divBdr>
        <w:top w:val="none" w:sz="0" w:space="0" w:color="auto"/>
        <w:left w:val="none" w:sz="0" w:space="0" w:color="auto"/>
        <w:bottom w:val="none" w:sz="0" w:space="0" w:color="auto"/>
        <w:right w:val="none" w:sz="0" w:space="0" w:color="auto"/>
      </w:divBdr>
    </w:div>
    <w:div w:id="946544443">
      <w:bodyDiv w:val="1"/>
      <w:marLeft w:val="0"/>
      <w:marRight w:val="0"/>
      <w:marTop w:val="0"/>
      <w:marBottom w:val="0"/>
      <w:divBdr>
        <w:top w:val="none" w:sz="0" w:space="0" w:color="auto"/>
        <w:left w:val="none" w:sz="0" w:space="0" w:color="auto"/>
        <w:bottom w:val="none" w:sz="0" w:space="0" w:color="auto"/>
        <w:right w:val="none" w:sz="0" w:space="0" w:color="auto"/>
      </w:divBdr>
    </w:div>
    <w:div w:id="962425978">
      <w:bodyDiv w:val="1"/>
      <w:marLeft w:val="0"/>
      <w:marRight w:val="0"/>
      <w:marTop w:val="0"/>
      <w:marBottom w:val="0"/>
      <w:divBdr>
        <w:top w:val="none" w:sz="0" w:space="0" w:color="auto"/>
        <w:left w:val="none" w:sz="0" w:space="0" w:color="auto"/>
        <w:bottom w:val="none" w:sz="0" w:space="0" w:color="auto"/>
        <w:right w:val="none" w:sz="0" w:space="0" w:color="auto"/>
      </w:divBdr>
    </w:div>
    <w:div w:id="971862518">
      <w:bodyDiv w:val="1"/>
      <w:marLeft w:val="0"/>
      <w:marRight w:val="0"/>
      <w:marTop w:val="0"/>
      <w:marBottom w:val="0"/>
      <w:divBdr>
        <w:top w:val="none" w:sz="0" w:space="0" w:color="auto"/>
        <w:left w:val="none" w:sz="0" w:space="0" w:color="auto"/>
        <w:bottom w:val="none" w:sz="0" w:space="0" w:color="auto"/>
        <w:right w:val="none" w:sz="0" w:space="0" w:color="auto"/>
      </w:divBdr>
    </w:div>
    <w:div w:id="983584881">
      <w:bodyDiv w:val="1"/>
      <w:marLeft w:val="0"/>
      <w:marRight w:val="0"/>
      <w:marTop w:val="0"/>
      <w:marBottom w:val="0"/>
      <w:divBdr>
        <w:top w:val="none" w:sz="0" w:space="0" w:color="auto"/>
        <w:left w:val="none" w:sz="0" w:space="0" w:color="auto"/>
        <w:bottom w:val="none" w:sz="0" w:space="0" w:color="auto"/>
        <w:right w:val="none" w:sz="0" w:space="0" w:color="auto"/>
      </w:divBdr>
    </w:div>
    <w:div w:id="1009715924">
      <w:bodyDiv w:val="1"/>
      <w:marLeft w:val="0"/>
      <w:marRight w:val="0"/>
      <w:marTop w:val="0"/>
      <w:marBottom w:val="0"/>
      <w:divBdr>
        <w:top w:val="none" w:sz="0" w:space="0" w:color="auto"/>
        <w:left w:val="none" w:sz="0" w:space="0" w:color="auto"/>
        <w:bottom w:val="none" w:sz="0" w:space="0" w:color="auto"/>
        <w:right w:val="none" w:sz="0" w:space="0" w:color="auto"/>
      </w:divBdr>
    </w:div>
    <w:div w:id="1012878410">
      <w:bodyDiv w:val="1"/>
      <w:marLeft w:val="0"/>
      <w:marRight w:val="0"/>
      <w:marTop w:val="0"/>
      <w:marBottom w:val="0"/>
      <w:divBdr>
        <w:top w:val="none" w:sz="0" w:space="0" w:color="auto"/>
        <w:left w:val="none" w:sz="0" w:space="0" w:color="auto"/>
        <w:bottom w:val="none" w:sz="0" w:space="0" w:color="auto"/>
        <w:right w:val="none" w:sz="0" w:space="0" w:color="auto"/>
      </w:divBdr>
    </w:div>
    <w:div w:id="1031804300">
      <w:bodyDiv w:val="1"/>
      <w:marLeft w:val="0"/>
      <w:marRight w:val="0"/>
      <w:marTop w:val="0"/>
      <w:marBottom w:val="0"/>
      <w:divBdr>
        <w:top w:val="none" w:sz="0" w:space="0" w:color="auto"/>
        <w:left w:val="none" w:sz="0" w:space="0" w:color="auto"/>
        <w:bottom w:val="none" w:sz="0" w:space="0" w:color="auto"/>
        <w:right w:val="none" w:sz="0" w:space="0" w:color="auto"/>
      </w:divBdr>
    </w:div>
    <w:div w:id="1032412995">
      <w:bodyDiv w:val="1"/>
      <w:marLeft w:val="0"/>
      <w:marRight w:val="0"/>
      <w:marTop w:val="0"/>
      <w:marBottom w:val="0"/>
      <w:divBdr>
        <w:top w:val="none" w:sz="0" w:space="0" w:color="auto"/>
        <w:left w:val="none" w:sz="0" w:space="0" w:color="auto"/>
        <w:bottom w:val="none" w:sz="0" w:space="0" w:color="auto"/>
        <w:right w:val="none" w:sz="0" w:space="0" w:color="auto"/>
      </w:divBdr>
    </w:div>
    <w:div w:id="1041367211">
      <w:bodyDiv w:val="1"/>
      <w:marLeft w:val="0"/>
      <w:marRight w:val="0"/>
      <w:marTop w:val="0"/>
      <w:marBottom w:val="0"/>
      <w:divBdr>
        <w:top w:val="none" w:sz="0" w:space="0" w:color="auto"/>
        <w:left w:val="none" w:sz="0" w:space="0" w:color="auto"/>
        <w:bottom w:val="none" w:sz="0" w:space="0" w:color="auto"/>
        <w:right w:val="none" w:sz="0" w:space="0" w:color="auto"/>
      </w:divBdr>
    </w:div>
    <w:div w:id="1053625014">
      <w:bodyDiv w:val="1"/>
      <w:marLeft w:val="0"/>
      <w:marRight w:val="0"/>
      <w:marTop w:val="0"/>
      <w:marBottom w:val="0"/>
      <w:divBdr>
        <w:top w:val="none" w:sz="0" w:space="0" w:color="auto"/>
        <w:left w:val="none" w:sz="0" w:space="0" w:color="auto"/>
        <w:bottom w:val="none" w:sz="0" w:space="0" w:color="auto"/>
        <w:right w:val="none" w:sz="0" w:space="0" w:color="auto"/>
      </w:divBdr>
    </w:div>
    <w:div w:id="1055541995">
      <w:bodyDiv w:val="1"/>
      <w:marLeft w:val="0"/>
      <w:marRight w:val="0"/>
      <w:marTop w:val="0"/>
      <w:marBottom w:val="0"/>
      <w:divBdr>
        <w:top w:val="none" w:sz="0" w:space="0" w:color="auto"/>
        <w:left w:val="none" w:sz="0" w:space="0" w:color="auto"/>
        <w:bottom w:val="none" w:sz="0" w:space="0" w:color="auto"/>
        <w:right w:val="none" w:sz="0" w:space="0" w:color="auto"/>
      </w:divBdr>
    </w:div>
    <w:div w:id="1065446315">
      <w:bodyDiv w:val="1"/>
      <w:marLeft w:val="0"/>
      <w:marRight w:val="0"/>
      <w:marTop w:val="0"/>
      <w:marBottom w:val="0"/>
      <w:divBdr>
        <w:top w:val="none" w:sz="0" w:space="0" w:color="auto"/>
        <w:left w:val="none" w:sz="0" w:space="0" w:color="auto"/>
        <w:bottom w:val="none" w:sz="0" w:space="0" w:color="auto"/>
        <w:right w:val="none" w:sz="0" w:space="0" w:color="auto"/>
      </w:divBdr>
    </w:div>
    <w:div w:id="1079407978">
      <w:bodyDiv w:val="1"/>
      <w:marLeft w:val="0"/>
      <w:marRight w:val="0"/>
      <w:marTop w:val="0"/>
      <w:marBottom w:val="0"/>
      <w:divBdr>
        <w:top w:val="none" w:sz="0" w:space="0" w:color="auto"/>
        <w:left w:val="none" w:sz="0" w:space="0" w:color="auto"/>
        <w:bottom w:val="none" w:sz="0" w:space="0" w:color="auto"/>
        <w:right w:val="none" w:sz="0" w:space="0" w:color="auto"/>
      </w:divBdr>
    </w:div>
    <w:div w:id="1081104945">
      <w:bodyDiv w:val="1"/>
      <w:marLeft w:val="0"/>
      <w:marRight w:val="0"/>
      <w:marTop w:val="0"/>
      <w:marBottom w:val="0"/>
      <w:divBdr>
        <w:top w:val="none" w:sz="0" w:space="0" w:color="auto"/>
        <w:left w:val="none" w:sz="0" w:space="0" w:color="auto"/>
        <w:bottom w:val="none" w:sz="0" w:space="0" w:color="auto"/>
        <w:right w:val="none" w:sz="0" w:space="0" w:color="auto"/>
      </w:divBdr>
    </w:div>
    <w:div w:id="1099721233">
      <w:bodyDiv w:val="1"/>
      <w:marLeft w:val="0"/>
      <w:marRight w:val="0"/>
      <w:marTop w:val="0"/>
      <w:marBottom w:val="0"/>
      <w:divBdr>
        <w:top w:val="none" w:sz="0" w:space="0" w:color="auto"/>
        <w:left w:val="none" w:sz="0" w:space="0" w:color="auto"/>
        <w:bottom w:val="none" w:sz="0" w:space="0" w:color="auto"/>
        <w:right w:val="none" w:sz="0" w:space="0" w:color="auto"/>
      </w:divBdr>
    </w:div>
    <w:div w:id="1119689159">
      <w:bodyDiv w:val="1"/>
      <w:marLeft w:val="0"/>
      <w:marRight w:val="0"/>
      <w:marTop w:val="0"/>
      <w:marBottom w:val="0"/>
      <w:divBdr>
        <w:top w:val="none" w:sz="0" w:space="0" w:color="auto"/>
        <w:left w:val="none" w:sz="0" w:space="0" w:color="auto"/>
        <w:bottom w:val="none" w:sz="0" w:space="0" w:color="auto"/>
        <w:right w:val="none" w:sz="0" w:space="0" w:color="auto"/>
      </w:divBdr>
    </w:div>
    <w:div w:id="1126851983">
      <w:bodyDiv w:val="1"/>
      <w:marLeft w:val="0"/>
      <w:marRight w:val="0"/>
      <w:marTop w:val="0"/>
      <w:marBottom w:val="0"/>
      <w:divBdr>
        <w:top w:val="none" w:sz="0" w:space="0" w:color="auto"/>
        <w:left w:val="none" w:sz="0" w:space="0" w:color="auto"/>
        <w:bottom w:val="none" w:sz="0" w:space="0" w:color="auto"/>
        <w:right w:val="none" w:sz="0" w:space="0" w:color="auto"/>
      </w:divBdr>
    </w:div>
    <w:div w:id="1133716430">
      <w:bodyDiv w:val="1"/>
      <w:marLeft w:val="0"/>
      <w:marRight w:val="0"/>
      <w:marTop w:val="0"/>
      <w:marBottom w:val="0"/>
      <w:divBdr>
        <w:top w:val="none" w:sz="0" w:space="0" w:color="auto"/>
        <w:left w:val="none" w:sz="0" w:space="0" w:color="auto"/>
        <w:bottom w:val="none" w:sz="0" w:space="0" w:color="auto"/>
        <w:right w:val="none" w:sz="0" w:space="0" w:color="auto"/>
      </w:divBdr>
    </w:div>
    <w:div w:id="1154565148">
      <w:bodyDiv w:val="1"/>
      <w:marLeft w:val="0"/>
      <w:marRight w:val="0"/>
      <w:marTop w:val="0"/>
      <w:marBottom w:val="0"/>
      <w:divBdr>
        <w:top w:val="none" w:sz="0" w:space="0" w:color="auto"/>
        <w:left w:val="none" w:sz="0" w:space="0" w:color="auto"/>
        <w:bottom w:val="none" w:sz="0" w:space="0" w:color="auto"/>
        <w:right w:val="none" w:sz="0" w:space="0" w:color="auto"/>
      </w:divBdr>
    </w:div>
    <w:div w:id="1156993725">
      <w:bodyDiv w:val="1"/>
      <w:marLeft w:val="0"/>
      <w:marRight w:val="0"/>
      <w:marTop w:val="0"/>
      <w:marBottom w:val="0"/>
      <w:divBdr>
        <w:top w:val="none" w:sz="0" w:space="0" w:color="auto"/>
        <w:left w:val="none" w:sz="0" w:space="0" w:color="auto"/>
        <w:bottom w:val="none" w:sz="0" w:space="0" w:color="auto"/>
        <w:right w:val="none" w:sz="0" w:space="0" w:color="auto"/>
      </w:divBdr>
    </w:div>
    <w:div w:id="1160973072">
      <w:bodyDiv w:val="1"/>
      <w:marLeft w:val="0"/>
      <w:marRight w:val="0"/>
      <w:marTop w:val="0"/>
      <w:marBottom w:val="0"/>
      <w:divBdr>
        <w:top w:val="none" w:sz="0" w:space="0" w:color="auto"/>
        <w:left w:val="none" w:sz="0" w:space="0" w:color="auto"/>
        <w:bottom w:val="none" w:sz="0" w:space="0" w:color="auto"/>
        <w:right w:val="none" w:sz="0" w:space="0" w:color="auto"/>
      </w:divBdr>
    </w:div>
    <w:div w:id="1164666533">
      <w:bodyDiv w:val="1"/>
      <w:marLeft w:val="0"/>
      <w:marRight w:val="0"/>
      <w:marTop w:val="0"/>
      <w:marBottom w:val="0"/>
      <w:divBdr>
        <w:top w:val="none" w:sz="0" w:space="0" w:color="auto"/>
        <w:left w:val="none" w:sz="0" w:space="0" w:color="auto"/>
        <w:bottom w:val="none" w:sz="0" w:space="0" w:color="auto"/>
        <w:right w:val="none" w:sz="0" w:space="0" w:color="auto"/>
      </w:divBdr>
    </w:div>
    <w:div w:id="1171487018">
      <w:bodyDiv w:val="1"/>
      <w:marLeft w:val="0"/>
      <w:marRight w:val="0"/>
      <w:marTop w:val="0"/>
      <w:marBottom w:val="0"/>
      <w:divBdr>
        <w:top w:val="none" w:sz="0" w:space="0" w:color="auto"/>
        <w:left w:val="none" w:sz="0" w:space="0" w:color="auto"/>
        <w:bottom w:val="none" w:sz="0" w:space="0" w:color="auto"/>
        <w:right w:val="none" w:sz="0" w:space="0" w:color="auto"/>
      </w:divBdr>
    </w:div>
    <w:div w:id="1171724666">
      <w:bodyDiv w:val="1"/>
      <w:marLeft w:val="0"/>
      <w:marRight w:val="0"/>
      <w:marTop w:val="0"/>
      <w:marBottom w:val="0"/>
      <w:divBdr>
        <w:top w:val="none" w:sz="0" w:space="0" w:color="auto"/>
        <w:left w:val="none" w:sz="0" w:space="0" w:color="auto"/>
        <w:bottom w:val="none" w:sz="0" w:space="0" w:color="auto"/>
        <w:right w:val="none" w:sz="0" w:space="0" w:color="auto"/>
      </w:divBdr>
    </w:div>
    <w:div w:id="1230966566">
      <w:bodyDiv w:val="1"/>
      <w:marLeft w:val="0"/>
      <w:marRight w:val="0"/>
      <w:marTop w:val="0"/>
      <w:marBottom w:val="0"/>
      <w:divBdr>
        <w:top w:val="none" w:sz="0" w:space="0" w:color="auto"/>
        <w:left w:val="none" w:sz="0" w:space="0" w:color="auto"/>
        <w:bottom w:val="none" w:sz="0" w:space="0" w:color="auto"/>
        <w:right w:val="none" w:sz="0" w:space="0" w:color="auto"/>
      </w:divBdr>
    </w:div>
    <w:div w:id="1244796169">
      <w:bodyDiv w:val="1"/>
      <w:marLeft w:val="0"/>
      <w:marRight w:val="0"/>
      <w:marTop w:val="0"/>
      <w:marBottom w:val="0"/>
      <w:divBdr>
        <w:top w:val="none" w:sz="0" w:space="0" w:color="auto"/>
        <w:left w:val="none" w:sz="0" w:space="0" w:color="auto"/>
        <w:bottom w:val="none" w:sz="0" w:space="0" w:color="auto"/>
        <w:right w:val="none" w:sz="0" w:space="0" w:color="auto"/>
      </w:divBdr>
    </w:div>
    <w:div w:id="1245141127">
      <w:bodyDiv w:val="1"/>
      <w:marLeft w:val="0"/>
      <w:marRight w:val="0"/>
      <w:marTop w:val="0"/>
      <w:marBottom w:val="0"/>
      <w:divBdr>
        <w:top w:val="none" w:sz="0" w:space="0" w:color="auto"/>
        <w:left w:val="none" w:sz="0" w:space="0" w:color="auto"/>
        <w:bottom w:val="none" w:sz="0" w:space="0" w:color="auto"/>
        <w:right w:val="none" w:sz="0" w:space="0" w:color="auto"/>
      </w:divBdr>
    </w:div>
    <w:div w:id="1290429230">
      <w:bodyDiv w:val="1"/>
      <w:marLeft w:val="0"/>
      <w:marRight w:val="0"/>
      <w:marTop w:val="0"/>
      <w:marBottom w:val="0"/>
      <w:divBdr>
        <w:top w:val="none" w:sz="0" w:space="0" w:color="auto"/>
        <w:left w:val="none" w:sz="0" w:space="0" w:color="auto"/>
        <w:bottom w:val="none" w:sz="0" w:space="0" w:color="auto"/>
        <w:right w:val="none" w:sz="0" w:space="0" w:color="auto"/>
      </w:divBdr>
    </w:div>
    <w:div w:id="1295257748">
      <w:bodyDiv w:val="1"/>
      <w:marLeft w:val="0"/>
      <w:marRight w:val="0"/>
      <w:marTop w:val="0"/>
      <w:marBottom w:val="0"/>
      <w:divBdr>
        <w:top w:val="none" w:sz="0" w:space="0" w:color="auto"/>
        <w:left w:val="none" w:sz="0" w:space="0" w:color="auto"/>
        <w:bottom w:val="none" w:sz="0" w:space="0" w:color="auto"/>
        <w:right w:val="none" w:sz="0" w:space="0" w:color="auto"/>
      </w:divBdr>
    </w:div>
    <w:div w:id="1315330306">
      <w:bodyDiv w:val="1"/>
      <w:marLeft w:val="0"/>
      <w:marRight w:val="0"/>
      <w:marTop w:val="0"/>
      <w:marBottom w:val="0"/>
      <w:divBdr>
        <w:top w:val="none" w:sz="0" w:space="0" w:color="auto"/>
        <w:left w:val="none" w:sz="0" w:space="0" w:color="auto"/>
        <w:bottom w:val="none" w:sz="0" w:space="0" w:color="auto"/>
        <w:right w:val="none" w:sz="0" w:space="0" w:color="auto"/>
      </w:divBdr>
    </w:div>
    <w:div w:id="1329555187">
      <w:bodyDiv w:val="1"/>
      <w:marLeft w:val="0"/>
      <w:marRight w:val="0"/>
      <w:marTop w:val="0"/>
      <w:marBottom w:val="0"/>
      <w:divBdr>
        <w:top w:val="none" w:sz="0" w:space="0" w:color="auto"/>
        <w:left w:val="none" w:sz="0" w:space="0" w:color="auto"/>
        <w:bottom w:val="none" w:sz="0" w:space="0" w:color="auto"/>
        <w:right w:val="none" w:sz="0" w:space="0" w:color="auto"/>
      </w:divBdr>
    </w:div>
    <w:div w:id="1377269800">
      <w:bodyDiv w:val="1"/>
      <w:marLeft w:val="0"/>
      <w:marRight w:val="0"/>
      <w:marTop w:val="0"/>
      <w:marBottom w:val="0"/>
      <w:divBdr>
        <w:top w:val="none" w:sz="0" w:space="0" w:color="auto"/>
        <w:left w:val="none" w:sz="0" w:space="0" w:color="auto"/>
        <w:bottom w:val="none" w:sz="0" w:space="0" w:color="auto"/>
        <w:right w:val="none" w:sz="0" w:space="0" w:color="auto"/>
      </w:divBdr>
    </w:div>
    <w:div w:id="1387296055">
      <w:bodyDiv w:val="1"/>
      <w:marLeft w:val="0"/>
      <w:marRight w:val="0"/>
      <w:marTop w:val="0"/>
      <w:marBottom w:val="0"/>
      <w:divBdr>
        <w:top w:val="none" w:sz="0" w:space="0" w:color="auto"/>
        <w:left w:val="none" w:sz="0" w:space="0" w:color="auto"/>
        <w:bottom w:val="none" w:sz="0" w:space="0" w:color="auto"/>
        <w:right w:val="none" w:sz="0" w:space="0" w:color="auto"/>
      </w:divBdr>
    </w:div>
    <w:div w:id="1397705110">
      <w:bodyDiv w:val="1"/>
      <w:marLeft w:val="0"/>
      <w:marRight w:val="0"/>
      <w:marTop w:val="0"/>
      <w:marBottom w:val="0"/>
      <w:divBdr>
        <w:top w:val="none" w:sz="0" w:space="0" w:color="auto"/>
        <w:left w:val="none" w:sz="0" w:space="0" w:color="auto"/>
        <w:bottom w:val="none" w:sz="0" w:space="0" w:color="auto"/>
        <w:right w:val="none" w:sz="0" w:space="0" w:color="auto"/>
      </w:divBdr>
    </w:div>
    <w:div w:id="1431584088">
      <w:bodyDiv w:val="1"/>
      <w:marLeft w:val="0"/>
      <w:marRight w:val="0"/>
      <w:marTop w:val="0"/>
      <w:marBottom w:val="0"/>
      <w:divBdr>
        <w:top w:val="none" w:sz="0" w:space="0" w:color="auto"/>
        <w:left w:val="none" w:sz="0" w:space="0" w:color="auto"/>
        <w:bottom w:val="none" w:sz="0" w:space="0" w:color="auto"/>
        <w:right w:val="none" w:sz="0" w:space="0" w:color="auto"/>
      </w:divBdr>
    </w:div>
    <w:div w:id="1433475075">
      <w:bodyDiv w:val="1"/>
      <w:marLeft w:val="0"/>
      <w:marRight w:val="0"/>
      <w:marTop w:val="0"/>
      <w:marBottom w:val="0"/>
      <w:divBdr>
        <w:top w:val="none" w:sz="0" w:space="0" w:color="auto"/>
        <w:left w:val="none" w:sz="0" w:space="0" w:color="auto"/>
        <w:bottom w:val="none" w:sz="0" w:space="0" w:color="auto"/>
        <w:right w:val="none" w:sz="0" w:space="0" w:color="auto"/>
      </w:divBdr>
    </w:div>
    <w:div w:id="1471290322">
      <w:bodyDiv w:val="1"/>
      <w:marLeft w:val="0"/>
      <w:marRight w:val="0"/>
      <w:marTop w:val="0"/>
      <w:marBottom w:val="0"/>
      <w:divBdr>
        <w:top w:val="none" w:sz="0" w:space="0" w:color="auto"/>
        <w:left w:val="none" w:sz="0" w:space="0" w:color="auto"/>
        <w:bottom w:val="none" w:sz="0" w:space="0" w:color="auto"/>
        <w:right w:val="none" w:sz="0" w:space="0" w:color="auto"/>
      </w:divBdr>
    </w:div>
    <w:div w:id="1491289782">
      <w:bodyDiv w:val="1"/>
      <w:marLeft w:val="0"/>
      <w:marRight w:val="0"/>
      <w:marTop w:val="0"/>
      <w:marBottom w:val="0"/>
      <w:divBdr>
        <w:top w:val="none" w:sz="0" w:space="0" w:color="auto"/>
        <w:left w:val="none" w:sz="0" w:space="0" w:color="auto"/>
        <w:bottom w:val="none" w:sz="0" w:space="0" w:color="auto"/>
        <w:right w:val="none" w:sz="0" w:space="0" w:color="auto"/>
      </w:divBdr>
    </w:div>
    <w:div w:id="1520315335">
      <w:bodyDiv w:val="1"/>
      <w:marLeft w:val="0"/>
      <w:marRight w:val="0"/>
      <w:marTop w:val="0"/>
      <w:marBottom w:val="0"/>
      <w:divBdr>
        <w:top w:val="none" w:sz="0" w:space="0" w:color="auto"/>
        <w:left w:val="none" w:sz="0" w:space="0" w:color="auto"/>
        <w:bottom w:val="none" w:sz="0" w:space="0" w:color="auto"/>
        <w:right w:val="none" w:sz="0" w:space="0" w:color="auto"/>
      </w:divBdr>
    </w:div>
    <w:div w:id="1520852664">
      <w:bodyDiv w:val="1"/>
      <w:marLeft w:val="0"/>
      <w:marRight w:val="0"/>
      <w:marTop w:val="0"/>
      <w:marBottom w:val="0"/>
      <w:divBdr>
        <w:top w:val="none" w:sz="0" w:space="0" w:color="auto"/>
        <w:left w:val="none" w:sz="0" w:space="0" w:color="auto"/>
        <w:bottom w:val="none" w:sz="0" w:space="0" w:color="auto"/>
        <w:right w:val="none" w:sz="0" w:space="0" w:color="auto"/>
      </w:divBdr>
    </w:div>
    <w:div w:id="1536693274">
      <w:bodyDiv w:val="1"/>
      <w:marLeft w:val="0"/>
      <w:marRight w:val="0"/>
      <w:marTop w:val="0"/>
      <w:marBottom w:val="0"/>
      <w:divBdr>
        <w:top w:val="none" w:sz="0" w:space="0" w:color="auto"/>
        <w:left w:val="none" w:sz="0" w:space="0" w:color="auto"/>
        <w:bottom w:val="none" w:sz="0" w:space="0" w:color="auto"/>
        <w:right w:val="none" w:sz="0" w:space="0" w:color="auto"/>
      </w:divBdr>
    </w:div>
    <w:div w:id="1537310547">
      <w:bodyDiv w:val="1"/>
      <w:marLeft w:val="0"/>
      <w:marRight w:val="0"/>
      <w:marTop w:val="0"/>
      <w:marBottom w:val="0"/>
      <w:divBdr>
        <w:top w:val="none" w:sz="0" w:space="0" w:color="auto"/>
        <w:left w:val="none" w:sz="0" w:space="0" w:color="auto"/>
        <w:bottom w:val="none" w:sz="0" w:space="0" w:color="auto"/>
        <w:right w:val="none" w:sz="0" w:space="0" w:color="auto"/>
      </w:divBdr>
    </w:div>
    <w:div w:id="1574657344">
      <w:bodyDiv w:val="1"/>
      <w:marLeft w:val="0"/>
      <w:marRight w:val="0"/>
      <w:marTop w:val="0"/>
      <w:marBottom w:val="0"/>
      <w:divBdr>
        <w:top w:val="none" w:sz="0" w:space="0" w:color="auto"/>
        <w:left w:val="none" w:sz="0" w:space="0" w:color="auto"/>
        <w:bottom w:val="none" w:sz="0" w:space="0" w:color="auto"/>
        <w:right w:val="none" w:sz="0" w:space="0" w:color="auto"/>
      </w:divBdr>
    </w:div>
    <w:div w:id="1592398787">
      <w:bodyDiv w:val="1"/>
      <w:marLeft w:val="0"/>
      <w:marRight w:val="0"/>
      <w:marTop w:val="0"/>
      <w:marBottom w:val="0"/>
      <w:divBdr>
        <w:top w:val="none" w:sz="0" w:space="0" w:color="auto"/>
        <w:left w:val="none" w:sz="0" w:space="0" w:color="auto"/>
        <w:bottom w:val="none" w:sz="0" w:space="0" w:color="auto"/>
        <w:right w:val="none" w:sz="0" w:space="0" w:color="auto"/>
      </w:divBdr>
    </w:div>
    <w:div w:id="1628706405">
      <w:bodyDiv w:val="1"/>
      <w:marLeft w:val="0"/>
      <w:marRight w:val="0"/>
      <w:marTop w:val="0"/>
      <w:marBottom w:val="0"/>
      <w:divBdr>
        <w:top w:val="none" w:sz="0" w:space="0" w:color="auto"/>
        <w:left w:val="none" w:sz="0" w:space="0" w:color="auto"/>
        <w:bottom w:val="none" w:sz="0" w:space="0" w:color="auto"/>
        <w:right w:val="none" w:sz="0" w:space="0" w:color="auto"/>
      </w:divBdr>
    </w:div>
    <w:div w:id="1631201524">
      <w:bodyDiv w:val="1"/>
      <w:marLeft w:val="0"/>
      <w:marRight w:val="0"/>
      <w:marTop w:val="0"/>
      <w:marBottom w:val="0"/>
      <w:divBdr>
        <w:top w:val="none" w:sz="0" w:space="0" w:color="auto"/>
        <w:left w:val="none" w:sz="0" w:space="0" w:color="auto"/>
        <w:bottom w:val="none" w:sz="0" w:space="0" w:color="auto"/>
        <w:right w:val="none" w:sz="0" w:space="0" w:color="auto"/>
      </w:divBdr>
    </w:div>
    <w:div w:id="1639607263">
      <w:bodyDiv w:val="1"/>
      <w:marLeft w:val="0"/>
      <w:marRight w:val="0"/>
      <w:marTop w:val="0"/>
      <w:marBottom w:val="0"/>
      <w:divBdr>
        <w:top w:val="none" w:sz="0" w:space="0" w:color="auto"/>
        <w:left w:val="none" w:sz="0" w:space="0" w:color="auto"/>
        <w:bottom w:val="none" w:sz="0" w:space="0" w:color="auto"/>
        <w:right w:val="none" w:sz="0" w:space="0" w:color="auto"/>
      </w:divBdr>
    </w:div>
    <w:div w:id="1652715901">
      <w:bodyDiv w:val="1"/>
      <w:marLeft w:val="0"/>
      <w:marRight w:val="0"/>
      <w:marTop w:val="0"/>
      <w:marBottom w:val="0"/>
      <w:divBdr>
        <w:top w:val="none" w:sz="0" w:space="0" w:color="auto"/>
        <w:left w:val="none" w:sz="0" w:space="0" w:color="auto"/>
        <w:bottom w:val="none" w:sz="0" w:space="0" w:color="auto"/>
        <w:right w:val="none" w:sz="0" w:space="0" w:color="auto"/>
      </w:divBdr>
    </w:div>
    <w:div w:id="1666009179">
      <w:bodyDiv w:val="1"/>
      <w:marLeft w:val="0"/>
      <w:marRight w:val="0"/>
      <w:marTop w:val="0"/>
      <w:marBottom w:val="0"/>
      <w:divBdr>
        <w:top w:val="none" w:sz="0" w:space="0" w:color="auto"/>
        <w:left w:val="none" w:sz="0" w:space="0" w:color="auto"/>
        <w:bottom w:val="none" w:sz="0" w:space="0" w:color="auto"/>
        <w:right w:val="none" w:sz="0" w:space="0" w:color="auto"/>
      </w:divBdr>
    </w:div>
    <w:div w:id="1703624931">
      <w:bodyDiv w:val="1"/>
      <w:marLeft w:val="0"/>
      <w:marRight w:val="0"/>
      <w:marTop w:val="0"/>
      <w:marBottom w:val="0"/>
      <w:divBdr>
        <w:top w:val="none" w:sz="0" w:space="0" w:color="auto"/>
        <w:left w:val="none" w:sz="0" w:space="0" w:color="auto"/>
        <w:bottom w:val="none" w:sz="0" w:space="0" w:color="auto"/>
        <w:right w:val="none" w:sz="0" w:space="0" w:color="auto"/>
      </w:divBdr>
    </w:div>
    <w:div w:id="1704091628">
      <w:bodyDiv w:val="1"/>
      <w:marLeft w:val="0"/>
      <w:marRight w:val="0"/>
      <w:marTop w:val="0"/>
      <w:marBottom w:val="0"/>
      <w:divBdr>
        <w:top w:val="none" w:sz="0" w:space="0" w:color="auto"/>
        <w:left w:val="none" w:sz="0" w:space="0" w:color="auto"/>
        <w:bottom w:val="none" w:sz="0" w:space="0" w:color="auto"/>
        <w:right w:val="none" w:sz="0" w:space="0" w:color="auto"/>
      </w:divBdr>
    </w:div>
    <w:div w:id="1706982915">
      <w:bodyDiv w:val="1"/>
      <w:marLeft w:val="0"/>
      <w:marRight w:val="0"/>
      <w:marTop w:val="0"/>
      <w:marBottom w:val="0"/>
      <w:divBdr>
        <w:top w:val="none" w:sz="0" w:space="0" w:color="auto"/>
        <w:left w:val="none" w:sz="0" w:space="0" w:color="auto"/>
        <w:bottom w:val="none" w:sz="0" w:space="0" w:color="auto"/>
        <w:right w:val="none" w:sz="0" w:space="0" w:color="auto"/>
      </w:divBdr>
    </w:div>
    <w:div w:id="1728994848">
      <w:bodyDiv w:val="1"/>
      <w:marLeft w:val="0"/>
      <w:marRight w:val="0"/>
      <w:marTop w:val="0"/>
      <w:marBottom w:val="0"/>
      <w:divBdr>
        <w:top w:val="none" w:sz="0" w:space="0" w:color="auto"/>
        <w:left w:val="none" w:sz="0" w:space="0" w:color="auto"/>
        <w:bottom w:val="none" w:sz="0" w:space="0" w:color="auto"/>
        <w:right w:val="none" w:sz="0" w:space="0" w:color="auto"/>
      </w:divBdr>
    </w:div>
    <w:div w:id="1736392482">
      <w:bodyDiv w:val="1"/>
      <w:marLeft w:val="0"/>
      <w:marRight w:val="0"/>
      <w:marTop w:val="0"/>
      <w:marBottom w:val="0"/>
      <w:divBdr>
        <w:top w:val="none" w:sz="0" w:space="0" w:color="auto"/>
        <w:left w:val="none" w:sz="0" w:space="0" w:color="auto"/>
        <w:bottom w:val="none" w:sz="0" w:space="0" w:color="auto"/>
        <w:right w:val="none" w:sz="0" w:space="0" w:color="auto"/>
      </w:divBdr>
    </w:div>
    <w:div w:id="1740010577">
      <w:bodyDiv w:val="1"/>
      <w:marLeft w:val="0"/>
      <w:marRight w:val="0"/>
      <w:marTop w:val="0"/>
      <w:marBottom w:val="0"/>
      <w:divBdr>
        <w:top w:val="none" w:sz="0" w:space="0" w:color="auto"/>
        <w:left w:val="none" w:sz="0" w:space="0" w:color="auto"/>
        <w:bottom w:val="none" w:sz="0" w:space="0" w:color="auto"/>
        <w:right w:val="none" w:sz="0" w:space="0" w:color="auto"/>
      </w:divBdr>
    </w:div>
    <w:div w:id="1767340813">
      <w:bodyDiv w:val="1"/>
      <w:marLeft w:val="0"/>
      <w:marRight w:val="0"/>
      <w:marTop w:val="0"/>
      <w:marBottom w:val="0"/>
      <w:divBdr>
        <w:top w:val="none" w:sz="0" w:space="0" w:color="auto"/>
        <w:left w:val="none" w:sz="0" w:space="0" w:color="auto"/>
        <w:bottom w:val="none" w:sz="0" w:space="0" w:color="auto"/>
        <w:right w:val="none" w:sz="0" w:space="0" w:color="auto"/>
      </w:divBdr>
    </w:div>
    <w:div w:id="1775444086">
      <w:bodyDiv w:val="1"/>
      <w:marLeft w:val="0"/>
      <w:marRight w:val="0"/>
      <w:marTop w:val="0"/>
      <w:marBottom w:val="0"/>
      <w:divBdr>
        <w:top w:val="none" w:sz="0" w:space="0" w:color="auto"/>
        <w:left w:val="none" w:sz="0" w:space="0" w:color="auto"/>
        <w:bottom w:val="none" w:sz="0" w:space="0" w:color="auto"/>
        <w:right w:val="none" w:sz="0" w:space="0" w:color="auto"/>
      </w:divBdr>
    </w:div>
    <w:div w:id="1777827732">
      <w:bodyDiv w:val="1"/>
      <w:marLeft w:val="0"/>
      <w:marRight w:val="0"/>
      <w:marTop w:val="0"/>
      <w:marBottom w:val="0"/>
      <w:divBdr>
        <w:top w:val="none" w:sz="0" w:space="0" w:color="auto"/>
        <w:left w:val="none" w:sz="0" w:space="0" w:color="auto"/>
        <w:bottom w:val="none" w:sz="0" w:space="0" w:color="auto"/>
        <w:right w:val="none" w:sz="0" w:space="0" w:color="auto"/>
      </w:divBdr>
    </w:div>
    <w:div w:id="1796749712">
      <w:bodyDiv w:val="1"/>
      <w:marLeft w:val="0"/>
      <w:marRight w:val="0"/>
      <w:marTop w:val="0"/>
      <w:marBottom w:val="0"/>
      <w:divBdr>
        <w:top w:val="none" w:sz="0" w:space="0" w:color="auto"/>
        <w:left w:val="none" w:sz="0" w:space="0" w:color="auto"/>
        <w:bottom w:val="none" w:sz="0" w:space="0" w:color="auto"/>
        <w:right w:val="none" w:sz="0" w:space="0" w:color="auto"/>
      </w:divBdr>
    </w:div>
    <w:div w:id="1812136146">
      <w:bodyDiv w:val="1"/>
      <w:marLeft w:val="0"/>
      <w:marRight w:val="0"/>
      <w:marTop w:val="0"/>
      <w:marBottom w:val="0"/>
      <w:divBdr>
        <w:top w:val="none" w:sz="0" w:space="0" w:color="auto"/>
        <w:left w:val="none" w:sz="0" w:space="0" w:color="auto"/>
        <w:bottom w:val="none" w:sz="0" w:space="0" w:color="auto"/>
        <w:right w:val="none" w:sz="0" w:space="0" w:color="auto"/>
      </w:divBdr>
    </w:div>
    <w:div w:id="1869026344">
      <w:bodyDiv w:val="1"/>
      <w:marLeft w:val="0"/>
      <w:marRight w:val="0"/>
      <w:marTop w:val="0"/>
      <w:marBottom w:val="0"/>
      <w:divBdr>
        <w:top w:val="none" w:sz="0" w:space="0" w:color="auto"/>
        <w:left w:val="none" w:sz="0" w:space="0" w:color="auto"/>
        <w:bottom w:val="none" w:sz="0" w:space="0" w:color="auto"/>
        <w:right w:val="none" w:sz="0" w:space="0" w:color="auto"/>
      </w:divBdr>
    </w:div>
    <w:div w:id="1875656777">
      <w:bodyDiv w:val="1"/>
      <w:marLeft w:val="0"/>
      <w:marRight w:val="0"/>
      <w:marTop w:val="0"/>
      <w:marBottom w:val="0"/>
      <w:divBdr>
        <w:top w:val="none" w:sz="0" w:space="0" w:color="auto"/>
        <w:left w:val="none" w:sz="0" w:space="0" w:color="auto"/>
        <w:bottom w:val="none" w:sz="0" w:space="0" w:color="auto"/>
        <w:right w:val="none" w:sz="0" w:space="0" w:color="auto"/>
      </w:divBdr>
    </w:div>
    <w:div w:id="1902711504">
      <w:bodyDiv w:val="1"/>
      <w:marLeft w:val="0"/>
      <w:marRight w:val="0"/>
      <w:marTop w:val="0"/>
      <w:marBottom w:val="0"/>
      <w:divBdr>
        <w:top w:val="none" w:sz="0" w:space="0" w:color="auto"/>
        <w:left w:val="none" w:sz="0" w:space="0" w:color="auto"/>
        <w:bottom w:val="none" w:sz="0" w:space="0" w:color="auto"/>
        <w:right w:val="none" w:sz="0" w:space="0" w:color="auto"/>
      </w:divBdr>
    </w:div>
    <w:div w:id="1940137194">
      <w:bodyDiv w:val="1"/>
      <w:marLeft w:val="0"/>
      <w:marRight w:val="0"/>
      <w:marTop w:val="0"/>
      <w:marBottom w:val="0"/>
      <w:divBdr>
        <w:top w:val="none" w:sz="0" w:space="0" w:color="auto"/>
        <w:left w:val="none" w:sz="0" w:space="0" w:color="auto"/>
        <w:bottom w:val="none" w:sz="0" w:space="0" w:color="auto"/>
        <w:right w:val="none" w:sz="0" w:space="0" w:color="auto"/>
      </w:divBdr>
    </w:div>
    <w:div w:id="1955096190">
      <w:bodyDiv w:val="1"/>
      <w:marLeft w:val="0"/>
      <w:marRight w:val="0"/>
      <w:marTop w:val="0"/>
      <w:marBottom w:val="0"/>
      <w:divBdr>
        <w:top w:val="none" w:sz="0" w:space="0" w:color="auto"/>
        <w:left w:val="none" w:sz="0" w:space="0" w:color="auto"/>
        <w:bottom w:val="none" w:sz="0" w:space="0" w:color="auto"/>
        <w:right w:val="none" w:sz="0" w:space="0" w:color="auto"/>
      </w:divBdr>
    </w:div>
    <w:div w:id="2031182012">
      <w:bodyDiv w:val="1"/>
      <w:marLeft w:val="0"/>
      <w:marRight w:val="0"/>
      <w:marTop w:val="0"/>
      <w:marBottom w:val="0"/>
      <w:divBdr>
        <w:top w:val="none" w:sz="0" w:space="0" w:color="auto"/>
        <w:left w:val="none" w:sz="0" w:space="0" w:color="auto"/>
        <w:bottom w:val="none" w:sz="0" w:space="0" w:color="auto"/>
        <w:right w:val="none" w:sz="0" w:space="0" w:color="auto"/>
      </w:divBdr>
    </w:div>
    <w:div w:id="2060663270">
      <w:bodyDiv w:val="1"/>
      <w:marLeft w:val="0"/>
      <w:marRight w:val="0"/>
      <w:marTop w:val="0"/>
      <w:marBottom w:val="0"/>
      <w:divBdr>
        <w:top w:val="none" w:sz="0" w:space="0" w:color="auto"/>
        <w:left w:val="none" w:sz="0" w:space="0" w:color="auto"/>
        <w:bottom w:val="none" w:sz="0" w:space="0" w:color="auto"/>
        <w:right w:val="none" w:sz="0" w:space="0" w:color="auto"/>
      </w:divBdr>
    </w:div>
    <w:div w:id="2063941869">
      <w:bodyDiv w:val="1"/>
      <w:marLeft w:val="0"/>
      <w:marRight w:val="0"/>
      <w:marTop w:val="0"/>
      <w:marBottom w:val="0"/>
      <w:divBdr>
        <w:top w:val="none" w:sz="0" w:space="0" w:color="auto"/>
        <w:left w:val="none" w:sz="0" w:space="0" w:color="auto"/>
        <w:bottom w:val="none" w:sz="0" w:space="0" w:color="auto"/>
        <w:right w:val="none" w:sz="0" w:space="0" w:color="auto"/>
      </w:divBdr>
    </w:div>
    <w:div w:id="2083943805">
      <w:bodyDiv w:val="1"/>
      <w:marLeft w:val="0"/>
      <w:marRight w:val="0"/>
      <w:marTop w:val="0"/>
      <w:marBottom w:val="0"/>
      <w:divBdr>
        <w:top w:val="none" w:sz="0" w:space="0" w:color="auto"/>
        <w:left w:val="none" w:sz="0" w:space="0" w:color="auto"/>
        <w:bottom w:val="none" w:sz="0" w:space="0" w:color="auto"/>
        <w:right w:val="none" w:sz="0" w:space="0" w:color="auto"/>
      </w:divBdr>
    </w:div>
    <w:div w:id="2093776342">
      <w:bodyDiv w:val="1"/>
      <w:marLeft w:val="0"/>
      <w:marRight w:val="0"/>
      <w:marTop w:val="0"/>
      <w:marBottom w:val="0"/>
      <w:divBdr>
        <w:top w:val="none" w:sz="0" w:space="0" w:color="auto"/>
        <w:left w:val="none" w:sz="0" w:space="0" w:color="auto"/>
        <w:bottom w:val="none" w:sz="0" w:space="0" w:color="auto"/>
        <w:right w:val="none" w:sz="0" w:space="0" w:color="auto"/>
      </w:divBdr>
    </w:div>
    <w:div w:id="2126652621">
      <w:bodyDiv w:val="1"/>
      <w:marLeft w:val="0"/>
      <w:marRight w:val="0"/>
      <w:marTop w:val="0"/>
      <w:marBottom w:val="0"/>
      <w:divBdr>
        <w:top w:val="none" w:sz="0" w:space="0" w:color="auto"/>
        <w:left w:val="none" w:sz="0" w:space="0" w:color="auto"/>
        <w:bottom w:val="none" w:sz="0" w:space="0" w:color="auto"/>
        <w:right w:val="none" w:sz="0" w:space="0" w:color="auto"/>
      </w:divBdr>
    </w:div>
    <w:div w:id="2142534799">
      <w:bodyDiv w:val="1"/>
      <w:marLeft w:val="0"/>
      <w:marRight w:val="0"/>
      <w:marTop w:val="0"/>
      <w:marBottom w:val="0"/>
      <w:divBdr>
        <w:top w:val="none" w:sz="0" w:space="0" w:color="auto"/>
        <w:left w:val="none" w:sz="0" w:space="0" w:color="auto"/>
        <w:bottom w:val="none" w:sz="0" w:space="0" w:color="auto"/>
        <w:right w:val="none" w:sz="0" w:space="0" w:color="auto"/>
      </w:divBdr>
    </w:div>
    <w:div w:id="2145733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80.png"/><Relationship Id="rId21" Type="http://schemas.openxmlformats.org/officeDocument/2006/relationships/image" Target="media/image11.png"/><Relationship Id="rId42" Type="http://schemas.openxmlformats.org/officeDocument/2006/relationships/oleObject" Target="embeddings/oleObject10.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3.bin"/><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75.png"/><Relationship Id="rId16" Type="http://schemas.openxmlformats.org/officeDocument/2006/relationships/image" Target="media/image7.png"/><Relationship Id="rId107" Type="http://schemas.openxmlformats.org/officeDocument/2006/relationships/image" Target="media/image70.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image" Target="media/image66.png"/><Relationship Id="rId110" Type="http://schemas.openxmlformats.org/officeDocument/2006/relationships/image" Target="media/image73.png"/><Relationship Id="rId115"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6.wmf"/><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13" Type="http://schemas.openxmlformats.org/officeDocument/2006/relationships/image" Target="media/image76.png"/><Relationship Id="rId118" Type="http://schemas.openxmlformats.org/officeDocument/2006/relationships/hyperlink" Target="http://www.zakupki.gov.ru" TargetMode="External"/><Relationship Id="rId8" Type="http://schemas.openxmlformats.org/officeDocument/2006/relationships/image" Target="media/image2.gif"/><Relationship Id="rId51" Type="http://schemas.openxmlformats.org/officeDocument/2006/relationships/image" Target="media/image27.wmf"/><Relationship Id="rId72" Type="http://schemas.openxmlformats.org/officeDocument/2006/relationships/oleObject" Target="embeddings/oleObject25.bin"/><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67.png"/><Relationship Id="rId108" Type="http://schemas.openxmlformats.org/officeDocument/2006/relationships/image" Target="media/image71.png"/><Relationship Id="rId116" Type="http://schemas.openxmlformats.org/officeDocument/2006/relationships/image" Target="media/image79.png"/><Relationship Id="rId20" Type="http://schemas.openxmlformats.org/officeDocument/2006/relationships/image" Target="media/image10.jpeg"/><Relationship Id="rId41" Type="http://schemas.openxmlformats.org/officeDocument/2006/relationships/image" Target="media/image22.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1.png"/><Relationship Id="rId114" Type="http://schemas.openxmlformats.org/officeDocument/2006/relationships/image" Target="media/image77.pn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21.wmf"/><Relationship Id="rId109" Type="http://schemas.openxmlformats.org/officeDocument/2006/relationships/image" Target="media/image72.png"/><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9.wmf"/><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8A66B-17C7-407D-973A-54C79D06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43796</TotalTime>
  <Pages>97</Pages>
  <Words>64618</Words>
  <Characters>368329</Characters>
  <Application>Microsoft Office Word</Application>
  <DocSecurity>0</DocSecurity>
  <Lines>3069</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ЦЭС</dc:creator>
  <cp:keywords/>
  <dc:description/>
  <cp:lastModifiedBy>пользователь</cp:lastModifiedBy>
  <cp:revision>327</cp:revision>
  <cp:lastPrinted>2022-03-29T07:43:00Z</cp:lastPrinted>
  <dcterms:created xsi:type="dcterms:W3CDTF">2018-05-23T07:47:00Z</dcterms:created>
  <dcterms:modified xsi:type="dcterms:W3CDTF">2022-06-28T11:48:00Z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2016-12-27T00:00:00Z</vt:filetime>
  </property>
  <property fmtid="{D5CDD505-2E9C-101B-9397-08002B2CF9AE}" pid="3" name="Creator">
    <vt:lpwstr>Microsoft® Word 2013</vt:lpwstr>
  </property>
  <property fmtid="{D5CDD505-2E9C-101B-9397-08002B2CF9AE}" pid="4" name="LastSaved">
    <vt:filetime>2018-05-08T00:00:00Z</vt:filetime>
  </property>
</Properties>
</file>