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3D" w:rsidRDefault="00E85E3D"/>
    <w:p w:rsidR="00E85E3D" w:rsidRPr="00E85E3D" w:rsidRDefault="00E85E3D" w:rsidP="00E85E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5E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Пенсионный фонд </w:t>
      </w:r>
      <w:proofErr w:type="spellStart"/>
      <w:r w:rsidRPr="00E85E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беззаявительно</w:t>
      </w:r>
      <w:proofErr w:type="spellEnd"/>
      <w:r w:rsidRPr="00E85E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продлевает пенсии инвалидам до 1 марта 2021 года</w:t>
      </w:r>
    </w:p>
    <w:p w:rsidR="00E85E3D" w:rsidRPr="00E85E3D" w:rsidRDefault="006D2362" w:rsidP="00E8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ПФР </w:t>
      </w:r>
      <w:r w:rsidR="00E85E3D" w:rsidRPr="00E8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временный порядок определения и продления инвалидности, согласно которому вся процедура происходит исключительно на основе документов медицинских учреждений без посещения инвалидом бюро медико-социальной экспертизы, действует до 1 марта 2021 года.</w:t>
      </w:r>
    </w:p>
    <w:p w:rsidR="00E85E3D" w:rsidRPr="00E85E3D" w:rsidRDefault="00E85E3D" w:rsidP="00E8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не нужно посещать бюро медико-социальной экспертизы и Пенсионный фонд для продления пенсии по инвалидности. По временному упрощенному порядку органы МСЭ передают в ПФР все необходимые сведения. При наступлении даты, до которой была установлена инвалидность по итогам предыдущего освидетельствования, ее срок автоматически продлевается на полгода, как и право на пенсию и другие выплаты.</w:t>
      </w:r>
    </w:p>
    <w:p w:rsidR="00E85E3D" w:rsidRPr="00E85E3D" w:rsidRDefault="00E85E3D" w:rsidP="00E8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Временный упрощенный порядок распространяется и на продление ранее установленной группы инвалидности. Инвалидность I, II или III группы будет продлена с даты, с которой была установлена при предыдущем освидетельствовании.</w:t>
      </w:r>
    </w:p>
    <w:p w:rsidR="00E85E3D" w:rsidRPr="00E85E3D" w:rsidRDefault="00E85E3D" w:rsidP="00E8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продление инвалидности касается ребенка-инвалида, которому с 2 октября 2020 года исполняется 18 лет, то по заключению МСЭ ему заочно будет установлена группа инвалидности в зависимости от состояния здоровья, оцененного при проведении предыдущего освидетельствования.</w:t>
      </w:r>
    </w:p>
    <w:p w:rsidR="00E85E3D" w:rsidRPr="00E85E3D" w:rsidRDefault="00E85E3D" w:rsidP="00E8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первичном установлении инвалидности после получения сведений от органов МСЭ специалисты ПФР свяжутся с гражданином и проинформируют его о возможности подачи заявления на назначение и доставку пенсии через Личный кабинет гражданина на сайте ПФР или на Едином портале </w:t>
      </w:r>
      <w:proofErr w:type="spellStart"/>
      <w:r w:rsidRPr="00E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85E3D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у гражданина не будет возможности направить заявление удаленно с помощью электронных сервисов, то свое согласие на назначение пенсии по инвалидности он сможет дать специалистам ПФР по телефону. Заявление на доставку, при этом, можно будет направить почтой или подать лично.</w:t>
      </w:r>
    </w:p>
    <w:p w:rsidR="00E85E3D" w:rsidRPr="00E85E3D" w:rsidRDefault="00E85E3D" w:rsidP="00E8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напомним, что Пенсионный фонд с августа в </w:t>
      </w:r>
      <w:proofErr w:type="spellStart"/>
      <w:r w:rsidRPr="00E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E8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назначает ежемесячные денежные выплаты инвалидам и детям-инвалидам. Социальная выплата назначается со дня признания гражданина инвалидом по сведениям, поступившим в Пенсионный фонд из Федерального реестра инвалидов.</w:t>
      </w:r>
    </w:p>
    <w:p w:rsidR="00E85E3D" w:rsidRPr="00E85E3D" w:rsidRDefault="00E85E3D" w:rsidP="00E8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назначенной пенсии и ЕДВ поступает в личный кабинет гражданина на портале </w:t>
      </w:r>
      <w:proofErr w:type="spellStart"/>
      <w:r w:rsidRPr="00E85E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85E3D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информацией также можно ознакомиться в личном кабинете на сайте Федерального реестра инвалидов.</w:t>
      </w:r>
    </w:p>
    <w:p w:rsidR="00E85E3D" w:rsidRPr="00E85E3D" w:rsidRDefault="006D2362" w:rsidP="00D962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62">
        <w:t>#</w:t>
      </w:r>
      <w:r>
        <w:t xml:space="preserve">услуги ПФР </w:t>
      </w:r>
      <w:r w:rsidRPr="006D2362">
        <w:t xml:space="preserve"># </w:t>
      </w:r>
      <w:r>
        <w:t xml:space="preserve">электронный  вид </w:t>
      </w:r>
      <w:r w:rsidRPr="006D2362">
        <w:t>#</w:t>
      </w:r>
      <w:r>
        <w:t xml:space="preserve">пенсии инвалидам </w:t>
      </w:r>
      <w:r w:rsidRPr="006D2362">
        <w:t>#</w:t>
      </w:r>
      <w:r w:rsidR="00D962BC">
        <w:t>ЕДВ</w:t>
      </w:r>
    </w:p>
    <w:p w:rsidR="00E85E3D" w:rsidRDefault="00E85E3D"/>
    <w:p w:rsidR="004738BD" w:rsidRDefault="004738BD"/>
    <w:sectPr w:rsidR="004738BD" w:rsidSect="006513E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2E0" w:rsidRDefault="002762E0" w:rsidP="00E85E3D">
      <w:pPr>
        <w:spacing w:after="0" w:line="240" w:lineRule="auto"/>
      </w:pPr>
      <w:r>
        <w:separator/>
      </w:r>
    </w:p>
  </w:endnote>
  <w:endnote w:type="continuationSeparator" w:id="1">
    <w:p w:rsidR="002762E0" w:rsidRDefault="002762E0" w:rsidP="00E8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2E0" w:rsidRDefault="002762E0" w:rsidP="00E85E3D">
      <w:pPr>
        <w:spacing w:after="0" w:line="240" w:lineRule="auto"/>
      </w:pPr>
      <w:r>
        <w:separator/>
      </w:r>
    </w:p>
  </w:footnote>
  <w:footnote w:type="continuationSeparator" w:id="1">
    <w:p w:rsidR="002762E0" w:rsidRDefault="002762E0" w:rsidP="00E8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E3D" w:rsidRDefault="00E85E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664"/>
    <w:multiLevelType w:val="multilevel"/>
    <w:tmpl w:val="1D96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D4319"/>
    <w:multiLevelType w:val="multilevel"/>
    <w:tmpl w:val="B62E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1004E"/>
    <w:multiLevelType w:val="multilevel"/>
    <w:tmpl w:val="C0BE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E3D"/>
    <w:rsid w:val="000821A6"/>
    <w:rsid w:val="002762E0"/>
    <w:rsid w:val="004738BD"/>
    <w:rsid w:val="00491E96"/>
    <w:rsid w:val="006513E9"/>
    <w:rsid w:val="006D2362"/>
    <w:rsid w:val="007369BB"/>
    <w:rsid w:val="009F4610"/>
    <w:rsid w:val="00A76DB6"/>
    <w:rsid w:val="00B23820"/>
    <w:rsid w:val="00B82E86"/>
    <w:rsid w:val="00D962BC"/>
    <w:rsid w:val="00E8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E9"/>
  </w:style>
  <w:style w:type="paragraph" w:styleId="1">
    <w:name w:val="heading 1"/>
    <w:basedOn w:val="a"/>
    <w:link w:val="10"/>
    <w:uiPriority w:val="9"/>
    <w:qFormat/>
    <w:rsid w:val="00E85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85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5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E3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8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5E3D"/>
  </w:style>
  <w:style w:type="paragraph" w:styleId="a7">
    <w:name w:val="footer"/>
    <w:basedOn w:val="a"/>
    <w:link w:val="a8"/>
    <w:uiPriority w:val="99"/>
    <w:semiHidden/>
    <w:unhideWhenUsed/>
    <w:rsid w:val="00E8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5E3D"/>
  </w:style>
  <w:style w:type="character" w:styleId="a9">
    <w:name w:val="Strong"/>
    <w:basedOn w:val="a0"/>
    <w:uiPriority w:val="22"/>
    <w:qFormat/>
    <w:rsid w:val="00E85E3D"/>
    <w:rPr>
      <w:b/>
      <w:bCs/>
    </w:rPr>
  </w:style>
  <w:style w:type="character" w:styleId="aa">
    <w:name w:val="Emphasis"/>
    <w:basedOn w:val="a0"/>
    <w:uiPriority w:val="20"/>
    <w:qFormat/>
    <w:rsid w:val="00E85E3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85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6D2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057SapegaEA</dc:creator>
  <cp:lastModifiedBy>Иванина</cp:lastModifiedBy>
  <cp:revision>5</cp:revision>
  <dcterms:created xsi:type="dcterms:W3CDTF">2020-12-09T08:36:00Z</dcterms:created>
  <dcterms:modified xsi:type="dcterms:W3CDTF">2021-01-25T11:27:00Z</dcterms:modified>
</cp:coreProperties>
</file>