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7" w:rsidRDefault="00186EF7" w:rsidP="00186E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накопительная пенсия стала больше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6EF7" w:rsidRDefault="00186EF7" w:rsidP="00186E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F7" w:rsidRPr="00186EF7" w:rsidRDefault="00186EF7" w:rsidP="00186EF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1C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1C6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пенсия была больше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ПФР рекомендует </w:t>
      </w:r>
      <w:r w:rsidR="001C6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пополня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1C6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страховыми взносами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средства на накопительную пенсию можно двумя способами: самостоятельно, перечисляя деньги в Пенсионный фонд через кредитную организацию, либо через работодателя (для граждан, которые написали на работе заявление об удержании добровольных страховых взносов из заработной платы).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программы может контролировать зачисление средств на накопительный счет, так же, как и сумму инвестиционного дохода от их вложения, в личном кабинете застрахованного лица на сайте ПФР либо на портале </w:t>
      </w:r>
      <w:proofErr w:type="spellStart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напомним, что отчисления по программе не облагаются налогом на доходы физических лиц, поэтому участники могут воспользоваться социальным налоговым вычетом на сумму сделанных взносов.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</w:t>
      </w:r>
      <w:proofErr w:type="spellStart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работает с 2009 г. Право на получение государственной поддержки имеют граждане, подавшие заявления о добровольном вступлении в правоотношения по обязательному пенсионному страхованию  не позднее 31 декабря 2014 года, и начавшие уплату дополнительных страховых взносов до 31 января 2015 года. Государство ежегодно обеспечивает </w:t>
      </w:r>
      <w:proofErr w:type="spellStart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взносов граждан на будущую пенсию в пределах от 2 до 12 тысяч рублей в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</w:t>
      </w:r>
      <w:proofErr w:type="spellStart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осуществляется в течение 10 лет, начиная с года, следующего за годом уплаты дополнительных страховых взносов. При этом закон позволяет участнику Программы, уже сделавшему хотя бы один добровольный взнос, как приостановить уплату, так и возобновить в удобный для него момент. По истечении 10 лет пополнение накопительного счета можно продолжить, но уже без участия государства.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программе можно получить на официальном сайте Пенсионного фонда РФ в разделе «</w:t>
      </w:r>
      <w:proofErr w:type="spellStart"/>
      <w:proofErr w:type="gramStart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Гражданам-Будущим</w:t>
      </w:r>
      <w:proofErr w:type="spellEnd"/>
      <w:proofErr w:type="gramEnd"/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B8D" w:rsidRPr="00186EF7" w:rsidRDefault="00186EF7" w:rsidP="00186EF7">
      <w:pPr>
        <w:ind w:left="-567"/>
        <w:jc w:val="both"/>
      </w:pPr>
      <w:r>
        <w:rPr>
          <w:lang w:val="en-US"/>
        </w:rPr>
        <w:t>#</w:t>
      </w:r>
      <w:r>
        <w:t>накопительнаяпенсия</w:t>
      </w:r>
      <w:r>
        <w:rPr>
          <w:lang w:val="en-US"/>
        </w:rPr>
        <w:t>#</w:t>
      </w:r>
      <w:r>
        <w:t>софинансирование</w:t>
      </w:r>
      <w:r>
        <w:rPr>
          <w:lang w:val="en-US"/>
        </w:rPr>
        <w:t>#</w:t>
      </w:r>
      <w:r>
        <w:t>новостипфр</w:t>
      </w:r>
    </w:p>
    <w:sectPr w:rsidR="00E85B8D" w:rsidRPr="00186EF7" w:rsidSect="00E8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6EF7"/>
    <w:rsid w:val="00186EF7"/>
    <w:rsid w:val="001C6258"/>
    <w:rsid w:val="00AE444F"/>
    <w:rsid w:val="00E8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2020-12-14T06:28:00Z</dcterms:created>
  <dcterms:modified xsi:type="dcterms:W3CDTF">2021-01-25T11:01:00Z</dcterms:modified>
</cp:coreProperties>
</file>