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1A" w:rsidRPr="00906B49" w:rsidRDefault="00906B49" w:rsidP="00906B49">
      <w:r>
        <w:t>27.01.2020 состоялась очередная встреча с гражданами, посещающими ЛОГ БУ «</w:t>
      </w:r>
      <w:proofErr w:type="spellStart"/>
      <w:r>
        <w:t>Приозерский</w:t>
      </w:r>
      <w:proofErr w:type="spellEnd"/>
      <w:r>
        <w:t xml:space="preserve"> комплексный центр обслуживания населения». Ведущий специалист-эксперт Басаева Лариса Александровна рассказала о Порядке установления компенсационных выплат, предусмотренных Указом Президента Российской Федерации от 26.12.2006 № 1455.</w:t>
      </w:r>
      <w:r>
        <w:br/>
      </w:r>
      <w:r>
        <w:br/>
      </w:r>
      <w:proofErr w:type="gramStart"/>
      <w:r>
        <w:t>Указом Президента Российской Федерации от 26.12.2006 № 1455 «О компенсационных выплатах лицам, осуществляющим уход за нетрудоспособными гражданами» и постановлением Правительства Российской Федерации от 04.06.2007 № 343 «Об осуществлении ежемесячных компенсационных выплат неработающим трудоспособным лицам, осуществляющим уход за нетрудоспособными гражданами» предусмотрено, что право на ежемесячную компенсационную выплату предоставляется неработающим трудоспособным лицам, осуществляющим уход за инвалидами I группы, детьми-инвалидами в возрасте до 18 лет</w:t>
      </w:r>
      <w:proofErr w:type="gramEnd"/>
      <w:r>
        <w:t xml:space="preserve">, а также за </w:t>
      </w:r>
      <w:proofErr w:type="gramStart"/>
      <w:r>
        <w:t>престарелыми</w:t>
      </w:r>
      <w:proofErr w:type="gramEnd"/>
      <w:r>
        <w:t>, нуждающимися по заключению лечебного учреждения в постоянном постороннем уходе либо достигшими возраста 80 лет.</w:t>
      </w:r>
      <w:r>
        <w:br/>
        <w:t>Ежемесячная компенсационная выплата назначается проживающим на территории Российской Федерации лицам, осуществляющим уход за инвалидом I группы, а также престарелым, нуждающимся по заключению лечебного учреждения в постоянном постороннем уходе либо достигшим возраста 80 лет. Выплата устанавливается лицу, осуществляющему уход, в отношении каждого нетрудоспособного гражданина на период осуществления ухода за ним. Компенсационная выплата назначается лицу, осуществляющему уход, независимо от родственных отношений и совместного проживания с нетрудоспособным гражданином.</w:t>
      </w:r>
      <w:r>
        <w:br/>
        <w:t>Компенсационная выплата назначается и осуществляется органом, осуществляющим назначение и выплату пенсии нетрудоспособному гражданину (далее - орган, осуществляющий выплату пенсии). Компенсационная выплата назначается с месяца, в котором лицо, осуществляющее уход, обратилось за ее назначением с заявлениями и всеми необходимыми для представления документами в орган, осуществляющий выплату пенсии, но не ранее дня возникновения права на указанную выплату.</w:t>
      </w:r>
      <w:r>
        <w:br/>
      </w:r>
      <w:r>
        <w:br/>
      </w:r>
      <w:proofErr w:type="gramStart"/>
      <w:r>
        <w:t xml:space="preserve">Если вы ухаживаете за престарелым нуждающимся в постоянном постороннем уходе либо достигшим возраста 80 лет, вам потребуются </w:t>
      </w:r>
      <w:proofErr w:type="spellStart"/>
      <w:r>
        <w:t>слейдущие</w:t>
      </w:r>
      <w:proofErr w:type="spellEnd"/>
      <w:r>
        <w:t xml:space="preserve"> документы:</w:t>
      </w:r>
      <w:r>
        <w:br/>
        <w:t>1) заявление с указанием даты начала ухода и вашего места жительства;</w:t>
      </w:r>
      <w:r>
        <w:br/>
        <w:t>2) заявление гражданина, который нуждается в уходе, о его согласие на то, что Вы будете ухаживать за ним;</w:t>
      </w:r>
      <w:proofErr w:type="gramEnd"/>
      <w:r>
        <w:br/>
      </w:r>
      <w:proofErr w:type="gramStart"/>
      <w:r>
        <w:t>3) заключение лечебного учреждения о нуждаемости престарелого гражданина в постоянном постороннем уходе;</w:t>
      </w:r>
      <w:r>
        <w:br/>
        <w:t>4) документ, удостоверяющий Вашу личность;</w:t>
      </w:r>
      <w:r>
        <w:br/>
        <w:t>5) документы, подтверждающие факт прекращения работы (иной деятельности) Вами, а также нетрудоспособным гражданином;</w:t>
      </w:r>
      <w:r>
        <w:br/>
        <w:t>6) разрешение (согласие) одного из родителей (усыновителя, попечителя) и органа опеки и попечительства на осуществление ухода за нетрудоспособным гражданином обучающимся, достигшим возраста 14 лет, в свободное от учебы время;</w:t>
      </w:r>
      <w:proofErr w:type="gramEnd"/>
      <w:r>
        <w:br/>
        <w:t xml:space="preserve">7) справка образовательной организации, подтверждающая факт Вашего </w:t>
      </w:r>
      <w:proofErr w:type="gramStart"/>
      <w:r>
        <w:t>обучения по</w:t>
      </w:r>
      <w:proofErr w:type="gramEnd"/>
      <w:r>
        <w:t xml:space="preserve"> очной форме.</w:t>
      </w:r>
      <w:r>
        <w:br/>
      </w:r>
      <w:r>
        <w:br/>
        <w:t xml:space="preserve">Лицо, осуществляющее уход, обязано в течение 5 дней известить орган, осуществляющий выплату пенсии, о наступлении обстоятельств, влекущих прекращение осуществления компенсационной выплаты. Извещение о наступлении указанных обстоятельств может быть представлено в форме </w:t>
      </w:r>
      <w:r>
        <w:lastRenderedPageBreak/>
        <w:t>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(функций)".</w:t>
      </w:r>
      <w:r>
        <w:br/>
        <w:t>Прекращение осуществления компенсационной выплаты производится с 1-го числа месяца, следующего за месяцем, в котором наступили обстоятельства.</w:t>
      </w:r>
      <w:bookmarkStart w:id="0" w:name="_GoBack"/>
      <w:bookmarkEnd w:id="0"/>
    </w:p>
    <w:sectPr w:rsidR="007D191A" w:rsidRPr="0090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F7"/>
    <w:rsid w:val="001205DE"/>
    <w:rsid w:val="001705EE"/>
    <w:rsid w:val="002131A6"/>
    <w:rsid w:val="00301086"/>
    <w:rsid w:val="003A64EE"/>
    <w:rsid w:val="00542F9F"/>
    <w:rsid w:val="0066074D"/>
    <w:rsid w:val="00687E41"/>
    <w:rsid w:val="006D6263"/>
    <w:rsid w:val="007D191A"/>
    <w:rsid w:val="007E26FD"/>
    <w:rsid w:val="00906B49"/>
    <w:rsid w:val="00914560"/>
    <w:rsid w:val="00935CD3"/>
    <w:rsid w:val="0099351B"/>
    <w:rsid w:val="00A4361B"/>
    <w:rsid w:val="00A50599"/>
    <w:rsid w:val="00BA5964"/>
    <w:rsid w:val="00DB4715"/>
    <w:rsid w:val="00F6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74D"/>
    <w:rPr>
      <w:color w:val="0000FF"/>
      <w:u w:val="single"/>
    </w:rPr>
  </w:style>
  <w:style w:type="character" w:customStyle="1" w:styleId="blindlabel">
    <w:name w:val="blind_label"/>
    <w:basedOn w:val="a0"/>
    <w:rsid w:val="00301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74D"/>
    <w:rPr>
      <w:color w:val="0000FF"/>
      <w:u w:val="single"/>
    </w:rPr>
  </w:style>
  <w:style w:type="character" w:customStyle="1" w:styleId="blindlabel">
    <w:name w:val="blind_label"/>
    <w:basedOn w:val="a0"/>
    <w:rsid w:val="0030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2020-02-02T20:02:00Z</dcterms:created>
  <dcterms:modified xsi:type="dcterms:W3CDTF">2020-02-02T20:02:00Z</dcterms:modified>
</cp:coreProperties>
</file>