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83" w:rsidRDefault="00BF1583" w:rsidP="00BF15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Чернобыль. Спустя 35 лет</w:t>
      </w:r>
    </w:p>
    <w:p w:rsidR="00BF1583" w:rsidRDefault="00BF1583" w:rsidP="00BF1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35 лет назад, в ночь с 25 на 26 апреля 1986 года, произошла авария на Чернобыльской атомной электростанции, ставшая крупнейшей в истории атомной энергетики.</w:t>
      </w:r>
    </w:p>
    <w:p w:rsidR="00BF1583" w:rsidRDefault="00BF1583" w:rsidP="00BF1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сегодня проживает 4 223 получателя пенсий и иных выплат из категории «чернобыльцев». Из них 2 712 человек являются ликвидаторами аварии на ЧАЭС и 1 511 - инвалидами вследствие чернобыльской катастрофы. Также в числе получателей выплат от Пенсионного фонда России 973 человека, относящиеся к категории «дети первого и последующего поколений» и 1 999 человек – «дети, постоянно проживающие в зоне с льготным социально-экономическим статусом».</w:t>
      </w:r>
    </w:p>
    <w:p w:rsidR="00BF1583" w:rsidRDefault="00BF1583" w:rsidP="00BF1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Изменения пенсионного законодательства, вступившие в силу с 2019 года, никак не коснулись граждан, пострадавших в результате радиационных или техногенных катастроф, в том числе и на Чернобыльской АЭС. Для них сохраняется прежний возраст досрочного назначения пенсии, установление пенсии по инвалидности, возможность получения двух пенсий одновременно и ежемесячных денежных выплат в зависимости от категории.</w:t>
      </w:r>
    </w:p>
    <w:p w:rsidR="00BF1583" w:rsidRDefault="00BF1583" w:rsidP="00BF1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рамках досрочного назначения пенсии на 10 лет снижается возраст выхода на пенсию ликвидаторов последствий катастрофы в пределах зоны отчуждения в 1986 - 1987 годах.</w:t>
      </w:r>
    </w:p>
    <w:p w:rsidR="00BF1583" w:rsidRDefault="00BF1583" w:rsidP="00BF1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 мужчины и женщины, принимавшие участие в ликвидации катастрофы в 1988 - 1990 годах, имеют право выйти на пенсию на 5 лет раньше. Это же касается граждан, перенёсших лучевую болезнь и другие заболевания, связанные с радиационным воздействием вследствие катастрофы на ЧАЭС.</w:t>
      </w:r>
    </w:p>
    <w:p w:rsidR="00BF1583" w:rsidRDefault="00BF1583" w:rsidP="00BF1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Военнослужащие и военнообязанные, ставшие инвалидами вследствие чернобыльской катастрофы, имеют право на получение двух пенсий – по инвалидности и страховой пенсии.</w:t>
      </w:r>
    </w:p>
    <w:p w:rsidR="00BF1583" w:rsidRDefault="00BF1583" w:rsidP="00BF15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отдельных случаях пенсию по потере кормильца - чернобыльца могут получать его дети и супруги, а также родители.</w:t>
      </w:r>
    </w:p>
    <w:p w:rsidR="00203A45" w:rsidRDefault="00BF1583" w:rsidP="00BF1583">
      <w:r>
        <w:rPr>
          <w:rFonts w:ascii="Tms Rmn" w:hAnsi="Tms Rmn" w:cs="Tms Rmn"/>
          <w:color w:val="000000"/>
          <w:sz w:val="24"/>
          <w:szCs w:val="24"/>
        </w:rPr>
        <w:t>Напомним, что чернобыльцы, как и все федеральные льготники, имеют право на получение ежемесячной денежной выплаты, а в некоторых случаях – сразу на две выплаты по разным основаниям.</w:t>
      </w:r>
    </w:p>
    <w:sectPr w:rsidR="0020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1583"/>
    <w:rsid w:val="00203A45"/>
    <w:rsid w:val="00B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2021-04-21T11:12:00Z</dcterms:created>
  <dcterms:modified xsi:type="dcterms:W3CDTF">2021-04-21T11:12:00Z</dcterms:modified>
</cp:coreProperties>
</file>