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DB4715" w:rsidRDefault="00DB4715" w:rsidP="00DB4715">
      <w:r>
        <w:t>О внесении изменений в Административный регламент,</w:t>
      </w:r>
      <w:r>
        <w:br/>
        <w:t>утвержденный постановлением Правления Пенсионного фонда Российской Федерации от 17 декабря 2018 г. N 524п.</w:t>
      </w:r>
      <w:r>
        <w:br/>
      </w:r>
      <w:r>
        <w:br/>
      </w:r>
      <w:proofErr w:type="gramStart"/>
      <w:r>
        <w:t>Постановлением Правления ПФ РФ от 25.11.2019 N 614п внесены изменения в Административный регламент предоставления Пенсионным фондом Российской Федерации государственной услуги по приему, рассмотрению заявлений (уведомлений) застрахованных лиц в целях реализации ими прав при формировании и инвестировании средств пенсионных накоплений и принятию решений по ним, утвержденный постановлением Правления Пенсионного фонда Российской Федерации от 17 декабря 2018 г. N 524п.</w:t>
      </w:r>
      <w:proofErr w:type="gramEnd"/>
      <w:r>
        <w:t xml:space="preserve"> </w:t>
      </w:r>
      <w:r>
        <w:br/>
        <w:t xml:space="preserve">Расширен перечень оснований для оставления без рассмотрения заявлений и уведомлений застрахованных лиц в целях реализации ими прав при формировании и инвестировании средств пенсионных накоплений. Таким основанием будет являться </w:t>
      </w:r>
      <w:proofErr w:type="spellStart"/>
      <w:r>
        <w:t>непоступление</w:t>
      </w:r>
      <w:proofErr w:type="spellEnd"/>
      <w:r>
        <w:t xml:space="preserve"> в ПФР или поступление с нарушением установленного порядка уведомления фонда о вновь заключенном </w:t>
      </w:r>
      <w:proofErr w:type="gramStart"/>
      <w:r>
        <w:t>договоре</w:t>
      </w:r>
      <w:proofErr w:type="gramEnd"/>
      <w:r>
        <w:t xml:space="preserve"> об обязательном пенсионном страховании (ОПС), реквизиты которого указаны в заявлении о переходе (заявлении о досрочном переходе) из фонда в фонд, или в уведомлении о замене выбранного страховщика по ОПС (инвестиционного портфеля (управляющей компании). Также расширен перечень оснований для отказа в предоставлении соответствующей государственной услуги. Кроме того, предусматривается, что должностное лицо с использованием сети Интернет будет осуществлять проверку на наличие в единой информационной системе нотариата (ЕИСН) сведений о выдаче нотариусом нотариально удостоверенной доверенности, представленной представителем при подаче заявления (уведомления) в целях реализации прав при формировании и инвестировании средств пенсионных накоплений. В случае отсутствия в ЕИСН указанных сведений должностное лицо отказывает в приеме заявления и документов, необходимых для предоставления государственной услуги.</w:t>
      </w:r>
      <w:bookmarkStart w:id="0" w:name="_GoBack"/>
      <w:bookmarkEnd w:id="0"/>
    </w:p>
    <w:sectPr w:rsidR="007D191A" w:rsidRPr="00DB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1705EE"/>
    <w:rsid w:val="002131A6"/>
    <w:rsid w:val="003A64EE"/>
    <w:rsid w:val="00542F9F"/>
    <w:rsid w:val="0066074D"/>
    <w:rsid w:val="00687E41"/>
    <w:rsid w:val="007D191A"/>
    <w:rsid w:val="00935CD3"/>
    <w:rsid w:val="00A4361B"/>
    <w:rsid w:val="00DB4715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2020-02-02T19:57:00Z</dcterms:created>
  <dcterms:modified xsi:type="dcterms:W3CDTF">2020-02-02T19:57:00Z</dcterms:modified>
</cp:coreProperties>
</file>